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AE6767" w:rsidP="00BE02C4">
      <w:pPr>
        <w:pStyle w:val="a5"/>
        <w:tabs>
          <w:tab w:val="left" w:pos="5940"/>
        </w:tabs>
        <w:rPr>
          <w:color w:val="00B050"/>
          <w:sz w:val="28"/>
          <w:szCs w:val="28"/>
        </w:rPr>
      </w:pPr>
    </w:p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3321C0">
        <w:rPr>
          <w:b/>
          <w:bCs/>
          <w:color w:val="000080"/>
          <w:sz w:val="28"/>
          <w:szCs w:val="28"/>
        </w:rPr>
        <w:t xml:space="preserve"> 4</w:t>
      </w:r>
      <w:r w:rsidR="00011FBD">
        <w:rPr>
          <w:b/>
          <w:bCs/>
          <w:color w:val="000080"/>
          <w:sz w:val="28"/>
          <w:szCs w:val="28"/>
        </w:rPr>
        <w:t xml:space="preserve"> </w:t>
      </w:r>
      <w:r w:rsidR="003321C0">
        <w:rPr>
          <w:b/>
          <w:bCs/>
          <w:color w:val="000080"/>
          <w:sz w:val="28"/>
          <w:szCs w:val="28"/>
        </w:rPr>
        <w:t>(июнь</w:t>
      </w:r>
      <w:r w:rsidR="0027587A">
        <w:rPr>
          <w:b/>
          <w:bCs/>
          <w:color w:val="000080"/>
          <w:sz w:val="28"/>
          <w:szCs w:val="28"/>
        </w:rPr>
        <w:t xml:space="preserve"> 2018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5740D7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91788067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540495" w:rsidRDefault="00540495" w:rsidP="00540495">
      <w:pPr>
        <w:ind w:firstLine="708"/>
        <w:jc w:val="right"/>
        <w:rPr>
          <w:i/>
          <w:sz w:val="28"/>
          <w:szCs w:val="28"/>
        </w:rPr>
      </w:pPr>
    </w:p>
    <w:p w:rsidR="00540495" w:rsidRDefault="00057B01" w:rsidP="0054049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 работа</w:t>
      </w:r>
      <w:r w:rsidRPr="00057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57B01">
        <w:rPr>
          <w:b/>
          <w:sz w:val="28"/>
          <w:szCs w:val="28"/>
        </w:rPr>
        <w:t>как условие развития профессиональной компетентности педагогических кадров</w:t>
      </w:r>
      <w:r>
        <w:rPr>
          <w:sz w:val="28"/>
          <w:szCs w:val="28"/>
        </w:rPr>
        <w:t xml:space="preserve"> </w:t>
      </w:r>
    </w:p>
    <w:p w:rsidR="00540495" w:rsidRPr="005740D7" w:rsidRDefault="00540495" w:rsidP="00540495">
      <w:pPr>
        <w:tabs>
          <w:tab w:val="left" w:pos="4111"/>
        </w:tabs>
        <w:jc w:val="center"/>
        <w:rPr>
          <w:rFonts w:eastAsiaTheme="minorEastAsia"/>
          <w:sz w:val="22"/>
          <w:szCs w:val="22"/>
        </w:rPr>
      </w:pPr>
    </w:p>
    <w:p w:rsidR="003321C0" w:rsidRPr="005740D7" w:rsidRDefault="005740D7" w:rsidP="00057B01">
      <w:pPr>
        <w:jc w:val="both"/>
        <w:rPr>
          <w:sz w:val="22"/>
          <w:szCs w:val="22"/>
        </w:rPr>
      </w:pPr>
      <w:r w:rsidRPr="005740D7">
        <w:rPr>
          <w:noProof/>
          <w:color w:val="00B050"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76EAA5A4" wp14:editId="22E1859B">
            <wp:simplePos x="0" y="0"/>
            <wp:positionH relativeFrom="column">
              <wp:posOffset>-90170</wp:posOffset>
            </wp:positionH>
            <wp:positionV relativeFrom="paragraph">
              <wp:posOffset>85090</wp:posOffset>
            </wp:positionV>
            <wp:extent cx="324167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01" w:rsidRPr="005740D7">
        <w:rPr>
          <w:sz w:val="22"/>
          <w:szCs w:val="22"/>
        </w:rPr>
        <w:t xml:space="preserve">        </w:t>
      </w:r>
      <w:r w:rsidR="003321C0" w:rsidRPr="005740D7">
        <w:rPr>
          <w:sz w:val="22"/>
          <w:szCs w:val="22"/>
        </w:rPr>
        <w:t>Актуальными  направлениями работы  Комитета по образованию  МО «Дорогобужский район» являются:</w:t>
      </w:r>
      <w:r w:rsidR="003321C0" w:rsidRPr="005740D7">
        <w:rPr>
          <w:color w:val="000000"/>
          <w:sz w:val="22"/>
          <w:szCs w:val="22"/>
        </w:rPr>
        <w:t xml:space="preserve"> </w:t>
      </w:r>
      <w:r w:rsidR="003321C0" w:rsidRPr="005740D7">
        <w:rPr>
          <w:sz w:val="22"/>
          <w:szCs w:val="22"/>
        </w:rPr>
        <w:t>активизация инновационной деятельности  ОУ,</w:t>
      </w:r>
      <w:r w:rsidR="003321C0" w:rsidRPr="005740D7">
        <w:rPr>
          <w:color w:val="000000"/>
          <w:sz w:val="22"/>
          <w:szCs w:val="22"/>
        </w:rPr>
        <w:t xml:space="preserve"> развитие профессиональной и информационной компетентности педагогов в условиях создания современной модели образования,</w:t>
      </w:r>
      <w:r w:rsidR="003321C0" w:rsidRPr="005740D7">
        <w:rPr>
          <w:sz w:val="22"/>
          <w:szCs w:val="22"/>
        </w:rPr>
        <w:t xml:space="preserve"> формирование системы непрерывного повышения квалификации педагогических и управленческих кадров.</w:t>
      </w:r>
    </w:p>
    <w:p w:rsidR="003321C0" w:rsidRPr="005740D7" w:rsidRDefault="003321C0" w:rsidP="003321C0">
      <w:pPr>
        <w:jc w:val="both"/>
        <w:rPr>
          <w:sz w:val="22"/>
          <w:szCs w:val="22"/>
        </w:rPr>
      </w:pPr>
      <w:r w:rsidRPr="005740D7">
        <w:rPr>
          <w:sz w:val="22"/>
          <w:szCs w:val="22"/>
        </w:rPr>
        <w:t xml:space="preserve">        В целях формирования единого методического пространства района проведены следующие мероприятия муниципального и институционального уровня: </w:t>
      </w:r>
    </w:p>
    <w:p w:rsidR="003321C0" w:rsidRPr="005740D7" w:rsidRDefault="005740D7" w:rsidP="003321C0">
      <w:pPr>
        <w:jc w:val="both"/>
        <w:rPr>
          <w:sz w:val="22"/>
          <w:szCs w:val="22"/>
        </w:rPr>
      </w:pPr>
      <w:r w:rsidRPr="005740D7">
        <w:rPr>
          <w:noProof/>
          <w:color w:val="00B050"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40CF5D0E" wp14:editId="6E31C271">
            <wp:simplePos x="0" y="0"/>
            <wp:positionH relativeFrom="margin">
              <wp:posOffset>3803015</wp:posOffset>
            </wp:positionH>
            <wp:positionV relativeFrom="margin">
              <wp:posOffset>7137400</wp:posOffset>
            </wp:positionV>
            <wp:extent cx="2879725" cy="215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1C0" w:rsidRPr="005740D7">
        <w:rPr>
          <w:sz w:val="22"/>
          <w:szCs w:val="22"/>
        </w:rPr>
        <w:t xml:space="preserve">        -  реализация  муниципального проекта «Образовательный центр поддержки и развития  муниципальной системы образования»;</w:t>
      </w:r>
    </w:p>
    <w:p w:rsidR="003321C0" w:rsidRPr="005740D7" w:rsidRDefault="003321C0" w:rsidP="003321C0">
      <w:pPr>
        <w:jc w:val="both"/>
        <w:rPr>
          <w:sz w:val="22"/>
          <w:szCs w:val="22"/>
        </w:rPr>
      </w:pPr>
      <w:r w:rsidRPr="005740D7">
        <w:rPr>
          <w:sz w:val="22"/>
          <w:szCs w:val="22"/>
        </w:rPr>
        <w:t xml:space="preserve">        - разработка проекта «Развитие сетевого взаимодействия образовательных организаций в оказании психолого-педагогической помощи участникам образовательных отношений на территории муниципального образования «Дорогобужский район» Смоленской области»;</w:t>
      </w:r>
    </w:p>
    <w:p w:rsidR="003321C0" w:rsidRPr="005740D7" w:rsidRDefault="003321C0" w:rsidP="003321C0">
      <w:pPr>
        <w:jc w:val="both"/>
        <w:rPr>
          <w:sz w:val="22"/>
          <w:szCs w:val="22"/>
        </w:rPr>
      </w:pPr>
      <w:r w:rsidRPr="005740D7">
        <w:rPr>
          <w:sz w:val="22"/>
          <w:szCs w:val="22"/>
        </w:rPr>
        <w:t xml:space="preserve">        - стимулирование инновационных процессов посредством: </w:t>
      </w:r>
    </w:p>
    <w:p w:rsidR="003321C0" w:rsidRPr="005740D7" w:rsidRDefault="003321C0" w:rsidP="003321C0">
      <w:pPr>
        <w:jc w:val="both"/>
        <w:rPr>
          <w:b/>
          <w:sz w:val="22"/>
          <w:szCs w:val="22"/>
        </w:rPr>
      </w:pPr>
      <w:r w:rsidRPr="005740D7">
        <w:rPr>
          <w:sz w:val="22"/>
          <w:szCs w:val="22"/>
        </w:rPr>
        <w:t xml:space="preserve">         1) реализации методического проекта «</w:t>
      </w:r>
      <w:r w:rsidR="00057B01" w:rsidRPr="005740D7">
        <w:rPr>
          <w:sz w:val="22"/>
          <w:szCs w:val="22"/>
        </w:rPr>
        <w:t>Развитие профессиональной компетентности педагогических кадров как фактор повышения образовательных достижений обучающихся в условиях реализации ФГОС</w:t>
      </w:r>
      <w:r w:rsidRPr="005740D7">
        <w:rPr>
          <w:sz w:val="22"/>
          <w:szCs w:val="22"/>
        </w:rPr>
        <w:t>»</w:t>
      </w:r>
      <w:r w:rsidRPr="005740D7">
        <w:rPr>
          <w:b/>
          <w:sz w:val="22"/>
          <w:szCs w:val="22"/>
        </w:rPr>
        <w:t xml:space="preserve"> </w:t>
      </w:r>
      <w:r w:rsidRPr="005740D7">
        <w:rPr>
          <w:bCs/>
          <w:color w:val="000000"/>
          <w:sz w:val="22"/>
          <w:szCs w:val="22"/>
        </w:rPr>
        <w:t>на 2018-2020 годы</w:t>
      </w:r>
      <w:r w:rsidRPr="005740D7">
        <w:rPr>
          <w:sz w:val="22"/>
          <w:szCs w:val="22"/>
        </w:rPr>
        <w:t>;</w:t>
      </w:r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</w:rPr>
        <w:t>2)</w:t>
      </w:r>
      <w:r w:rsidRPr="005740D7">
        <w:rPr>
          <w:b/>
          <w:sz w:val="22"/>
          <w:szCs w:val="22"/>
        </w:rPr>
        <w:t xml:space="preserve"> </w:t>
      </w:r>
      <w:r w:rsidRPr="005740D7">
        <w:rPr>
          <w:sz w:val="22"/>
          <w:szCs w:val="22"/>
        </w:rPr>
        <w:t xml:space="preserve">работы  двенадцати районных инновационных  площадок, целью деятельности которых является обеспечение условий для повышения профессиональной компетентности педагогических кадров, что является важнейшим компонентом  повышения качества образовательных результатов обучающихся в условиях реализации ФГОС; </w:t>
      </w:r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</w:rPr>
        <w:t>3) осуществления деятельности межшкольного сетевого формирования «Единая информационная образовательная среда как фактор повышения качества образования».</w:t>
      </w:r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</w:rPr>
        <w:t xml:space="preserve">Четыре учреждения общего и дошкольного образования продолжают работу  в ранге инновационной площадки «Профессиональная подготовка как одно из эффективных условий социализации обучающихся» в рамках осуществления социального партнерства с АО «Авангард» (г. Сафоново). Опыт практической  деятельности в форме </w:t>
      </w:r>
      <w:r w:rsidRPr="005740D7">
        <w:rPr>
          <w:sz w:val="22"/>
          <w:szCs w:val="22"/>
          <w:lang w:eastAsia="ja-JP"/>
        </w:rPr>
        <w:t>публичной презентации</w:t>
      </w:r>
      <w:r w:rsidRPr="005740D7">
        <w:rPr>
          <w:b/>
          <w:sz w:val="22"/>
          <w:szCs w:val="22"/>
          <w:lang w:eastAsia="ja-JP"/>
        </w:rPr>
        <w:t xml:space="preserve"> </w:t>
      </w:r>
      <w:r w:rsidRPr="005740D7">
        <w:rPr>
          <w:sz w:val="22"/>
          <w:szCs w:val="22"/>
        </w:rPr>
        <w:t>продемонстрировали  педагоги дошкольного образовательного учреждения  «Ромашка».</w:t>
      </w:r>
      <w:r w:rsidRPr="005740D7">
        <w:rPr>
          <w:sz w:val="22"/>
          <w:szCs w:val="22"/>
          <w:lang w:eastAsia="ja-JP"/>
        </w:rPr>
        <w:t xml:space="preserve">  </w:t>
      </w:r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</w:rPr>
        <w:lastRenderedPageBreak/>
        <w:t xml:space="preserve"> В  статусе региональных инновационных площадок  функционируют: </w:t>
      </w:r>
    </w:p>
    <w:p w:rsidR="003321C0" w:rsidRPr="005740D7" w:rsidRDefault="005740D7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05FD5986" wp14:editId="63600F84">
            <wp:simplePos x="0" y="0"/>
            <wp:positionH relativeFrom="margin">
              <wp:posOffset>-9525</wp:posOffset>
            </wp:positionH>
            <wp:positionV relativeFrom="margin">
              <wp:posOffset>925830</wp:posOffset>
            </wp:positionV>
            <wp:extent cx="3241675" cy="2159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1C0" w:rsidRPr="005740D7">
        <w:rPr>
          <w:sz w:val="22"/>
          <w:szCs w:val="22"/>
        </w:rPr>
        <w:t>-  МБОУ Дорогобужская СОШ №2 и  МБОУ  Верхнеднепровская СОШ №2  – пилотные площадки по введению федеральных государственных образовательных стандартов общего образования;</w:t>
      </w:r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</w:rPr>
        <w:t xml:space="preserve">-  МБУДО Дорогобужский Дом детского творчества  –   стажерская  площадка  по направлению «Картинг».   </w:t>
      </w:r>
    </w:p>
    <w:p w:rsidR="003321C0" w:rsidRPr="005740D7" w:rsidRDefault="003321C0" w:rsidP="003321C0">
      <w:pPr>
        <w:shd w:val="clear" w:color="auto" w:fill="FFFFFF"/>
        <w:ind w:firstLine="709"/>
        <w:jc w:val="both"/>
        <w:rPr>
          <w:sz w:val="22"/>
          <w:szCs w:val="22"/>
          <w:lang w:eastAsia="ja-JP"/>
        </w:rPr>
      </w:pPr>
      <w:r w:rsidRPr="005740D7">
        <w:rPr>
          <w:sz w:val="22"/>
          <w:szCs w:val="22"/>
        </w:rPr>
        <w:t xml:space="preserve"> </w:t>
      </w:r>
      <w:proofErr w:type="gramStart"/>
      <w:r w:rsidRPr="005740D7">
        <w:rPr>
          <w:sz w:val="22"/>
          <w:szCs w:val="22"/>
        </w:rPr>
        <w:t>В рамках районного методического мероприятия «Методический день в общеобразовательном учреждении», организованного в соответствии с  принципами  сетевого взаимодействия, Дорогобужская средняя школа №2  – школа-ресурсный центр и шесть базовых школ представили опыт работы по основным вопросам развития современного образования: повышению профессионализма педагогических кадров, реализации федеральных государственных образовательных стандартов общего образования, повышению качества образовательных результатов обучающихся, организации воспитательной работы.</w:t>
      </w:r>
      <w:proofErr w:type="gramEnd"/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  <w:lang w:eastAsia="ja-JP"/>
        </w:rPr>
        <w:t xml:space="preserve"> </w:t>
      </w:r>
      <w:r w:rsidRPr="005740D7">
        <w:rPr>
          <w:sz w:val="22"/>
          <w:szCs w:val="22"/>
        </w:rPr>
        <w:t>В целях повышения качества образовательных результатов обучающихся, что является одним из важнейших направлений деятельности Комитета по образованию  МО «Дорогобужский район», проведены следующие методические мероприятия:</w:t>
      </w:r>
    </w:p>
    <w:p w:rsidR="003321C0" w:rsidRPr="005740D7" w:rsidRDefault="003321C0" w:rsidP="003321C0">
      <w:pPr>
        <w:rPr>
          <w:color w:val="FF0000"/>
          <w:sz w:val="22"/>
          <w:szCs w:val="22"/>
        </w:rPr>
      </w:pPr>
      <w:r w:rsidRPr="005740D7">
        <w:rPr>
          <w:sz w:val="22"/>
          <w:szCs w:val="22"/>
        </w:rPr>
        <w:t xml:space="preserve">         - заседание коллегии Комитета по образованию МО «Дорогобужский район» по теме «Инновационные подходы к повышению качества образования в условиях реализации ФГОС»;</w:t>
      </w:r>
    </w:p>
    <w:p w:rsidR="003321C0" w:rsidRPr="005740D7" w:rsidRDefault="005740D7" w:rsidP="003321C0">
      <w:pPr>
        <w:jc w:val="both"/>
        <w:rPr>
          <w:sz w:val="22"/>
          <w:szCs w:val="22"/>
        </w:rPr>
      </w:pPr>
      <w:r w:rsidRPr="005740D7">
        <w:rPr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774030BD" wp14:editId="749AB12D">
            <wp:simplePos x="0" y="0"/>
            <wp:positionH relativeFrom="margin">
              <wp:posOffset>3714750</wp:posOffset>
            </wp:positionH>
            <wp:positionV relativeFrom="margin">
              <wp:posOffset>4882515</wp:posOffset>
            </wp:positionV>
            <wp:extent cx="2879725" cy="21596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1C0" w:rsidRPr="005740D7">
        <w:rPr>
          <w:sz w:val="22"/>
          <w:szCs w:val="22"/>
        </w:rPr>
        <w:t xml:space="preserve">         - методические семинары: «Повышение качества образовательного процесса через освоение системно-</w:t>
      </w:r>
      <w:proofErr w:type="spellStart"/>
      <w:r w:rsidR="003321C0" w:rsidRPr="005740D7">
        <w:rPr>
          <w:sz w:val="22"/>
          <w:szCs w:val="22"/>
        </w:rPr>
        <w:t>деятельностного</w:t>
      </w:r>
      <w:proofErr w:type="spellEnd"/>
      <w:r w:rsidR="003321C0" w:rsidRPr="005740D7">
        <w:rPr>
          <w:sz w:val="22"/>
          <w:szCs w:val="22"/>
        </w:rPr>
        <w:t xml:space="preserve"> подхода в обучении, воспитании, развитии обучающихся», «Повышение качества образовательных результатов посредством создания условий для прогресса всех обучающихся»;</w:t>
      </w:r>
    </w:p>
    <w:p w:rsidR="003321C0" w:rsidRPr="005740D7" w:rsidRDefault="003321C0" w:rsidP="003321C0">
      <w:pPr>
        <w:jc w:val="both"/>
        <w:rPr>
          <w:sz w:val="22"/>
          <w:szCs w:val="22"/>
        </w:rPr>
      </w:pPr>
      <w:r w:rsidRPr="005740D7">
        <w:rPr>
          <w:sz w:val="22"/>
          <w:szCs w:val="22"/>
        </w:rPr>
        <w:t xml:space="preserve">         - семинар-практикум</w:t>
      </w:r>
      <w:r w:rsidRPr="005740D7">
        <w:rPr>
          <w:color w:val="FF0000"/>
          <w:sz w:val="22"/>
          <w:szCs w:val="22"/>
        </w:rPr>
        <w:t xml:space="preserve"> </w:t>
      </w:r>
      <w:r w:rsidRPr="005740D7">
        <w:rPr>
          <w:sz w:val="22"/>
          <w:szCs w:val="22"/>
        </w:rPr>
        <w:t>«Развитие профессионального потенциала учителя как одно из условий педагогической эффективности» и другие.</w:t>
      </w:r>
    </w:p>
    <w:p w:rsidR="003321C0" w:rsidRPr="005740D7" w:rsidRDefault="003321C0" w:rsidP="003321C0">
      <w:pPr>
        <w:shd w:val="clear" w:color="auto" w:fill="FFFFFF"/>
        <w:jc w:val="both"/>
        <w:rPr>
          <w:sz w:val="22"/>
          <w:szCs w:val="22"/>
        </w:rPr>
      </w:pPr>
      <w:r w:rsidRPr="005740D7">
        <w:rPr>
          <w:b/>
          <w:sz w:val="22"/>
          <w:szCs w:val="22"/>
        </w:rPr>
        <w:t xml:space="preserve">             </w:t>
      </w:r>
      <w:r w:rsidRPr="005740D7">
        <w:rPr>
          <w:sz w:val="22"/>
          <w:szCs w:val="22"/>
        </w:rPr>
        <w:t xml:space="preserve">Муниципальное образование  было успешно представлено на таких  региональных мероприятиях: </w:t>
      </w:r>
    </w:p>
    <w:p w:rsidR="003321C0" w:rsidRPr="005740D7" w:rsidRDefault="003321C0" w:rsidP="003321C0">
      <w:pPr>
        <w:shd w:val="clear" w:color="auto" w:fill="FFFFFF"/>
        <w:jc w:val="both"/>
        <w:rPr>
          <w:color w:val="000000"/>
          <w:sz w:val="22"/>
          <w:szCs w:val="22"/>
          <w:shd w:val="clear" w:color="auto" w:fill="FFFFFF"/>
        </w:rPr>
      </w:pPr>
      <w:r w:rsidRPr="005740D7">
        <w:rPr>
          <w:sz w:val="22"/>
          <w:szCs w:val="22"/>
        </w:rPr>
        <w:t xml:space="preserve">         </w:t>
      </w:r>
      <w:r w:rsidRPr="005740D7">
        <w:rPr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 w:rsidRPr="005740D7">
        <w:rPr>
          <w:color w:val="000000"/>
          <w:sz w:val="22"/>
          <w:szCs w:val="22"/>
          <w:shd w:val="clear" w:color="auto" w:fill="FFFFFF"/>
        </w:rPr>
        <w:t>форуме</w:t>
      </w:r>
      <w:proofErr w:type="gramEnd"/>
      <w:r w:rsidRPr="005740D7">
        <w:rPr>
          <w:color w:val="000000"/>
          <w:sz w:val="22"/>
          <w:szCs w:val="22"/>
          <w:shd w:val="clear" w:color="auto" w:fill="FFFFFF"/>
        </w:rPr>
        <w:t xml:space="preserve"> молодых педагогов «Формула успеха»;</w:t>
      </w:r>
    </w:p>
    <w:p w:rsidR="003321C0" w:rsidRPr="005740D7" w:rsidRDefault="003321C0" w:rsidP="003321C0">
      <w:pPr>
        <w:shd w:val="clear" w:color="auto" w:fill="FFFFFF"/>
        <w:jc w:val="both"/>
        <w:rPr>
          <w:color w:val="FF0000"/>
          <w:sz w:val="22"/>
          <w:szCs w:val="22"/>
        </w:rPr>
      </w:pPr>
      <w:r w:rsidRPr="005740D7">
        <w:rPr>
          <w:color w:val="000000"/>
          <w:sz w:val="22"/>
          <w:szCs w:val="22"/>
          <w:shd w:val="clear" w:color="auto" w:fill="FFFFFF"/>
        </w:rPr>
        <w:t xml:space="preserve">         - научно-практических </w:t>
      </w:r>
      <w:proofErr w:type="gramStart"/>
      <w:r w:rsidRPr="005740D7">
        <w:rPr>
          <w:color w:val="000000"/>
          <w:sz w:val="22"/>
          <w:szCs w:val="22"/>
          <w:shd w:val="clear" w:color="auto" w:fill="FFFFFF"/>
        </w:rPr>
        <w:t>конференциях</w:t>
      </w:r>
      <w:proofErr w:type="gramEnd"/>
      <w:r w:rsidRPr="005740D7">
        <w:rPr>
          <w:color w:val="000000"/>
          <w:sz w:val="22"/>
          <w:szCs w:val="22"/>
          <w:shd w:val="clear" w:color="auto" w:fill="FFFFFF"/>
        </w:rPr>
        <w:t>: «Развитие творческих способностей обучающихся средствами предметов гуманитарного цикла»;</w:t>
      </w:r>
      <w:r w:rsidRPr="005740D7">
        <w:rPr>
          <w:color w:val="FF0000"/>
          <w:sz w:val="22"/>
          <w:szCs w:val="22"/>
        </w:rPr>
        <w:t xml:space="preserve"> </w:t>
      </w:r>
    </w:p>
    <w:p w:rsidR="003321C0" w:rsidRPr="005740D7" w:rsidRDefault="003321C0" w:rsidP="003321C0">
      <w:pPr>
        <w:shd w:val="clear" w:color="auto" w:fill="FFFFFF"/>
        <w:jc w:val="both"/>
        <w:rPr>
          <w:sz w:val="22"/>
          <w:szCs w:val="22"/>
          <w:shd w:val="clear" w:color="auto" w:fill="FFFFFF"/>
        </w:rPr>
      </w:pPr>
      <w:r w:rsidRPr="005740D7">
        <w:rPr>
          <w:sz w:val="22"/>
          <w:szCs w:val="22"/>
        </w:rPr>
        <w:t xml:space="preserve">         -  видеоконференции «Правовой калейдоскоп».</w:t>
      </w:r>
    </w:p>
    <w:p w:rsidR="003321C0" w:rsidRPr="005740D7" w:rsidRDefault="003321C0" w:rsidP="003321C0">
      <w:pPr>
        <w:shd w:val="clear" w:color="auto" w:fill="FFFFFF"/>
        <w:jc w:val="both"/>
        <w:rPr>
          <w:sz w:val="22"/>
          <w:szCs w:val="22"/>
        </w:rPr>
      </w:pPr>
      <w:r w:rsidRPr="005740D7">
        <w:rPr>
          <w:color w:val="000000"/>
          <w:sz w:val="22"/>
          <w:szCs w:val="22"/>
          <w:shd w:val="clear" w:color="auto" w:fill="FFFFFF"/>
        </w:rPr>
        <w:t xml:space="preserve">       </w:t>
      </w:r>
      <w:r w:rsidRPr="005740D7">
        <w:rPr>
          <w:sz w:val="22"/>
          <w:szCs w:val="22"/>
        </w:rPr>
        <w:t xml:space="preserve">   В методических мероприятиях различного уровня приняли участие  34,0% от общего количества педагогических работников района.</w:t>
      </w:r>
      <w:r w:rsidRPr="005740D7">
        <w:rPr>
          <w:color w:val="000000"/>
          <w:sz w:val="22"/>
          <w:szCs w:val="22"/>
          <w:shd w:val="clear" w:color="auto" w:fill="FFFFFF"/>
        </w:rPr>
        <w:t xml:space="preserve"> </w:t>
      </w:r>
      <w:r w:rsidRPr="005740D7">
        <w:rPr>
          <w:sz w:val="22"/>
          <w:szCs w:val="22"/>
          <w:lang w:eastAsia="ja-JP"/>
        </w:rPr>
        <w:t>Методической службой Комитета по образованию МО «Дорогобужский район» изданы:</w:t>
      </w:r>
    </w:p>
    <w:p w:rsidR="003321C0" w:rsidRPr="005740D7" w:rsidRDefault="003321C0" w:rsidP="003321C0">
      <w:pPr>
        <w:ind w:firstLine="709"/>
        <w:jc w:val="both"/>
        <w:rPr>
          <w:sz w:val="22"/>
          <w:szCs w:val="22"/>
        </w:rPr>
      </w:pPr>
      <w:r w:rsidRPr="005740D7">
        <w:rPr>
          <w:sz w:val="22"/>
          <w:szCs w:val="22"/>
          <w:lang w:eastAsia="ja-JP"/>
        </w:rPr>
        <w:t xml:space="preserve">-  сборник методических материалов  для педагогических работников по теме  </w:t>
      </w:r>
      <w:r w:rsidRPr="005740D7">
        <w:rPr>
          <w:sz w:val="22"/>
          <w:szCs w:val="22"/>
        </w:rPr>
        <w:t xml:space="preserve">«Православие и фольклор родного края – путь к духовности» (из опыта работы по духовно-нравственному и патриотическому воспитанию сельских  школьников), созданный  учителями русского языка и  литературы МБОУ </w:t>
      </w:r>
      <w:proofErr w:type="spellStart"/>
      <w:r w:rsidRPr="005740D7">
        <w:rPr>
          <w:sz w:val="22"/>
          <w:szCs w:val="22"/>
        </w:rPr>
        <w:t>Усвятская</w:t>
      </w:r>
      <w:proofErr w:type="spellEnd"/>
      <w:r w:rsidRPr="005740D7">
        <w:rPr>
          <w:sz w:val="22"/>
          <w:szCs w:val="22"/>
        </w:rPr>
        <w:t xml:space="preserve"> СОШ  </w:t>
      </w:r>
      <w:proofErr w:type="spellStart"/>
      <w:r w:rsidRPr="005740D7">
        <w:rPr>
          <w:sz w:val="22"/>
          <w:szCs w:val="22"/>
        </w:rPr>
        <w:t>Г.П.Беляковой</w:t>
      </w:r>
      <w:proofErr w:type="spellEnd"/>
      <w:r w:rsidRPr="005740D7">
        <w:rPr>
          <w:sz w:val="22"/>
          <w:szCs w:val="22"/>
        </w:rPr>
        <w:t xml:space="preserve"> и </w:t>
      </w:r>
      <w:proofErr w:type="spellStart"/>
      <w:r w:rsidRPr="005740D7">
        <w:rPr>
          <w:sz w:val="22"/>
          <w:szCs w:val="22"/>
        </w:rPr>
        <w:t>О.П.Якене</w:t>
      </w:r>
      <w:proofErr w:type="spellEnd"/>
      <w:r w:rsidRPr="005740D7">
        <w:rPr>
          <w:sz w:val="22"/>
          <w:szCs w:val="22"/>
        </w:rPr>
        <w:t>;</w:t>
      </w:r>
    </w:p>
    <w:p w:rsidR="003321C0" w:rsidRPr="005740D7" w:rsidRDefault="003321C0" w:rsidP="003321C0">
      <w:pPr>
        <w:ind w:firstLine="709"/>
        <w:jc w:val="both"/>
        <w:rPr>
          <w:color w:val="000000"/>
          <w:sz w:val="22"/>
          <w:szCs w:val="22"/>
          <w:shd w:val="clear" w:color="auto" w:fill="FFFFFF"/>
        </w:rPr>
      </w:pPr>
      <w:r w:rsidRPr="005740D7">
        <w:rPr>
          <w:sz w:val="22"/>
          <w:szCs w:val="22"/>
        </w:rPr>
        <w:t>- два выпуска методического листка «Внимание: опыт».</w:t>
      </w:r>
      <w:r w:rsidRPr="005740D7">
        <w:rPr>
          <w:sz w:val="22"/>
          <w:szCs w:val="22"/>
          <w:lang w:eastAsia="ja-JP"/>
        </w:rPr>
        <w:t xml:space="preserve"> </w:t>
      </w:r>
    </w:p>
    <w:p w:rsidR="003321C0" w:rsidRPr="005740D7" w:rsidRDefault="003321C0" w:rsidP="003321C0">
      <w:pPr>
        <w:shd w:val="clear" w:color="auto" w:fill="FFFFFF"/>
        <w:ind w:firstLine="709"/>
        <w:jc w:val="both"/>
        <w:rPr>
          <w:sz w:val="22"/>
          <w:szCs w:val="22"/>
          <w:lang w:eastAsia="ja-JP"/>
        </w:rPr>
      </w:pPr>
      <w:r w:rsidRPr="005740D7">
        <w:rPr>
          <w:sz w:val="22"/>
          <w:szCs w:val="22"/>
          <w:lang w:eastAsia="ja-JP"/>
        </w:rPr>
        <w:t xml:space="preserve">Проведен муниципальный конкурс «Учитель года», победителем которого признана учитель физики МБОУ Дорогобужская СОШ №1 Шершнева Лилия Витальевна, представлявшая район на региональном конкурсе. </w:t>
      </w:r>
      <w:proofErr w:type="spellStart"/>
      <w:r w:rsidRPr="005740D7">
        <w:rPr>
          <w:sz w:val="22"/>
          <w:szCs w:val="22"/>
          <w:lang w:eastAsia="ja-JP"/>
        </w:rPr>
        <w:t>Курзанова</w:t>
      </w:r>
      <w:proofErr w:type="spellEnd"/>
      <w:r w:rsidRPr="005740D7">
        <w:rPr>
          <w:sz w:val="22"/>
          <w:szCs w:val="22"/>
          <w:lang w:eastAsia="ja-JP"/>
        </w:rPr>
        <w:t xml:space="preserve"> Надежда Григорьевна, воспитатель МБДОУ детский сад «Рябинка»,  стала участницей регионального конкурса «Воспитатель года». Три учителя приняли участие в региональном конкурсе «За нравственный подвиг учителя».</w:t>
      </w:r>
    </w:p>
    <w:p w:rsidR="003321C0" w:rsidRPr="005740D7" w:rsidRDefault="003321C0" w:rsidP="003321C0">
      <w:pPr>
        <w:shd w:val="clear" w:color="auto" w:fill="FFFFFF"/>
        <w:ind w:firstLine="709"/>
        <w:jc w:val="both"/>
        <w:rPr>
          <w:sz w:val="22"/>
          <w:szCs w:val="22"/>
          <w:lang w:eastAsia="ja-JP"/>
        </w:rPr>
      </w:pPr>
      <w:r w:rsidRPr="005740D7">
        <w:rPr>
          <w:sz w:val="22"/>
          <w:szCs w:val="22"/>
          <w:lang w:eastAsia="ja-JP"/>
        </w:rPr>
        <w:t>МБДОУ детский сад «Рябинка» вошло в 1000 лучших детских садов России по результатам участия в мероприятии «Всероссийском смотре-конкурсе «Образцовый детский сад».</w:t>
      </w:r>
    </w:p>
    <w:p w:rsidR="003321C0" w:rsidRPr="005740D7" w:rsidRDefault="003321C0" w:rsidP="003321C0">
      <w:pPr>
        <w:shd w:val="clear" w:color="auto" w:fill="FFFFFF"/>
        <w:ind w:firstLine="709"/>
        <w:jc w:val="both"/>
        <w:rPr>
          <w:sz w:val="22"/>
          <w:szCs w:val="22"/>
          <w:lang w:eastAsia="ja-JP"/>
        </w:rPr>
      </w:pPr>
      <w:r w:rsidRPr="005740D7">
        <w:rPr>
          <w:sz w:val="22"/>
          <w:szCs w:val="22"/>
          <w:lang w:eastAsia="ja-JP"/>
        </w:rPr>
        <w:t>Уровень профессиональной компетентности повысили 112 педагогов.</w:t>
      </w:r>
    </w:p>
    <w:p w:rsidR="003321C0" w:rsidRPr="005740D7" w:rsidRDefault="003321C0" w:rsidP="003321C0">
      <w:pPr>
        <w:shd w:val="clear" w:color="auto" w:fill="FFFFFF"/>
        <w:ind w:firstLine="709"/>
        <w:jc w:val="both"/>
        <w:rPr>
          <w:sz w:val="22"/>
          <w:szCs w:val="22"/>
          <w:lang w:eastAsia="ja-JP"/>
        </w:rPr>
      </w:pPr>
      <w:r w:rsidRPr="005740D7">
        <w:rPr>
          <w:sz w:val="22"/>
          <w:szCs w:val="22"/>
          <w:lang w:eastAsia="ja-JP"/>
        </w:rPr>
        <w:t>Курсы профессиональной переподготовки прошли 20 учителей общеобразовательных школ.</w:t>
      </w:r>
    </w:p>
    <w:p w:rsidR="00B5565E" w:rsidRPr="00F0538E" w:rsidRDefault="003321C0" w:rsidP="005740D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740D7">
        <w:rPr>
          <w:sz w:val="22"/>
          <w:szCs w:val="22"/>
          <w:lang w:eastAsia="ja-JP"/>
        </w:rPr>
        <w:t>Опыт профессиональной  деятельности учреждений образования и успешных педагогов отражен на официальном сайте Комитета по образованию МО «Дорогобужский район» и страницах газеты «Край Дорогобужский».</w:t>
      </w:r>
      <w:bookmarkStart w:id="0" w:name="_GoBack"/>
      <w:bookmarkEnd w:id="0"/>
    </w:p>
    <w:sectPr w:rsidR="00B5565E" w:rsidRPr="00F0538E" w:rsidSect="00BE02C4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7"/>
  </w:num>
  <w:num w:numId="9">
    <w:abstractNumId w:val="15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0C78"/>
    <w:rsid w:val="00003BFC"/>
    <w:rsid w:val="00003DA3"/>
    <w:rsid w:val="000051F5"/>
    <w:rsid w:val="00011DE5"/>
    <w:rsid w:val="00011FBD"/>
    <w:rsid w:val="000137B8"/>
    <w:rsid w:val="00040FB1"/>
    <w:rsid w:val="0004102B"/>
    <w:rsid w:val="00042E9C"/>
    <w:rsid w:val="000451E3"/>
    <w:rsid w:val="00056F3A"/>
    <w:rsid w:val="00057B01"/>
    <w:rsid w:val="00064F39"/>
    <w:rsid w:val="00066B29"/>
    <w:rsid w:val="000825F0"/>
    <w:rsid w:val="000874B3"/>
    <w:rsid w:val="000939E0"/>
    <w:rsid w:val="000A4670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FC6"/>
    <w:rsid w:val="001860A8"/>
    <w:rsid w:val="001A177A"/>
    <w:rsid w:val="001A24BD"/>
    <w:rsid w:val="001A7F68"/>
    <w:rsid w:val="001B4F9C"/>
    <w:rsid w:val="001C2C2D"/>
    <w:rsid w:val="001D5326"/>
    <w:rsid w:val="001D797B"/>
    <w:rsid w:val="001E02DA"/>
    <w:rsid w:val="001E509C"/>
    <w:rsid w:val="001F284B"/>
    <w:rsid w:val="00223065"/>
    <w:rsid w:val="002259F6"/>
    <w:rsid w:val="0023325B"/>
    <w:rsid w:val="002514EE"/>
    <w:rsid w:val="0025728B"/>
    <w:rsid w:val="00260FCA"/>
    <w:rsid w:val="00274C75"/>
    <w:rsid w:val="0027587A"/>
    <w:rsid w:val="00275C78"/>
    <w:rsid w:val="002A1FC8"/>
    <w:rsid w:val="002A4203"/>
    <w:rsid w:val="002A5AA4"/>
    <w:rsid w:val="002B56D4"/>
    <w:rsid w:val="002D3476"/>
    <w:rsid w:val="002D5A2E"/>
    <w:rsid w:val="002F7045"/>
    <w:rsid w:val="00306337"/>
    <w:rsid w:val="00310034"/>
    <w:rsid w:val="00313084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D02E4"/>
    <w:rsid w:val="004D338F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2620"/>
    <w:rsid w:val="005733C9"/>
    <w:rsid w:val="005740D7"/>
    <w:rsid w:val="005764E6"/>
    <w:rsid w:val="005767B2"/>
    <w:rsid w:val="005812B6"/>
    <w:rsid w:val="00587EBA"/>
    <w:rsid w:val="0059791C"/>
    <w:rsid w:val="005A0C69"/>
    <w:rsid w:val="005B3B00"/>
    <w:rsid w:val="005C3B97"/>
    <w:rsid w:val="005D3714"/>
    <w:rsid w:val="005E1532"/>
    <w:rsid w:val="005F1890"/>
    <w:rsid w:val="005F7728"/>
    <w:rsid w:val="005F7AE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4A20"/>
    <w:rsid w:val="006A6A29"/>
    <w:rsid w:val="006A700E"/>
    <w:rsid w:val="006B1568"/>
    <w:rsid w:val="006B6659"/>
    <w:rsid w:val="006C2044"/>
    <w:rsid w:val="006D35C4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41AD"/>
    <w:rsid w:val="0081176C"/>
    <w:rsid w:val="00814A93"/>
    <w:rsid w:val="00816EFC"/>
    <w:rsid w:val="00817AF2"/>
    <w:rsid w:val="008231BB"/>
    <w:rsid w:val="0082604A"/>
    <w:rsid w:val="00826AD9"/>
    <w:rsid w:val="008379C0"/>
    <w:rsid w:val="00843C0F"/>
    <w:rsid w:val="00845E2F"/>
    <w:rsid w:val="008567FC"/>
    <w:rsid w:val="0086346A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128C"/>
    <w:rsid w:val="00A47F43"/>
    <w:rsid w:val="00A67F69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31A35"/>
    <w:rsid w:val="00B40A9D"/>
    <w:rsid w:val="00B4263D"/>
    <w:rsid w:val="00B45E6D"/>
    <w:rsid w:val="00B5565E"/>
    <w:rsid w:val="00B563B3"/>
    <w:rsid w:val="00B61CD3"/>
    <w:rsid w:val="00B73BE8"/>
    <w:rsid w:val="00B76B0A"/>
    <w:rsid w:val="00B87776"/>
    <w:rsid w:val="00B90A19"/>
    <w:rsid w:val="00B91E21"/>
    <w:rsid w:val="00B97B28"/>
    <w:rsid w:val="00BB10AF"/>
    <w:rsid w:val="00BC0A8F"/>
    <w:rsid w:val="00BD0DA1"/>
    <w:rsid w:val="00BD5C42"/>
    <w:rsid w:val="00BE02C4"/>
    <w:rsid w:val="00BE1839"/>
    <w:rsid w:val="00BE6CA5"/>
    <w:rsid w:val="00BE74A8"/>
    <w:rsid w:val="00BF667D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67AD4"/>
    <w:rsid w:val="00E717FC"/>
    <w:rsid w:val="00E74C39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92FCA"/>
    <w:rsid w:val="00FA632C"/>
    <w:rsid w:val="00FB200D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610</Words>
  <Characters>5282</Characters>
  <Application>Microsoft Office Word</Application>
  <DocSecurity>0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81</cp:revision>
  <cp:lastPrinted>2013-05-20T07:19:00Z</cp:lastPrinted>
  <dcterms:created xsi:type="dcterms:W3CDTF">2012-05-05T07:37:00Z</dcterms:created>
  <dcterms:modified xsi:type="dcterms:W3CDTF">2018-06-29T11:35:00Z</dcterms:modified>
</cp:coreProperties>
</file>