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1C" w:rsidRPr="00DC04A6" w:rsidRDefault="001D111C" w:rsidP="001D111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proofErr w:type="gramStart"/>
      <w:r w:rsidRPr="00DC04A6">
        <w:rPr>
          <w:b/>
          <w:bCs/>
          <w:color w:val="000000"/>
        </w:rPr>
        <w:t>Р</w:t>
      </w:r>
      <w:proofErr w:type="gramEnd"/>
      <w:r w:rsidRPr="00DC04A6">
        <w:rPr>
          <w:b/>
          <w:bCs/>
          <w:color w:val="000000"/>
        </w:rPr>
        <w:t xml:space="preserve"> А С П О Р Я Ж Е Н И Е</w:t>
      </w:r>
    </w:p>
    <w:p w:rsidR="001D111C" w:rsidRPr="00DC04A6" w:rsidRDefault="001D111C" w:rsidP="001D111C">
      <w:pPr>
        <w:pStyle w:val="1"/>
        <w:spacing w:before="0" w:line="240" w:lineRule="auto"/>
        <w:jc w:val="center"/>
        <w:rPr>
          <w:rFonts w:ascii="Cambria" w:eastAsia="Times New Roman" w:hAnsi="Cambria" w:cs="Times New Roman"/>
          <w:b w:val="0"/>
          <w:color w:val="000000"/>
          <w:sz w:val="24"/>
        </w:rPr>
      </w:pPr>
      <w:r w:rsidRPr="00DC04A6">
        <w:rPr>
          <w:rFonts w:ascii="Cambria" w:eastAsia="Times New Roman" w:hAnsi="Cambria" w:cs="Times New Roman"/>
          <w:b w:val="0"/>
          <w:color w:val="000000"/>
          <w:sz w:val="24"/>
        </w:rPr>
        <w:t>АДМИНИСТРАЦИЯ МУНИЦИПАЛЬНОГО ОБРАЗОВАНИЯ</w:t>
      </w:r>
    </w:p>
    <w:p w:rsidR="001D111C" w:rsidRDefault="001D111C" w:rsidP="001D111C">
      <w:pPr>
        <w:pStyle w:val="1"/>
        <w:spacing w:before="0" w:line="240" w:lineRule="auto"/>
        <w:jc w:val="center"/>
        <w:rPr>
          <w:rFonts w:ascii="Cambria" w:eastAsia="Times New Roman" w:hAnsi="Cambria" w:cs="Times New Roman"/>
          <w:b w:val="0"/>
          <w:color w:val="000000"/>
          <w:sz w:val="24"/>
        </w:rPr>
      </w:pPr>
      <w:r w:rsidRPr="00DC04A6">
        <w:rPr>
          <w:rFonts w:ascii="Cambria" w:eastAsia="Times New Roman" w:hAnsi="Cambria" w:cs="Times New Roman"/>
          <w:b w:val="0"/>
          <w:color w:val="000000"/>
          <w:sz w:val="24"/>
        </w:rPr>
        <w:t>«ДОРОГОБУЖСКИЙ РАЙОН» СМОЛЕНСКОЙ ОБЛАСТИ</w:t>
      </w:r>
    </w:p>
    <w:p w:rsidR="001D111C" w:rsidRPr="00DC04A6" w:rsidRDefault="001D111C" w:rsidP="001D111C"/>
    <w:p w:rsidR="001D111C" w:rsidRPr="00DC04A6" w:rsidRDefault="001D111C" w:rsidP="001D111C">
      <w:pPr>
        <w:pStyle w:val="a4"/>
        <w:jc w:val="left"/>
        <w:rPr>
          <w:b w:val="0"/>
          <w:bCs w:val="0"/>
          <w:color w:val="auto"/>
          <w:szCs w:val="28"/>
        </w:rPr>
      </w:pPr>
      <w:r w:rsidRPr="00DC04A6">
        <w:rPr>
          <w:b w:val="0"/>
          <w:bCs w:val="0"/>
          <w:color w:val="auto"/>
          <w:szCs w:val="28"/>
        </w:rPr>
        <w:t xml:space="preserve">от 09.10.2015 № 708-р </w:t>
      </w:r>
    </w:p>
    <w:p w:rsidR="001D111C" w:rsidRDefault="001D111C" w:rsidP="001D111C">
      <w:pPr>
        <w:pStyle w:val="a4"/>
        <w:jc w:val="left"/>
        <w:rPr>
          <w:b w:val="0"/>
          <w:bCs w:val="0"/>
          <w:color w:val="auto"/>
        </w:rPr>
      </w:pPr>
    </w:p>
    <w:tbl>
      <w:tblPr>
        <w:tblW w:w="0" w:type="auto"/>
        <w:tblLook w:val="01E0"/>
      </w:tblPr>
      <w:tblGrid>
        <w:gridCol w:w="4788"/>
      </w:tblGrid>
      <w:tr w:rsidR="001D111C" w:rsidRPr="00162634" w:rsidTr="00EA5954">
        <w:tc>
          <w:tcPr>
            <w:tcW w:w="4788" w:type="dxa"/>
          </w:tcPr>
          <w:p w:rsidR="001D111C" w:rsidRPr="00162634" w:rsidRDefault="001D111C" w:rsidP="00EA5954">
            <w:pPr>
              <w:pStyle w:val="a4"/>
              <w:jc w:val="both"/>
              <w:rPr>
                <w:b w:val="0"/>
                <w:bCs w:val="0"/>
                <w:color w:val="000000"/>
                <w:szCs w:val="28"/>
              </w:rPr>
            </w:pPr>
            <w:r w:rsidRPr="00162634">
              <w:rPr>
                <w:b w:val="0"/>
                <w:color w:val="000000"/>
                <w:szCs w:val="28"/>
              </w:rPr>
              <w:t>О мерах по обеспечению безопасности населения на водоемах муниципального образования «Дорогобужский район» Смоленской области в осенне-зимний период 2015/16 г</w:t>
            </w:r>
            <w:proofErr w:type="gramStart"/>
            <w:r w:rsidRPr="00162634">
              <w:rPr>
                <w:b w:val="0"/>
                <w:color w:val="000000"/>
                <w:szCs w:val="28"/>
              </w:rPr>
              <w:t>.г</w:t>
            </w:r>
            <w:proofErr w:type="gramEnd"/>
          </w:p>
        </w:tc>
      </w:tr>
    </w:tbl>
    <w:p w:rsidR="001D111C" w:rsidRDefault="001D111C" w:rsidP="001D111C">
      <w:pPr>
        <w:pStyle w:val="a4"/>
        <w:jc w:val="both"/>
        <w:rPr>
          <w:b w:val="0"/>
          <w:bCs w:val="0"/>
          <w:color w:val="auto"/>
          <w:szCs w:val="24"/>
        </w:rPr>
      </w:pPr>
    </w:p>
    <w:p w:rsidR="001D111C" w:rsidRDefault="001D111C" w:rsidP="001D111C">
      <w:pPr>
        <w:pStyle w:val="a4"/>
        <w:jc w:val="both"/>
        <w:rPr>
          <w:b w:val="0"/>
          <w:bCs w:val="0"/>
          <w:color w:val="auto"/>
          <w:szCs w:val="24"/>
        </w:rPr>
      </w:pPr>
    </w:p>
    <w:p w:rsidR="001D111C" w:rsidRDefault="001D111C" w:rsidP="001D111C">
      <w:pPr>
        <w:pStyle w:val="a6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В связи с наступлением осенне-зимнего </w:t>
      </w:r>
      <w:r w:rsidRPr="00C30AAF">
        <w:rPr>
          <w:sz w:val="28"/>
          <w:szCs w:val="28"/>
        </w:rPr>
        <w:t xml:space="preserve">периода </w:t>
      </w:r>
      <w:r>
        <w:rPr>
          <w:color w:val="000000"/>
          <w:sz w:val="28"/>
          <w:szCs w:val="28"/>
        </w:rPr>
        <w:t>2015</w:t>
      </w:r>
      <w:r w:rsidRPr="00C30AAF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6</w:t>
      </w:r>
      <w:r w:rsidRPr="00C30AAF">
        <w:rPr>
          <w:color w:val="000000"/>
          <w:sz w:val="28"/>
          <w:szCs w:val="28"/>
        </w:rPr>
        <w:t xml:space="preserve"> </w:t>
      </w:r>
      <w:r w:rsidRPr="00C30AAF">
        <w:rPr>
          <w:sz w:val="28"/>
          <w:szCs w:val="28"/>
        </w:rPr>
        <w:t>г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, в целях обеспечения безопасного отдыха на водоемах муниципального образования «Дорогобужский район» Смоленской области в период ледостава, предупреждения и сокращения количества несчастных случаев на водоемах, в соответствии с Правилами охраны жизни людей на водных объектах в Смоленской области, утвержденными постановлением Администрации Смоленской области от 31.08.2006 № 322:</w:t>
      </w:r>
    </w:p>
    <w:p w:rsidR="001D111C" w:rsidRDefault="001D111C" w:rsidP="001D111C">
      <w:pPr>
        <w:pStyle w:val="a4"/>
        <w:jc w:val="both"/>
        <w:rPr>
          <w:b w:val="0"/>
          <w:bCs w:val="0"/>
          <w:color w:val="auto"/>
          <w:szCs w:val="24"/>
        </w:rPr>
      </w:pPr>
    </w:p>
    <w:p w:rsidR="001D111C" w:rsidRDefault="001D111C" w:rsidP="001D111C">
      <w:pPr>
        <w:pStyle w:val="a6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</w:rPr>
        <w:t>1. Рекомендовать главам муниципальных образований городского и сельских поселений Дорогобужского района Смоленской области:</w:t>
      </w:r>
    </w:p>
    <w:p w:rsidR="001D111C" w:rsidRDefault="001D111C" w:rsidP="001D111C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</w:rPr>
      </w:pPr>
      <w:r>
        <w:rPr>
          <w:sz w:val="28"/>
        </w:rPr>
        <w:t>1.1. Издать распоряжение о мерах по обеспечению безопасности населения на водоемах, находящихся на территории поселения. Копию распоряжения представить в срок до 30 октября 2015 года</w:t>
      </w:r>
      <w:r w:rsidRPr="00B73BDC">
        <w:rPr>
          <w:sz w:val="28"/>
          <w:szCs w:val="28"/>
        </w:rPr>
        <w:t xml:space="preserve"> </w:t>
      </w:r>
      <w:r w:rsidRPr="00535A7E">
        <w:rPr>
          <w:sz w:val="28"/>
          <w:szCs w:val="28"/>
        </w:rPr>
        <w:t>в отдел ГИМС Главного</w:t>
      </w:r>
      <w:r>
        <w:rPr>
          <w:sz w:val="28"/>
          <w:szCs w:val="28"/>
        </w:rPr>
        <w:t xml:space="preserve"> </w:t>
      </w:r>
      <w:r w:rsidRPr="00535A7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535A7E">
        <w:rPr>
          <w:sz w:val="28"/>
          <w:szCs w:val="28"/>
        </w:rPr>
        <w:t>МЧС</w:t>
      </w:r>
      <w:r>
        <w:rPr>
          <w:sz w:val="28"/>
          <w:szCs w:val="28"/>
        </w:rPr>
        <w:t xml:space="preserve"> </w:t>
      </w:r>
      <w:r w:rsidRPr="00535A7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535A7E">
        <w:rPr>
          <w:sz w:val="28"/>
          <w:szCs w:val="28"/>
        </w:rPr>
        <w:t>по Смоленской области по факсу</w:t>
      </w:r>
      <w:r>
        <w:rPr>
          <w:sz w:val="28"/>
          <w:szCs w:val="28"/>
        </w:rPr>
        <w:t xml:space="preserve"> 8 (4812) 31-12</w:t>
      </w:r>
      <w:r w:rsidRPr="00535A7E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>
        <w:rPr>
          <w:sz w:val="28"/>
        </w:rPr>
        <w:t>.</w:t>
      </w:r>
    </w:p>
    <w:p w:rsidR="001D111C" w:rsidRDefault="001D111C" w:rsidP="001D111C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</w:rPr>
      </w:pPr>
      <w:r>
        <w:rPr>
          <w:sz w:val="28"/>
        </w:rPr>
        <w:t xml:space="preserve">1.2. Определить ответственного за организацию и обеспечение безопасности людей на водных объектах, находящихся на территории поселения, в осенне-зимний </w:t>
      </w:r>
      <w:r w:rsidRPr="00C30AAF">
        <w:rPr>
          <w:sz w:val="28"/>
          <w:szCs w:val="28"/>
        </w:rPr>
        <w:t xml:space="preserve">период </w:t>
      </w:r>
      <w:r>
        <w:rPr>
          <w:color w:val="000000"/>
          <w:sz w:val="28"/>
          <w:szCs w:val="28"/>
        </w:rPr>
        <w:t>2015</w:t>
      </w:r>
      <w:r w:rsidRPr="00C30AAF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6</w:t>
      </w:r>
      <w:r w:rsidRPr="00C30AAF">
        <w:rPr>
          <w:sz w:val="28"/>
          <w:szCs w:val="28"/>
        </w:rPr>
        <w:t xml:space="preserve"> г.г.</w:t>
      </w:r>
    </w:p>
    <w:p w:rsidR="001D111C" w:rsidRDefault="001D111C" w:rsidP="001D111C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</w:rPr>
      </w:pPr>
      <w:r>
        <w:rPr>
          <w:sz w:val="28"/>
        </w:rPr>
        <w:t>1.3. Установить места организации ледовых переправ (переходов) на территории поселения.</w:t>
      </w:r>
    </w:p>
    <w:p w:rsidR="001D111C" w:rsidRDefault="001D111C" w:rsidP="001D111C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</w:rPr>
      </w:pPr>
      <w:r>
        <w:rPr>
          <w:sz w:val="28"/>
        </w:rPr>
        <w:t>1.4. Обеспечить оборудование и безопасную эксплуатацию установленных ледовых переправ (переходов) в соответствии с Правилами охраны жизни людей на водных объектах в Смоленской области.</w:t>
      </w:r>
    </w:p>
    <w:p w:rsidR="001D111C" w:rsidRDefault="001D111C" w:rsidP="001D111C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</w:rPr>
      </w:pPr>
      <w:r>
        <w:rPr>
          <w:sz w:val="28"/>
        </w:rPr>
        <w:t xml:space="preserve">1.5. В местах организованных ледовых переправ (переходов) на водоемах, находящихся на территории поселения, а также на подъездных и пеших путях установить специальные </w:t>
      </w:r>
      <w:proofErr w:type="gramStart"/>
      <w:r>
        <w:rPr>
          <w:sz w:val="28"/>
        </w:rPr>
        <w:t>щиты</w:t>
      </w:r>
      <w:proofErr w:type="gramEnd"/>
      <w:r>
        <w:rPr>
          <w:sz w:val="28"/>
        </w:rPr>
        <w:t xml:space="preserve"> на которых разместить информацию о том, какому виду транспорта и с каким максимальным весом разрешается проезд по данной ледовой переправе, какой интервал движения и какую скорость необходимо соблюдать, а также указать другие требования, обеспечивающие безопасность на ледовой переправе.</w:t>
      </w:r>
    </w:p>
    <w:p w:rsidR="001D111C" w:rsidRDefault="001D111C" w:rsidP="001D111C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</w:rPr>
      </w:pPr>
      <w:r>
        <w:rPr>
          <w:sz w:val="28"/>
        </w:rPr>
        <w:t xml:space="preserve">1.6. В местах, специально не установленных для переходов (переездов) и где возможен переход (переезд) по льду людей, гужевого транспорта, автотранспорта </w:t>
      </w:r>
      <w:r>
        <w:rPr>
          <w:sz w:val="28"/>
        </w:rPr>
        <w:lastRenderedPageBreak/>
        <w:t>установить специальные знаки о запрещении в этих местах перехода (переезда) по льду.</w:t>
      </w:r>
    </w:p>
    <w:p w:rsidR="001D111C" w:rsidRDefault="001D111C" w:rsidP="001D111C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</w:rPr>
      </w:pPr>
      <w:r>
        <w:rPr>
          <w:sz w:val="28"/>
        </w:rPr>
        <w:t>1.7. Организовать изготовление памяток для населения «Меры безопасности на льду».</w:t>
      </w:r>
    </w:p>
    <w:p w:rsidR="001D111C" w:rsidRPr="00DC04A6" w:rsidRDefault="001D111C" w:rsidP="001D111C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Информацию о проведенной работе по исполнению настоящего распоряжения представить в Администрацию муниципального образования «Дорогобужский </w:t>
      </w:r>
      <w:r w:rsidRPr="00DC04A6">
        <w:rPr>
          <w:sz w:val="28"/>
          <w:szCs w:val="28"/>
        </w:rPr>
        <w:t>район» Смоленской области до 20 октября 2015 года.</w:t>
      </w:r>
    </w:p>
    <w:p w:rsidR="001D111C" w:rsidRPr="00DC04A6" w:rsidRDefault="001D111C" w:rsidP="001D111C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DC04A6">
        <w:rPr>
          <w:sz w:val="28"/>
          <w:szCs w:val="28"/>
        </w:rPr>
        <w:t>2. Начальнику Отдела по образованию Администрации муниципального образования «Дорогобужский район» Смоленской области Ивановой Г.Н. организовать в муниципальных образовательных учреждениях проведение уроков безопасности по теме: «Правила безопасности на льду».</w:t>
      </w:r>
    </w:p>
    <w:p w:rsidR="001D111C" w:rsidRPr="00DC04A6" w:rsidRDefault="001D111C" w:rsidP="001D111C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DC04A6">
        <w:rPr>
          <w:sz w:val="28"/>
          <w:szCs w:val="28"/>
        </w:rPr>
        <w:t>3. Рекомендовать руководителям предприятий, организаций и учреждений организовать проведение бесед с рыбаками-любителями подлёдного лова о мерах безопасности на льду.</w:t>
      </w:r>
    </w:p>
    <w:p w:rsidR="001D111C" w:rsidRPr="00DC04A6" w:rsidRDefault="001D111C" w:rsidP="001D111C">
      <w:pPr>
        <w:pStyle w:val="a6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DC04A6">
        <w:rPr>
          <w:sz w:val="28"/>
          <w:szCs w:val="28"/>
        </w:rPr>
        <w:t>4. Главному специалисту (по делам ГО и ЧС) Администрации муниципального образования «Дорогобужский район» Смоленской области Галкину С.А. через газету «Край Дорогобужский» информировать население о складывающейся на водоёмах ледовой обстановке.</w:t>
      </w:r>
    </w:p>
    <w:p w:rsidR="001D111C" w:rsidRPr="00DC04A6" w:rsidRDefault="001D111C" w:rsidP="001D111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C04A6">
        <w:rPr>
          <w:rFonts w:ascii="Times New Roman" w:hAnsi="Times New Roman" w:cs="Times New Roman"/>
          <w:color w:val="000000"/>
          <w:sz w:val="28"/>
          <w:szCs w:val="28"/>
        </w:rPr>
        <w:t>5. Настоящее распоряжение опубликовать в газете «Край Дорогобужский».</w:t>
      </w:r>
    </w:p>
    <w:p w:rsidR="001D111C" w:rsidRDefault="001D111C" w:rsidP="001D111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C04A6">
        <w:rPr>
          <w:rFonts w:ascii="Times New Roman" w:hAnsi="Times New Roman" w:cs="Times New Roman"/>
          <w:color w:val="000000"/>
          <w:sz w:val="28"/>
          <w:szCs w:val="28"/>
        </w:rPr>
        <w:t>6. Настоящее распоряжение вступает в силу после его опубликования в газете «Край Дорогобужский».</w:t>
      </w:r>
    </w:p>
    <w:p w:rsidR="001D111C" w:rsidRPr="00DC04A6" w:rsidRDefault="001D111C" w:rsidP="001D111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04A6">
        <w:rPr>
          <w:rFonts w:ascii="Times New Roman" w:hAnsi="Times New Roman" w:cs="Times New Roman"/>
          <w:sz w:val="28"/>
          <w:szCs w:val="28"/>
        </w:rPr>
        <w:t>7. Контроль за исполнением настоящего распоряжения возложить на</w:t>
      </w:r>
      <w:proofErr w:type="gramStart"/>
      <w:r w:rsidRPr="00DC04A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C04A6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муниципального образования «Дорогобужский район» Смоленской области Мартынова А.В.</w:t>
      </w:r>
    </w:p>
    <w:p w:rsidR="001D111C" w:rsidRDefault="001D111C" w:rsidP="001D111C">
      <w:pPr>
        <w:tabs>
          <w:tab w:val="left" w:pos="740"/>
          <w:tab w:val="right" w:pos="10205"/>
        </w:tabs>
        <w:rPr>
          <w:szCs w:val="28"/>
        </w:rPr>
      </w:pPr>
    </w:p>
    <w:p w:rsidR="001D111C" w:rsidRDefault="001D111C" w:rsidP="001D111C">
      <w:pPr>
        <w:pStyle w:val="2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>И.п. Главы Администрации</w:t>
      </w:r>
    </w:p>
    <w:p w:rsidR="001D111C" w:rsidRDefault="001D111C" w:rsidP="001D111C">
      <w:pPr>
        <w:pStyle w:val="2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D111C" w:rsidRDefault="001D111C" w:rsidP="001D111C">
      <w:pPr>
        <w:pStyle w:val="2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>«Дорогобужский район»</w:t>
      </w:r>
    </w:p>
    <w:p w:rsidR="001D111C" w:rsidRPr="00DC04A6" w:rsidRDefault="001D111C" w:rsidP="001D111C">
      <w:pPr>
        <w:pStyle w:val="2"/>
        <w:tabs>
          <w:tab w:val="clear" w:pos="4549"/>
          <w:tab w:val="clear" w:pos="8220"/>
        </w:tabs>
        <w:jc w:val="left"/>
        <w:rPr>
          <w:bCs/>
          <w:sz w:val="28"/>
          <w:szCs w:val="28"/>
        </w:rPr>
      </w:pPr>
      <w:r>
        <w:rPr>
          <w:sz w:val="28"/>
        </w:rPr>
        <w:t xml:space="preserve">Смоленской области                                                                                        </w:t>
      </w:r>
      <w:r>
        <w:rPr>
          <w:b/>
          <w:bCs/>
          <w:sz w:val="28"/>
        </w:rPr>
        <w:t>О.В. Гарбар</w:t>
      </w:r>
    </w:p>
    <w:p w:rsidR="00193142" w:rsidRDefault="00193142"/>
    <w:sectPr w:rsidR="00193142" w:rsidSect="00F91C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D111C"/>
    <w:rsid w:val="000007C7"/>
    <w:rsid w:val="000117D5"/>
    <w:rsid w:val="00034408"/>
    <w:rsid w:val="00064E90"/>
    <w:rsid w:val="00070672"/>
    <w:rsid w:val="000772EB"/>
    <w:rsid w:val="00080126"/>
    <w:rsid w:val="00091DCD"/>
    <w:rsid w:val="000D48E4"/>
    <w:rsid w:val="000D4ED7"/>
    <w:rsid w:val="000F5689"/>
    <w:rsid w:val="0010105B"/>
    <w:rsid w:val="00113EBD"/>
    <w:rsid w:val="00113F2D"/>
    <w:rsid w:val="00115055"/>
    <w:rsid w:val="00134AEB"/>
    <w:rsid w:val="0017226B"/>
    <w:rsid w:val="00193142"/>
    <w:rsid w:val="001A592B"/>
    <w:rsid w:val="001A7E42"/>
    <w:rsid w:val="001D111C"/>
    <w:rsid w:val="001F3B36"/>
    <w:rsid w:val="00226AF3"/>
    <w:rsid w:val="002514DA"/>
    <w:rsid w:val="002576F3"/>
    <w:rsid w:val="00257B09"/>
    <w:rsid w:val="0026224F"/>
    <w:rsid w:val="00263415"/>
    <w:rsid w:val="00271016"/>
    <w:rsid w:val="00284F3A"/>
    <w:rsid w:val="00286CD5"/>
    <w:rsid w:val="0029560D"/>
    <w:rsid w:val="002B1C09"/>
    <w:rsid w:val="002B7202"/>
    <w:rsid w:val="002C29E5"/>
    <w:rsid w:val="002C47A0"/>
    <w:rsid w:val="002E3D7E"/>
    <w:rsid w:val="003171F2"/>
    <w:rsid w:val="00320774"/>
    <w:rsid w:val="003267DB"/>
    <w:rsid w:val="00330FBC"/>
    <w:rsid w:val="003329A6"/>
    <w:rsid w:val="00364B36"/>
    <w:rsid w:val="00365145"/>
    <w:rsid w:val="00381A25"/>
    <w:rsid w:val="00382199"/>
    <w:rsid w:val="003B2F3B"/>
    <w:rsid w:val="003D212D"/>
    <w:rsid w:val="003F41F4"/>
    <w:rsid w:val="003F45BE"/>
    <w:rsid w:val="00413912"/>
    <w:rsid w:val="0044195C"/>
    <w:rsid w:val="00452EE2"/>
    <w:rsid w:val="00460E8D"/>
    <w:rsid w:val="004B2CC7"/>
    <w:rsid w:val="004D45AE"/>
    <w:rsid w:val="0050388D"/>
    <w:rsid w:val="00514991"/>
    <w:rsid w:val="00530D4D"/>
    <w:rsid w:val="00551822"/>
    <w:rsid w:val="00581632"/>
    <w:rsid w:val="0059159E"/>
    <w:rsid w:val="005A34F6"/>
    <w:rsid w:val="005B414F"/>
    <w:rsid w:val="005C1031"/>
    <w:rsid w:val="005D292D"/>
    <w:rsid w:val="00605FA1"/>
    <w:rsid w:val="006061D1"/>
    <w:rsid w:val="00612A8D"/>
    <w:rsid w:val="00624DCA"/>
    <w:rsid w:val="00632D1D"/>
    <w:rsid w:val="00632FED"/>
    <w:rsid w:val="00641FFD"/>
    <w:rsid w:val="00664C93"/>
    <w:rsid w:val="006721A2"/>
    <w:rsid w:val="00673A8A"/>
    <w:rsid w:val="00685685"/>
    <w:rsid w:val="00697EC9"/>
    <w:rsid w:val="006B4279"/>
    <w:rsid w:val="006B60EA"/>
    <w:rsid w:val="007010D7"/>
    <w:rsid w:val="0072198C"/>
    <w:rsid w:val="00724FFE"/>
    <w:rsid w:val="00726195"/>
    <w:rsid w:val="00730A9F"/>
    <w:rsid w:val="0074052D"/>
    <w:rsid w:val="00786A6C"/>
    <w:rsid w:val="00795F0E"/>
    <w:rsid w:val="007A6014"/>
    <w:rsid w:val="007B47C5"/>
    <w:rsid w:val="007C0473"/>
    <w:rsid w:val="007C2A3D"/>
    <w:rsid w:val="007C63CC"/>
    <w:rsid w:val="007E0CBE"/>
    <w:rsid w:val="007E1F73"/>
    <w:rsid w:val="0080146B"/>
    <w:rsid w:val="00814691"/>
    <w:rsid w:val="00844C97"/>
    <w:rsid w:val="008536B9"/>
    <w:rsid w:val="008553AA"/>
    <w:rsid w:val="0086531C"/>
    <w:rsid w:val="00873F30"/>
    <w:rsid w:val="00876652"/>
    <w:rsid w:val="00884A7B"/>
    <w:rsid w:val="00890E72"/>
    <w:rsid w:val="008923AD"/>
    <w:rsid w:val="00893AC0"/>
    <w:rsid w:val="00896897"/>
    <w:rsid w:val="00897904"/>
    <w:rsid w:val="008B6DE4"/>
    <w:rsid w:val="008C51AB"/>
    <w:rsid w:val="008C7DF6"/>
    <w:rsid w:val="008E0653"/>
    <w:rsid w:val="008E1039"/>
    <w:rsid w:val="008F0BCF"/>
    <w:rsid w:val="0090347E"/>
    <w:rsid w:val="00907D6A"/>
    <w:rsid w:val="00916A17"/>
    <w:rsid w:val="009216D7"/>
    <w:rsid w:val="009330BE"/>
    <w:rsid w:val="009362FE"/>
    <w:rsid w:val="009611A9"/>
    <w:rsid w:val="0096714F"/>
    <w:rsid w:val="00970136"/>
    <w:rsid w:val="00977D98"/>
    <w:rsid w:val="00990388"/>
    <w:rsid w:val="009B32DF"/>
    <w:rsid w:val="009B5571"/>
    <w:rsid w:val="009E14FD"/>
    <w:rsid w:val="009E5290"/>
    <w:rsid w:val="009F129B"/>
    <w:rsid w:val="009F3536"/>
    <w:rsid w:val="00A0675E"/>
    <w:rsid w:val="00A2060E"/>
    <w:rsid w:val="00A52DC2"/>
    <w:rsid w:val="00A73B68"/>
    <w:rsid w:val="00A77A8F"/>
    <w:rsid w:val="00AD7456"/>
    <w:rsid w:val="00AF5930"/>
    <w:rsid w:val="00B120DE"/>
    <w:rsid w:val="00B14EA8"/>
    <w:rsid w:val="00B23774"/>
    <w:rsid w:val="00B37593"/>
    <w:rsid w:val="00B407F3"/>
    <w:rsid w:val="00B7282D"/>
    <w:rsid w:val="00B77520"/>
    <w:rsid w:val="00B868E5"/>
    <w:rsid w:val="00B94165"/>
    <w:rsid w:val="00BB0971"/>
    <w:rsid w:val="00BD67F6"/>
    <w:rsid w:val="00BE3537"/>
    <w:rsid w:val="00BE79DE"/>
    <w:rsid w:val="00C05CCD"/>
    <w:rsid w:val="00C219D7"/>
    <w:rsid w:val="00C32396"/>
    <w:rsid w:val="00C52A79"/>
    <w:rsid w:val="00C52EC0"/>
    <w:rsid w:val="00C54309"/>
    <w:rsid w:val="00C60301"/>
    <w:rsid w:val="00C6162C"/>
    <w:rsid w:val="00C63B5D"/>
    <w:rsid w:val="00C6680E"/>
    <w:rsid w:val="00C807FC"/>
    <w:rsid w:val="00C9299A"/>
    <w:rsid w:val="00CB1839"/>
    <w:rsid w:val="00CC4399"/>
    <w:rsid w:val="00CD3DA5"/>
    <w:rsid w:val="00CF7E65"/>
    <w:rsid w:val="00D113EE"/>
    <w:rsid w:val="00D13ED5"/>
    <w:rsid w:val="00D14B7A"/>
    <w:rsid w:val="00DA3C52"/>
    <w:rsid w:val="00DB789C"/>
    <w:rsid w:val="00DC4450"/>
    <w:rsid w:val="00DC5E3D"/>
    <w:rsid w:val="00DD6AFD"/>
    <w:rsid w:val="00DE77C4"/>
    <w:rsid w:val="00E1151A"/>
    <w:rsid w:val="00E3334F"/>
    <w:rsid w:val="00E43531"/>
    <w:rsid w:val="00E549A6"/>
    <w:rsid w:val="00E54CDD"/>
    <w:rsid w:val="00E82BC3"/>
    <w:rsid w:val="00E95C2A"/>
    <w:rsid w:val="00EB2FBE"/>
    <w:rsid w:val="00EB6E38"/>
    <w:rsid w:val="00EC048E"/>
    <w:rsid w:val="00EC1C9E"/>
    <w:rsid w:val="00EE2438"/>
    <w:rsid w:val="00EF2EFB"/>
    <w:rsid w:val="00F06869"/>
    <w:rsid w:val="00F242B9"/>
    <w:rsid w:val="00F247A8"/>
    <w:rsid w:val="00F2550D"/>
    <w:rsid w:val="00F35AC5"/>
    <w:rsid w:val="00F42B63"/>
    <w:rsid w:val="00F5288B"/>
    <w:rsid w:val="00F5672E"/>
    <w:rsid w:val="00F805BE"/>
    <w:rsid w:val="00F823FA"/>
    <w:rsid w:val="00FA42F8"/>
    <w:rsid w:val="00FC3637"/>
    <w:rsid w:val="00FD22AE"/>
    <w:rsid w:val="00FD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1C"/>
  </w:style>
  <w:style w:type="paragraph" w:styleId="1">
    <w:name w:val="heading 1"/>
    <w:basedOn w:val="a"/>
    <w:next w:val="a"/>
    <w:link w:val="10"/>
    <w:uiPriority w:val="9"/>
    <w:qFormat/>
    <w:rsid w:val="001D1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D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111C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D11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5">
    <w:name w:val="Название Знак"/>
    <w:basedOn w:val="a0"/>
    <w:link w:val="a4"/>
    <w:rsid w:val="001D111C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6">
    <w:name w:val="header"/>
    <w:basedOn w:val="a"/>
    <w:link w:val="a7"/>
    <w:rsid w:val="001D1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D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2015-11-24T07:14:00Z</dcterms:created>
  <dcterms:modified xsi:type="dcterms:W3CDTF">2015-11-24T07:14:00Z</dcterms:modified>
</cp:coreProperties>
</file>