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01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6E44B0">
        <w:rPr>
          <w:rFonts w:ascii="Times New Roman" w:hAnsi="Times New Roman"/>
          <w:b/>
          <w:sz w:val="36"/>
          <w:szCs w:val="36"/>
        </w:rPr>
        <w:t>Об</w:t>
      </w:r>
      <w:r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6E44B0">
        <w:rPr>
          <w:rFonts w:ascii="Times New Roman" w:hAnsi="Times New Roman"/>
          <w:b/>
          <w:sz w:val="36"/>
          <w:szCs w:val="36"/>
        </w:rPr>
        <w:t>итог</w:t>
      </w:r>
      <w:r>
        <w:rPr>
          <w:rFonts w:ascii="Times New Roman" w:hAnsi="Times New Roman"/>
          <w:b/>
          <w:sz w:val="36"/>
          <w:szCs w:val="36"/>
        </w:rPr>
        <w:t>ах</w:t>
      </w:r>
      <w:r w:rsidRPr="006E44B0">
        <w:rPr>
          <w:rFonts w:ascii="Times New Roman" w:hAnsi="Times New Roman"/>
          <w:b/>
          <w:sz w:val="36"/>
          <w:szCs w:val="36"/>
        </w:rPr>
        <w:t xml:space="preserve"> мониторинга</w:t>
      </w:r>
      <w:r>
        <w:rPr>
          <w:rFonts w:ascii="Times New Roman" w:hAnsi="Times New Roman"/>
          <w:b/>
          <w:sz w:val="36"/>
          <w:szCs w:val="36"/>
        </w:rPr>
        <w:t xml:space="preserve"> эффективности </w:t>
      </w:r>
      <w:r w:rsidRPr="006E44B0">
        <w:rPr>
          <w:rFonts w:ascii="Times New Roman" w:hAnsi="Times New Roman"/>
          <w:b/>
          <w:sz w:val="36"/>
          <w:szCs w:val="36"/>
        </w:rPr>
        <w:t xml:space="preserve"> деятельности образовательных организаций высшего образования </w:t>
      </w:r>
      <w:r>
        <w:rPr>
          <w:rFonts w:ascii="Times New Roman" w:hAnsi="Times New Roman"/>
          <w:b/>
          <w:sz w:val="36"/>
          <w:szCs w:val="36"/>
        </w:rPr>
        <w:t xml:space="preserve">Смоленской области </w:t>
      </w:r>
      <w:r w:rsidRPr="006E44B0">
        <w:rPr>
          <w:rFonts w:ascii="Times New Roman" w:hAnsi="Times New Roman"/>
          <w:b/>
          <w:sz w:val="36"/>
          <w:szCs w:val="36"/>
        </w:rPr>
        <w:t>2015 года</w:t>
      </w:r>
    </w:p>
    <w:p w:rsidR="00C41401" w:rsidRPr="006E44B0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6"/>
          <w:szCs w:val="36"/>
        </w:rPr>
      </w:pPr>
    </w:p>
    <w:p w:rsidR="00C41401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мониторинга </w:t>
      </w:r>
      <w:r w:rsidRPr="00253D6D">
        <w:rPr>
          <w:rFonts w:ascii="Times New Roman" w:hAnsi="Times New Roman"/>
          <w:b/>
          <w:sz w:val="28"/>
          <w:szCs w:val="28"/>
        </w:rPr>
        <w:t xml:space="preserve">эффективными </w:t>
      </w:r>
      <w:r w:rsidRPr="00253D6D">
        <w:rPr>
          <w:rFonts w:ascii="Times New Roman" w:hAnsi="Times New Roman"/>
          <w:sz w:val="28"/>
          <w:szCs w:val="28"/>
        </w:rPr>
        <w:t>признаны следующие вузы</w:t>
      </w:r>
      <w:r>
        <w:rPr>
          <w:rFonts w:ascii="Times New Roman" w:hAnsi="Times New Roman"/>
          <w:sz w:val="28"/>
          <w:szCs w:val="28"/>
        </w:rPr>
        <w:t xml:space="preserve"> Смоленской области:</w:t>
      </w:r>
    </w:p>
    <w:p w:rsidR="00C41401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ВПО «Смоленская государственная академия физической культуры, спорта и туризма»;</w:t>
      </w:r>
    </w:p>
    <w:p w:rsidR="00C41401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ВПО «Смоленская государственная сельскохозяйственная академия»;</w:t>
      </w:r>
    </w:p>
    <w:p w:rsidR="00C41401" w:rsidRDefault="00C41401" w:rsidP="00DE4C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ВПО «Смоленский государственный медицинский университет»;</w:t>
      </w:r>
    </w:p>
    <w:p w:rsidR="00C41401" w:rsidRDefault="00C41401" w:rsidP="00DE4C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ВПО «Смоленский государственный университет»;</w:t>
      </w:r>
    </w:p>
    <w:p w:rsidR="00C41401" w:rsidRDefault="00C41401" w:rsidP="00DE4C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НОУ ВПО «Смоленский гуманитарный университет»;</w:t>
      </w:r>
    </w:p>
    <w:p w:rsidR="00C41401" w:rsidRDefault="00C41401" w:rsidP="00DE4C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Смоленский институт экономики – филиал НОУ ВПО «Санкт-Петербургский университет управления и экономики»;</w:t>
      </w:r>
    </w:p>
    <w:p w:rsidR="00C41401" w:rsidRDefault="00C41401" w:rsidP="00DE4C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Смоленский филиал НАЧОУ ВПО «Современная гуманитарная академия»;</w:t>
      </w:r>
    </w:p>
    <w:p w:rsidR="00C41401" w:rsidRDefault="00C41401" w:rsidP="00DE4C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Смоленский филиал НОУ ВПО «Московская академия экономики и права»;</w:t>
      </w:r>
    </w:p>
    <w:p w:rsidR="00C41401" w:rsidRDefault="00C41401" w:rsidP="00DE4C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Смоленский филиал РАНХиГС при Президенте Российской Федерации;</w:t>
      </w:r>
    </w:p>
    <w:p w:rsidR="00C41401" w:rsidRDefault="00C41401" w:rsidP="00DE4C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Смоленский филиал ФГБОУ ВПО «РЭУ им. Г.В. Плеханова»;</w:t>
      </w:r>
    </w:p>
    <w:p w:rsidR="00C41401" w:rsidRDefault="00C41401" w:rsidP="00DE4C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Смоленский филиал ФГБОУ ВО «Финансовый университет при Правительстве Российской Федерации»;</w:t>
      </w:r>
    </w:p>
    <w:p w:rsidR="00C41401" w:rsidRDefault="00C41401" w:rsidP="00DE4C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 Национального исследовательского университета «МЭИ» в г.Смоленске;</w:t>
      </w:r>
    </w:p>
    <w:p w:rsidR="00C41401" w:rsidRDefault="00C41401" w:rsidP="00DE4C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Филиал ФГБОУ ВО «Московский государственный университет технологий и управления имени К.Г. Разумовского (Первый казачий университет) в г. Вязьме Смоленской области. </w:t>
      </w:r>
    </w:p>
    <w:p w:rsidR="00C41401" w:rsidRDefault="00C41401" w:rsidP="006E4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401" w:rsidRDefault="00C41401" w:rsidP="006E44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мониторинга выполнившими менее 4 показателей, а, следовательно, </w:t>
      </w:r>
      <w:r w:rsidRPr="006E44B0">
        <w:rPr>
          <w:rFonts w:ascii="Times New Roman" w:hAnsi="Times New Roman"/>
          <w:b/>
          <w:sz w:val="28"/>
          <w:szCs w:val="28"/>
        </w:rPr>
        <w:t>не являющимися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D6D">
        <w:rPr>
          <w:rFonts w:ascii="Times New Roman" w:hAnsi="Times New Roman"/>
          <w:b/>
          <w:sz w:val="28"/>
          <w:szCs w:val="28"/>
        </w:rPr>
        <w:t xml:space="preserve">эффективными </w:t>
      </w:r>
      <w:r w:rsidRPr="00253D6D">
        <w:rPr>
          <w:rFonts w:ascii="Times New Roman" w:hAnsi="Times New Roman"/>
          <w:sz w:val="28"/>
          <w:szCs w:val="28"/>
        </w:rPr>
        <w:t>признаны следующие вузы</w:t>
      </w:r>
      <w:r>
        <w:rPr>
          <w:rFonts w:ascii="Times New Roman" w:hAnsi="Times New Roman"/>
          <w:sz w:val="28"/>
          <w:szCs w:val="28"/>
        </w:rPr>
        <w:t>:</w:t>
      </w:r>
    </w:p>
    <w:p w:rsidR="00C41401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Смоленская Православная Духовная Семинария Русской Православной Церкви;</w:t>
      </w:r>
    </w:p>
    <w:p w:rsidR="00C41401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Смоленский государственный институт искусств;</w:t>
      </w:r>
    </w:p>
    <w:p w:rsidR="00C41401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Смоленский филиал МИИТ;</w:t>
      </w:r>
    </w:p>
    <w:p w:rsidR="00C41401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 ОУ ВО «Санкт-Петербургский институт внешнеэкономических связей, экономики и права» в г. Смоленске;</w:t>
      </w:r>
    </w:p>
    <w:p w:rsidR="00C41401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 НОУ ВПО «Московский институт государственного управления и права» в Смоленской области;</w:t>
      </w:r>
    </w:p>
    <w:p w:rsidR="00C41401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 НОУ ВПО «МПСУ» в г. Рославле Смоленской области.</w:t>
      </w:r>
    </w:p>
    <w:p w:rsidR="00C41401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401" w:rsidRPr="00745F7B" w:rsidRDefault="00C41401" w:rsidP="00A81C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5F7B">
        <w:rPr>
          <w:rFonts w:ascii="Times New Roman" w:hAnsi="Times New Roman"/>
          <w:color w:val="000000"/>
          <w:sz w:val="28"/>
          <w:szCs w:val="28"/>
        </w:rPr>
        <w:t>Согласно информационно-аналитическим материалам по результатам проведения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5F7B">
        <w:rPr>
          <w:rFonts w:ascii="Times New Roman" w:hAnsi="Times New Roman"/>
          <w:color w:val="000000"/>
          <w:sz w:val="28"/>
          <w:szCs w:val="28"/>
        </w:rPr>
        <w:t xml:space="preserve">мониторинга 2015 года деятельности образовательной организации высшего образования </w:t>
      </w:r>
      <w:r w:rsidRPr="00745F7B">
        <w:rPr>
          <w:rFonts w:ascii="Times New Roman" w:hAnsi="Times New Roman"/>
          <w:b/>
          <w:color w:val="000000"/>
          <w:sz w:val="28"/>
          <w:szCs w:val="28"/>
        </w:rPr>
        <w:t>проводится анализ достоверности предоставленных данных</w:t>
      </w:r>
      <w:r w:rsidRPr="00745F7B">
        <w:rPr>
          <w:rFonts w:ascii="Times New Roman" w:hAnsi="Times New Roman"/>
          <w:color w:val="000000"/>
          <w:sz w:val="28"/>
          <w:szCs w:val="28"/>
        </w:rPr>
        <w:t xml:space="preserve"> следующих вузов:</w:t>
      </w:r>
    </w:p>
    <w:p w:rsidR="00C41401" w:rsidRDefault="00C41401" w:rsidP="00A81C4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45F7B">
        <w:rPr>
          <w:rFonts w:ascii="Times New Roman" w:hAnsi="Times New Roman"/>
          <w:sz w:val="28"/>
          <w:szCs w:val="28"/>
        </w:rPr>
        <w:t xml:space="preserve"> </w:t>
      </w:r>
      <w:r w:rsidRPr="00745F7B">
        <w:rPr>
          <w:rFonts w:ascii="Times New Roman" w:hAnsi="Times New Roman"/>
          <w:bCs/>
          <w:color w:val="000000"/>
          <w:sz w:val="28"/>
          <w:szCs w:val="28"/>
        </w:rPr>
        <w:t>Смоленский филиал ОЧУ ВО «Международный юридический институт».</w:t>
      </w:r>
    </w:p>
    <w:p w:rsidR="00C41401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401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Ряд вузов (филиалов) Смоленской области </w:t>
      </w:r>
      <w:r w:rsidRPr="008D078D">
        <w:rPr>
          <w:rFonts w:ascii="Times New Roman" w:hAnsi="Times New Roman"/>
          <w:color w:val="000000"/>
          <w:sz w:val="28"/>
          <w:szCs w:val="28"/>
        </w:rPr>
        <w:t xml:space="preserve">по результатам мониторинга 2014 года, выполнившие менее 4-х показателей, </w:t>
      </w:r>
      <w:r w:rsidRPr="008D078D">
        <w:rPr>
          <w:rFonts w:ascii="Times New Roman" w:hAnsi="Times New Roman"/>
          <w:b/>
          <w:color w:val="000000"/>
          <w:sz w:val="28"/>
          <w:szCs w:val="28"/>
        </w:rPr>
        <w:t>не предоставили информацию о проведении мероприятий по повышению эффективности деятельности с учетом рекомендаций РГ МВК</w:t>
      </w:r>
      <w:r w:rsidRPr="008D078D">
        <w:rPr>
          <w:rFonts w:ascii="Times New Roman" w:hAnsi="Times New Roman"/>
          <w:color w:val="000000"/>
          <w:sz w:val="28"/>
          <w:szCs w:val="28"/>
        </w:rPr>
        <w:t xml:space="preserve">. Среди них: </w:t>
      </w:r>
    </w:p>
    <w:p w:rsidR="00C41401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078D">
        <w:rPr>
          <w:rFonts w:ascii="Times New Roman" w:hAnsi="Times New Roman"/>
          <w:bCs/>
          <w:color w:val="000000"/>
          <w:sz w:val="28"/>
          <w:szCs w:val="28"/>
        </w:rPr>
        <w:t xml:space="preserve">Вяземский филиал </w:t>
      </w:r>
      <w:r>
        <w:rPr>
          <w:rFonts w:ascii="Times New Roman" w:hAnsi="Times New Roman"/>
          <w:bCs/>
          <w:color w:val="000000"/>
          <w:sz w:val="28"/>
          <w:szCs w:val="28"/>
        </w:rPr>
        <w:t>НОУ ВПО</w:t>
      </w:r>
      <w:r w:rsidRPr="008D078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8D078D">
        <w:rPr>
          <w:rFonts w:ascii="Times New Roman" w:hAnsi="Times New Roman"/>
          <w:bCs/>
          <w:color w:val="000000"/>
          <w:sz w:val="28"/>
          <w:szCs w:val="28"/>
        </w:rPr>
        <w:t>Российская международная академия туризма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C41401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078D">
        <w:rPr>
          <w:rFonts w:ascii="Times New Roman" w:hAnsi="Times New Roman"/>
          <w:bCs/>
          <w:color w:val="000000"/>
          <w:sz w:val="28"/>
          <w:szCs w:val="28"/>
        </w:rPr>
        <w:t xml:space="preserve">Гагаринский филиал </w:t>
      </w:r>
      <w:r>
        <w:rPr>
          <w:rFonts w:ascii="Times New Roman" w:hAnsi="Times New Roman"/>
          <w:bCs/>
          <w:color w:val="000000"/>
          <w:sz w:val="28"/>
          <w:szCs w:val="28"/>
        </w:rPr>
        <w:t>НОУ ВПО</w:t>
      </w:r>
      <w:r w:rsidRPr="008D078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«Российский новый университет»;</w:t>
      </w:r>
    </w:p>
    <w:p w:rsidR="00C41401" w:rsidRPr="00745F7B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F7B">
        <w:rPr>
          <w:rFonts w:ascii="Times New Roman" w:hAnsi="Times New Roman"/>
          <w:bCs/>
          <w:color w:val="000000"/>
          <w:sz w:val="28"/>
          <w:szCs w:val="28"/>
        </w:rPr>
        <w:t xml:space="preserve">Смоленский филиал </w:t>
      </w:r>
      <w:r>
        <w:rPr>
          <w:rFonts w:ascii="Times New Roman" w:hAnsi="Times New Roman"/>
          <w:bCs/>
          <w:color w:val="000000"/>
          <w:sz w:val="28"/>
          <w:szCs w:val="28"/>
        </w:rPr>
        <w:t>АНОО ВО</w:t>
      </w:r>
      <w:r w:rsidRPr="00745F7B">
        <w:rPr>
          <w:rFonts w:ascii="Times New Roman" w:hAnsi="Times New Roman"/>
          <w:bCs/>
          <w:color w:val="000000"/>
          <w:sz w:val="28"/>
          <w:szCs w:val="28"/>
        </w:rPr>
        <w:t xml:space="preserve"> Центросоюза Российской Федерации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745F7B">
        <w:rPr>
          <w:rFonts w:ascii="Times New Roman" w:hAnsi="Times New Roman"/>
          <w:bCs/>
          <w:color w:val="000000"/>
          <w:sz w:val="28"/>
          <w:szCs w:val="28"/>
        </w:rPr>
        <w:t>Российский университет кооперации</w:t>
      </w:r>
      <w:r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C41401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1401" w:rsidRPr="00745F7B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мониторинге </w:t>
      </w:r>
      <w:r w:rsidRPr="00446A4B">
        <w:rPr>
          <w:rFonts w:ascii="Times New Roman" w:hAnsi="Times New Roman"/>
          <w:b/>
          <w:sz w:val="28"/>
          <w:szCs w:val="28"/>
        </w:rPr>
        <w:t xml:space="preserve">не принимали </w:t>
      </w:r>
      <w:r>
        <w:rPr>
          <w:rFonts w:ascii="Times New Roman" w:hAnsi="Times New Roman"/>
          <w:sz w:val="28"/>
          <w:szCs w:val="28"/>
        </w:rPr>
        <w:t xml:space="preserve">участия следующие вузы (филиалы) Смоленской области, находящиеся в стадии реорганизации </w:t>
      </w:r>
      <w:r w:rsidRPr="00745F7B">
        <w:rPr>
          <w:rFonts w:ascii="Times New Roman" w:hAnsi="Times New Roman"/>
          <w:sz w:val="28"/>
          <w:szCs w:val="28"/>
        </w:rPr>
        <w:t>(реорганизованные):</w:t>
      </w:r>
    </w:p>
    <w:p w:rsidR="00C41401" w:rsidRPr="00745F7B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F7B">
        <w:rPr>
          <w:rFonts w:ascii="Times New Roman" w:hAnsi="Times New Roman"/>
          <w:sz w:val="28"/>
          <w:szCs w:val="28"/>
        </w:rPr>
        <w:t>ЧОУ ВО «Смоленский институт бизнеса и предпринимательства»;</w:t>
      </w:r>
    </w:p>
    <w:p w:rsidR="00C41401" w:rsidRPr="00745F7B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45F7B">
        <w:rPr>
          <w:rFonts w:ascii="Times New Roman" w:hAnsi="Times New Roman"/>
          <w:bCs/>
          <w:color w:val="000000"/>
          <w:sz w:val="28"/>
          <w:szCs w:val="28"/>
        </w:rPr>
        <w:t>Смоленский институт пищевых технологий и бизнеса (филиал) ФГБОУ ВО «Московский государственный университет технологий и управления имени К.Г.Разумовского (Первый казачий университет)»;</w:t>
      </w:r>
    </w:p>
    <w:p w:rsidR="00C41401" w:rsidRPr="00745F7B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45F7B">
        <w:rPr>
          <w:rFonts w:ascii="Times New Roman" w:hAnsi="Times New Roman"/>
          <w:bCs/>
          <w:color w:val="000000"/>
          <w:sz w:val="28"/>
          <w:szCs w:val="28"/>
        </w:rPr>
        <w:t>Смоленский филиал ФГБОУ ВПО «Саратовская государственная юридическая академия»;</w:t>
      </w:r>
    </w:p>
    <w:p w:rsidR="00C41401" w:rsidRPr="00745F7B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45F7B">
        <w:rPr>
          <w:rFonts w:ascii="Times New Roman" w:hAnsi="Times New Roman"/>
          <w:bCs/>
          <w:color w:val="000000"/>
          <w:sz w:val="28"/>
          <w:szCs w:val="28"/>
        </w:rPr>
        <w:t>Смоленский филиал ФГОУ ВПО «Московский автомобильно-дорожный государственный технический университет (МАДИ)»;</w:t>
      </w:r>
    </w:p>
    <w:p w:rsidR="00C41401" w:rsidRPr="00745F7B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45F7B">
        <w:rPr>
          <w:rFonts w:ascii="Times New Roman" w:hAnsi="Times New Roman"/>
          <w:bCs/>
          <w:color w:val="000000"/>
          <w:sz w:val="28"/>
          <w:szCs w:val="28"/>
        </w:rPr>
        <w:t>Филиал ФГОУ ВПО «Московский государственный машиностроительный университет (МАМИ)» в г. Сафоново Смоленской области;</w:t>
      </w:r>
    </w:p>
    <w:p w:rsidR="00C41401" w:rsidRPr="00745F7B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45F7B">
        <w:rPr>
          <w:rFonts w:ascii="Times New Roman" w:hAnsi="Times New Roman"/>
          <w:bCs/>
          <w:color w:val="000000"/>
          <w:sz w:val="28"/>
          <w:szCs w:val="28"/>
        </w:rPr>
        <w:t>Филиал ФГОУ ВПО «Московский государственный машиностроительный университет (МАМИ)» в г. Смоленске;</w:t>
      </w:r>
    </w:p>
    <w:p w:rsidR="00C41401" w:rsidRPr="00745F7B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45F7B">
        <w:rPr>
          <w:rFonts w:ascii="Times New Roman" w:hAnsi="Times New Roman"/>
          <w:bCs/>
          <w:color w:val="000000"/>
          <w:sz w:val="28"/>
          <w:szCs w:val="28"/>
        </w:rPr>
        <w:t>Филиал ФГОУ ВПО «Московский государственный индустриальный университет» в г.Вязьме Смоленской области;</w:t>
      </w:r>
    </w:p>
    <w:p w:rsidR="00C41401" w:rsidRPr="00745F7B" w:rsidRDefault="00C41401" w:rsidP="008D078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45F7B">
        <w:rPr>
          <w:rFonts w:ascii="Times New Roman" w:hAnsi="Times New Roman"/>
          <w:bCs/>
          <w:color w:val="000000"/>
          <w:sz w:val="28"/>
          <w:szCs w:val="28"/>
        </w:rPr>
        <w:t>Филиал ФГОУ ВПО «Московский государственный индустриальный университет» в г.Рославле Смоленской области;</w:t>
      </w:r>
    </w:p>
    <w:p w:rsidR="00C41401" w:rsidRPr="008D078D" w:rsidRDefault="00C41401" w:rsidP="008D07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5F7B">
        <w:rPr>
          <w:rFonts w:ascii="Times New Roman" w:hAnsi="Times New Roman"/>
          <w:bCs/>
          <w:color w:val="000000"/>
          <w:sz w:val="28"/>
          <w:szCs w:val="28"/>
        </w:rPr>
        <w:t>Филиал ФГОУ ВПО «Российский государственный университет туризма и сервиса» в г.Смоленске.</w:t>
      </w:r>
    </w:p>
    <w:p w:rsidR="00C41401" w:rsidRPr="008D078D" w:rsidRDefault="00C41401" w:rsidP="00253D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41401" w:rsidRPr="008D078D" w:rsidSect="009E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401" w:rsidRDefault="00C41401" w:rsidP="000C6C32">
      <w:pPr>
        <w:spacing w:after="0" w:line="240" w:lineRule="auto"/>
      </w:pPr>
      <w:r>
        <w:separator/>
      </w:r>
    </w:p>
  </w:endnote>
  <w:endnote w:type="continuationSeparator" w:id="0">
    <w:p w:rsidR="00C41401" w:rsidRDefault="00C41401" w:rsidP="000C6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401" w:rsidRDefault="00C41401" w:rsidP="000C6C32">
      <w:pPr>
        <w:spacing w:after="0" w:line="240" w:lineRule="auto"/>
      </w:pPr>
      <w:r>
        <w:separator/>
      </w:r>
    </w:p>
  </w:footnote>
  <w:footnote w:type="continuationSeparator" w:id="0">
    <w:p w:rsidR="00C41401" w:rsidRDefault="00C41401" w:rsidP="000C6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ED7"/>
    <w:rsid w:val="00000FE3"/>
    <w:rsid w:val="000C6C32"/>
    <w:rsid w:val="000F1611"/>
    <w:rsid w:val="0023563E"/>
    <w:rsid w:val="00253D6D"/>
    <w:rsid w:val="002A5677"/>
    <w:rsid w:val="003B191E"/>
    <w:rsid w:val="003C7A97"/>
    <w:rsid w:val="003C7CCA"/>
    <w:rsid w:val="0042028F"/>
    <w:rsid w:val="00446A4B"/>
    <w:rsid w:val="004B058E"/>
    <w:rsid w:val="004F1732"/>
    <w:rsid w:val="00596502"/>
    <w:rsid w:val="00693B1A"/>
    <w:rsid w:val="006E44B0"/>
    <w:rsid w:val="00705D77"/>
    <w:rsid w:val="00716117"/>
    <w:rsid w:val="00745F7B"/>
    <w:rsid w:val="007552A9"/>
    <w:rsid w:val="007C070A"/>
    <w:rsid w:val="008D078D"/>
    <w:rsid w:val="00954FB9"/>
    <w:rsid w:val="00961ED7"/>
    <w:rsid w:val="0096366D"/>
    <w:rsid w:val="009E5640"/>
    <w:rsid w:val="00A22382"/>
    <w:rsid w:val="00A34E79"/>
    <w:rsid w:val="00A536BC"/>
    <w:rsid w:val="00A81C49"/>
    <w:rsid w:val="00AA1B78"/>
    <w:rsid w:val="00B105EF"/>
    <w:rsid w:val="00B9482B"/>
    <w:rsid w:val="00C30DDA"/>
    <w:rsid w:val="00C41401"/>
    <w:rsid w:val="00C51CA2"/>
    <w:rsid w:val="00CA63F2"/>
    <w:rsid w:val="00CB514C"/>
    <w:rsid w:val="00CF65AD"/>
    <w:rsid w:val="00D56886"/>
    <w:rsid w:val="00D73129"/>
    <w:rsid w:val="00DC2B5A"/>
    <w:rsid w:val="00DE4C17"/>
    <w:rsid w:val="00E15253"/>
    <w:rsid w:val="00E754FC"/>
    <w:rsid w:val="00EA0E41"/>
    <w:rsid w:val="00EC3389"/>
    <w:rsid w:val="00EE166C"/>
    <w:rsid w:val="00F402B5"/>
    <w:rsid w:val="00FC60B7"/>
    <w:rsid w:val="00FD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B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E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C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6C3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C6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6C32"/>
    <w:rPr>
      <w:rFonts w:cs="Times New Roman"/>
    </w:rPr>
  </w:style>
  <w:style w:type="table" w:styleId="TableGrid">
    <w:name w:val="Table Grid"/>
    <w:basedOn w:val="TableNormal"/>
    <w:uiPriority w:val="99"/>
    <w:rsid w:val="000C6C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536</Words>
  <Characters>3057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мониторинга эффективности  деятельности образовательных организаций высшего образования Смоленской области 2015 года</dc:title>
  <dc:subject/>
  <dc:creator>User</dc:creator>
  <cp:keywords/>
  <dc:description/>
  <cp:lastModifiedBy>user</cp:lastModifiedBy>
  <cp:revision>4</cp:revision>
  <dcterms:created xsi:type="dcterms:W3CDTF">2015-06-22T13:27:00Z</dcterms:created>
  <dcterms:modified xsi:type="dcterms:W3CDTF">2015-06-22T13:48:00Z</dcterms:modified>
</cp:coreProperties>
</file>