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6F" w:rsidRPr="00D76930" w:rsidRDefault="00E8206F" w:rsidP="00E8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E8206F" w:rsidRPr="00C2164F" w:rsidRDefault="00E8206F" w:rsidP="00E8206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Главы муниципального образования «Дорогобужский район» Смоленской области</w:t>
      </w:r>
      <w:r w:rsidRPr="00D76930">
        <w:rPr>
          <w:rFonts w:ascii="Times New Roman" w:hAnsi="Times New Roman"/>
          <w:b/>
        </w:rPr>
        <w:t xml:space="preserve">, а также </w:t>
      </w:r>
      <w:r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E8206F" w:rsidRDefault="00E8206F" w:rsidP="00E8206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 по 31 декабря 201</w:t>
      </w:r>
      <w:r>
        <w:rPr>
          <w:rFonts w:ascii="Times New Roman" w:hAnsi="Times New Roman"/>
          <w:b/>
          <w:bCs/>
        </w:rPr>
        <w:t>6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E8206F" w:rsidRPr="00D76930" w:rsidRDefault="00E8206F" w:rsidP="00E8206F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</w:p>
    <w:tbl>
      <w:tblPr>
        <w:tblW w:w="160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E8206F" w:rsidRPr="00D76930" w:rsidTr="00E8206F">
        <w:trPr>
          <w:trHeight w:val="617"/>
        </w:trPr>
        <w:tc>
          <w:tcPr>
            <w:tcW w:w="2516" w:type="dxa"/>
            <w:vMerge w:val="restart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E8206F" w:rsidRPr="00D76930" w:rsidTr="00E8206F">
        <w:tc>
          <w:tcPr>
            <w:tcW w:w="2516" w:type="dxa"/>
            <w:vMerge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E8206F" w:rsidRPr="00D7693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E8206F" w:rsidRPr="00D61100" w:rsidTr="00E8206F">
        <w:trPr>
          <w:trHeight w:val="2451"/>
        </w:trPr>
        <w:tc>
          <w:tcPr>
            <w:tcW w:w="2516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Гарбар  Олег Владимирович – Глава муниципального образования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1663677,54</w:t>
            </w:r>
          </w:p>
        </w:tc>
        <w:tc>
          <w:tcPr>
            <w:tcW w:w="1799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61100">
              <w:rPr>
                <w:rFonts w:ascii="Times New Roman" w:hAnsi="Times New Roman"/>
                <w:sz w:val="18"/>
                <w:szCs w:val="18"/>
              </w:rPr>
              <w:t>) Квартира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1100">
              <w:rPr>
                <w:rFonts w:ascii="Times New Roman" w:hAnsi="Times New Roman"/>
                <w:sz w:val="18"/>
                <w:szCs w:val="18"/>
              </w:rPr>
              <w:t>) Гараж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53,75</w:t>
            </w: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43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8206F" w:rsidRPr="00D61100" w:rsidRDefault="00E8206F" w:rsidP="00E8206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E8206F" w:rsidRPr="00D61100" w:rsidRDefault="00E8206F" w:rsidP="00E76D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E8206F" w:rsidRPr="00D61100" w:rsidRDefault="00E8206F" w:rsidP="00E76D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8206F" w:rsidRPr="00D61100" w:rsidTr="00E8206F">
        <w:tc>
          <w:tcPr>
            <w:tcW w:w="2516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31107,71</w:t>
            </w:r>
          </w:p>
        </w:tc>
        <w:tc>
          <w:tcPr>
            <w:tcW w:w="1799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1)Квартира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43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E8206F" w:rsidRPr="00D61100" w:rsidTr="00E8206F">
        <w:tc>
          <w:tcPr>
            <w:tcW w:w="2516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7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E8206F" w:rsidRPr="00D61100" w:rsidRDefault="00E8206F" w:rsidP="00E820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944BDF" w:rsidRDefault="00944BDF"/>
    <w:sectPr w:rsidR="00944BDF" w:rsidSect="00E820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206F"/>
    <w:rsid w:val="00944BDF"/>
    <w:rsid w:val="00E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2017-04-27T04:47:00Z</dcterms:created>
  <dcterms:modified xsi:type="dcterms:W3CDTF">2017-04-27T04:47:00Z</dcterms:modified>
</cp:coreProperties>
</file>