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71" w:rsidRPr="00FF6D74" w:rsidRDefault="009A2971" w:rsidP="00FF6D74">
      <w:pPr>
        <w:jc w:val="center"/>
        <w:rPr>
          <w:rFonts w:ascii="Times New Roman" w:hAnsi="Times New Roman"/>
          <w:sz w:val="24"/>
          <w:szCs w:val="24"/>
        </w:rPr>
      </w:pPr>
      <w:r w:rsidRPr="00F24787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.75pt">
            <v:imagedata r:id="rId4" o:title=""/>
          </v:shape>
        </w:pict>
      </w:r>
    </w:p>
    <w:p w:rsidR="009A2971" w:rsidRPr="00FF6D74" w:rsidRDefault="009A2971" w:rsidP="002347FE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F6D74">
        <w:rPr>
          <w:rFonts w:ascii="Times New Roman" w:hAnsi="Times New Roman"/>
          <w:b/>
          <w:sz w:val="24"/>
          <w:szCs w:val="24"/>
        </w:rPr>
        <w:t>СОВЕТ ДЕПУТАТОВ СЛОЙКОВСКОГО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F6D74">
        <w:rPr>
          <w:rFonts w:ascii="Times New Roman" w:hAnsi="Times New Roman"/>
          <w:b/>
          <w:sz w:val="24"/>
          <w:szCs w:val="24"/>
        </w:rPr>
        <w:t>ДОРОГОБУЖСКОГО РАЙОНА СМОЛЕНСКОЙ ОБЛАСТИ</w:t>
      </w:r>
    </w:p>
    <w:p w:rsidR="009A2971" w:rsidRPr="00FF6D74" w:rsidRDefault="009A2971" w:rsidP="00FF6D74">
      <w:pPr>
        <w:rPr>
          <w:rFonts w:ascii="Times New Roman" w:hAnsi="Times New Roman"/>
          <w:b/>
          <w:sz w:val="24"/>
          <w:szCs w:val="24"/>
        </w:rPr>
      </w:pPr>
      <w:r w:rsidRPr="00FF6D7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9A2971" w:rsidRPr="00FF6D74" w:rsidRDefault="009A2971" w:rsidP="002347FE">
      <w:pPr>
        <w:shd w:val="clear" w:color="auto" w:fill="FFFFFF"/>
        <w:tabs>
          <w:tab w:val="left" w:leader="underscore" w:pos="1157"/>
          <w:tab w:val="left" w:leader="underscore" w:pos="2573"/>
        </w:tabs>
        <w:outlineLvl w:val="0"/>
        <w:rPr>
          <w:rFonts w:ascii="Times New Roman" w:hAnsi="Times New Roman"/>
          <w:b/>
          <w:sz w:val="28"/>
          <w:szCs w:val="28"/>
        </w:rPr>
      </w:pPr>
      <w:r w:rsidRPr="00FF6D74">
        <w:rPr>
          <w:rFonts w:ascii="Times New Roman" w:hAnsi="Times New Roman"/>
          <w:b/>
          <w:sz w:val="28"/>
          <w:szCs w:val="28"/>
        </w:rPr>
        <w:t xml:space="preserve">                                                 РЕШЕНИЕ</w:t>
      </w:r>
      <w:r w:rsidRPr="00FF6D7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FF6D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</w:t>
      </w:r>
      <w:r w:rsidRPr="00FF6D74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9A2971" w:rsidRPr="00FF6D74" w:rsidRDefault="009A2971" w:rsidP="00FF6D74">
      <w:pPr>
        <w:shd w:val="clear" w:color="auto" w:fill="FFFFFF"/>
        <w:tabs>
          <w:tab w:val="left" w:leader="underscore" w:pos="1157"/>
          <w:tab w:val="left" w:leader="underscore" w:pos="257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от_________ </w:t>
      </w:r>
      <w:r w:rsidRPr="00FF6D74">
        <w:rPr>
          <w:rFonts w:ascii="Times New Roman" w:hAnsi="Times New Roman"/>
          <w:sz w:val="28"/>
          <w:szCs w:val="28"/>
        </w:rPr>
        <w:t xml:space="preserve"> 2015г.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FF6D74">
        <w:rPr>
          <w:rFonts w:ascii="Times New Roman" w:hAnsi="Times New Roman"/>
          <w:sz w:val="28"/>
          <w:szCs w:val="28"/>
        </w:rPr>
        <w:t xml:space="preserve">   №</w:t>
      </w:r>
      <w:r>
        <w:rPr>
          <w:rFonts w:ascii="Times New Roman" w:hAnsi="Times New Roman"/>
          <w:sz w:val="28"/>
          <w:szCs w:val="28"/>
        </w:rPr>
        <w:t xml:space="preserve"> 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854"/>
        <w:gridCol w:w="4531"/>
      </w:tblGrid>
      <w:tr w:rsidR="009A2971" w:rsidRPr="00315651" w:rsidTr="00FF6D74">
        <w:tc>
          <w:tcPr>
            <w:tcW w:w="4854" w:type="dxa"/>
            <w:shd w:val="clear" w:color="auto" w:fill="FFFFFF"/>
            <w:vAlign w:val="center"/>
          </w:tcPr>
          <w:p w:rsidR="009A2971" w:rsidRDefault="009A2971" w:rsidP="00FF6D7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t xml:space="preserve">                                                     </w:t>
            </w:r>
          </w:p>
          <w:p w:rsidR="009A2971" w:rsidRPr="00E21A7D" w:rsidRDefault="009A2971" w:rsidP="00E21A7D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21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 порядке определения цены земельных участков, находящихся в муниципальной собственности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Слойковского</w:t>
            </w:r>
            <w:r w:rsidRPr="00E21A7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поселения, при заключении договоров купли-продажи таких земельных участков без проведения торгов</w:t>
            </w:r>
          </w:p>
        </w:tc>
        <w:tc>
          <w:tcPr>
            <w:tcW w:w="4531" w:type="dxa"/>
            <w:shd w:val="clear" w:color="auto" w:fill="FFFFFF"/>
            <w:vAlign w:val="center"/>
          </w:tcPr>
          <w:p w:rsidR="009A2971" w:rsidRPr="00E21A7D" w:rsidRDefault="009A2971" w:rsidP="00E21A7D">
            <w:pPr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A2971" w:rsidRPr="00E21A7D" w:rsidRDefault="009A2971" w:rsidP="00E21A7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Слойковского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пунктом 3 статьи 39.4 Земельного кодекса Российской Федерации, Совет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Слойковского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 </w:t>
      </w:r>
    </w:p>
    <w:p w:rsidR="009A2971" w:rsidRDefault="009A2971" w:rsidP="00406769">
      <w:pPr>
        <w:shd w:val="clear" w:color="auto" w:fill="FFFFFF"/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lang w:eastAsia="ru-RU"/>
        </w:rPr>
      </w:pPr>
      <w:r w:rsidRPr="00E21A7D">
        <w:rPr>
          <w:rFonts w:ascii="Times New Roman" w:hAnsi="Times New Roman"/>
          <w:b/>
          <w:bCs/>
          <w:color w:val="000000"/>
          <w:sz w:val="28"/>
          <w:lang w:eastAsia="ru-RU"/>
        </w:rPr>
        <w:t>РЕШИЛ:</w:t>
      </w:r>
    </w:p>
    <w:p w:rsidR="009A2971" w:rsidRPr="00406769" w:rsidRDefault="009A2971" w:rsidP="0046696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 соответствии с федеральным законодательством установить, что цена земельных участков, находящихся в муниципальной собственности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Слойковского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поселения, при заключении договоров купли-продажи таких земельных участков без проведения торгов определяется как произведение кадастровой стоимости земельного участка на 1 января текущего года и процентной ставки кадастровой стоимости земельного участка, установленной нормативным правовым актом Совета депутатов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Слойковского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Смоленского района Смоленской области.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>2. Кадастровая стоимость земельного участка определяется на основании сведений о кадастровой стоимости земельного участка, выдаваемых уполномоченным федеральным органом исполнительной власти в области государственной регистрации прав на недвижимое имущество и сделок с ним, кадастрового учета и ведения государственного кадастра недвижимости.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Опубликовать настоящее решение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печатном средстве «Информационный вестник Слойковского сельского поселения»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  <w:r w:rsidRPr="00466966">
        <w:rPr>
          <w:rFonts w:ascii="Times New Roman" w:hAnsi="Times New Roman"/>
          <w:bCs/>
          <w:color w:val="000000"/>
          <w:sz w:val="28"/>
          <w:lang w:eastAsia="ru-RU"/>
        </w:rPr>
        <w:t xml:space="preserve">и </w:t>
      </w:r>
      <w:r w:rsidRPr="00466966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сети Интернет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официальном сайте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образования «Дорогобужский район» Смоленской области.</w:t>
      </w:r>
      <w:r w:rsidRPr="00E21A7D">
        <w:rPr>
          <w:rFonts w:ascii="Times New Roman" w:hAnsi="Times New Roman"/>
          <w:color w:val="000000"/>
          <w:sz w:val="28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 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4. Настоящее решение вступает в силу 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января 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E21A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</w:t>
      </w:r>
    </w:p>
    <w:p w:rsidR="009A2971" w:rsidRPr="00086741" w:rsidRDefault="009A2971" w:rsidP="00FF6D74">
      <w:pPr>
        <w:spacing w:line="240" w:lineRule="auto"/>
        <w:rPr>
          <w:b/>
          <w:sz w:val="28"/>
          <w:szCs w:val="28"/>
        </w:rPr>
      </w:pPr>
      <w:r w:rsidRPr="00FF6D74">
        <w:rPr>
          <w:rFonts w:ascii="Times New Roman" w:hAnsi="Times New Roman"/>
          <w:sz w:val="28"/>
          <w:szCs w:val="28"/>
        </w:rPr>
        <w:t>Глава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FF6D74">
        <w:rPr>
          <w:rFonts w:ascii="Times New Roman" w:hAnsi="Times New Roman"/>
          <w:sz w:val="28"/>
          <w:szCs w:val="28"/>
        </w:rPr>
        <w:t>Слойковское сельское поселение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FF6D74">
        <w:rPr>
          <w:rFonts w:ascii="Times New Roman" w:hAnsi="Times New Roman"/>
          <w:sz w:val="28"/>
          <w:szCs w:val="28"/>
        </w:rPr>
        <w:t>Дорогобужского района Смоленской</w:t>
      </w:r>
      <w:r>
        <w:rPr>
          <w:rFonts w:ascii="Times New Roman" w:hAnsi="Times New Roman"/>
          <w:sz w:val="28"/>
          <w:szCs w:val="28"/>
        </w:rPr>
        <w:t xml:space="preserve"> области                       </w:t>
      </w:r>
      <w:r w:rsidRPr="00FF6D74">
        <w:rPr>
          <w:rFonts w:ascii="Times New Roman" w:hAnsi="Times New Roman"/>
          <w:sz w:val="28"/>
          <w:szCs w:val="28"/>
        </w:rPr>
        <w:t xml:space="preserve">      Л.П. Павликов</w:t>
      </w:r>
    </w:p>
    <w:p w:rsidR="009A2971" w:rsidRDefault="009A2971" w:rsidP="00E21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9A2971" w:rsidRDefault="009A2971" w:rsidP="00E21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9A2971" w:rsidRDefault="009A2971" w:rsidP="00E21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9A2971" w:rsidRPr="00E21A7D" w:rsidRDefault="009A2971" w:rsidP="00E21A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A2971" w:rsidRDefault="009A2971"/>
    <w:sectPr w:rsidR="009A2971" w:rsidSect="00E8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A7D"/>
    <w:rsid w:val="00086741"/>
    <w:rsid w:val="002347FE"/>
    <w:rsid w:val="00315651"/>
    <w:rsid w:val="00406769"/>
    <w:rsid w:val="00466966"/>
    <w:rsid w:val="004D6F3B"/>
    <w:rsid w:val="005C3AF9"/>
    <w:rsid w:val="00611D8E"/>
    <w:rsid w:val="00616E3C"/>
    <w:rsid w:val="006F25BA"/>
    <w:rsid w:val="007A457C"/>
    <w:rsid w:val="007B026E"/>
    <w:rsid w:val="00862FE7"/>
    <w:rsid w:val="00993057"/>
    <w:rsid w:val="009A2971"/>
    <w:rsid w:val="00D63A6E"/>
    <w:rsid w:val="00DB20F9"/>
    <w:rsid w:val="00E03C26"/>
    <w:rsid w:val="00E21A7D"/>
    <w:rsid w:val="00E23703"/>
    <w:rsid w:val="00E84809"/>
    <w:rsid w:val="00F1422A"/>
    <w:rsid w:val="00F24787"/>
    <w:rsid w:val="00FA69A8"/>
    <w:rsid w:val="00FF6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E21A7D"/>
    <w:rPr>
      <w:rFonts w:cs="Times New Roman"/>
    </w:rPr>
  </w:style>
  <w:style w:type="character" w:customStyle="1" w:styleId="s2">
    <w:name w:val="s2"/>
    <w:basedOn w:val="DefaultParagraphFont"/>
    <w:uiPriority w:val="99"/>
    <w:rsid w:val="00E21A7D"/>
    <w:rPr>
      <w:rFonts w:cs="Times New Roman"/>
    </w:rPr>
  </w:style>
  <w:style w:type="paragraph" w:customStyle="1" w:styleId="p3">
    <w:name w:val="p3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E21A7D"/>
    <w:rPr>
      <w:rFonts w:cs="Times New Roman"/>
    </w:rPr>
  </w:style>
  <w:style w:type="paragraph" w:customStyle="1" w:styleId="p12">
    <w:name w:val="p12"/>
    <w:basedOn w:val="Normal"/>
    <w:uiPriority w:val="99"/>
    <w:rsid w:val="00E21A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DefaultParagraphFont"/>
    <w:uiPriority w:val="99"/>
    <w:rsid w:val="00E21A7D"/>
    <w:rPr>
      <w:rFonts w:cs="Times New Roman"/>
    </w:rPr>
  </w:style>
  <w:style w:type="paragraph" w:styleId="NoSpacing">
    <w:name w:val="No Spacing"/>
    <w:uiPriority w:val="99"/>
    <w:qFormat/>
    <w:rsid w:val="00FF6D7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94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429</Words>
  <Characters>2448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Слойково</cp:lastModifiedBy>
  <cp:revision>5</cp:revision>
  <dcterms:created xsi:type="dcterms:W3CDTF">2015-12-02T20:32:00Z</dcterms:created>
  <dcterms:modified xsi:type="dcterms:W3CDTF">2017-04-06T11:37:00Z</dcterms:modified>
</cp:coreProperties>
</file>