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6" w:rsidRDefault="00077C96">
      <w:pPr>
        <w:tabs>
          <w:tab w:val="left" w:pos="4536"/>
        </w:tabs>
        <w:ind w:right="-28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421" w:type="dxa"/>
        <w:jc w:val="center"/>
        <w:tblLook w:val="0000"/>
      </w:tblPr>
      <w:tblGrid>
        <w:gridCol w:w="10421"/>
      </w:tblGrid>
      <w:tr w:rsidR="00077C96">
        <w:trPr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77C96" w:rsidRDefault="0007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5" o:title=""/>
                </v:shape>
                <o:OLEObject Type="Embed" ProgID="Word.Picture.8" ShapeID="_x0000_i1025" DrawAspect="Content" ObjectID="_1488204056" r:id="rId6"/>
              </w:object>
            </w:r>
          </w:p>
        </w:tc>
      </w:tr>
      <w:tr w:rsidR="00077C96">
        <w:trPr>
          <w:trHeight w:val="1155"/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77C96" w:rsidRDefault="00077C96">
            <w:pPr>
              <w:pStyle w:val="Heading1"/>
              <w:ind w:left="-108" w:right="-8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77C96" w:rsidRDefault="00077C96">
            <w:pPr>
              <w:pStyle w:val="Heading1"/>
              <w:ind w:left="-108" w:right="-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УШАКОВСКОГО СЕЛЬСКОГО ПОСЕЛЕНИЯ</w:t>
            </w:r>
          </w:p>
          <w:p w:rsidR="00077C96" w:rsidRDefault="00077C96">
            <w:pPr>
              <w:pStyle w:val="Heading1"/>
              <w:ind w:left="-108" w:right="-828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ДОРОГОБУЖСКОГО РАЙОНА СМОЛЕНСКОЙ ОБЛАСТИ</w:t>
            </w:r>
          </w:p>
          <w:p w:rsidR="00077C96" w:rsidRDefault="00077C96">
            <w:pPr>
              <w:pStyle w:val="Heading2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7C96" w:rsidRDefault="00077C9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077C96">
        <w:trPr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77C96" w:rsidRDefault="00077C9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C96" w:rsidRDefault="00077C9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13 марта 2015 года   №  9</w:t>
            </w:r>
          </w:p>
        </w:tc>
      </w:tr>
    </w:tbl>
    <w:p w:rsidR="00077C96" w:rsidRDefault="00077C96">
      <w:pPr>
        <w:shd w:val="clear" w:color="auto" w:fill="FFFFFF"/>
        <w:tabs>
          <w:tab w:val="left" w:pos="5529"/>
        </w:tabs>
        <w:spacing w:after="0" w:line="240" w:lineRule="auto"/>
        <w:ind w:right="4676"/>
        <w:jc w:val="both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Об утверждении Положения о Координационном совете и состав координационного совета в области развития малого и среднего предпринимательства на территории Ушаковского сельского поселения  Дорогобужского района    Смоленской области</w:t>
      </w:r>
    </w:p>
    <w:p w:rsidR="00077C96" w:rsidRDefault="00077C96">
      <w:pPr>
        <w:rPr>
          <w:rFonts w:ascii="Times New Roman" w:hAnsi="Times New Roman" w:cs="Times New Roman"/>
          <w:sz w:val="26"/>
          <w:szCs w:val="26"/>
        </w:rPr>
      </w:pPr>
    </w:p>
    <w:p w:rsidR="00077C96" w:rsidRDefault="00077C96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 Ушаковского  сельского поселения Дорогобужского района Смоленской области, постановлением Администрации  Ушаковского сельского поселения Дорогобужского района Смоленской области  от 13.03.2015 г. № 6 «Об утверждении порядка создания координационных или совещательных органов в области развития малого и среднего предпринимательства на территории  Ушаковского сельского поселения Дорогобужского района Смоленской области» Администрация  Ушаковского сельского поселения Дорогобужского района Смоленской област п о с т а н о в л я е т:</w:t>
      </w:r>
    </w:p>
    <w:p w:rsidR="00077C96" w:rsidRDefault="00077C96">
      <w:pPr>
        <w:pStyle w:val="PlainTex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Положение о Координационном совете в области развития малого  и среднего  предпринимательства  на  территории   Ушаковского сельского поселения Дорогобужского района Смоленской области </w:t>
      </w:r>
      <w:r>
        <w:rPr>
          <w:rFonts w:ascii="Times New Roman" w:hAnsi="Times New Roman" w:cs="Times New Roman"/>
          <w:sz w:val="26"/>
          <w:szCs w:val="26"/>
        </w:rPr>
        <w:tab/>
        <w:t xml:space="preserve">(приложение1).                                                                                                                                                            2. Утвердить  состав  Координационного  совета   в   области   развития   малого   и среднего  предпринимательства  на  территории  Ушаковского сельского поселения Дорогобужского района Смоленской </w:t>
      </w:r>
      <w:r>
        <w:rPr>
          <w:rFonts w:ascii="Times New Roman" w:hAnsi="Times New Roman" w:cs="Times New Roman"/>
          <w:sz w:val="26"/>
          <w:szCs w:val="26"/>
        </w:rPr>
        <w:tab/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ab/>
        <w:t>(приложение2).</w:t>
      </w:r>
      <w:bookmarkStart w:id="0" w:name="sub_5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3.Обнародовать настоящее постановление.    </w:t>
      </w:r>
    </w:p>
    <w:p w:rsidR="00077C96" w:rsidRDefault="00077C96">
      <w:pPr>
        <w:pStyle w:val="PlainTex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4.Контроль  за   исполнением   настоящего   постановления   оставляю   за   собой.</w:t>
      </w:r>
    </w:p>
    <w:p w:rsidR="00077C96" w:rsidRDefault="00077C96">
      <w:pPr>
        <w:pStyle w:val="ListParagraph"/>
        <w:spacing w:before="100" w:beforeAutospacing="1" w:after="202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Н.С. Кулаженкова</w:t>
      </w:r>
    </w:p>
    <w:p w:rsidR="00077C96" w:rsidRDefault="00077C96">
      <w:pPr>
        <w:pStyle w:val="ListParagraph"/>
        <w:spacing w:before="100" w:beforeAutospacing="1" w:after="202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077C96" w:rsidRDefault="00077C96">
      <w:pPr>
        <w:rPr>
          <w:rFonts w:ascii="Times New Roman" w:hAnsi="Times New Roman" w:cs="Times New Roman"/>
        </w:rPr>
      </w:pPr>
    </w:p>
    <w:p w:rsidR="00077C96" w:rsidRDefault="00077C96">
      <w:pPr>
        <w:rPr>
          <w:rFonts w:ascii="Times New Roman" w:hAnsi="Times New Roman" w:cs="Times New Roman"/>
        </w:rPr>
      </w:pPr>
    </w:p>
    <w:p w:rsidR="00077C96" w:rsidRDefault="00077C96">
      <w:pPr>
        <w:rPr>
          <w:rFonts w:ascii="Times New Roman" w:hAnsi="Times New Roman" w:cs="Times New Roman"/>
        </w:rPr>
      </w:pPr>
    </w:p>
    <w:tbl>
      <w:tblPr>
        <w:tblW w:w="1006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65"/>
      </w:tblGrid>
      <w:tr w:rsidR="00077C96">
        <w:trPr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C96" w:rsidRDefault="00077C96">
            <w:pPr>
              <w:spacing w:line="240" w:lineRule="auto"/>
              <w:ind w:left="5387" w:firstLine="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Приложение 1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Ушаковского сельского поселения </w:t>
            </w:r>
          </w:p>
          <w:p w:rsidR="00077C96" w:rsidRDefault="00077C96">
            <w:pPr>
              <w:spacing w:line="240" w:lineRule="auto"/>
              <w:ind w:left="5387" w:firstLine="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Дорогобужского района</w:t>
            </w:r>
          </w:p>
          <w:p w:rsidR="00077C96" w:rsidRDefault="00077C96">
            <w:pPr>
              <w:spacing w:line="240" w:lineRule="auto"/>
              <w:ind w:left="5387" w:firstLine="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077C96" w:rsidRDefault="00077C96">
            <w:pPr>
              <w:spacing w:line="240" w:lineRule="auto"/>
              <w:ind w:left="5387" w:firstLine="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13 марта 2015 года  №   9</w:t>
            </w:r>
          </w:p>
          <w:p w:rsidR="00077C96" w:rsidRDefault="00077C96">
            <w:pPr>
              <w:tabs>
                <w:tab w:val="left" w:pos="2910"/>
              </w:tabs>
              <w:spacing w:before="100" w:beforeAutospacing="1" w:after="100" w:afterAutospacing="1" w:line="240" w:lineRule="auto"/>
              <w:ind w:left="-5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77C96" w:rsidRDefault="00077C96">
            <w:pPr>
              <w:tabs>
                <w:tab w:val="left" w:pos="2910"/>
              </w:tabs>
              <w:spacing w:before="100" w:beforeAutospacing="1" w:after="100" w:afterAutospacing="1" w:line="240" w:lineRule="auto"/>
              <w:ind w:left="-562"/>
              <w:rPr>
                <w:rFonts w:ascii="Times New Roman" w:hAnsi="Times New Roman" w:cs="Times New Roman"/>
              </w:rPr>
            </w:pPr>
          </w:p>
        </w:tc>
      </w:tr>
    </w:tbl>
    <w:p w:rsidR="00077C96" w:rsidRDefault="00077C96">
      <w:pPr>
        <w:tabs>
          <w:tab w:val="left" w:pos="3390"/>
        </w:tabs>
        <w:spacing w:before="100" w:beforeAutospacing="1" w:after="202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77C96" w:rsidRDefault="00077C96">
      <w:pPr>
        <w:spacing w:before="100" w:beforeAutospacing="1" w:after="20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Координационном совете в области развития малого и среднего предпринимательства на территории  Ушаковского сельского поселения Дорогобужского района Смоленской области</w:t>
      </w:r>
    </w:p>
    <w:p w:rsidR="00077C96" w:rsidRDefault="00077C96">
      <w:pPr>
        <w:spacing w:before="100" w:beforeAutospacing="1" w:after="0" w:line="240" w:lineRule="auto"/>
        <w:ind w:left="-5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Координационный совет в области развития малого и среднего предпринимательства (далее – Координационный совет) образован в  Ушаковском сельском поселении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 среднего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предпринимательства на территории  Ушаковского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своей деятельности Координационный совет руководствуется действующим законодательством Российской Федерации и Смоленской области, нормативно - правовыми актами сельского поселения и настоящим Положением.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1.3. Координационный совет самостоятельно разрабатывает и утверждает регламент своей работы.                                    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1.4. Организационно-техническую работу по обеспечению деятельности Координационного совета осуществляет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секретарь.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1.5. Члены Координационного совета осуществляют свою деятельность на добровольной и безвозмездной основе.</w:t>
      </w:r>
    </w:p>
    <w:p w:rsidR="00077C96" w:rsidRDefault="00077C96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Задачи Координационного совета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                                                                                                                              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2.3.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77C96" w:rsidRDefault="00077C96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Функции Координационного совета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При выполнении поставленных задач Координационный совет осуществляет следующие функции:                                          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анализ и информирование главы Администрации сельского поселения о состоянии дел и процессах, происходящих в сфере малого и среднего предпринимательства на территории сельского поселения, подготовка предложений и рекомендаций главе Администрации сельского поселения по развитию и поддержке малого и среднего предпринимательства;                                                                                                                 - развитие инфраструктуры поддержки малого и среднего предпринимательства;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муниципальной программы в области поддержки и развития малого и среднего предпринимательства;           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определение перспектив развития малого и среднего предпринимательства в сельском поселении;                                              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координация действий власти и бизнеса при реализации программ и решений, направленных на развитие и поддержку малого и среднего предпринимательства.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 Ушаковском сельском поселении.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3.4. Координационный совет организует проведение совещаний, конференций, семинаров, выставок, конкурсов и т.п. по проблемам малого и среднего бизнеса.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3.5. Координационный совет взаимодействует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077C96" w:rsidRDefault="00077C96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8282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82828"/>
          <w:sz w:val="26"/>
          <w:szCs w:val="26"/>
        </w:rPr>
        <w:t>4. Права Координационного совета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Администрации сельского поселения предложения по вопросам, входящим в сферу деятельности совета.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Координационный совет запрашивает 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положением функций.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Координационный совет приглашает 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организаций.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Координационный совет </w:t>
      </w:r>
      <w:r>
        <w:rPr>
          <w:rFonts w:ascii="Times New Roman" w:hAnsi="Times New Roman" w:cs="Times New Roman"/>
          <w:color w:val="282828"/>
          <w:sz w:val="26"/>
          <w:szCs w:val="26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077C96" w:rsidRDefault="00077C96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8282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82828"/>
          <w:sz w:val="26"/>
          <w:szCs w:val="26"/>
        </w:rPr>
        <w:t>5. Порядок создания Координационного совета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82828"/>
          <w:sz w:val="26"/>
          <w:szCs w:val="26"/>
        </w:rPr>
        <w:t xml:space="preserve">5.1. Порядок создания Координационного Совета определяется </w:t>
      </w:r>
      <w:r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нормативно -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Смоленской области и  Ушаковского сельского поселения.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5.2. Координационный Совет создается и упраздняется Постановлением администрации сельского поселения.                   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сельского поселения.</w:t>
      </w:r>
    </w:p>
    <w:p w:rsidR="00077C96" w:rsidRDefault="00077C96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8282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82828"/>
          <w:sz w:val="26"/>
          <w:szCs w:val="26"/>
        </w:rPr>
        <w:t>6. Состав и порядок работы Координационного совета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82828"/>
          <w:sz w:val="26"/>
          <w:szCs w:val="26"/>
        </w:rPr>
        <w:t>6.1 Персональный состав Координационного совета утверждается Постановлением администрации  Ушаковского сельского поселения.                     Члены Координационного совета принимают участие в его работе на общественных началах.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6"/>
          <w:szCs w:val="26"/>
        </w:rPr>
        <w:t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 Ушаковского сельского поселения и общественных организаций.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82828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 xml:space="preserve">1. Полномочия председателя Координационного Совета: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-обеспечивает деятельность Координационного Совета;                                                         - председательствует на заседании Координационного Совета, организует его работу;                                                                                                                                - вносит от имени комиссии предложения по вопросам деятельности Координационного Совета;                                 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информирует от имени Координационного Совета Совет депутатов  Ушаковского сельского поселения;                                           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вносит предложения об изменении состава Координационного Совета.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6.2.2. Полномочия заместителя председателя Координационного Совета:                             - выполняет поручения председателя Координационного Совета;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отсутствие председателя Координационного Совета исполняет его обязанности.                                                                                                                          6.2.3. Полномочия секретаря Координационного Совета:                                                         - выполняет поручения председателя Координационного Совета;                                          - осуществляет организационное обеспечение деятельности Координационного Совета;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6"/>
          <w:szCs w:val="26"/>
        </w:rPr>
        <w:tab/>
        <w:t xml:space="preserve">ведет </w:t>
      </w:r>
      <w:r>
        <w:rPr>
          <w:rFonts w:ascii="Times New Roman" w:hAnsi="Times New Roman" w:cs="Times New Roman"/>
          <w:sz w:val="26"/>
          <w:szCs w:val="26"/>
        </w:rPr>
        <w:tab/>
        <w:t xml:space="preserve">делопроизводство;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6"/>
          <w:szCs w:val="26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82828"/>
          <w:sz w:val="26"/>
          <w:szCs w:val="26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282828"/>
          <w:sz w:val="26"/>
          <w:szCs w:val="26"/>
        </w:rPr>
        <w:t xml:space="preserve">6.6. Решения Координационного совета принимаются простым большинством голосов присутствующих на заседании членов совета путем открытого голосования 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  <w:r>
        <w:rPr>
          <w:rFonts w:ascii="Times New Roman" w:hAnsi="Times New Roman" w:cs="Times New Roman"/>
          <w:color w:val="282828"/>
          <w:sz w:val="26"/>
          <w:szCs w:val="26"/>
        </w:rPr>
        <w:t>и оформляются протоколом.</w:t>
      </w: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72"/>
        <w:tblW w:w="102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6"/>
      </w:tblGrid>
      <w:tr w:rsidR="00077C96">
        <w:trPr>
          <w:tblCellSpacing w:w="0" w:type="dxa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C96" w:rsidRDefault="00077C96">
            <w:pPr>
              <w:spacing w:line="240" w:lineRule="auto"/>
              <w:ind w:left="5387" w:firstLine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Приложение 2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Ушаковского сельского поселения </w:t>
            </w:r>
          </w:p>
          <w:p w:rsidR="00077C96" w:rsidRDefault="00077C96">
            <w:pPr>
              <w:spacing w:line="240" w:lineRule="auto"/>
              <w:ind w:left="5387" w:firstLine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Дорогобужского района</w:t>
            </w:r>
          </w:p>
          <w:p w:rsidR="00077C96" w:rsidRDefault="00077C96">
            <w:pPr>
              <w:spacing w:line="240" w:lineRule="auto"/>
              <w:ind w:left="5387" w:firstLine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Смоленской области </w:t>
            </w:r>
          </w:p>
          <w:p w:rsidR="00077C96" w:rsidRDefault="00077C96">
            <w:pPr>
              <w:spacing w:line="240" w:lineRule="auto"/>
              <w:ind w:left="5387"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от 13 марта 2015 года  №  9</w:t>
            </w:r>
          </w:p>
          <w:p w:rsidR="00077C96" w:rsidRDefault="00077C96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C96" w:rsidRDefault="00077C9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77C96" w:rsidRDefault="00077C96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Состав </w:t>
      </w:r>
    </w:p>
    <w:p w:rsidR="00077C96" w:rsidRDefault="00077C9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Координационного совета в области развития малого и среднего предпринимательства  на территории  Ушаковского сельского поселения Дорогобужского района Смоленской области</w:t>
      </w:r>
    </w:p>
    <w:p w:rsidR="00077C96" w:rsidRDefault="00077C9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C96" w:rsidRDefault="00077C9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Председатель Координационного совета</w:t>
      </w:r>
    </w:p>
    <w:p w:rsidR="00077C96" w:rsidRDefault="00077C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Кулаженкова Наталья Степановна  Глава Администрации сельского поселения</w:t>
      </w:r>
    </w:p>
    <w:p w:rsidR="00077C96" w:rsidRDefault="00077C9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Координационного совета</w:t>
      </w:r>
    </w:p>
    <w:p w:rsidR="00077C96" w:rsidRDefault="00077C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Садыхов Алисахиб Мамедсадых оглы – депутат Совета депутатов  Ушаковского сельского поселения </w:t>
      </w:r>
    </w:p>
    <w:p w:rsidR="00077C96" w:rsidRDefault="00077C96">
      <w:pPr>
        <w:ind w:left="60"/>
        <w:rPr>
          <w:rFonts w:ascii="Times New Roman" w:hAnsi="Times New Roman" w:cs="Times New Roman"/>
          <w:sz w:val="26"/>
          <w:szCs w:val="26"/>
        </w:rPr>
      </w:pPr>
    </w:p>
    <w:p w:rsidR="00077C96" w:rsidRDefault="00077C96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Секретарь Координационного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C96" w:rsidRDefault="00077C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Лобанова Нэлли Степановна – старший менеджер администрации сельского поселения </w:t>
      </w:r>
    </w:p>
    <w:p w:rsidR="00077C96" w:rsidRDefault="00077C96">
      <w:pPr>
        <w:ind w:left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Члены Координационного совета</w:t>
      </w:r>
    </w:p>
    <w:p w:rsidR="00077C96" w:rsidRDefault="00077C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Алеенкова Антонина Семеновна – депутат Совета депутатов  Ушаковского сельского поселения     </w:t>
      </w:r>
    </w:p>
    <w:p w:rsidR="00077C96" w:rsidRDefault="00077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Зюнев Валерий Леонидович - депутат Совета депутатов  Ушаковского сельского поселения.</w:t>
      </w:r>
    </w:p>
    <w:p w:rsidR="00077C96" w:rsidRDefault="00077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Боборыкин Виктор Яковлевич - депутат Совета депутатов  Ушаковского сельского поселения.</w:t>
      </w:r>
    </w:p>
    <w:p w:rsidR="00077C96" w:rsidRDefault="00077C96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</w:p>
    <w:sectPr w:rsidR="00077C96" w:rsidSect="00077C9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C96"/>
    <w:rsid w:val="0007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sz w:val="40"/>
      <w:szCs w:val="40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6</Pages>
  <Words>2002</Words>
  <Characters>11417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Ушаковская</cp:lastModifiedBy>
  <cp:revision>13</cp:revision>
  <cp:lastPrinted>2015-03-16T09:01:00Z</cp:lastPrinted>
  <dcterms:created xsi:type="dcterms:W3CDTF">2015-03-11T07:44:00Z</dcterms:created>
  <dcterms:modified xsi:type="dcterms:W3CDTF">2015-03-18T14:15:00Z</dcterms:modified>
</cp:coreProperties>
</file>