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tblLayout w:type="fixed"/>
        <w:tblLook w:val="0000"/>
      </w:tblPr>
      <w:tblGrid>
        <w:gridCol w:w="10857"/>
      </w:tblGrid>
      <w:tr w:rsidR="008A3D12" w:rsidTr="00B27164">
        <w:trPr>
          <w:trHeight w:val="226"/>
        </w:trPr>
        <w:tc>
          <w:tcPr>
            <w:tcW w:w="10857" w:type="dxa"/>
            <w:shd w:val="clear" w:color="auto" w:fill="auto"/>
          </w:tcPr>
          <w:p w:rsidR="008A3D12" w:rsidRPr="004E4FC5" w:rsidRDefault="008A3D12" w:rsidP="00B27164">
            <w:pPr>
              <w:snapToGrid w:val="0"/>
              <w:jc w:val="right"/>
              <w:rPr>
                <w:b/>
              </w:rPr>
            </w:pPr>
          </w:p>
        </w:tc>
      </w:tr>
      <w:tr w:rsidR="008A3D12" w:rsidTr="00B27164">
        <w:trPr>
          <w:trHeight w:val="949"/>
        </w:trPr>
        <w:tc>
          <w:tcPr>
            <w:tcW w:w="10857" w:type="dxa"/>
            <w:shd w:val="clear" w:color="auto" w:fill="auto"/>
          </w:tcPr>
          <w:p w:rsidR="008A3D12" w:rsidRDefault="008A3D12" w:rsidP="00B27164">
            <w:pPr>
              <w:snapToGrid w:val="0"/>
              <w:jc w:val="center"/>
              <w:rPr>
                <w:b/>
                <w:sz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7" o:title=""/>
                </v:shape>
                <o:OLEObject Type="Embed" ProgID="Word.Picture.8" ShapeID="_x0000_i1025" DrawAspect="Content" ObjectID="_1569314703" r:id="rId8"/>
              </w:object>
            </w:r>
          </w:p>
        </w:tc>
      </w:tr>
      <w:tr w:rsidR="008A3D12" w:rsidTr="00B27164">
        <w:trPr>
          <w:trHeight w:val="1123"/>
        </w:trPr>
        <w:tc>
          <w:tcPr>
            <w:tcW w:w="10857" w:type="dxa"/>
            <w:shd w:val="clear" w:color="auto" w:fill="auto"/>
          </w:tcPr>
          <w:p w:rsidR="008A3D12" w:rsidRDefault="008A3D12" w:rsidP="008A3D12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napToGrid w:val="0"/>
              <w:spacing w:before="0"/>
              <w:ind w:left="0" w:right="-828" w:firstLine="0"/>
              <w:contextualSpacing w:val="0"/>
              <w:jc w:val="center"/>
              <w:rPr>
                <w:sz w:val="16"/>
              </w:rPr>
            </w:pPr>
          </w:p>
          <w:p w:rsidR="008A3D12" w:rsidRPr="001D21A5" w:rsidRDefault="008A3D12" w:rsidP="008A3D12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21A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E12BD">
              <w:rPr>
                <w:rFonts w:ascii="Times New Roman" w:hAnsi="Times New Roman" w:cs="Times New Roman"/>
                <w:sz w:val="24"/>
              </w:rPr>
              <w:t>МИХАЙЛОВСКОГО СЕЛЬСКОГО ПОСЕЛЕНИЯ</w:t>
            </w:r>
          </w:p>
          <w:p w:rsidR="008A3D12" w:rsidRPr="001D21A5" w:rsidRDefault="003E12BD" w:rsidP="008A3D12">
            <w:pPr>
              <w:pStyle w:val="1"/>
              <w:keepNext/>
              <w:widowControl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ДОРОГОБУЖСКОГО РАЙОНА</w:t>
            </w:r>
            <w:r w:rsidR="008A3D12" w:rsidRPr="001D21A5">
              <w:rPr>
                <w:rFonts w:ascii="Times New Roman" w:hAnsi="Times New Roman" w:cs="Times New Roman"/>
                <w:sz w:val="24"/>
              </w:rPr>
              <w:t xml:space="preserve"> СМОЛЕНСКОЙ ОБЛАСТИ</w:t>
            </w:r>
          </w:p>
          <w:p w:rsidR="008A3D12" w:rsidRPr="001D21A5" w:rsidRDefault="008A3D12" w:rsidP="008A3D12">
            <w:pPr>
              <w:pStyle w:val="2"/>
              <w:keepNext/>
              <w:widowControl/>
              <w:numPr>
                <w:ilvl w:val="1"/>
                <w:numId w:val="2"/>
              </w:numPr>
              <w:tabs>
                <w:tab w:val="clear" w:pos="576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firstLine="0"/>
              <w:jc w:val="center"/>
              <w:rPr>
                <w:sz w:val="24"/>
              </w:rPr>
            </w:pPr>
          </w:p>
          <w:p w:rsidR="008A3D12" w:rsidRPr="00813FA8" w:rsidRDefault="008A3D12" w:rsidP="00B27164">
            <w:pPr>
              <w:jc w:val="center"/>
              <w:rPr>
                <w:b/>
                <w:bCs/>
                <w:sz w:val="28"/>
                <w:szCs w:val="28"/>
              </w:rPr>
            </w:pPr>
            <w:r w:rsidRPr="00813FA8">
              <w:rPr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8A3D12" w:rsidTr="00B27164">
        <w:trPr>
          <w:trHeight w:val="451"/>
        </w:trPr>
        <w:tc>
          <w:tcPr>
            <w:tcW w:w="10857" w:type="dxa"/>
            <w:shd w:val="clear" w:color="auto" w:fill="auto"/>
          </w:tcPr>
          <w:p w:rsidR="008A3D12" w:rsidRPr="00F92199" w:rsidRDefault="008A3D12" w:rsidP="00B27164">
            <w:pPr>
              <w:rPr>
                <w:sz w:val="24"/>
                <w:szCs w:val="24"/>
              </w:rPr>
            </w:pPr>
          </w:p>
          <w:p w:rsidR="008A3D12" w:rsidRPr="00F92199" w:rsidRDefault="00F92199" w:rsidP="00B27164">
            <w:pPr>
              <w:rPr>
                <w:sz w:val="24"/>
                <w:szCs w:val="24"/>
                <w:u w:val="single"/>
              </w:rPr>
            </w:pPr>
            <w:r w:rsidRPr="00F92199">
              <w:rPr>
                <w:sz w:val="24"/>
                <w:szCs w:val="24"/>
              </w:rPr>
              <w:t xml:space="preserve">02 октября 2017 года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F92199">
              <w:rPr>
                <w:sz w:val="24"/>
                <w:szCs w:val="24"/>
              </w:rPr>
              <w:t xml:space="preserve">                        </w:t>
            </w:r>
            <w:r w:rsidR="008A3D12" w:rsidRPr="00F92199">
              <w:rPr>
                <w:sz w:val="24"/>
                <w:szCs w:val="24"/>
              </w:rPr>
              <w:t xml:space="preserve">№ </w:t>
            </w:r>
            <w:r w:rsidRPr="00F92199">
              <w:rPr>
                <w:sz w:val="24"/>
                <w:szCs w:val="24"/>
              </w:rPr>
              <w:t>4</w:t>
            </w:r>
          </w:p>
        </w:tc>
      </w:tr>
    </w:tbl>
    <w:p w:rsidR="008A3D12" w:rsidRDefault="008A3D12" w:rsidP="008A3D12">
      <w:pPr>
        <w:rPr>
          <w:sz w:val="28"/>
          <w:szCs w:val="28"/>
        </w:rPr>
      </w:pPr>
    </w:p>
    <w:p w:rsidR="008A3D12" w:rsidRDefault="008A3D12" w:rsidP="008A3D12">
      <w:pPr>
        <w:shd w:val="clear" w:color="auto" w:fill="FFFFFF"/>
        <w:ind w:right="567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Об утверждении Порядка изъятия закрепленного за муниципальными учреждениями на праве оперативного управления излишнего, неиспользуемого или используемого не по назначению имущества</w:t>
      </w:r>
    </w:p>
    <w:p w:rsidR="008A3D12" w:rsidRDefault="008A3D12" w:rsidP="008A3D12">
      <w:pPr>
        <w:pStyle w:val="af9"/>
        <w:ind w:firstLine="567"/>
        <w:jc w:val="both"/>
        <w:rPr>
          <w:rFonts w:eastAsia="Calibri"/>
          <w:sz w:val="28"/>
          <w:szCs w:val="28"/>
        </w:rPr>
      </w:pPr>
    </w:p>
    <w:p w:rsidR="008A3D12" w:rsidRPr="00B452B3" w:rsidRDefault="00F92199" w:rsidP="00B452B3">
      <w:pPr>
        <w:pStyle w:val="af9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8A3D12">
        <w:rPr>
          <w:sz w:val="28"/>
          <w:szCs w:val="28"/>
        </w:rPr>
        <w:t xml:space="preserve"> целях повышения эффективности управления имуществом, находящимся в муниципальной собственности </w:t>
      </w:r>
      <w:r w:rsidR="00B452B3" w:rsidRPr="00B452B3">
        <w:rPr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="00B452B3">
        <w:rPr>
          <w:sz w:val="28"/>
          <w:szCs w:val="28"/>
        </w:rPr>
        <w:t>,</w:t>
      </w:r>
    </w:p>
    <w:p w:rsidR="008A3D12" w:rsidRPr="000E1E2B" w:rsidRDefault="008A3D12" w:rsidP="008A3D1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52B3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0E1E2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2B">
        <w:rPr>
          <w:rFonts w:ascii="Times New Roman" w:hAnsi="Times New Roman" w:cs="Times New Roman"/>
          <w:b/>
          <w:sz w:val="28"/>
          <w:szCs w:val="28"/>
        </w:rPr>
        <w:t>т:</w:t>
      </w:r>
    </w:p>
    <w:p w:rsidR="008A3D12" w:rsidRDefault="008A3D12" w:rsidP="008A3D12">
      <w:pPr>
        <w:jc w:val="both"/>
        <w:rPr>
          <w:sz w:val="28"/>
          <w:szCs w:val="28"/>
        </w:rPr>
      </w:pPr>
    </w:p>
    <w:p w:rsidR="008A3D12" w:rsidRDefault="008A3D12" w:rsidP="008A3D12">
      <w:pPr>
        <w:shd w:val="clear" w:color="auto" w:fill="FFFFFF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>изъятия закрепленного за муниципальными учреждениями на праве оперативного управления излишнего, неиспользуемого или используемого не по назначению имущества.</w:t>
      </w:r>
    </w:p>
    <w:p w:rsidR="008A3D12" w:rsidRDefault="008A3D12" w:rsidP="008A3D1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124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12476">
        <w:rPr>
          <w:bCs/>
          <w:sz w:val="28"/>
          <w:szCs w:val="28"/>
        </w:rPr>
        <w:t>Контроль за исполнением настоящего постановления</w:t>
      </w:r>
      <w:r>
        <w:rPr>
          <w:bCs/>
          <w:sz w:val="28"/>
          <w:szCs w:val="28"/>
        </w:rPr>
        <w:t xml:space="preserve"> </w:t>
      </w:r>
      <w:r w:rsidR="00B452B3">
        <w:rPr>
          <w:bCs/>
          <w:sz w:val="28"/>
          <w:szCs w:val="28"/>
        </w:rPr>
        <w:t>оставляю за собой.</w:t>
      </w:r>
    </w:p>
    <w:p w:rsidR="008A3D12" w:rsidRDefault="008A3D12" w:rsidP="008A3D12">
      <w:pPr>
        <w:jc w:val="both"/>
        <w:rPr>
          <w:sz w:val="28"/>
          <w:szCs w:val="28"/>
        </w:rPr>
      </w:pPr>
    </w:p>
    <w:p w:rsidR="008A3D12" w:rsidRDefault="008A3D12" w:rsidP="008A3D12">
      <w:pPr>
        <w:jc w:val="both"/>
        <w:rPr>
          <w:sz w:val="28"/>
          <w:szCs w:val="28"/>
        </w:rPr>
      </w:pPr>
    </w:p>
    <w:p w:rsidR="008A3D12" w:rsidRPr="00EF2049" w:rsidRDefault="008A3D12" w:rsidP="008A3D12">
      <w:pPr>
        <w:jc w:val="both"/>
        <w:rPr>
          <w:sz w:val="28"/>
          <w:szCs w:val="28"/>
        </w:rPr>
      </w:pPr>
    </w:p>
    <w:p w:rsidR="008A3D12" w:rsidRDefault="008A3D12" w:rsidP="008A3D12">
      <w:pPr>
        <w:pStyle w:val="ConsPlusNormal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муниципального образования</w:t>
      </w:r>
    </w:p>
    <w:p w:rsidR="00B452B3" w:rsidRDefault="00B452B3" w:rsidP="008A3D12">
      <w:pPr>
        <w:pStyle w:val="ConsPlusNormal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Михайловское сельское поселение</w:t>
      </w:r>
    </w:p>
    <w:p w:rsidR="008A3D12" w:rsidRDefault="00B452B3" w:rsidP="008A3D12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</w:t>
      </w:r>
      <w:r w:rsidR="008A3D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3D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 w:rsidR="008A3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D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A3D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А.В. Кулешов</w:t>
      </w:r>
      <w:r w:rsidR="008A3D12" w:rsidRPr="00544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A3D12" w:rsidRDefault="008A3D12" w:rsidP="008A3D12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A3D12" w:rsidRDefault="008A3D12" w:rsidP="008A3D12">
      <w:pPr>
        <w:ind w:left="6096"/>
        <w:jc w:val="both"/>
        <w:outlineLvl w:val="1"/>
        <w:rPr>
          <w:caps/>
          <w:sz w:val="24"/>
          <w:szCs w:val="24"/>
        </w:rPr>
      </w:pPr>
    </w:p>
    <w:p w:rsidR="008A3D12" w:rsidRDefault="008A3D12" w:rsidP="008A3D12">
      <w:pPr>
        <w:ind w:left="6096"/>
        <w:jc w:val="both"/>
        <w:outlineLvl w:val="1"/>
        <w:rPr>
          <w:caps/>
          <w:sz w:val="24"/>
          <w:szCs w:val="24"/>
        </w:rPr>
      </w:pPr>
    </w:p>
    <w:p w:rsidR="008A3D12" w:rsidRDefault="008A3D12" w:rsidP="008A3D12">
      <w:pPr>
        <w:ind w:left="6096"/>
        <w:jc w:val="both"/>
        <w:outlineLvl w:val="1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</w:t>
      </w:r>
    </w:p>
    <w:p w:rsidR="008A3D12" w:rsidRDefault="008A3D12" w:rsidP="008A3D12">
      <w:pPr>
        <w:ind w:left="6096"/>
        <w:jc w:val="both"/>
        <w:outlineLvl w:val="1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</w:t>
      </w:r>
    </w:p>
    <w:p w:rsidR="00B452B3" w:rsidRDefault="00B452B3" w:rsidP="008A3D12">
      <w:pPr>
        <w:ind w:left="6096"/>
        <w:jc w:val="both"/>
        <w:outlineLvl w:val="1"/>
        <w:rPr>
          <w:caps/>
          <w:sz w:val="24"/>
          <w:szCs w:val="24"/>
        </w:rPr>
      </w:pPr>
    </w:p>
    <w:p w:rsidR="00B452B3" w:rsidRDefault="00B452B3" w:rsidP="008A3D12">
      <w:pPr>
        <w:ind w:left="6096"/>
        <w:jc w:val="both"/>
        <w:outlineLvl w:val="1"/>
        <w:rPr>
          <w:caps/>
          <w:sz w:val="24"/>
          <w:szCs w:val="24"/>
        </w:rPr>
      </w:pPr>
    </w:p>
    <w:p w:rsidR="008A3D12" w:rsidRDefault="008A3D12" w:rsidP="008A3D12">
      <w:pPr>
        <w:ind w:left="6096"/>
        <w:jc w:val="both"/>
        <w:outlineLvl w:val="1"/>
        <w:rPr>
          <w:caps/>
          <w:sz w:val="24"/>
          <w:szCs w:val="24"/>
        </w:rPr>
      </w:pPr>
    </w:p>
    <w:p w:rsidR="008A3D12" w:rsidRPr="005E1176" w:rsidRDefault="00D62546" w:rsidP="008A3D12">
      <w:pPr>
        <w:widowControl/>
        <w:jc w:val="both"/>
        <w:rPr>
          <w:rFonts w:ascii="Arial" w:hAnsi="Arial" w:cs="Arial"/>
          <w:sz w:val="18"/>
          <w:szCs w:val="18"/>
        </w:rPr>
      </w:pPr>
      <w:r w:rsidRPr="00D62546">
        <w:rPr>
          <w:noProof/>
          <w:sz w:val="18"/>
          <w:szCs w:val="18"/>
        </w:rPr>
        <w:pict>
          <v:rect id="_x0000_s1026" style="position:absolute;left:0;text-align:left;margin-left:-1.65pt;margin-top:148.1pt;width:245.95pt;height:30pt;z-index:251660288">
            <v:textbox style="mso-next-textbox:#_x0000_s1026">
              <w:txbxContent>
                <w:p w:rsidR="008A3D12" w:rsidRPr="00AD69D0" w:rsidRDefault="008A3D12" w:rsidP="008A3D12">
                  <w:pPr>
                    <w:widowControl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69D0">
                    <w:rPr>
                      <w:b/>
                      <w:sz w:val="18"/>
                      <w:szCs w:val="18"/>
                    </w:rPr>
                    <w:t>Утверждение ежегодного плана проведения  плановых проверок</w:t>
                  </w:r>
                </w:p>
              </w:txbxContent>
            </v:textbox>
          </v:rect>
        </w:pict>
      </w: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2199" w:rsidRDefault="00F92199" w:rsidP="00F43D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3DD1" w:rsidRPr="00DB0E28" w:rsidRDefault="00F92199" w:rsidP="00F921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3DD1" w:rsidRPr="00DB0E28">
        <w:rPr>
          <w:rFonts w:ascii="Times New Roman" w:hAnsi="Times New Roman" w:cs="Times New Roman"/>
          <w:sz w:val="28"/>
          <w:szCs w:val="28"/>
        </w:rPr>
        <w:t>Утвержден</w:t>
      </w:r>
    </w:p>
    <w:p w:rsidR="00F43DD1" w:rsidRPr="00DB0E28" w:rsidRDefault="00F92199" w:rsidP="00F9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3DD1">
        <w:rPr>
          <w:rFonts w:ascii="Times New Roman" w:hAnsi="Times New Roman" w:cs="Times New Roman"/>
          <w:sz w:val="28"/>
          <w:szCs w:val="28"/>
        </w:rPr>
        <w:t>п</w:t>
      </w:r>
      <w:r w:rsidR="00F43DD1" w:rsidRPr="00DB0E28">
        <w:rPr>
          <w:rFonts w:ascii="Times New Roman" w:hAnsi="Times New Roman" w:cs="Times New Roman"/>
          <w:sz w:val="28"/>
          <w:szCs w:val="28"/>
        </w:rPr>
        <w:t>остановлением</w:t>
      </w:r>
      <w:r w:rsidR="00F43DD1">
        <w:rPr>
          <w:rFonts w:ascii="Times New Roman" w:hAnsi="Times New Roman" w:cs="Times New Roman"/>
          <w:sz w:val="28"/>
          <w:szCs w:val="28"/>
        </w:rPr>
        <w:t xml:space="preserve"> </w:t>
      </w:r>
      <w:r w:rsidR="00F43DD1" w:rsidRPr="00DB0E2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43DD1" w:rsidRPr="00DB0E28" w:rsidRDefault="00B452B3" w:rsidP="00F43D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F43DD1" w:rsidRPr="00DB0E28" w:rsidRDefault="00F92199" w:rsidP="00F921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452B3"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F43DD1" w:rsidRPr="00DB0E28" w:rsidRDefault="00F92199" w:rsidP="00F9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0833">
        <w:rPr>
          <w:rFonts w:ascii="Times New Roman" w:hAnsi="Times New Roman" w:cs="Times New Roman"/>
          <w:sz w:val="28"/>
          <w:szCs w:val="28"/>
        </w:rPr>
        <w:t xml:space="preserve"> </w:t>
      </w:r>
      <w:r w:rsidR="00F43DD1" w:rsidRPr="00DB0E2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3DD1" w:rsidRPr="00DB0E28" w:rsidRDefault="00F92199" w:rsidP="00F9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90833">
        <w:rPr>
          <w:rFonts w:ascii="Times New Roman" w:hAnsi="Times New Roman" w:cs="Times New Roman"/>
          <w:sz w:val="28"/>
          <w:szCs w:val="28"/>
        </w:rPr>
        <w:t xml:space="preserve">             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9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02.10. 2017 г.   № 4</w:t>
      </w:r>
    </w:p>
    <w:p w:rsidR="00F43DD1" w:rsidRPr="00DB0E28" w:rsidRDefault="00F43DD1" w:rsidP="00F43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1E" w:rsidRPr="00B53D51" w:rsidRDefault="00672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B53D51">
        <w:rPr>
          <w:rFonts w:ascii="Times New Roman" w:hAnsi="Times New Roman" w:cs="Times New Roman"/>
          <w:sz w:val="28"/>
          <w:szCs w:val="28"/>
        </w:rPr>
        <w:t>ПОРЯДОК</w:t>
      </w:r>
    </w:p>
    <w:p w:rsidR="00672D1E" w:rsidRPr="00B53D51" w:rsidRDefault="00672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D51">
        <w:rPr>
          <w:rFonts w:ascii="Times New Roman" w:hAnsi="Times New Roman" w:cs="Times New Roman"/>
          <w:sz w:val="28"/>
          <w:szCs w:val="28"/>
        </w:rPr>
        <w:t xml:space="preserve">ИЗЪЯТИЯ ЗАКРЕПЛЕННОГО ЗА </w:t>
      </w:r>
      <w:r w:rsidR="001E69AB" w:rsidRPr="00B53D5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</w:p>
    <w:p w:rsidR="00672D1E" w:rsidRPr="00B53D51" w:rsidRDefault="00672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D51">
        <w:rPr>
          <w:rFonts w:ascii="Times New Roman" w:hAnsi="Times New Roman" w:cs="Times New Roman"/>
          <w:sz w:val="28"/>
          <w:szCs w:val="28"/>
        </w:rPr>
        <w:t>УЧРЕЖДЕНИЯМИ НА ПРАВЕ ОПЕРАТИВНОГО УПРАВЛЕНИЯ ИЗЛИШНЕГО,</w:t>
      </w:r>
      <w:r w:rsidR="00E94797">
        <w:rPr>
          <w:rFonts w:ascii="Times New Roman" w:hAnsi="Times New Roman" w:cs="Times New Roman"/>
          <w:sz w:val="28"/>
          <w:szCs w:val="28"/>
        </w:rPr>
        <w:t xml:space="preserve"> </w:t>
      </w:r>
      <w:r w:rsidRPr="00B53D51">
        <w:rPr>
          <w:rFonts w:ascii="Times New Roman" w:hAnsi="Times New Roman" w:cs="Times New Roman"/>
          <w:sz w:val="28"/>
          <w:szCs w:val="28"/>
        </w:rPr>
        <w:t>НЕИСПОЛЬЗУЕМОГО ИЛИ ИСПОЛЬЗУЕМОГО НЕ ПО НАЗНАЧЕНИЮ ИМУЩЕСТВА</w:t>
      </w:r>
    </w:p>
    <w:p w:rsidR="00F43DD1" w:rsidRPr="00F43DD1" w:rsidRDefault="00F43DD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Гражданским </w:t>
      </w:r>
      <w:hyperlink r:id="rId9" w:history="1">
        <w:r w:rsidRPr="00B452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69A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43DD1" w:rsidRPr="00F43DD1">
        <w:rPr>
          <w:rFonts w:ascii="Times New Roman" w:hAnsi="Times New Roman" w:cs="Times New Roman"/>
          <w:sz w:val="28"/>
          <w:szCs w:val="28"/>
        </w:rPr>
        <w:t>Положени</w:t>
      </w:r>
      <w:r w:rsidR="00F43DD1">
        <w:rPr>
          <w:rFonts w:ascii="Times New Roman" w:hAnsi="Times New Roman" w:cs="Times New Roman"/>
          <w:sz w:val="28"/>
          <w:szCs w:val="28"/>
        </w:rPr>
        <w:t>ем</w:t>
      </w:r>
      <w:r w:rsidR="00F43DD1" w:rsidRPr="00F43DD1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B452B3" w:rsidRPr="00B452B3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="00F43DD1" w:rsidRPr="00F43DD1">
        <w:rPr>
          <w:rFonts w:ascii="Times New Roman" w:hAnsi="Times New Roman" w:cs="Times New Roman"/>
          <w:sz w:val="28"/>
          <w:szCs w:val="28"/>
        </w:rPr>
        <w:t xml:space="preserve">, </w:t>
      </w:r>
      <w:r w:rsidRPr="001E69A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</w:t>
      </w:r>
      <w:r w:rsidR="001E69AB" w:rsidRPr="001E69AB">
        <w:rPr>
          <w:rFonts w:ascii="Times New Roman" w:hAnsi="Times New Roman" w:cs="Times New Roman"/>
          <w:sz w:val="28"/>
          <w:szCs w:val="28"/>
        </w:rPr>
        <w:t xml:space="preserve">имуществом, находящимся в муниципальной собственности </w:t>
      </w:r>
      <w:r w:rsidR="00B452B3" w:rsidRPr="00B452B3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="00B452B3" w:rsidRPr="001E69AB">
        <w:rPr>
          <w:rFonts w:ascii="Times New Roman" w:hAnsi="Times New Roman" w:cs="Times New Roman"/>
          <w:sz w:val="28"/>
          <w:szCs w:val="28"/>
        </w:rPr>
        <w:t xml:space="preserve"> </w:t>
      </w:r>
      <w:r w:rsidRPr="001E69AB">
        <w:rPr>
          <w:rFonts w:ascii="Times New Roman" w:hAnsi="Times New Roman" w:cs="Times New Roman"/>
          <w:sz w:val="28"/>
          <w:szCs w:val="28"/>
        </w:rPr>
        <w:t>(далее - имущество), и предотвращения случаев незаконного его использования.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2. Изъятию из оперативного управления без согласия </w:t>
      </w:r>
      <w:r w:rsidR="006041FD">
        <w:rPr>
          <w:rFonts w:ascii="Times New Roman" w:hAnsi="Times New Roman" w:cs="Times New Roman"/>
          <w:sz w:val="28"/>
          <w:szCs w:val="28"/>
        </w:rPr>
        <w:t>муниципальных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учреждений (далее - учреждения) по решению собственника имущества подлежит излишнее, неиспользуемое или используемое не по назначению имущество.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3. Не допускается изъятие у учреждения  закрепленного за ним имущества, если это приведет к невозможности осуществления учреждением или предприятием уставных функций.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D51">
        <w:rPr>
          <w:rFonts w:ascii="Times New Roman" w:hAnsi="Times New Roman" w:cs="Times New Roman"/>
          <w:sz w:val="28"/>
          <w:szCs w:val="28"/>
        </w:rPr>
        <w:t xml:space="preserve">4. Выявление излишнего, неиспользуемого или используемого не по назначению имущества, закрепленного за учреждением, осуществляется в процессе проведения </w:t>
      </w:r>
      <w:r w:rsidR="00B452B3">
        <w:rPr>
          <w:rFonts w:ascii="Times New Roman" w:hAnsi="Times New Roman" w:cs="Times New Roman"/>
          <w:sz w:val="28"/>
          <w:szCs w:val="28"/>
        </w:rPr>
        <w:t>Администрацией</w:t>
      </w:r>
      <w:r w:rsidR="006041FD" w:rsidRPr="00B53D51">
        <w:rPr>
          <w:rFonts w:ascii="Times New Roman" w:hAnsi="Times New Roman" w:cs="Times New Roman"/>
          <w:sz w:val="28"/>
          <w:szCs w:val="28"/>
        </w:rPr>
        <w:t xml:space="preserve"> </w:t>
      </w:r>
      <w:r w:rsidR="00B452B3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="006041FD" w:rsidRPr="00B53D5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53D5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мероприятий по контролю за использованием имущества и</w:t>
      </w:r>
      <w:r w:rsidRPr="001E69AB">
        <w:rPr>
          <w:rFonts w:ascii="Times New Roman" w:hAnsi="Times New Roman" w:cs="Times New Roman"/>
          <w:sz w:val="28"/>
          <w:szCs w:val="28"/>
        </w:rPr>
        <w:t xml:space="preserve"> его сохранностью (далее - мероприятия).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5. В случае выявления излишнего, неиспользуемого или используемого не по назначению имущества, закрепленного за учреждением, в акте, составляемом по окончании проведения мероприятий, подлежит отражению следующая информация: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1) соответствие фактического наличия имущества и его характеристик учетным данным реестра </w:t>
      </w:r>
      <w:r w:rsidR="006041FD">
        <w:rPr>
          <w:rFonts w:ascii="Times New Roman" w:hAnsi="Times New Roman" w:cs="Times New Roman"/>
          <w:sz w:val="28"/>
          <w:szCs w:val="28"/>
        </w:rPr>
        <w:t xml:space="preserve"> имущества муниципального района </w:t>
      </w:r>
      <w:r w:rsidRPr="001E69AB">
        <w:rPr>
          <w:rFonts w:ascii="Times New Roman" w:hAnsi="Times New Roman" w:cs="Times New Roman"/>
          <w:sz w:val="28"/>
          <w:szCs w:val="28"/>
        </w:rPr>
        <w:t>и данным бухгалтерской отчетности;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2)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(реестровый) номер);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3) период неиспользования учреждением имущества или использования его не по назначению (с указанием способа такого использования);</w:t>
      </w:r>
    </w:p>
    <w:p w:rsidR="00672D1E" w:rsidRPr="001E69AB" w:rsidRDefault="00E94797" w:rsidP="00E94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расходы учреждения</w:t>
      </w:r>
      <w:r w:rsidR="00672D1E" w:rsidRPr="001E69AB">
        <w:rPr>
          <w:rFonts w:ascii="Times New Roman" w:hAnsi="Times New Roman" w:cs="Times New Roman"/>
          <w:sz w:val="28"/>
          <w:szCs w:val="28"/>
        </w:rPr>
        <w:t>, связанные с неиспользованием либо использованием не по назначению имущества (расходы на содержание и т.п.);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5) причины неиспользования учреждением имущества либо его использования </w:t>
      </w:r>
      <w:r w:rsidRPr="001E69AB">
        <w:rPr>
          <w:rFonts w:ascii="Times New Roman" w:hAnsi="Times New Roman" w:cs="Times New Roman"/>
          <w:sz w:val="28"/>
          <w:szCs w:val="28"/>
        </w:rPr>
        <w:lastRenderedPageBreak/>
        <w:t>не в соответствии с уставной деятельностью учреждения или предприятия;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6) срок, предлагаемый для устранения выявленных нарушений.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6. В ходе проведения мероприятий разрешается фото- и видеосъемка имущества.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7. Руководитель учреждения либо уполномоченное руководителем учреждения должностное лицо обязаны присутствовать при проведении мероприятий и составлении акта, а также давать пояснения о причинах неиспользования учреждением или предприятием имущества либо использования его не в соответствии с уставной деятельностью учреждения или предприятия.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8. Результат</w:t>
      </w:r>
      <w:r w:rsidR="00B411EC">
        <w:rPr>
          <w:rFonts w:ascii="Times New Roman" w:hAnsi="Times New Roman" w:cs="Times New Roman"/>
          <w:sz w:val="28"/>
          <w:szCs w:val="28"/>
        </w:rPr>
        <w:t>ы</w:t>
      </w:r>
      <w:r w:rsidRPr="001E69AB">
        <w:rPr>
          <w:rFonts w:ascii="Times New Roman" w:hAnsi="Times New Roman" w:cs="Times New Roman"/>
          <w:sz w:val="28"/>
          <w:szCs w:val="28"/>
        </w:rPr>
        <w:t xml:space="preserve"> проверок направляются в </w:t>
      </w:r>
      <w:r w:rsidR="004C630C">
        <w:rPr>
          <w:rFonts w:ascii="Times New Roman" w:hAnsi="Times New Roman" w:cs="Times New Roman"/>
          <w:sz w:val="28"/>
          <w:szCs w:val="28"/>
        </w:rPr>
        <w:t>Администрацию</w:t>
      </w:r>
      <w:r w:rsidR="006041FD">
        <w:rPr>
          <w:rFonts w:ascii="Times New Roman" w:hAnsi="Times New Roman" w:cs="Times New Roman"/>
          <w:sz w:val="28"/>
          <w:szCs w:val="28"/>
        </w:rPr>
        <w:t xml:space="preserve"> </w:t>
      </w:r>
      <w:r w:rsidR="004C630C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r w:rsidR="006041FD">
        <w:rPr>
          <w:rFonts w:ascii="Times New Roman" w:hAnsi="Times New Roman" w:cs="Times New Roman"/>
          <w:sz w:val="28"/>
          <w:szCs w:val="28"/>
        </w:rPr>
        <w:t xml:space="preserve"> райо</w:t>
      </w:r>
      <w:r w:rsidR="004C630C">
        <w:rPr>
          <w:rFonts w:ascii="Times New Roman" w:hAnsi="Times New Roman" w:cs="Times New Roman"/>
          <w:sz w:val="28"/>
          <w:szCs w:val="28"/>
        </w:rPr>
        <w:t>на</w:t>
      </w:r>
      <w:r w:rsidR="006041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411EC">
        <w:rPr>
          <w:rFonts w:ascii="Times New Roman" w:hAnsi="Times New Roman" w:cs="Times New Roman"/>
          <w:sz w:val="28"/>
          <w:szCs w:val="28"/>
        </w:rPr>
        <w:t>, в ведомственном подчинении  которого находится учреждение</w:t>
      </w:r>
      <w:r w:rsidRPr="001E69AB">
        <w:rPr>
          <w:rFonts w:ascii="Times New Roman" w:hAnsi="Times New Roman" w:cs="Times New Roman"/>
          <w:sz w:val="28"/>
          <w:szCs w:val="28"/>
        </w:rPr>
        <w:t xml:space="preserve"> (далее - отраслевой орган), для предложений по дальнейшему использованию излишнего, неиспользуемого или используемого не по назначению имущества (далее - предложения).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E69AB">
        <w:rPr>
          <w:rFonts w:ascii="Times New Roman" w:hAnsi="Times New Roman" w:cs="Times New Roman"/>
          <w:sz w:val="28"/>
          <w:szCs w:val="28"/>
        </w:rPr>
        <w:t xml:space="preserve">9. Решение об изъятии излишнего, неиспользуемого или используемого не по назначению имущества из оперативного управления учреждения принимается </w:t>
      </w:r>
      <w:r w:rsidR="00766B5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4C630C" w:rsidRPr="004C630C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="00766B50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Pr="001E69AB">
        <w:rPr>
          <w:rFonts w:ascii="Times New Roman" w:hAnsi="Times New Roman" w:cs="Times New Roman"/>
          <w:sz w:val="28"/>
          <w:szCs w:val="28"/>
        </w:rPr>
        <w:t>.</w:t>
      </w:r>
    </w:p>
    <w:p w:rsidR="00672D1E" w:rsidRPr="001E69AB" w:rsidRDefault="004C6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разрабатывает</w:t>
      </w:r>
      <w:r w:rsidR="00672D1E" w:rsidRPr="001E69AB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В предложениях указываются сведения об имуществе (наименование, местонахождение, назначение, балансовая стоимость, амортизация, остаточная</w:t>
      </w:r>
      <w:r w:rsidR="00E94797">
        <w:rPr>
          <w:rFonts w:ascii="Times New Roman" w:hAnsi="Times New Roman" w:cs="Times New Roman"/>
          <w:sz w:val="28"/>
          <w:szCs w:val="28"/>
        </w:rPr>
        <w:t xml:space="preserve"> стоимость), а также учреждение</w:t>
      </w:r>
      <w:r w:rsidRPr="001E69AB">
        <w:rPr>
          <w:rFonts w:ascii="Times New Roman" w:hAnsi="Times New Roman" w:cs="Times New Roman"/>
          <w:sz w:val="28"/>
          <w:szCs w:val="28"/>
        </w:rPr>
        <w:t xml:space="preserve">, </w:t>
      </w:r>
      <w:r w:rsidR="00766B5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унитарное предприятие, за которым предполагается закрепить имущество, изымаемое из оперативного управления.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Предложения подлежат согласованию с учреждением, предприятием, </w:t>
      </w:r>
      <w:r w:rsidR="00766B50">
        <w:rPr>
          <w:rFonts w:ascii="Times New Roman" w:hAnsi="Times New Roman" w:cs="Times New Roman"/>
          <w:sz w:val="28"/>
          <w:szCs w:val="28"/>
        </w:rPr>
        <w:t>муниципальным</w:t>
      </w:r>
      <w:r w:rsidRPr="001E69AB">
        <w:rPr>
          <w:rFonts w:ascii="Times New Roman" w:hAnsi="Times New Roman" w:cs="Times New Roman"/>
          <w:sz w:val="28"/>
          <w:szCs w:val="28"/>
        </w:rPr>
        <w:t xml:space="preserve"> унитарным предприятием, за которым предлагается закрепить изымаемое имущество, и </w:t>
      </w:r>
      <w:r w:rsidR="00766B50">
        <w:rPr>
          <w:rFonts w:ascii="Times New Roman" w:hAnsi="Times New Roman" w:cs="Times New Roman"/>
          <w:sz w:val="28"/>
          <w:szCs w:val="28"/>
        </w:rPr>
        <w:t>отраслевым органом</w:t>
      </w:r>
      <w:r w:rsidRPr="001E69AB">
        <w:rPr>
          <w:rFonts w:ascii="Times New Roman" w:hAnsi="Times New Roman" w:cs="Times New Roman"/>
          <w:sz w:val="28"/>
          <w:szCs w:val="28"/>
        </w:rPr>
        <w:t>, в ведении которого находится такое учреждение или предприятие.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1E69AB">
        <w:rPr>
          <w:rFonts w:ascii="Times New Roman" w:hAnsi="Times New Roman" w:cs="Times New Roman"/>
          <w:sz w:val="28"/>
          <w:szCs w:val="28"/>
        </w:rPr>
        <w:t>10. В иных случаях изъятие имущества из оперативного управления учреждения  возможно при наличии: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- обращения учреждения об изъятии у него имущества из оперативного управления, согласованного с отраслевым органом и содержащего сведения об имуществе, подлежащем изъятию (наименование, местонахождение, назначение, балансовая стоимость, амортизация, остаточная стоимость), а также обоснование необходимости изъятия имущества (причины неиспользования имущества);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- обращения учреждения, </w:t>
      </w:r>
      <w:r w:rsidR="00766B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69AB">
        <w:rPr>
          <w:rFonts w:ascii="Times New Roman" w:hAnsi="Times New Roman" w:cs="Times New Roman"/>
          <w:sz w:val="28"/>
          <w:szCs w:val="28"/>
        </w:rPr>
        <w:t>унитарного предприятия, согласованного с отраслевым органом, о закреплении за ним изымаемого из оперативного управления имущества.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 xml:space="preserve">11. Уполномоченный орган в течение месяца со дня получения документов, указанных в </w:t>
      </w:r>
      <w:hyperlink w:anchor="P49" w:history="1">
        <w:r w:rsidRPr="004C630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1E69AB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53" w:history="1">
        <w:r w:rsidRPr="004C630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E69A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6B50">
        <w:rPr>
          <w:rFonts w:ascii="Times New Roman" w:hAnsi="Times New Roman" w:cs="Times New Roman"/>
          <w:sz w:val="28"/>
          <w:szCs w:val="28"/>
        </w:rPr>
        <w:t>подготавливает проект распоряжения</w:t>
      </w:r>
      <w:r w:rsidRPr="001E69AB">
        <w:rPr>
          <w:rFonts w:ascii="Times New Roman" w:hAnsi="Times New Roman" w:cs="Times New Roman"/>
          <w:sz w:val="28"/>
          <w:szCs w:val="28"/>
        </w:rPr>
        <w:t xml:space="preserve"> об изъятии имущества из оперативного управления.</w:t>
      </w:r>
    </w:p>
    <w:p w:rsidR="00672D1E" w:rsidRPr="001E69AB" w:rsidRDefault="00672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9AB">
        <w:rPr>
          <w:rFonts w:ascii="Times New Roman" w:hAnsi="Times New Roman" w:cs="Times New Roman"/>
          <w:sz w:val="28"/>
          <w:szCs w:val="28"/>
        </w:rPr>
        <w:t>12. Закрепление изъятого из оперативного управления имущества осуществляется в соответствии с федеральным и областным законодательством.</w:t>
      </w:r>
    </w:p>
    <w:p w:rsidR="008B6838" w:rsidRPr="001E69AB" w:rsidRDefault="008B6838">
      <w:pPr>
        <w:rPr>
          <w:sz w:val="28"/>
          <w:szCs w:val="28"/>
        </w:rPr>
      </w:pPr>
    </w:p>
    <w:sectPr w:rsidR="008B6838" w:rsidRPr="001E69AB" w:rsidSect="00952F9C">
      <w:headerReference w:type="default" r:id="rId10"/>
      <w:pgSz w:w="11906" w:h="16838"/>
      <w:pgMar w:top="568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D0" w:rsidRDefault="00C67FD0" w:rsidP="00B53D51">
      <w:r>
        <w:separator/>
      </w:r>
    </w:p>
  </w:endnote>
  <w:endnote w:type="continuationSeparator" w:id="1">
    <w:p w:rsidR="00C67FD0" w:rsidRDefault="00C67FD0" w:rsidP="00B5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D0" w:rsidRDefault="00C67FD0" w:rsidP="00B53D51">
      <w:r>
        <w:separator/>
      </w:r>
    </w:p>
  </w:footnote>
  <w:footnote w:type="continuationSeparator" w:id="1">
    <w:p w:rsidR="00C67FD0" w:rsidRDefault="00C67FD0" w:rsidP="00B53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65"/>
    </w:sdtPr>
    <w:sdtContent>
      <w:p w:rsidR="00952F9C" w:rsidRDefault="00D62546">
        <w:pPr>
          <w:pStyle w:val="af3"/>
          <w:jc w:val="center"/>
        </w:pPr>
        <w:fldSimple w:instr=" PAGE   \* MERGEFORMAT ">
          <w:r w:rsidR="00890833">
            <w:rPr>
              <w:noProof/>
            </w:rPr>
            <w:t>2</w:t>
          </w:r>
        </w:fldSimple>
      </w:p>
    </w:sdtContent>
  </w:sdt>
  <w:p w:rsidR="00952F9C" w:rsidRDefault="00952F9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43A84"/>
    <w:multiLevelType w:val="singleLevel"/>
    <w:tmpl w:val="47BA052C"/>
    <w:lvl w:ilvl="0">
      <w:start w:val="10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1E"/>
    <w:rsid w:val="0013726A"/>
    <w:rsid w:val="001E69AB"/>
    <w:rsid w:val="002D3C4C"/>
    <w:rsid w:val="00355795"/>
    <w:rsid w:val="00372759"/>
    <w:rsid w:val="003C222F"/>
    <w:rsid w:val="003E12BD"/>
    <w:rsid w:val="00401F3C"/>
    <w:rsid w:val="00414AFC"/>
    <w:rsid w:val="004C630C"/>
    <w:rsid w:val="006041FD"/>
    <w:rsid w:val="00652838"/>
    <w:rsid w:val="00672D1E"/>
    <w:rsid w:val="006C31DE"/>
    <w:rsid w:val="00766B50"/>
    <w:rsid w:val="00884F5D"/>
    <w:rsid w:val="0088689A"/>
    <w:rsid w:val="00890833"/>
    <w:rsid w:val="008A3D12"/>
    <w:rsid w:val="008B6838"/>
    <w:rsid w:val="00952F9C"/>
    <w:rsid w:val="00AC36C7"/>
    <w:rsid w:val="00AE1F1D"/>
    <w:rsid w:val="00B3519D"/>
    <w:rsid w:val="00B411EC"/>
    <w:rsid w:val="00B452B3"/>
    <w:rsid w:val="00B53D51"/>
    <w:rsid w:val="00BC2379"/>
    <w:rsid w:val="00C67FD0"/>
    <w:rsid w:val="00CE0DDC"/>
    <w:rsid w:val="00D16B2D"/>
    <w:rsid w:val="00D43434"/>
    <w:rsid w:val="00D62546"/>
    <w:rsid w:val="00DF3109"/>
    <w:rsid w:val="00E0019D"/>
    <w:rsid w:val="00E94797"/>
    <w:rsid w:val="00E97D76"/>
    <w:rsid w:val="00F43DD1"/>
    <w:rsid w:val="00F9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97D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7D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76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76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D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7D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7D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97D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97D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97D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7D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97D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7D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7D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7D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97D76"/>
    <w:rPr>
      <w:b/>
      <w:bCs/>
    </w:rPr>
  </w:style>
  <w:style w:type="character" w:styleId="a8">
    <w:name w:val="Emphasis"/>
    <w:uiPriority w:val="20"/>
    <w:qFormat/>
    <w:rsid w:val="00E97D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97D76"/>
  </w:style>
  <w:style w:type="paragraph" w:styleId="aa">
    <w:name w:val="List Paragraph"/>
    <w:basedOn w:val="a"/>
    <w:uiPriority w:val="34"/>
    <w:qFormat/>
    <w:rsid w:val="00E97D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D76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7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7D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7D76"/>
    <w:rPr>
      <w:b/>
      <w:bCs/>
      <w:i/>
      <w:iCs/>
    </w:rPr>
  </w:style>
  <w:style w:type="character" w:styleId="ad">
    <w:name w:val="Subtle Emphasis"/>
    <w:uiPriority w:val="19"/>
    <w:qFormat/>
    <w:rsid w:val="00E97D76"/>
    <w:rPr>
      <w:i/>
      <w:iCs/>
    </w:rPr>
  </w:style>
  <w:style w:type="character" w:styleId="ae">
    <w:name w:val="Intense Emphasis"/>
    <w:uiPriority w:val="21"/>
    <w:qFormat/>
    <w:rsid w:val="00E97D76"/>
    <w:rPr>
      <w:b/>
      <w:bCs/>
    </w:rPr>
  </w:style>
  <w:style w:type="character" w:styleId="af">
    <w:name w:val="Subtle Reference"/>
    <w:uiPriority w:val="31"/>
    <w:qFormat/>
    <w:rsid w:val="00E97D76"/>
    <w:rPr>
      <w:smallCaps/>
    </w:rPr>
  </w:style>
  <w:style w:type="character" w:styleId="af0">
    <w:name w:val="Intense Reference"/>
    <w:uiPriority w:val="32"/>
    <w:qFormat/>
    <w:rsid w:val="00E97D76"/>
    <w:rPr>
      <w:smallCaps/>
      <w:spacing w:val="5"/>
      <w:u w:val="single"/>
    </w:rPr>
  </w:style>
  <w:style w:type="character" w:styleId="af1">
    <w:name w:val="Book Title"/>
    <w:uiPriority w:val="33"/>
    <w:qFormat/>
    <w:rsid w:val="00E97D7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7D76"/>
    <w:pPr>
      <w:outlineLvl w:val="9"/>
    </w:pPr>
  </w:style>
  <w:style w:type="paragraph" w:customStyle="1" w:styleId="ConsPlusNormal">
    <w:name w:val="ConsPlusNormal"/>
    <w:link w:val="ConsPlusNormal0"/>
    <w:rsid w:val="0067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67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672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Normal">
    <w:name w:val="ConsNormal"/>
    <w:uiPriority w:val="99"/>
    <w:rsid w:val="00F4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53D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53D51"/>
  </w:style>
  <w:style w:type="paragraph" w:styleId="af5">
    <w:name w:val="footer"/>
    <w:basedOn w:val="a"/>
    <w:link w:val="af6"/>
    <w:uiPriority w:val="99"/>
    <w:semiHidden/>
    <w:unhideWhenUsed/>
    <w:rsid w:val="00B53D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53D51"/>
  </w:style>
  <w:style w:type="paragraph" w:styleId="af7">
    <w:name w:val="Balloon Text"/>
    <w:basedOn w:val="a"/>
    <w:link w:val="af8"/>
    <w:uiPriority w:val="99"/>
    <w:semiHidden/>
    <w:unhideWhenUsed/>
    <w:rsid w:val="00B53D5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3D5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8A3D12"/>
    <w:rPr>
      <w:rFonts w:ascii="Calibri" w:eastAsia="Times New Roman" w:hAnsi="Calibri" w:cs="Calibri"/>
      <w:szCs w:val="20"/>
      <w:lang w:val="ru-RU" w:eastAsia="ru-RU" w:bidi="ar-SA"/>
    </w:rPr>
  </w:style>
  <w:style w:type="paragraph" w:styleId="af9">
    <w:name w:val="Normal (Web)"/>
    <w:basedOn w:val="a"/>
    <w:unhideWhenUsed/>
    <w:rsid w:val="008A3D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573FAB78D7232ADC323372A35FE08C6B09108CDC1488BE517801427D6FEFEDDE505EABMD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Корначева</dc:creator>
  <cp:lastModifiedBy>Павел</cp:lastModifiedBy>
  <cp:revision>3</cp:revision>
  <cp:lastPrinted>2017-10-12T08:58:00Z</cp:lastPrinted>
  <dcterms:created xsi:type="dcterms:W3CDTF">2017-10-12T08:52:00Z</dcterms:created>
  <dcterms:modified xsi:type="dcterms:W3CDTF">2017-10-12T08:59:00Z</dcterms:modified>
</cp:coreProperties>
</file>