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9D5BD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9D5BD3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9D5BD3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3pt;height:26.25pt;z-index:251662336;mso-width-relative:margin;mso-height-relative:margin">
            <v:textbox style="mso-next-textbox:#_x0000_s1029">
              <w:txbxContent>
                <w:p w:rsidR="00B22638" w:rsidRPr="00EA38E5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B31D44">
                    <w:rPr>
                      <w:b/>
                      <w:sz w:val="28"/>
                      <w:szCs w:val="28"/>
                      <w:lang w:val="en-US"/>
                    </w:rPr>
                    <w:t>12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2F0BFE">
                    <w:rPr>
                      <w:sz w:val="28"/>
                      <w:szCs w:val="28"/>
                      <w:lang w:val="en-US"/>
                    </w:rPr>
                    <w:t>17</w:t>
                  </w:r>
                  <w:r w:rsidR="00EA38E5">
                    <w:rPr>
                      <w:sz w:val="28"/>
                      <w:szCs w:val="28"/>
                    </w:rPr>
                    <w:t>.</w:t>
                  </w:r>
                  <w:r w:rsidR="00395A9A">
                    <w:rPr>
                      <w:sz w:val="28"/>
                      <w:szCs w:val="28"/>
                      <w:lang w:val="en-US"/>
                    </w:rPr>
                    <w:t>08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EA38E5">
                    <w:rPr>
                      <w:sz w:val="28"/>
                      <w:szCs w:val="28"/>
                      <w:lang w:val="en-US"/>
                    </w:rPr>
                    <w:t>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9pt;height:49.5pt" o:ole="">
                              <v:imagedata r:id="rId10" o:title=""/>
                            </v:shape>
                            <o:OLEObject Type="Embed" ProgID="Word.Picture.8" ShapeID="_x0000_i1025" DrawAspect="Content" ObjectID="_1691584291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691584292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691584293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9D5BD3" w:rsidP="00A02B00">
                        <w:pPr>
                          <w:jc w:val="center"/>
                        </w:pPr>
                        <w:r>
                          <w:pict>
                            <v:shape id="_x0000_i1028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CE8" w:rsidRPr="005A5CE8" w:rsidRDefault="005A5CE8" w:rsidP="005A5CE8">
      <w:pPr>
        <w:rPr>
          <w:rFonts w:ascii="Times New Roman" w:hAnsi="Times New Roman" w:cs="Times New Roman"/>
          <w:sz w:val="28"/>
          <w:szCs w:val="28"/>
        </w:rPr>
      </w:pPr>
    </w:p>
    <w:p w:rsidR="00B31D44" w:rsidRPr="005A5CE8" w:rsidRDefault="001C31E2" w:rsidP="001C31E2">
      <w:pPr>
        <w:tabs>
          <w:tab w:val="left" w:pos="38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5040"/>
      </w:tblGrid>
      <w:tr w:rsidR="00B31D44" w:rsidRPr="00B31D44" w:rsidTr="008D565D">
        <w:tc>
          <w:tcPr>
            <w:tcW w:w="9828" w:type="dxa"/>
            <w:gridSpan w:val="2"/>
          </w:tcPr>
          <w:p w:rsidR="00B31D44" w:rsidRPr="00B31D44" w:rsidRDefault="00B31D44" w:rsidP="008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3D231A" wp14:editId="7F7892D4">
                  <wp:extent cx="600075" cy="7524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D44" w:rsidRPr="00B31D44" w:rsidRDefault="00B31D44" w:rsidP="008D565D">
            <w:pPr>
              <w:pStyle w:val="1"/>
              <w:tabs>
                <w:tab w:val="left" w:pos="8280"/>
              </w:tabs>
              <w:spacing w:line="360" w:lineRule="auto"/>
              <w:rPr>
                <w:rFonts w:eastAsia="Arial Unicode MS"/>
                <w:b/>
                <w:sz w:val="24"/>
                <w:szCs w:val="24"/>
              </w:rPr>
            </w:pPr>
          </w:p>
        </w:tc>
      </w:tr>
      <w:tr w:rsidR="00B31D44" w:rsidRPr="00B31D44" w:rsidTr="008D565D">
        <w:trPr>
          <w:trHeight w:val="2384"/>
        </w:trPr>
        <w:tc>
          <w:tcPr>
            <w:tcW w:w="9828" w:type="dxa"/>
            <w:gridSpan w:val="2"/>
          </w:tcPr>
          <w:p w:rsidR="00B31D44" w:rsidRPr="00B31D44" w:rsidRDefault="00B31D44" w:rsidP="008D565D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 МИХАЙЛОВСКОГО СЕЛЬСКОГО ПОСЕЛЕНИЯ ДОРОГОБУЖСКОГО РАЙОНА СМОЛЕНСКОЙ ОБЛАСТИ</w:t>
            </w:r>
          </w:p>
          <w:p w:rsidR="00B31D44" w:rsidRPr="00B31D44" w:rsidRDefault="00B31D44" w:rsidP="008D565D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B31D44" w:rsidRPr="00B31D44" w:rsidRDefault="00B31D44" w:rsidP="008D565D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D44" w:rsidRPr="00B31D44" w:rsidRDefault="00B31D44" w:rsidP="008D565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 xml:space="preserve"> 17 августа 2021 года                                                                                                                  №  8</w:t>
            </w:r>
          </w:p>
        </w:tc>
      </w:tr>
      <w:tr w:rsidR="00B31D44" w:rsidRPr="00B31D44" w:rsidTr="008D565D">
        <w:tblPrEx>
          <w:tblLook w:val="01E0" w:firstRow="1" w:lastRow="1" w:firstColumn="1" w:lastColumn="1" w:noHBand="0" w:noVBand="0"/>
        </w:tblPrEx>
        <w:trPr>
          <w:gridAfter w:val="1"/>
          <w:wAfter w:w="5040" w:type="dxa"/>
          <w:trHeight w:val="1671"/>
        </w:trPr>
        <w:tc>
          <w:tcPr>
            <w:tcW w:w="4788" w:type="dxa"/>
          </w:tcPr>
          <w:p w:rsidR="00B31D44" w:rsidRPr="00B31D44" w:rsidRDefault="00B31D44" w:rsidP="008D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прогнозного плана приватизации муниципального  имущества, находящегося в собственности  муниципального образования Михайловское сельское поселение Дорогобужского района Смоленской области, на 2021 год и плановый период 2022 и 2023 годов. </w:t>
            </w:r>
          </w:p>
        </w:tc>
      </w:tr>
    </w:tbl>
    <w:p w:rsidR="00B31D44" w:rsidRPr="00B31D44" w:rsidRDefault="00B31D44" w:rsidP="00B31D44">
      <w:pPr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ab/>
      </w:r>
    </w:p>
    <w:p w:rsidR="00B31D44" w:rsidRPr="00B31D44" w:rsidRDefault="00B31D44" w:rsidP="00B31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D44" w:rsidRPr="00B31D44" w:rsidRDefault="00B31D44" w:rsidP="00B31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D44" w:rsidRPr="00B31D44" w:rsidRDefault="00B31D44" w:rsidP="00B31D44">
      <w:pPr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B31D44">
        <w:rPr>
          <w:rFonts w:ascii="Times New Roman" w:hAnsi="Times New Roman" w:cs="Times New Roman"/>
          <w:sz w:val="24"/>
          <w:szCs w:val="24"/>
        </w:rPr>
        <w:t xml:space="preserve">Рассмотрев предложение Администрации Михайловского сельского поселения Дорогобужского района Смоленской области об утверждении прогнозного плана приватизации муниципального имущества, находящегося в собственности  муниципального образования Михайловское сельское поселение Дорогобужского района Смоленской области, на 2021 год и плановый период 2022 и 2023 годов,  решение постоянной комиссии по бюджету, финансовой и налоговой политике, по вопросам муниципального имущества, </w:t>
      </w:r>
      <w:r w:rsidRPr="00B31D44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r w:rsidRPr="00B31D44">
        <w:rPr>
          <w:rFonts w:ascii="Times New Roman" w:hAnsi="Times New Roman" w:cs="Times New Roman"/>
          <w:sz w:val="24"/>
          <w:szCs w:val="24"/>
        </w:rPr>
        <w:t>Уставом  Михайловского сельского поселения Дорогобужского района Смоленской</w:t>
      </w:r>
      <w:proofErr w:type="gramEnd"/>
      <w:r w:rsidRPr="00B31D44">
        <w:rPr>
          <w:rFonts w:ascii="Times New Roman" w:hAnsi="Times New Roman" w:cs="Times New Roman"/>
          <w:sz w:val="24"/>
          <w:szCs w:val="24"/>
        </w:rPr>
        <w:t xml:space="preserve"> области, Положением о порядке и условиях приватизации имущества, находящегося в собственности муниципального образования Михайловское сельское поселение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B31D44" w:rsidRPr="00B31D44" w:rsidRDefault="00B31D44" w:rsidP="00B31D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1D44" w:rsidRPr="00B31D44" w:rsidRDefault="00B31D44" w:rsidP="00B31D4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31D44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B31D44">
        <w:rPr>
          <w:rFonts w:ascii="Times New Roman" w:hAnsi="Times New Roman" w:cs="Times New Roman"/>
          <w:b/>
          <w:bCs/>
          <w:sz w:val="24"/>
          <w:szCs w:val="24"/>
        </w:rPr>
        <w:t xml:space="preserve"> Е Ш И Л :</w:t>
      </w:r>
    </w:p>
    <w:p w:rsidR="00B31D44" w:rsidRPr="00B31D44" w:rsidRDefault="00B31D44" w:rsidP="00B31D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1D44" w:rsidRPr="00B31D44" w:rsidRDefault="00B31D44" w:rsidP="00B31D4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Утвердить прилагаемый прогнозный план приватизации муниципального имущества, находящегося в собственности муниципального образования Михайловского сельского поселения Дорогобужского района Смоленской области, на 2021год и плановый период 2022 и 2023 годов.</w:t>
      </w:r>
    </w:p>
    <w:p w:rsidR="00B31D44" w:rsidRPr="00B31D44" w:rsidRDefault="00B31D44" w:rsidP="00B31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color w:val="0D0D0D"/>
          <w:sz w:val="24"/>
          <w:szCs w:val="24"/>
        </w:rPr>
        <w:t>2.</w:t>
      </w:r>
      <w:r w:rsidRPr="00B31D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1D44">
        <w:rPr>
          <w:rFonts w:ascii="Times New Roman" w:hAnsi="Times New Roman" w:cs="Times New Roman"/>
          <w:sz w:val="24"/>
          <w:szCs w:val="24"/>
        </w:rPr>
        <w:t>Настоящее решение опубликовать в «Информационном вестнике Михайловского сельского поселения».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5940"/>
        <w:gridCol w:w="4320"/>
      </w:tblGrid>
      <w:tr w:rsidR="00B31D44" w:rsidRPr="00B31D44" w:rsidTr="008D565D">
        <w:trPr>
          <w:trHeight w:val="60"/>
        </w:trPr>
        <w:tc>
          <w:tcPr>
            <w:tcW w:w="5940" w:type="dxa"/>
          </w:tcPr>
          <w:p w:rsidR="00B31D44" w:rsidRPr="00B31D44" w:rsidRDefault="00B31D44" w:rsidP="008D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44" w:rsidRPr="00B31D44" w:rsidRDefault="00B31D44" w:rsidP="008D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44" w:rsidRPr="00B31D44" w:rsidRDefault="00B31D44" w:rsidP="008D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  <w:p w:rsidR="00B31D44" w:rsidRPr="00B31D44" w:rsidRDefault="00B31D44" w:rsidP="008D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 Дорогобужского  района  Смоленской  области</w:t>
            </w:r>
          </w:p>
        </w:tc>
        <w:tc>
          <w:tcPr>
            <w:tcW w:w="4320" w:type="dxa"/>
          </w:tcPr>
          <w:p w:rsidR="00B31D44" w:rsidRPr="00B31D44" w:rsidRDefault="00B31D44" w:rsidP="008D56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D44" w:rsidRPr="00B31D44" w:rsidRDefault="00B31D44" w:rsidP="008D56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D44" w:rsidRPr="00B31D44" w:rsidRDefault="00B31D44" w:rsidP="008D56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D44" w:rsidRPr="00B31D44" w:rsidRDefault="00B31D44" w:rsidP="008D56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D44" w:rsidRPr="00B31D44" w:rsidRDefault="00B31D44" w:rsidP="008D56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b/>
                <w:sz w:val="24"/>
                <w:szCs w:val="24"/>
              </w:rPr>
              <w:t>А.В. Кулешов</w:t>
            </w:r>
          </w:p>
        </w:tc>
      </w:tr>
    </w:tbl>
    <w:p w:rsidR="00B31D44" w:rsidRPr="00B31D44" w:rsidRDefault="00B31D44" w:rsidP="00B31D44">
      <w:pPr>
        <w:rPr>
          <w:rFonts w:ascii="Times New Roman" w:hAnsi="Times New Roman" w:cs="Times New Roman"/>
          <w:sz w:val="24"/>
          <w:szCs w:val="24"/>
        </w:rPr>
      </w:pPr>
    </w:p>
    <w:p w:rsidR="00B31D44" w:rsidRPr="00B31D44" w:rsidRDefault="00B31D44" w:rsidP="00B31D44">
      <w:pPr>
        <w:tabs>
          <w:tab w:val="center" w:pos="5455"/>
        </w:tabs>
        <w:ind w:left="705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="5884" w:tblpY="226"/>
        <w:tblW w:w="0" w:type="auto"/>
        <w:tblLook w:val="0000" w:firstRow="0" w:lastRow="0" w:firstColumn="0" w:lastColumn="0" w:noHBand="0" w:noVBand="0"/>
      </w:tblPr>
      <w:tblGrid>
        <w:gridCol w:w="4248"/>
      </w:tblGrid>
      <w:tr w:rsidR="00B31D44" w:rsidRPr="00B31D44" w:rsidTr="008D565D">
        <w:trPr>
          <w:trHeight w:val="1797"/>
        </w:trPr>
        <w:tc>
          <w:tcPr>
            <w:tcW w:w="4248" w:type="dxa"/>
          </w:tcPr>
          <w:p w:rsidR="00B31D44" w:rsidRPr="003B6303" w:rsidRDefault="00B31D44" w:rsidP="008D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44" w:rsidRPr="003B6303" w:rsidRDefault="00B31D44" w:rsidP="008D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44" w:rsidRPr="003B6303" w:rsidRDefault="00B31D44" w:rsidP="008D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44" w:rsidRPr="003B6303" w:rsidRDefault="00B31D44" w:rsidP="008D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44" w:rsidRPr="003B6303" w:rsidRDefault="00B31D44" w:rsidP="008D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44" w:rsidRPr="00B31D44" w:rsidRDefault="00B31D44" w:rsidP="008D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B31D44" w:rsidRPr="00B31D44" w:rsidRDefault="00B31D44" w:rsidP="008D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Михайловского сельского поселения Дорогобужского</w:t>
            </w:r>
          </w:p>
          <w:p w:rsidR="00B31D44" w:rsidRPr="00B31D44" w:rsidRDefault="00B31D44" w:rsidP="008D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>района Смоленской области</w:t>
            </w:r>
          </w:p>
          <w:p w:rsidR="00B31D44" w:rsidRPr="00B31D44" w:rsidRDefault="00B31D44" w:rsidP="008D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от  17.08.2021 г. №  8    </w:t>
            </w:r>
          </w:p>
        </w:tc>
      </w:tr>
    </w:tbl>
    <w:p w:rsidR="00B31D44" w:rsidRPr="00B31D44" w:rsidRDefault="00B31D44" w:rsidP="00B31D4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B31D44" w:rsidRPr="003B6303" w:rsidRDefault="00B31D44" w:rsidP="00B31D44">
      <w:pPr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D44" w:rsidRPr="003B6303" w:rsidRDefault="00B31D44" w:rsidP="00B31D44">
      <w:pPr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D44" w:rsidRPr="003B6303" w:rsidRDefault="00B31D44" w:rsidP="00B31D44">
      <w:pPr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D44" w:rsidRPr="003B6303" w:rsidRDefault="00B31D44" w:rsidP="00B31D44">
      <w:pPr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D44" w:rsidRPr="003B6303" w:rsidRDefault="00B31D44" w:rsidP="00B31D44">
      <w:pPr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D44" w:rsidRPr="003B6303" w:rsidRDefault="00B31D44" w:rsidP="00B31D44">
      <w:pPr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D44" w:rsidRPr="003B6303" w:rsidRDefault="00B31D44" w:rsidP="00B31D44">
      <w:pPr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D44" w:rsidRPr="003B6303" w:rsidRDefault="00B31D44" w:rsidP="00B31D44">
      <w:pPr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D44" w:rsidRPr="00B31D44" w:rsidRDefault="00B31D44" w:rsidP="00B31D44">
      <w:pPr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b/>
          <w:bCs/>
          <w:sz w:val="24"/>
          <w:szCs w:val="24"/>
        </w:rPr>
        <w:t>ПРОГНОЗНЫЙ ПЛАН</w:t>
      </w:r>
    </w:p>
    <w:p w:rsidR="00B31D44" w:rsidRPr="00B31D44" w:rsidRDefault="00B31D44" w:rsidP="00B31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D44">
        <w:rPr>
          <w:rFonts w:ascii="Times New Roman" w:hAnsi="Times New Roman" w:cs="Times New Roman"/>
          <w:b/>
          <w:sz w:val="24"/>
          <w:szCs w:val="24"/>
        </w:rPr>
        <w:t>приватизации муниципального имущества,</w:t>
      </w:r>
    </w:p>
    <w:p w:rsidR="00B31D44" w:rsidRPr="00B31D44" w:rsidRDefault="00B31D44" w:rsidP="00B31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D44">
        <w:rPr>
          <w:rFonts w:ascii="Times New Roman" w:hAnsi="Times New Roman" w:cs="Times New Roman"/>
          <w:b/>
          <w:sz w:val="24"/>
          <w:szCs w:val="24"/>
        </w:rPr>
        <w:t>находящегося в собственности муниципального образования</w:t>
      </w:r>
    </w:p>
    <w:p w:rsidR="00B31D44" w:rsidRPr="00B31D44" w:rsidRDefault="00B31D44" w:rsidP="00B31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D44">
        <w:rPr>
          <w:rFonts w:ascii="Times New Roman" w:hAnsi="Times New Roman" w:cs="Times New Roman"/>
          <w:b/>
          <w:sz w:val="24"/>
          <w:szCs w:val="24"/>
        </w:rPr>
        <w:t>Михайловское сельское поселение Дорогобужского района Смоленской области,</w:t>
      </w:r>
    </w:p>
    <w:p w:rsidR="00B31D44" w:rsidRPr="00B31D44" w:rsidRDefault="00B31D44" w:rsidP="00B31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D44">
        <w:rPr>
          <w:rFonts w:ascii="Times New Roman" w:hAnsi="Times New Roman" w:cs="Times New Roman"/>
          <w:b/>
          <w:sz w:val="24"/>
          <w:szCs w:val="24"/>
        </w:rPr>
        <w:t>на 2021 год и плановый период 2022 и 2023 годов</w:t>
      </w:r>
    </w:p>
    <w:p w:rsidR="00B31D44" w:rsidRPr="00B31D44" w:rsidRDefault="00B31D44" w:rsidP="00B31D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D44" w:rsidRPr="00B31D44" w:rsidRDefault="00B31D44" w:rsidP="00B31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Перечень муниципального имущества, находящегося в собственности муниципального образования Михайловское сельское поселение Дорогобужского района Смоленской области, которое планируется приватизировать в 2021 году и плановом периоде 2022 и 2023 годов:</w:t>
      </w:r>
    </w:p>
    <w:p w:rsidR="00B31D44" w:rsidRPr="00B31D44" w:rsidRDefault="00B31D44" w:rsidP="00B31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440"/>
        <w:gridCol w:w="3118"/>
      </w:tblGrid>
      <w:tr w:rsidR="00B31D44" w:rsidRPr="00B31D44" w:rsidTr="008D565D">
        <w:trPr>
          <w:trHeight w:val="55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B31D44" w:rsidRPr="00B31D44" w:rsidRDefault="00B31D44" w:rsidP="008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1D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1D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B31D44" w:rsidRPr="00B31D44" w:rsidRDefault="00B31D44" w:rsidP="008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44" w:rsidRPr="00B31D44" w:rsidRDefault="00B31D44" w:rsidP="008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vMerge w:val="restart"/>
            <w:shd w:val="clear" w:color="auto" w:fill="auto"/>
            <w:vAlign w:val="center"/>
          </w:tcPr>
          <w:p w:rsidR="00B31D44" w:rsidRPr="00B31D44" w:rsidRDefault="00B31D44" w:rsidP="008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место его нахождения</w:t>
            </w:r>
          </w:p>
          <w:p w:rsidR="00B31D44" w:rsidRPr="00B31D44" w:rsidRDefault="00B31D44" w:rsidP="008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44" w:rsidRPr="00B31D44" w:rsidRDefault="00B31D44" w:rsidP="008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44" w:rsidRPr="00B31D44" w:rsidRDefault="00B31D44" w:rsidP="008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31D44" w:rsidRPr="00B31D44" w:rsidRDefault="00B31D44" w:rsidP="008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</w:t>
            </w:r>
          </w:p>
          <w:p w:rsidR="00B31D44" w:rsidRPr="00B31D44" w:rsidRDefault="00B31D44" w:rsidP="008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</w:tr>
      <w:tr w:rsidR="00B31D44" w:rsidRPr="00B31D44" w:rsidTr="008D565D">
        <w:trPr>
          <w:trHeight w:val="550"/>
        </w:trPr>
        <w:tc>
          <w:tcPr>
            <w:tcW w:w="648" w:type="dxa"/>
            <w:vMerge/>
            <w:shd w:val="clear" w:color="auto" w:fill="auto"/>
            <w:vAlign w:val="center"/>
          </w:tcPr>
          <w:p w:rsidR="00B31D44" w:rsidRPr="00B31D44" w:rsidRDefault="00B31D44" w:rsidP="008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vMerge/>
            <w:shd w:val="clear" w:color="auto" w:fill="auto"/>
            <w:vAlign w:val="center"/>
          </w:tcPr>
          <w:p w:rsidR="00B31D44" w:rsidRPr="00B31D44" w:rsidRDefault="00B31D44" w:rsidP="008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31D44" w:rsidRPr="00B31D44" w:rsidRDefault="00B31D44" w:rsidP="008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31D44" w:rsidRPr="00B31D44" w:rsidTr="008D565D">
        <w:trPr>
          <w:trHeight w:val="70"/>
        </w:trPr>
        <w:tc>
          <w:tcPr>
            <w:tcW w:w="648" w:type="dxa"/>
            <w:shd w:val="clear" w:color="auto" w:fill="auto"/>
          </w:tcPr>
          <w:p w:rsidR="00B31D44" w:rsidRPr="00B31D44" w:rsidRDefault="00B31D44" w:rsidP="008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0" w:type="dxa"/>
            <w:shd w:val="clear" w:color="auto" w:fill="auto"/>
          </w:tcPr>
          <w:p w:rsidR="00B31D44" w:rsidRPr="00B31D44" w:rsidRDefault="00B31D44" w:rsidP="008D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бани с кадастровым номером 67:06:0460101:431 общей площадью 288,5 </w:t>
            </w:r>
            <w:proofErr w:type="spellStart"/>
            <w:r w:rsidRPr="00B31D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31D44">
              <w:rPr>
                <w:rFonts w:ascii="Times New Roman" w:hAnsi="Times New Roman" w:cs="Times New Roman"/>
                <w:sz w:val="24"/>
                <w:szCs w:val="24"/>
              </w:rPr>
              <w:t xml:space="preserve">. и земельный участок площадью 600 </w:t>
            </w:r>
            <w:proofErr w:type="spellStart"/>
            <w:r w:rsidRPr="00B31D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31D44">
              <w:rPr>
                <w:rFonts w:ascii="Times New Roman" w:hAnsi="Times New Roman" w:cs="Times New Roman"/>
                <w:sz w:val="24"/>
                <w:szCs w:val="24"/>
              </w:rPr>
              <w:t>. с кадастровым номером 67:06:0460101:436 по адресу: Российская  Федерация, Смоленская область, Дорогобужский муниципальный район, Михайловское сельское поселение, д. Васино.</w:t>
            </w:r>
          </w:p>
        </w:tc>
        <w:tc>
          <w:tcPr>
            <w:tcW w:w="3118" w:type="dxa"/>
            <w:shd w:val="clear" w:color="auto" w:fill="auto"/>
          </w:tcPr>
          <w:p w:rsidR="00B31D44" w:rsidRPr="00B31D44" w:rsidRDefault="00B31D44" w:rsidP="008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44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</w:tr>
    </w:tbl>
    <w:p w:rsidR="00B31D44" w:rsidRPr="00B31D44" w:rsidRDefault="00B31D44" w:rsidP="00B31D44">
      <w:pPr>
        <w:autoSpaceDE w:val="0"/>
        <w:autoSpaceDN w:val="0"/>
        <w:adjustRightInd w:val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303" w:rsidRPr="003B6303" w:rsidRDefault="003B6303" w:rsidP="003B63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B630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B6303" w:rsidRPr="003B6303" w:rsidRDefault="003B6303" w:rsidP="003B6303">
      <w:pPr>
        <w:autoSpaceDE w:val="0"/>
        <w:autoSpaceDN w:val="0"/>
        <w:adjustRightInd w:val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63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B63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B6303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3B6303">
        <w:rPr>
          <w:rFonts w:ascii="Times New Roman" w:hAnsi="Times New Roman" w:cs="Times New Roman"/>
          <w:sz w:val="24"/>
          <w:szCs w:val="24"/>
        </w:rPr>
        <w:t xml:space="preserve"> Совета депутатов Михайловского сельского поселения Дорогобужского района Смоленской области «Об утверждении прогнозного плана приватизации муниципального имущества, находящегося в собственности</w:t>
      </w:r>
    </w:p>
    <w:p w:rsidR="003B6303" w:rsidRPr="003B6303" w:rsidRDefault="003B6303" w:rsidP="003B6303">
      <w:pPr>
        <w:autoSpaceDE w:val="0"/>
        <w:autoSpaceDN w:val="0"/>
        <w:adjustRightInd w:val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3B6303">
        <w:rPr>
          <w:rFonts w:ascii="Times New Roman" w:hAnsi="Times New Roman" w:cs="Times New Roman"/>
          <w:sz w:val="24"/>
          <w:szCs w:val="24"/>
        </w:rPr>
        <w:t>муниципального образования Михайловское сельское поселение Дорогобужского района Смоленской области,</w:t>
      </w:r>
    </w:p>
    <w:p w:rsidR="003B6303" w:rsidRPr="003B6303" w:rsidRDefault="003B6303" w:rsidP="003B6303">
      <w:pPr>
        <w:autoSpaceDE w:val="0"/>
        <w:autoSpaceDN w:val="0"/>
        <w:adjustRightInd w:val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3B6303">
        <w:rPr>
          <w:rFonts w:ascii="Times New Roman" w:hAnsi="Times New Roman" w:cs="Times New Roman"/>
          <w:sz w:val="24"/>
          <w:szCs w:val="24"/>
        </w:rPr>
        <w:t>на 2021 год и плановый период 2022 и 2023годов»</w:t>
      </w:r>
    </w:p>
    <w:p w:rsidR="003B6303" w:rsidRPr="003B6303" w:rsidRDefault="003B6303" w:rsidP="003B63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3B6303">
        <w:rPr>
          <w:rFonts w:ascii="Times New Roman" w:hAnsi="Times New Roman" w:cs="Times New Roman"/>
          <w:sz w:val="24"/>
          <w:szCs w:val="24"/>
        </w:rPr>
        <w:t>Обоснование необходимости принятия решения Советом Депутатов Михайловского сельского поселения Дорогобужского района Смоленской области:</w:t>
      </w:r>
    </w:p>
    <w:p w:rsidR="003B6303" w:rsidRPr="003B6303" w:rsidRDefault="003B6303" w:rsidP="003B63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303">
        <w:rPr>
          <w:rFonts w:ascii="Times New Roman" w:hAnsi="Times New Roman" w:cs="Times New Roman"/>
          <w:sz w:val="24"/>
          <w:szCs w:val="24"/>
        </w:rPr>
        <w:t>Руководствуясь Федеральным законом от 21.12.2001 № 178-ФЗ «О приватизации государственного и муниципального имущества», Положением о порядке и условиях приватизации имущества, находящегося в собственности  муниципального образования Михайловское сельское поселение Дорогобужского района Смоленской области, обеспечения поступлений в бюджет муниципального образования Михайловское сельское поселение Дорогобужского района Смоленской области доходов от приватизации муниципального имущества, Администрация  Михайловского сельского поселения Дорогобужского района Смоленской области направляет на рассмотрение</w:t>
      </w:r>
      <w:proofErr w:type="gramEnd"/>
      <w:r w:rsidRPr="003B6303">
        <w:rPr>
          <w:rFonts w:ascii="Times New Roman" w:hAnsi="Times New Roman" w:cs="Times New Roman"/>
          <w:sz w:val="24"/>
          <w:szCs w:val="24"/>
        </w:rPr>
        <w:t xml:space="preserve">  в Совет Депутатов Михайловского сельского поселения Дорогобужского района Смоленской области вопрос «Об утверждении прогнозного плана приватизации муниципального имущества, находящегося в собственности  муниципального образования Михайловское сельское поселение Дорогобужского района Смоленской области, на 2021 год и плановый период 2022 и 2023 годов».</w:t>
      </w:r>
    </w:p>
    <w:p w:rsidR="003B6303" w:rsidRPr="003B6303" w:rsidRDefault="003B6303" w:rsidP="003B63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303">
        <w:rPr>
          <w:rFonts w:ascii="Times New Roman" w:hAnsi="Times New Roman" w:cs="Times New Roman"/>
          <w:sz w:val="24"/>
          <w:szCs w:val="24"/>
        </w:rPr>
        <w:t xml:space="preserve">В прогнозный план приватизации муниципального имущества, находящегося в собственности  муниципального образования Михайловское сельское поселение Дорогобужского района Смоленской области, на 2021 год и плановый период 2022 и 2023 годов (Прогнозный план) предлагается включить  нежилое здание бани с кадастровым номером 67:06:0460101:431 общей площадью 288,5 </w:t>
      </w:r>
      <w:proofErr w:type="spellStart"/>
      <w:r w:rsidRPr="003B630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B6303">
        <w:rPr>
          <w:rFonts w:ascii="Times New Roman" w:hAnsi="Times New Roman" w:cs="Times New Roman"/>
          <w:sz w:val="24"/>
          <w:szCs w:val="24"/>
        </w:rPr>
        <w:t xml:space="preserve">. и земельный участок площадью 600 </w:t>
      </w:r>
      <w:proofErr w:type="spellStart"/>
      <w:r w:rsidRPr="003B630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B6303">
        <w:rPr>
          <w:rFonts w:ascii="Times New Roman" w:hAnsi="Times New Roman" w:cs="Times New Roman"/>
          <w:sz w:val="24"/>
          <w:szCs w:val="24"/>
        </w:rPr>
        <w:t>. с кадастровым номером 67:06:0460101</w:t>
      </w:r>
      <w:proofErr w:type="gramEnd"/>
      <w:r w:rsidRPr="003B6303">
        <w:rPr>
          <w:rFonts w:ascii="Times New Roman" w:hAnsi="Times New Roman" w:cs="Times New Roman"/>
          <w:sz w:val="24"/>
          <w:szCs w:val="24"/>
        </w:rPr>
        <w:t>:436 по адресу: Российская  Федерация, Смоленская область, Дорогобужский муниципальный район, Михайловское сельское поселение, д. Васино, предполагается приватизировать во втором  полугодии 2021 года. Ожидаемые поступления неналоговых доходов в бюджет муниципального образования Михайловское сельское поселение Дорогобужского района Смоленской области в результате продажи данных данного имущества, согласно оценке рыночной стоимости составит 135 949 (сто тридцать пять  тысяч девятьсот  сорок девять) рублей  00 копеек без учёта НДС, в том числе:</w:t>
      </w:r>
    </w:p>
    <w:p w:rsidR="003B6303" w:rsidRPr="003B6303" w:rsidRDefault="003B6303" w:rsidP="003B6303">
      <w:pPr>
        <w:jc w:val="both"/>
        <w:rPr>
          <w:rFonts w:ascii="Times New Roman" w:hAnsi="Times New Roman" w:cs="Times New Roman"/>
          <w:sz w:val="24"/>
          <w:szCs w:val="24"/>
        </w:rPr>
      </w:pPr>
      <w:r w:rsidRPr="003B6303">
        <w:rPr>
          <w:rFonts w:ascii="Times New Roman" w:hAnsi="Times New Roman" w:cs="Times New Roman"/>
          <w:sz w:val="24"/>
          <w:szCs w:val="24"/>
        </w:rPr>
        <w:t>- рыночная стоимость нежилого здания бани с кадастровым номером: 67:06:0460101:431 общей площадью 288,5 кв. м. без учёта земельного участка составляет без НДС 104 149 руб. НДС составляет 20 830 руб.;</w:t>
      </w:r>
    </w:p>
    <w:p w:rsidR="003B6303" w:rsidRPr="003B6303" w:rsidRDefault="003B6303" w:rsidP="003B6303">
      <w:pPr>
        <w:jc w:val="both"/>
        <w:rPr>
          <w:rFonts w:ascii="Times New Roman" w:hAnsi="Times New Roman" w:cs="Times New Roman"/>
          <w:sz w:val="24"/>
          <w:szCs w:val="24"/>
        </w:rPr>
      </w:pPr>
      <w:r w:rsidRPr="003B6303">
        <w:rPr>
          <w:rFonts w:ascii="Times New Roman" w:hAnsi="Times New Roman" w:cs="Times New Roman"/>
          <w:sz w:val="24"/>
          <w:szCs w:val="24"/>
        </w:rPr>
        <w:t xml:space="preserve">- рыночная стоимость земельного участка площадью 600 </w:t>
      </w:r>
      <w:proofErr w:type="spellStart"/>
      <w:r w:rsidRPr="003B630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B6303">
        <w:rPr>
          <w:rFonts w:ascii="Times New Roman" w:hAnsi="Times New Roman" w:cs="Times New Roman"/>
          <w:sz w:val="24"/>
          <w:szCs w:val="24"/>
        </w:rPr>
        <w:t>. с кадастровым номером 67:06:0460101:436 составляет  31 800 руб.,  в соответствии с отчетом об оценке определении рыночной стоимости № 220/21.</w:t>
      </w:r>
    </w:p>
    <w:p w:rsidR="001C31E2" w:rsidRPr="00B31D44" w:rsidRDefault="001C31E2" w:rsidP="00B31D4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1C31E2" w:rsidTr="00B31D44">
        <w:tc>
          <w:tcPr>
            <w:tcW w:w="9720" w:type="dxa"/>
            <w:hideMark/>
          </w:tcPr>
          <w:p w:rsidR="001C31E2" w:rsidRDefault="001C31E2">
            <w:pPr>
              <w:widowControl w:val="0"/>
              <w:tabs>
                <w:tab w:val="left" w:pos="5679"/>
                <w:tab w:val="left" w:pos="7891"/>
              </w:tabs>
              <w:jc w:val="both"/>
              <w:rPr>
                <w:b/>
                <w:sz w:val="28"/>
                <w:szCs w:val="24"/>
              </w:rPr>
            </w:pPr>
            <w:r>
              <w:rPr>
                <w:b/>
              </w:rPr>
              <w:lastRenderedPageBreak/>
              <w:t xml:space="preserve">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</w:tbl>
    <w:p w:rsidR="009B4D32" w:rsidRDefault="009B4D32" w:rsidP="009B4D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D32" w:rsidRDefault="009B4D32" w:rsidP="009B4D32">
      <w:pPr>
        <w:rPr>
          <w:sz w:val="28"/>
          <w:szCs w:val="28"/>
        </w:rPr>
      </w:pPr>
    </w:p>
    <w:p w:rsidR="009B4D32" w:rsidRDefault="009B4D32" w:rsidP="009B4D32">
      <w:pPr>
        <w:rPr>
          <w:sz w:val="28"/>
          <w:szCs w:val="28"/>
        </w:rPr>
      </w:pPr>
    </w:p>
    <w:p w:rsidR="005A5CE8" w:rsidRPr="009B4D32" w:rsidRDefault="005A5CE8" w:rsidP="009B4D3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A5CE8" w:rsidRPr="009B4D32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D3" w:rsidRDefault="009D5BD3" w:rsidP="00BC6423">
      <w:pPr>
        <w:spacing w:after="0" w:line="240" w:lineRule="auto"/>
      </w:pPr>
      <w:r>
        <w:separator/>
      </w:r>
    </w:p>
  </w:endnote>
  <w:endnote w:type="continuationSeparator" w:id="0">
    <w:p w:rsidR="009D5BD3" w:rsidRDefault="009D5BD3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D3" w:rsidRDefault="009D5BD3" w:rsidP="00BC6423">
      <w:pPr>
        <w:spacing w:after="0" w:line="240" w:lineRule="auto"/>
      </w:pPr>
      <w:r>
        <w:separator/>
      </w:r>
    </w:p>
  </w:footnote>
  <w:footnote w:type="continuationSeparator" w:id="0">
    <w:p w:rsidR="009D5BD3" w:rsidRDefault="009D5BD3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A3948"/>
    <w:multiLevelType w:val="hybridMultilevel"/>
    <w:tmpl w:val="34F4BACC"/>
    <w:lvl w:ilvl="0" w:tplc="7F4264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71243"/>
    <w:rsid w:val="0009098A"/>
    <w:rsid w:val="000A3FD8"/>
    <w:rsid w:val="000C27FE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302DF"/>
    <w:rsid w:val="002427AF"/>
    <w:rsid w:val="00277FD9"/>
    <w:rsid w:val="002A21EE"/>
    <w:rsid w:val="002C010D"/>
    <w:rsid w:val="002C02D0"/>
    <w:rsid w:val="002E0B17"/>
    <w:rsid w:val="002F0BFE"/>
    <w:rsid w:val="0034244A"/>
    <w:rsid w:val="0034486B"/>
    <w:rsid w:val="00346989"/>
    <w:rsid w:val="00395A9A"/>
    <w:rsid w:val="003B6303"/>
    <w:rsid w:val="004558CC"/>
    <w:rsid w:val="00483DD4"/>
    <w:rsid w:val="004B18C2"/>
    <w:rsid w:val="004D1645"/>
    <w:rsid w:val="004E0C0D"/>
    <w:rsid w:val="004F115F"/>
    <w:rsid w:val="00501654"/>
    <w:rsid w:val="005039D0"/>
    <w:rsid w:val="0054682F"/>
    <w:rsid w:val="00555CFD"/>
    <w:rsid w:val="00564C05"/>
    <w:rsid w:val="005A5CE8"/>
    <w:rsid w:val="005F6930"/>
    <w:rsid w:val="00633599"/>
    <w:rsid w:val="006617D2"/>
    <w:rsid w:val="006A79EB"/>
    <w:rsid w:val="006C34D3"/>
    <w:rsid w:val="00761B4B"/>
    <w:rsid w:val="007731BF"/>
    <w:rsid w:val="00781541"/>
    <w:rsid w:val="007B2E5D"/>
    <w:rsid w:val="007B44B1"/>
    <w:rsid w:val="007D6CFB"/>
    <w:rsid w:val="0085389B"/>
    <w:rsid w:val="008555AE"/>
    <w:rsid w:val="008857A3"/>
    <w:rsid w:val="00895863"/>
    <w:rsid w:val="009033B6"/>
    <w:rsid w:val="0090633E"/>
    <w:rsid w:val="00912AF4"/>
    <w:rsid w:val="0097613A"/>
    <w:rsid w:val="009822CB"/>
    <w:rsid w:val="009B4D32"/>
    <w:rsid w:val="009B4DE9"/>
    <w:rsid w:val="009D5BD3"/>
    <w:rsid w:val="009F77AC"/>
    <w:rsid w:val="00A02B00"/>
    <w:rsid w:val="00A44025"/>
    <w:rsid w:val="00A72F07"/>
    <w:rsid w:val="00A76B0E"/>
    <w:rsid w:val="00A77E1F"/>
    <w:rsid w:val="00A94E3A"/>
    <w:rsid w:val="00AB2FF6"/>
    <w:rsid w:val="00AB5B33"/>
    <w:rsid w:val="00AB7415"/>
    <w:rsid w:val="00AE5B22"/>
    <w:rsid w:val="00B11A0D"/>
    <w:rsid w:val="00B22638"/>
    <w:rsid w:val="00B25DF8"/>
    <w:rsid w:val="00B31D44"/>
    <w:rsid w:val="00BC6423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D07E8E"/>
    <w:rsid w:val="00D230EB"/>
    <w:rsid w:val="00D24A00"/>
    <w:rsid w:val="00D63A78"/>
    <w:rsid w:val="00E36D27"/>
    <w:rsid w:val="00EA38E5"/>
    <w:rsid w:val="00EA7493"/>
    <w:rsid w:val="00EB2410"/>
    <w:rsid w:val="00F31A5D"/>
    <w:rsid w:val="00F42C96"/>
    <w:rsid w:val="00F67E38"/>
    <w:rsid w:val="00FA5C87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B4D3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B4D32"/>
  </w:style>
  <w:style w:type="character" w:styleId="af3">
    <w:name w:val="Hyperlink"/>
    <w:basedOn w:val="a0"/>
    <w:uiPriority w:val="99"/>
    <w:semiHidden/>
    <w:unhideWhenUsed/>
    <w:rsid w:val="009B4D32"/>
    <w:rPr>
      <w:rFonts w:ascii="Times New Roman" w:hAnsi="Times New Roman" w:cs="Times New Roman" w:hint="default"/>
      <w:color w:val="0000FF"/>
      <w:u w:val="single"/>
    </w:rPr>
  </w:style>
  <w:style w:type="table" w:styleId="af4">
    <w:name w:val="Table Grid"/>
    <w:basedOn w:val="a1"/>
    <w:rsid w:val="009B4D3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2B17-BDC8-480C-9414-0CF354E4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2021-08-26T12:55:00Z</cp:lastPrinted>
  <dcterms:created xsi:type="dcterms:W3CDTF">2021-08-26T12:59:00Z</dcterms:created>
  <dcterms:modified xsi:type="dcterms:W3CDTF">2021-08-27T12:45:00Z</dcterms:modified>
</cp:coreProperties>
</file>