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FF" w:rsidRPr="00FB4B1F" w:rsidRDefault="00FB4B1F" w:rsidP="00FB4B1F">
      <w:pPr>
        <w:contextualSpacing/>
        <w:jc w:val="center"/>
        <w:rPr>
          <w:b/>
          <w:sz w:val="28"/>
          <w:szCs w:val="28"/>
        </w:rPr>
      </w:pPr>
      <w:r w:rsidRPr="00FB4B1F">
        <w:rPr>
          <w:b/>
          <w:sz w:val="28"/>
          <w:szCs w:val="28"/>
        </w:rPr>
        <w:t xml:space="preserve">Отчет </w:t>
      </w:r>
      <w:r w:rsidR="00C61F39" w:rsidRPr="00FB4B1F">
        <w:rPr>
          <w:b/>
          <w:sz w:val="28"/>
          <w:szCs w:val="28"/>
        </w:rPr>
        <w:t xml:space="preserve">по организации и проведению </w:t>
      </w:r>
      <w:proofErr w:type="gramStart"/>
      <w:r w:rsidR="00C61F39" w:rsidRPr="00FB4B1F">
        <w:rPr>
          <w:b/>
          <w:sz w:val="28"/>
          <w:szCs w:val="28"/>
        </w:rPr>
        <w:t>процедуры оценки регулирующего воздействия проектов муниципальных нормативных правовых актов</w:t>
      </w:r>
      <w:proofErr w:type="gramEnd"/>
      <w:r w:rsidR="00C61F39" w:rsidRPr="00FB4B1F">
        <w:rPr>
          <w:b/>
          <w:sz w:val="28"/>
          <w:szCs w:val="28"/>
        </w:rPr>
        <w:t xml:space="preserve"> и экспертизы муниципальных нормативных правовых актов за</w:t>
      </w:r>
      <w:r w:rsidRPr="00FB4B1F">
        <w:rPr>
          <w:b/>
          <w:sz w:val="28"/>
          <w:szCs w:val="28"/>
        </w:rPr>
        <w:t xml:space="preserve"> </w:t>
      </w:r>
      <w:r w:rsidR="001D157A" w:rsidRPr="00FB4B1F">
        <w:rPr>
          <w:b/>
          <w:sz w:val="28"/>
          <w:szCs w:val="28"/>
        </w:rPr>
        <w:t>202</w:t>
      </w:r>
      <w:r w:rsidR="00AA29D0">
        <w:rPr>
          <w:b/>
          <w:sz w:val="28"/>
          <w:szCs w:val="28"/>
        </w:rPr>
        <w:t>4</w:t>
      </w:r>
      <w:r w:rsidR="00685114" w:rsidRPr="00FB4B1F">
        <w:rPr>
          <w:b/>
          <w:sz w:val="28"/>
          <w:szCs w:val="28"/>
        </w:rPr>
        <w:t xml:space="preserve"> </w:t>
      </w:r>
      <w:r w:rsidR="00C61F39" w:rsidRPr="00FB4B1F">
        <w:rPr>
          <w:b/>
          <w:sz w:val="28"/>
          <w:szCs w:val="28"/>
        </w:rPr>
        <w:t xml:space="preserve"> год.</w:t>
      </w:r>
    </w:p>
    <w:p w:rsidR="00FB4B1F" w:rsidRPr="00FB4B1F" w:rsidRDefault="00FB4B1F" w:rsidP="00FB4B1F">
      <w:pPr>
        <w:contextualSpacing/>
        <w:jc w:val="center"/>
        <w:rPr>
          <w:sz w:val="28"/>
          <w:szCs w:val="28"/>
        </w:rPr>
      </w:pPr>
    </w:p>
    <w:p w:rsidR="001D6480" w:rsidRDefault="00C61F39" w:rsidP="001D6480">
      <w:pPr>
        <w:contextualSpacing/>
        <w:jc w:val="both"/>
        <w:rPr>
          <w:sz w:val="28"/>
          <w:szCs w:val="28"/>
        </w:rPr>
      </w:pPr>
      <w:r>
        <w:rPr>
          <w:sz w:val="28"/>
          <w:szCs w:val="28"/>
        </w:rPr>
        <w:tab/>
      </w:r>
      <w:r w:rsidR="001D6480" w:rsidRPr="00C61F39">
        <w:rPr>
          <w:sz w:val="28"/>
          <w:szCs w:val="28"/>
        </w:rPr>
        <w:t>1. Общее количество подготовленных заключений об оценке регулирующего воздействия (далее – ОРВ) муниципальных нормативных правовых актов</w:t>
      </w:r>
      <w:r w:rsidR="001D6480">
        <w:rPr>
          <w:sz w:val="28"/>
          <w:szCs w:val="28"/>
        </w:rPr>
        <w:t xml:space="preserve"> – </w:t>
      </w:r>
      <w:r w:rsidR="007800CF">
        <w:rPr>
          <w:sz w:val="28"/>
          <w:szCs w:val="28"/>
        </w:rPr>
        <w:t>4</w:t>
      </w:r>
      <w:r w:rsidR="001D6480">
        <w:rPr>
          <w:sz w:val="28"/>
          <w:szCs w:val="28"/>
        </w:rPr>
        <w:t xml:space="preserve">. </w:t>
      </w:r>
    </w:p>
    <w:p w:rsidR="001D6480" w:rsidRDefault="001D6480" w:rsidP="001D6480">
      <w:pPr>
        <w:ind w:firstLine="709"/>
        <w:jc w:val="both"/>
        <w:rPr>
          <w:sz w:val="28"/>
          <w:szCs w:val="28"/>
        </w:rPr>
      </w:pPr>
      <w:r>
        <w:rPr>
          <w:sz w:val="28"/>
          <w:szCs w:val="28"/>
        </w:rPr>
        <w:t xml:space="preserve">Оценка регулирующего воздействия проведена в отношении: </w:t>
      </w:r>
    </w:p>
    <w:p w:rsidR="001D6480" w:rsidRDefault="001D6480" w:rsidP="001D6480">
      <w:pPr>
        <w:widowControl w:val="0"/>
        <w:ind w:right="-1" w:firstLine="708"/>
        <w:jc w:val="both"/>
        <w:rPr>
          <w:sz w:val="28"/>
          <w:szCs w:val="28"/>
        </w:rPr>
      </w:pPr>
      <w:r>
        <w:rPr>
          <w:sz w:val="28"/>
          <w:szCs w:val="28"/>
        </w:rPr>
        <w:t>-</w:t>
      </w:r>
      <w:r w:rsidR="002D652E">
        <w:rPr>
          <w:sz w:val="28"/>
          <w:szCs w:val="28"/>
        </w:rPr>
        <w:t xml:space="preserve"> </w:t>
      </w:r>
      <w:r w:rsidR="002D652E" w:rsidRPr="00B152E0">
        <w:rPr>
          <w:sz w:val="28"/>
          <w:szCs w:val="28"/>
        </w:rPr>
        <w:t xml:space="preserve">проекта постановления Администрации муниципального образования «Дорогобужский район» Смоленской области </w:t>
      </w:r>
      <w:r w:rsidR="00B152E0" w:rsidRPr="00B152E0">
        <w:rPr>
          <w:bCs/>
          <w:sz w:val="28"/>
          <w:szCs w:val="28"/>
        </w:rPr>
        <w:t>«</w:t>
      </w:r>
      <w:r w:rsidR="00A80DE9" w:rsidRPr="00A80DE9">
        <w:rPr>
          <w:sz w:val="28"/>
          <w:szCs w:val="28"/>
        </w:rPr>
        <w:t>Проект постановления Администрации муниципального образования «Дорогобужский район» Смоленской области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«Дорогобужский   район»   Смоленской области»</w:t>
      </w:r>
      <w:r w:rsidR="000867AB" w:rsidRPr="00B152E0">
        <w:rPr>
          <w:sz w:val="28"/>
          <w:szCs w:val="28"/>
        </w:rPr>
        <w:t>;</w:t>
      </w:r>
    </w:p>
    <w:p w:rsidR="001D6480" w:rsidRPr="008371B2" w:rsidRDefault="001D6480" w:rsidP="001D6480">
      <w:pPr>
        <w:pStyle w:val="ConsPlusNormal"/>
        <w:ind w:right="-1" w:firstLine="708"/>
        <w:jc w:val="both"/>
        <w:rPr>
          <w:rFonts w:ascii="Times New Roman" w:hAnsi="Times New Roman" w:cs="Times New Roman"/>
          <w:sz w:val="28"/>
          <w:szCs w:val="28"/>
        </w:rPr>
      </w:pPr>
      <w:r w:rsidRPr="00E11C98">
        <w:rPr>
          <w:sz w:val="28"/>
          <w:szCs w:val="28"/>
        </w:rPr>
        <w:t xml:space="preserve">- </w:t>
      </w:r>
      <w:r w:rsidRPr="00E11C98">
        <w:rPr>
          <w:rFonts w:ascii="Times New Roman" w:hAnsi="Times New Roman" w:cs="Times New Roman"/>
          <w:bCs/>
          <w:sz w:val="28"/>
          <w:szCs w:val="28"/>
        </w:rPr>
        <w:t xml:space="preserve">проекта постановления </w:t>
      </w:r>
      <w:r w:rsidR="00E11C98" w:rsidRPr="00E11C98">
        <w:rPr>
          <w:rFonts w:ascii="Times New Roman" w:hAnsi="Times New Roman" w:cs="Times New Roman"/>
          <w:bCs/>
          <w:sz w:val="28"/>
          <w:szCs w:val="28"/>
        </w:rPr>
        <w:t xml:space="preserve">Администрации муниципального образования «Дорогобужский район» Смоленской области «Об утверждении Порядка предоставления грантов субъектам малого и среднего предпринимательства в рамках реализации муниципальной программы «Создание благоприятного предпринимательского и инвестиционного климата на территории </w:t>
      </w:r>
      <w:r w:rsidR="00E11C98" w:rsidRPr="008371B2">
        <w:rPr>
          <w:rFonts w:ascii="Times New Roman" w:hAnsi="Times New Roman" w:cs="Times New Roman"/>
          <w:bCs/>
          <w:sz w:val="28"/>
          <w:szCs w:val="28"/>
        </w:rPr>
        <w:t>муниципального образования «Дорогобужский район» Смоленской области»</w:t>
      </w:r>
      <w:r w:rsidR="000867AB" w:rsidRPr="008371B2">
        <w:rPr>
          <w:rFonts w:ascii="Times New Roman" w:hAnsi="Times New Roman" w:cs="Times New Roman"/>
          <w:sz w:val="28"/>
          <w:szCs w:val="28"/>
        </w:rPr>
        <w:t>;</w:t>
      </w:r>
    </w:p>
    <w:p w:rsidR="000867AB" w:rsidRDefault="000867AB" w:rsidP="000867AB">
      <w:pPr>
        <w:pStyle w:val="ConsPlusTitle"/>
        <w:ind w:right="140" w:firstLine="708"/>
        <w:jc w:val="both"/>
        <w:rPr>
          <w:rFonts w:ascii="Times New Roman" w:hAnsi="Times New Roman" w:cs="Times New Roman"/>
          <w:b w:val="0"/>
          <w:bCs w:val="0"/>
          <w:sz w:val="28"/>
          <w:szCs w:val="28"/>
        </w:rPr>
      </w:pPr>
      <w:r w:rsidRPr="008371B2">
        <w:rPr>
          <w:rFonts w:ascii="Times New Roman" w:hAnsi="Times New Roman" w:cs="Times New Roman"/>
          <w:b w:val="0"/>
          <w:bCs w:val="0"/>
          <w:sz w:val="28"/>
          <w:szCs w:val="28"/>
        </w:rPr>
        <w:t xml:space="preserve">- проекта постановления </w:t>
      </w:r>
      <w:r w:rsidR="008371B2" w:rsidRPr="008371B2">
        <w:rPr>
          <w:rFonts w:ascii="Times New Roman" w:hAnsi="Times New Roman" w:cs="Times New Roman"/>
          <w:b w:val="0"/>
          <w:bCs w:val="0"/>
          <w:sz w:val="28"/>
          <w:szCs w:val="28"/>
        </w:rPr>
        <w:t>Администрации муниципального образования «Дорогобужский район» Смоленской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Дорогобужское городское поселение Дорогобужского района Смоленской области на 2025 год»;</w:t>
      </w:r>
    </w:p>
    <w:p w:rsidR="00105F8E" w:rsidRPr="008371B2" w:rsidRDefault="00105F8E" w:rsidP="006011AC">
      <w:pPr>
        <w:pStyle w:val="ConsPlusTitle"/>
        <w:ind w:firstLine="708"/>
        <w:jc w:val="both"/>
        <w:rPr>
          <w:rFonts w:ascii="Times New Roman" w:hAnsi="Times New Roman" w:cs="Times New Roman"/>
          <w:b w:val="0"/>
          <w:sz w:val="28"/>
          <w:szCs w:val="28"/>
        </w:rPr>
      </w:pPr>
      <w:r>
        <w:rPr>
          <w:rFonts w:ascii="Times New Roman" w:hAnsi="Times New Roman" w:cs="Times New Roman"/>
          <w:b w:val="0"/>
          <w:bCs w:val="0"/>
          <w:sz w:val="28"/>
          <w:szCs w:val="28"/>
        </w:rPr>
        <w:t>- п</w:t>
      </w:r>
      <w:r w:rsidRPr="00105F8E">
        <w:rPr>
          <w:rFonts w:ascii="Times New Roman" w:hAnsi="Times New Roman" w:cs="Times New Roman"/>
          <w:b w:val="0"/>
          <w:bCs w:val="0"/>
          <w:sz w:val="28"/>
          <w:szCs w:val="28"/>
        </w:rPr>
        <w:t>роект</w:t>
      </w:r>
      <w:r>
        <w:rPr>
          <w:rFonts w:ascii="Times New Roman" w:hAnsi="Times New Roman" w:cs="Times New Roman"/>
          <w:b w:val="0"/>
          <w:bCs w:val="0"/>
          <w:sz w:val="28"/>
          <w:szCs w:val="28"/>
        </w:rPr>
        <w:t>а</w:t>
      </w:r>
      <w:r w:rsidRPr="00105F8E">
        <w:rPr>
          <w:rFonts w:ascii="Times New Roman" w:hAnsi="Times New Roman" w:cs="Times New Roman"/>
          <w:b w:val="0"/>
          <w:bCs w:val="0"/>
          <w:sz w:val="28"/>
          <w:szCs w:val="28"/>
        </w:rPr>
        <w:t xml:space="preserve"> постановления Администрации муниципального образования «Дорогобужский район» Смоленской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в границах сельских поселений, входящих в состав муниципального образования «Дорогобужский район» Смоленской области, на 2025 год»</w:t>
      </w:r>
      <w:r>
        <w:rPr>
          <w:rFonts w:ascii="Times New Roman" w:hAnsi="Times New Roman" w:cs="Times New Roman"/>
          <w:b w:val="0"/>
          <w:bCs w:val="0"/>
          <w:sz w:val="28"/>
          <w:szCs w:val="28"/>
        </w:rPr>
        <w:t>.</w:t>
      </w:r>
    </w:p>
    <w:p w:rsidR="001D6480" w:rsidRDefault="002D652E" w:rsidP="006011AC">
      <w:pPr>
        <w:widowControl w:val="0"/>
        <w:ind w:firstLine="708"/>
        <w:jc w:val="both"/>
        <w:rPr>
          <w:b/>
          <w:i/>
          <w:sz w:val="28"/>
          <w:szCs w:val="28"/>
        </w:rPr>
      </w:pPr>
      <w:r w:rsidRPr="001D6480">
        <w:rPr>
          <w:sz w:val="28"/>
          <w:szCs w:val="28"/>
        </w:rPr>
        <w:t xml:space="preserve"> </w:t>
      </w:r>
      <w:r w:rsidRPr="00105F8E">
        <w:rPr>
          <w:b/>
          <w:i/>
          <w:sz w:val="28"/>
          <w:szCs w:val="28"/>
        </w:rPr>
        <w:t>По итогам ОРВ име</w:t>
      </w:r>
      <w:r w:rsidR="00587D09" w:rsidRPr="00105F8E">
        <w:rPr>
          <w:b/>
          <w:i/>
          <w:sz w:val="28"/>
          <w:szCs w:val="28"/>
        </w:rPr>
        <w:t>ю</w:t>
      </w:r>
      <w:r w:rsidRPr="00105F8E">
        <w:rPr>
          <w:b/>
          <w:i/>
          <w:sz w:val="28"/>
          <w:szCs w:val="28"/>
        </w:rPr>
        <w:t>тся положительн</w:t>
      </w:r>
      <w:r w:rsidR="002B0838" w:rsidRPr="00105F8E">
        <w:rPr>
          <w:b/>
          <w:i/>
          <w:sz w:val="28"/>
          <w:szCs w:val="28"/>
        </w:rPr>
        <w:t>ые</w:t>
      </w:r>
      <w:r w:rsidRPr="00105F8E">
        <w:rPr>
          <w:b/>
          <w:i/>
          <w:sz w:val="28"/>
          <w:szCs w:val="28"/>
        </w:rPr>
        <w:t xml:space="preserve"> заключени</w:t>
      </w:r>
      <w:r w:rsidR="002B0838" w:rsidRPr="00105F8E">
        <w:rPr>
          <w:b/>
          <w:i/>
          <w:sz w:val="28"/>
          <w:szCs w:val="28"/>
        </w:rPr>
        <w:t>я</w:t>
      </w:r>
      <w:r w:rsidRPr="00105F8E">
        <w:rPr>
          <w:b/>
          <w:i/>
          <w:sz w:val="28"/>
          <w:szCs w:val="28"/>
        </w:rPr>
        <w:t xml:space="preserve">. </w:t>
      </w:r>
    </w:p>
    <w:p w:rsidR="00996C21" w:rsidRPr="00105F8E" w:rsidRDefault="00996C21" w:rsidP="006011AC">
      <w:pPr>
        <w:widowControl w:val="0"/>
        <w:ind w:firstLine="708"/>
        <w:jc w:val="both"/>
        <w:rPr>
          <w:b/>
          <w:i/>
          <w:sz w:val="28"/>
          <w:szCs w:val="28"/>
        </w:rPr>
      </w:pPr>
    </w:p>
    <w:p w:rsidR="00C61F39" w:rsidRDefault="00C61F39" w:rsidP="006011AC">
      <w:pPr>
        <w:ind w:firstLine="709"/>
        <w:jc w:val="both"/>
        <w:rPr>
          <w:sz w:val="28"/>
          <w:szCs w:val="28"/>
        </w:rPr>
      </w:pPr>
      <w:r w:rsidRPr="00C61F39">
        <w:rPr>
          <w:sz w:val="28"/>
          <w:szCs w:val="28"/>
        </w:rPr>
        <w:t>2. Количество муниципальных нормативных правовых актов, включенных в план проведения экспертизы на 202</w:t>
      </w:r>
      <w:r w:rsidR="00A759BD">
        <w:rPr>
          <w:sz w:val="28"/>
          <w:szCs w:val="28"/>
        </w:rPr>
        <w:t>4</w:t>
      </w:r>
      <w:r w:rsidRPr="00C61F39">
        <w:rPr>
          <w:sz w:val="28"/>
          <w:szCs w:val="28"/>
        </w:rPr>
        <w:t xml:space="preserve"> год</w:t>
      </w:r>
      <w:r>
        <w:rPr>
          <w:sz w:val="28"/>
          <w:szCs w:val="28"/>
        </w:rPr>
        <w:t xml:space="preserve"> – </w:t>
      </w:r>
      <w:r w:rsidR="00085AAC">
        <w:rPr>
          <w:sz w:val="28"/>
          <w:szCs w:val="28"/>
        </w:rPr>
        <w:t>4</w:t>
      </w:r>
      <w:r w:rsidR="00492830">
        <w:rPr>
          <w:sz w:val="28"/>
          <w:szCs w:val="28"/>
        </w:rPr>
        <w:t xml:space="preserve"> (</w:t>
      </w:r>
      <w:r w:rsidR="00085AAC">
        <w:rPr>
          <w:sz w:val="28"/>
          <w:szCs w:val="28"/>
        </w:rPr>
        <w:t>четыре</w:t>
      </w:r>
      <w:r w:rsidR="00492830">
        <w:rPr>
          <w:sz w:val="28"/>
          <w:szCs w:val="28"/>
        </w:rPr>
        <w:t>)</w:t>
      </w:r>
      <w:r w:rsidR="00687278">
        <w:rPr>
          <w:sz w:val="28"/>
          <w:szCs w:val="28"/>
        </w:rPr>
        <w:t>.</w:t>
      </w:r>
    </w:p>
    <w:p w:rsidR="00664AD4" w:rsidRDefault="005A5AB0" w:rsidP="006011AC">
      <w:pPr>
        <w:tabs>
          <w:tab w:val="left" w:pos="709"/>
          <w:tab w:val="left" w:pos="6480"/>
        </w:tabs>
        <w:jc w:val="both"/>
        <w:rPr>
          <w:sz w:val="28"/>
          <w:szCs w:val="28"/>
        </w:rPr>
      </w:pPr>
      <w:r>
        <w:rPr>
          <w:sz w:val="28"/>
          <w:szCs w:val="28"/>
        </w:rPr>
        <w:tab/>
        <w:t>З</w:t>
      </w:r>
      <w:r w:rsidRPr="00C61F39">
        <w:rPr>
          <w:sz w:val="28"/>
          <w:szCs w:val="28"/>
        </w:rPr>
        <w:t xml:space="preserve">а </w:t>
      </w:r>
      <w:r w:rsidR="00A759BD">
        <w:rPr>
          <w:sz w:val="28"/>
          <w:szCs w:val="28"/>
        </w:rPr>
        <w:t>12</w:t>
      </w:r>
      <w:r w:rsidR="00085AAC">
        <w:rPr>
          <w:sz w:val="28"/>
          <w:szCs w:val="28"/>
        </w:rPr>
        <w:t xml:space="preserve"> месяцев 202</w:t>
      </w:r>
      <w:r w:rsidR="00A759BD">
        <w:rPr>
          <w:sz w:val="28"/>
          <w:szCs w:val="28"/>
        </w:rPr>
        <w:t>4</w:t>
      </w:r>
      <w:r w:rsidR="00085AAC">
        <w:rPr>
          <w:sz w:val="28"/>
          <w:szCs w:val="28"/>
        </w:rPr>
        <w:t xml:space="preserve"> </w:t>
      </w:r>
      <w:r w:rsidRPr="00C61F39">
        <w:rPr>
          <w:sz w:val="28"/>
          <w:szCs w:val="28"/>
        </w:rPr>
        <w:t xml:space="preserve"> года проведен</w:t>
      </w:r>
      <w:r w:rsidR="002D652E">
        <w:rPr>
          <w:sz w:val="28"/>
          <w:szCs w:val="28"/>
        </w:rPr>
        <w:t>ы</w:t>
      </w:r>
      <w:r>
        <w:rPr>
          <w:sz w:val="28"/>
          <w:szCs w:val="28"/>
        </w:rPr>
        <w:t xml:space="preserve"> </w:t>
      </w:r>
      <w:r w:rsidR="00A759BD">
        <w:rPr>
          <w:sz w:val="28"/>
          <w:szCs w:val="28"/>
        </w:rPr>
        <w:t xml:space="preserve">4 </w:t>
      </w:r>
      <w:r>
        <w:rPr>
          <w:sz w:val="28"/>
          <w:szCs w:val="28"/>
        </w:rPr>
        <w:t>(</w:t>
      </w:r>
      <w:r w:rsidR="00A759BD">
        <w:rPr>
          <w:sz w:val="28"/>
          <w:szCs w:val="28"/>
        </w:rPr>
        <w:t>четыре</w:t>
      </w:r>
      <w:r>
        <w:rPr>
          <w:sz w:val="28"/>
          <w:szCs w:val="28"/>
        </w:rPr>
        <w:t xml:space="preserve">) </w:t>
      </w:r>
      <w:r w:rsidRPr="00C61F39">
        <w:rPr>
          <w:sz w:val="28"/>
          <w:szCs w:val="28"/>
        </w:rPr>
        <w:t>экспертиз</w:t>
      </w:r>
      <w:r w:rsidR="00664AD4">
        <w:rPr>
          <w:sz w:val="28"/>
          <w:szCs w:val="28"/>
        </w:rPr>
        <w:t>ы</w:t>
      </w:r>
      <w:r>
        <w:rPr>
          <w:sz w:val="28"/>
          <w:szCs w:val="28"/>
        </w:rPr>
        <w:t xml:space="preserve"> в </w:t>
      </w:r>
      <w:r w:rsidR="00664AD4">
        <w:rPr>
          <w:sz w:val="28"/>
          <w:szCs w:val="28"/>
        </w:rPr>
        <w:t xml:space="preserve">отношении: </w:t>
      </w:r>
    </w:p>
    <w:p w:rsidR="00664AD4" w:rsidRDefault="00664AD4" w:rsidP="006011AC">
      <w:pPr>
        <w:widowControl w:val="0"/>
        <w:autoSpaceDE w:val="0"/>
        <w:autoSpaceDN w:val="0"/>
        <w:ind w:firstLine="708"/>
        <w:jc w:val="both"/>
        <w:rPr>
          <w:sz w:val="28"/>
          <w:szCs w:val="28"/>
        </w:rPr>
      </w:pPr>
      <w:proofErr w:type="gramStart"/>
      <w:r>
        <w:rPr>
          <w:sz w:val="28"/>
          <w:szCs w:val="28"/>
        </w:rPr>
        <w:t xml:space="preserve">- </w:t>
      </w:r>
      <w:r w:rsidR="00C61F39">
        <w:rPr>
          <w:sz w:val="28"/>
          <w:szCs w:val="28"/>
        </w:rPr>
        <w:t>постановления Администрации муниципального образования «Дорогобужский район» Смоленской области от</w:t>
      </w:r>
      <w:r w:rsidR="005219B6" w:rsidRPr="005219B6">
        <w:rPr>
          <w:sz w:val="28"/>
          <w:szCs w:val="28"/>
        </w:rPr>
        <w:t xml:space="preserve"> </w:t>
      </w:r>
      <w:r w:rsidR="005219B6" w:rsidRPr="008A7AB5">
        <w:rPr>
          <w:sz w:val="28"/>
          <w:szCs w:val="28"/>
        </w:rPr>
        <w:t>15.03.2022 № 210 «Об утверждении Порядка предоставления и расходования в 2022</w:t>
      </w:r>
      <w:r w:rsidR="005219B6" w:rsidRPr="008A7AB5">
        <w:rPr>
          <w:color w:val="FF0000"/>
          <w:sz w:val="28"/>
          <w:szCs w:val="28"/>
        </w:rPr>
        <w:t xml:space="preserve"> </w:t>
      </w:r>
      <w:r w:rsidR="005219B6" w:rsidRPr="008A7AB5">
        <w:rPr>
          <w:sz w:val="28"/>
          <w:szCs w:val="28"/>
        </w:rPr>
        <w:t xml:space="preserve">году субсидий, предоставляемых из бюджета муниципального образования «Дорогобужский район» Смоленской области сельскохозяйственным товаропроизводителям (кроме граждан, ведущих личное подсобное хозяйство), в рамках реализации мероприятий, предусмотренных муниципальной программой «Содействие </w:t>
      </w:r>
      <w:r w:rsidR="005219B6" w:rsidRPr="008A7AB5">
        <w:rPr>
          <w:sz w:val="28"/>
          <w:szCs w:val="28"/>
        </w:rPr>
        <w:lastRenderedPageBreak/>
        <w:t>устойчивому развитию сельского хозяйства в муниципальном образовании «Дорогобужский район» Смоленской области»</w:t>
      </w:r>
      <w:r>
        <w:rPr>
          <w:sz w:val="28"/>
          <w:szCs w:val="28"/>
        </w:rPr>
        <w:t xml:space="preserve">; </w:t>
      </w:r>
      <w:proofErr w:type="gramEnd"/>
    </w:p>
    <w:p w:rsidR="00664AD4" w:rsidRDefault="00664AD4" w:rsidP="0024343F">
      <w:pPr>
        <w:pStyle w:val="ConsPlusNormal"/>
        <w:ind w:firstLine="709"/>
        <w:jc w:val="both"/>
        <w:rPr>
          <w:sz w:val="28"/>
          <w:szCs w:val="28"/>
        </w:rPr>
      </w:pPr>
      <w:proofErr w:type="gramStart"/>
      <w:r>
        <w:rPr>
          <w:sz w:val="28"/>
          <w:szCs w:val="28"/>
        </w:rPr>
        <w:t xml:space="preserve">- </w:t>
      </w:r>
      <w:r w:rsidRPr="0024343F">
        <w:rPr>
          <w:rFonts w:ascii="Times New Roman" w:hAnsi="Times New Roman" w:cs="Times New Roman"/>
          <w:sz w:val="28"/>
          <w:szCs w:val="28"/>
        </w:rPr>
        <w:t xml:space="preserve">постановления Администрации муниципального образования «Дорогобужский район» </w:t>
      </w:r>
      <w:r w:rsidR="00687278" w:rsidRPr="0024343F">
        <w:rPr>
          <w:rFonts w:ascii="Times New Roman" w:hAnsi="Times New Roman" w:cs="Times New Roman"/>
          <w:sz w:val="28"/>
          <w:szCs w:val="28"/>
        </w:rPr>
        <w:t>С</w:t>
      </w:r>
      <w:r w:rsidRPr="0024343F">
        <w:rPr>
          <w:rFonts w:ascii="Times New Roman" w:hAnsi="Times New Roman" w:cs="Times New Roman"/>
          <w:sz w:val="28"/>
          <w:szCs w:val="28"/>
        </w:rPr>
        <w:t xml:space="preserve">моленской области </w:t>
      </w:r>
      <w:r w:rsidR="0024343F" w:rsidRPr="0024343F">
        <w:rPr>
          <w:rFonts w:ascii="Times New Roman" w:hAnsi="Times New Roman" w:cs="Times New Roman"/>
          <w:sz w:val="28"/>
          <w:szCs w:val="28"/>
        </w:rPr>
        <w:t>от 28.02.2023 № 127 «О внесении изменений в Административный регламент предоставления Администрацией муниципального образования «Дорогобужский район» Смоленской области муниципальной услуги  «Предоставление информации об объектах учета, содержащейся в реестре муниципального имущества муниципального образования «Дорогобужский район» Смоленской области, реестре муниципального  имущества муниципального образования Дорогобужское городское поселение Дорогобужского района Смоленской области»</w:t>
      </w:r>
      <w:r>
        <w:rPr>
          <w:sz w:val="28"/>
          <w:szCs w:val="28"/>
        </w:rPr>
        <w:t>.</w:t>
      </w:r>
      <w:proofErr w:type="gramEnd"/>
    </w:p>
    <w:p w:rsidR="00C61F39" w:rsidRPr="00C61F39" w:rsidRDefault="004A7AA3" w:rsidP="00492830">
      <w:pPr>
        <w:tabs>
          <w:tab w:val="left" w:pos="709"/>
          <w:tab w:val="left" w:pos="6480"/>
        </w:tabs>
        <w:jc w:val="both"/>
        <w:rPr>
          <w:sz w:val="28"/>
          <w:szCs w:val="28"/>
        </w:rPr>
      </w:pPr>
      <w:r>
        <w:rPr>
          <w:sz w:val="28"/>
          <w:szCs w:val="28"/>
        </w:rPr>
        <w:tab/>
      </w:r>
      <w:r w:rsidR="002D652E">
        <w:rPr>
          <w:sz w:val="28"/>
          <w:szCs w:val="28"/>
        </w:rPr>
        <w:t>По результатам проведенных экспертиз</w:t>
      </w:r>
      <w:r w:rsidR="005A5AB0">
        <w:rPr>
          <w:sz w:val="28"/>
          <w:szCs w:val="28"/>
        </w:rPr>
        <w:t xml:space="preserve"> и</w:t>
      </w:r>
      <w:r w:rsidR="00C61F39">
        <w:rPr>
          <w:sz w:val="28"/>
          <w:szCs w:val="28"/>
        </w:rPr>
        <w:t>ме</w:t>
      </w:r>
      <w:r w:rsidR="00664AD4">
        <w:rPr>
          <w:sz w:val="28"/>
          <w:szCs w:val="28"/>
        </w:rPr>
        <w:t>ю</w:t>
      </w:r>
      <w:r w:rsidR="00C61F39">
        <w:rPr>
          <w:sz w:val="28"/>
          <w:szCs w:val="28"/>
        </w:rPr>
        <w:t>тся</w:t>
      </w:r>
      <w:r w:rsidR="00C61F39" w:rsidRPr="00C61F39">
        <w:rPr>
          <w:sz w:val="28"/>
          <w:szCs w:val="28"/>
        </w:rPr>
        <w:t xml:space="preserve"> </w:t>
      </w:r>
      <w:r w:rsidR="00664AD4">
        <w:rPr>
          <w:sz w:val="28"/>
          <w:szCs w:val="28"/>
        </w:rPr>
        <w:t xml:space="preserve">2 (два) </w:t>
      </w:r>
      <w:r w:rsidR="005A5AB0">
        <w:rPr>
          <w:sz w:val="28"/>
          <w:szCs w:val="28"/>
        </w:rPr>
        <w:t xml:space="preserve"> </w:t>
      </w:r>
      <w:r w:rsidR="00C61F39" w:rsidRPr="00C61F39">
        <w:rPr>
          <w:sz w:val="28"/>
          <w:szCs w:val="28"/>
        </w:rPr>
        <w:t>положительн</w:t>
      </w:r>
      <w:r w:rsidR="00664AD4">
        <w:rPr>
          <w:sz w:val="28"/>
          <w:szCs w:val="28"/>
        </w:rPr>
        <w:t>ых</w:t>
      </w:r>
      <w:r w:rsidR="00C61F39">
        <w:rPr>
          <w:sz w:val="28"/>
          <w:szCs w:val="28"/>
        </w:rPr>
        <w:t xml:space="preserve"> </w:t>
      </w:r>
      <w:r w:rsidR="00C61F39" w:rsidRPr="00C61F39">
        <w:rPr>
          <w:sz w:val="28"/>
          <w:szCs w:val="28"/>
        </w:rPr>
        <w:t>заключени</w:t>
      </w:r>
      <w:r w:rsidR="00664AD4">
        <w:rPr>
          <w:sz w:val="28"/>
          <w:szCs w:val="28"/>
        </w:rPr>
        <w:t>я</w:t>
      </w:r>
      <w:r w:rsidR="00C61F39" w:rsidRPr="00C61F39">
        <w:rPr>
          <w:sz w:val="28"/>
          <w:szCs w:val="28"/>
        </w:rPr>
        <w:t>.</w:t>
      </w:r>
    </w:p>
    <w:p w:rsidR="001A457D" w:rsidRDefault="00CD331C" w:rsidP="0024343F">
      <w:pPr>
        <w:ind w:firstLine="709"/>
        <w:jc w:val="both"/>
        <w:rPr>
          <w:sz w:val="28"/>
          <w:szCs w:val="28"/>
        </w:rPr>
      </w:pPr>
      <w:r>
        <w:rPr>
          <w:sz w:val="28"/>
          <w:szCs w:val="28"/>
        </w:rPr>
        <w:t>3</w:t>
      </w:r>
      <w:r w:rsidR="00C61F39" w:rsidRPr="00C61F39">
        <w:rPr>
          <w:sz w:val="28"/>
          <w:szCs w:val="28"/>
        </w:rPr>
        <w:t xml:space="preserve">. </w:t>
      </w:r>
      <w:proofErr w:type="gramStart"/>
      <w:r w:rsidR="005A5AB0">
        <w:rPr>
          <w:sz w:val="28"/>
          <w:szCs w:val="28"/>
        </w:rPr>
        <w:t>И</w:t>
      </w:r>
      <w:r w:rsidR="005A5AB0" w:rsidRPr="00C61F39">
        <w:rPr>
          <w:sz w:val="28"/>
          <w:szCs w:val="28"/>
        </w:rPr>
        <w:t>нформация о проведении процедуры оценки регулирующего воздействия проектов муниципальных норматив</w:t>
      </w:r>
      <w:r w:rsidR="005A5AB0">
        <w:rPr>
          <w:sz w:val="28"/>
          <w:szCs w:val="28"/>
        </w:rPr>
        <w:t xml:space="preserve">ных правовых актов и экспертизы </w:t>
      </w:r>
      <w:r w:rsidR="005A5AB0" w:rsidRPr="00C61F39">
        <w:rPr>
          <w:sz w:val="28"/>
          <w:szCs w:val="28"/>
        </w:rPr>
        <w:t xml:space="preserve">муниципальных нормативных правовых актов </w:t>
      </w:r>
      <w:r w:rsidR="005A5AB0">
        <w:rPr>
          <w:sz w:val="28"/>
          <w:szCs w:val="28"/>
        </w:rPr>
        <w:t xml:space="preserve">размещена </w:t>
      </w:r>
      <w:r w:rsidR="005A5AB0" w:rsidRPr="00C61F39">
        <w:rPr>
          <w:sz w:val="28"/>
          <w:szCs w:val="28"/>
        </w:rPr>
        <w:t xml:space="preserve">в открытом доступе </w:t>
      </w:r>
      <w:r w:rsidR="00C61F39" w:rsidRPr="00C61F39">
        <w:rPr>
          <w:sz w:val="28"/>
          <w:szCs w:val="28"/>
        </w:rPr>
        <w:t>на официальн</w:t>
      </w:r>
      <w:r w:rsidR="005A5AB0">
        <w:rPr>
          <w:sz w:val="28"/>
          <w:szCs w:val="28"/>
        </w:rPr>
        <w:t xml:space="preserve">ом сайте муниципального образования «Дорогобужский район» Смоленской области </w:t>
      </w:r>
      <w:r w:rsidR="00C61F39" w:rsidRPr="00C61F39">
        <w:rPr>
          <w:sz w:val="28"/>
          <w:szCs w:val="28"/>
        </w:rPr>
        <w:t>в информационно-телеко</w:t>
      </w:r>
      <w:r w:rsidR="005A5AB0">
        <w:rPr>
          <w:sz w:val="28"/>
          <w:szCs w:val="28"/>
        </w:rPr>
        <w:t xml:space="preserve">ммуникационной сети «Интернет» по ссылке: </w:t>
      </w:r>
      <w:hyperlink r:id="rId6" w:history="1">
        <w:r w:rsidR="0024343F" w:rsidRPr="006D4F87">
          <w:rPr>
            <w:rStyle w:val="a4"/>
            <w:sz w:val="28"/>
            <w:szCs w:val="28"/>
          </w:rPr>
          <w:t>https://dorogobyzh.admin-smolensk.ru/struktura/strukturnye-podrazdeleniya/komitet-po-ekonomike-i-perspektivnomu-razvitiyu/orv/</w:t>
        </w:r>
      </w:hyperlink>
      <w:r w:rsidR="00C81C0F">
        <w:rPr>
          <w:rStyle w:val="a4"/>
          <w:sz w:val="28"/>
          <w:szCs w:val="28"/>
        </w:rPr>
        <w:t xml:space="preserve"> ,</w:t>
      </w:r>
      <w:r w:rsidR="00C81C0F">
        <w:rPr>
          <w:rStyle w:val="a4"/>
          <w:sz w:val="28"/>
          <w:szCs w:val="28"/>
          <w:u w:val="none"/>
        </w:rPr>
        <w:t xml:space="preserve"> </w:t>
      </w:r>
      <w:r w:rsidR="00C81C0F" w:rsidRPr="00C81C0F">
        <w:rPr>
          <w:rStyle w:val="a4"/>
          <w:color w:val="auto"/>
          <w:sz w:val="28"/>
          <w:szCs w:val="28"/>
          <w:u w:val="none"/>
        </w:rPr>
        <w:t>а так же</w:t>
      </w:r>
      <w:r w:rsidR="004215E0">
        <w:rPr>
          <w:rStyle w:val="a4"/>
          <w:color w:val="auto"/>
          <w:sz w:val="28"/>
          <w:szCs w:val="28"/>
          <w:u w:val="none"/>
        </w:rPr>
        <w:t xml:space="preserve"> </w:t>
      </w:r>
      <w:r w:rsidR="004215E0">
        <w:rPr>
          <w:sz w:val="28"/>
          <w:szCs w:val="28"/>
        </w:rPr>
        <w:t xml:space="preserve">на </w:t>
      </w:r>
      <w:r w:rsidR="004215E0">
        <w:rPr>
          <w:color w:val="000000" w:themeColor="text1"/>
          <w:sz w:val="28"/>
          <w:szCs w:val="28"/>
        </w:rPr>
        <w:t>Интернет-Портале</w:t>
      </w:r>
      <w:r w:rsidR="004215E0">
        <w:rPr>
          <w:color w:val="000000" w:themeColor="text1"/>
          <w:sz w:val="28"/>
          <w:szCs w:val="28"/>
        </w:rPr>
        <w:t xml:space="preserve"> </w:t>
      </w:r>
      <w:hyperlink r:id="rId7" w:history="1">
        <w:r w:rsidR="004215E0">
          <w:rPr>
            <w:rStyle w:val="a4"/>
            <w:sz w:val="28"/>
            <w:szCs w:val="28"/>
          </w:rPr>
          <w:t>https://regulation.admin-smolensk.ru/</w:t>
        </w:r>
      </w:hyperlink>
      <w:r w:rsidR="00C81C0F">
        <w:rPr>
          <w:rStyle w:val="a4"/>
          <w:color w:val="auto"/>
          <w:sz w:val="28"/>
          <w:szCs w:val="28"/>
          <w:u w:val="none"/>
        </w:rPr>
        <w:t xml:space="preserve"> </w:t>
      </w:r>
      <w:r w:rsidR="0024343F" w:rsidRPr="00C81C0F">
        <w:rPr>
          <w:sz w:val="28"/>
          <w:szCs w:val="28"/>
        </w:rPr>
        <w:t xml:space="preserve">. </w:t>
      </w:r>
      <w:proofErr w:type="gramEnd"/>
    </w:p>
    <w:p w:rsidR="007D2DE2" w:rsidRDefault="007D2DE2" w:rsidP="007D2DE2">
      <w:pPr>
        <w:ind w:firstLine="709"/>
        <w:jc w:val="both"/>
        <w:rPr>
          <w:sz w:val="28"/>
          <w:szCs w:val="28"/>
        </w:rPr>
      </w:pPr>
      <w:r>
        <w:rPr>
          <w:sz w:val="28"/>
          <w:szCs w:val="28"/>
        </w:rPr>
        <w:t xml:space="preserve">4. Общее количество проектов муниципальных НПА, размещенных на </w:t>
      </w:r>
      <w:proofErr w:type="gramStart"/>
      <w:r>
        <w:rPr>
          <w:color w:val="000000" w:themeColor="text1"/>
          <w:sz w:val="28"/>
          <w:szCs w:val="28"/>
        </w:rPr>
        <w:t>Интернет-Портале</w:t>
      </w:r>
      <w:proofErr w:type="gramEnd"/>
      <w:r>
        <w:rPr>
          <w:color w:val="000000" w:themeColor="text1"/>
          <w:sz w:val="28"/>
          <w:szCs w:val="28"/>
        </w:rPr>
        <w:t xml:space="preserve"> для публичного обсуждения проектов и действующих нормативных правовых актов органов власти Смоленской области по адресу: </w:t>
      </w:r>
      <w:hyperlink r:id="rId8" w:history="1">
        <w:r>
          <w:rPr>
            <w:rStyle w:val="a4"/>
            <w:sz w:val="28"/>
            <w:szCs w:val="28"/>
          </w:rPr>
          <w:t>https://regulation.admin-smolensk.ru/</w:t>
        </w:r>
      </w:hyperlink>
      <w:r>
        <w:rPr>
          <w:sz w:val="28"/>
          <w:szCs w:val="28"/>
        </w:rPr>
        <w:t xml:space="preserve"> </w:t>
      </w:r>
      <w:r>
        <w:rPr>
          <w:color w:val="000000" w:themeColor="text1"/>
          <w:sz w:val="28"/>
          <w:szCs w:val="28"/>
        </w:rPr>
        <w:t>(далее – Интернет-портал)</w:t>
      </w:r>
      <w:r>
        <w:rPr>
          <w:sz w:val="28"/>
          <w:szCs w:val="28"/>
        </w:rPr>
        <w:t xml:space="preserve">, с указанием ссылок их размещения на </w:t>
      </w:r>
      <w:r>
        <w:rPr>
          <w:color w:val="000000" w:themeColor="text1"/>
          <w:sz w:val="28"/>
          <w:szCs w:val="28"/>
        </w:rPr>
        <w:t xml:space="preserve">Интернет-Портале – </w:t>
      </w:r>
      <w:hyperlink r:id="rId9" w:history="1">
        <w:r w:rsidR="001F5294" w:rsidRPr="007F64EE">
          <w:rPr>
            <w:rStyle w:val="a4"/>
            <w:sz w:val="28"/>
            <w:szCs w:val="28"/>
          </w:rPr>
          <w:t>https://regulation.admin-smolensk.ru/Dashboard#</w:t>
        </w:r>
      </w:hyperlink>
      <w:r w:rsidR="001F5294">
        <w:rPr>
          <w:color w:val="000000" w:themeColor="text1"/>
          <w:sz w:val="28"/>
          <w:szCs w:val="28"/>
        </w:rPr>
        <w:t xml:space="preserve"> </w:t>
      </w:r>
      <w:r>
        <w:rPr>
          <w:sz w:val="28"/>
          <w:szCs w:val="28"/>
        </w:rPr>
        <w:t>.</w:t>
      </w:r>
    </w:p>
    <w:p w:rsidR="007D2DE2" w:rsidRDefault="007D2DE2" w:rsidP="007D2DE2">
      <w:pPr>
        <w:ind w:firstLine="709"/>
        <w:jc w:val="both"/>
        <w:rPr>
          <w:sz w:val="28"/>
          <w:szCs w:val="28"/>
        </w:rPr>
      </w:pPr>
      <w:r>
        <w:rPr>
          <w:sz w:val="28"/>
          <w:szCs w:val="28"/>
        </w:rPr>
        <w:t xml:space="preserve">5. Общее количество муниципальных НПА, размещенных на </w:t>
      </w:r>
      <w:proofErr w:type="gramStart"/>
      <w:r>
        <w:rPr>
          <w:color w:val="000000" w:themeColor="text1"/>
          <w:sz w:val="28"/>
          <w:szCs w:val="28"/>
        </w:rPr>
        <w:t>Интернет-Портале</w:t>
      </w:r>
      <w:proofErr w:type="gramEnd"/>
      <w:r>
        <w:rPr>
          <w:color w:val="000000" w:themeColor="text1"/>
          <w:sz w:val="28"/>
          <w:szCs w:val="28"/>
        </w:rPr>
        <w:t xml:space="preserve"> для публичного обсуждения проектов и действующих нормативных правовых актов органов власти Смоленской области по адресу: </w:t>
      </w:r>
      <w:hyperlink r:id="rId10" w:history="1">
        <w:r>
          <w:rPr>
            <w:rStyle w:val="a4"/>
            <w:sz w:val="28"/>
            <w:szCs w:val="28"/>
          </w:rPr>
          <w:t>https://regulation.admin-smolensk.ru/</w:t>
        </w:r>
      </w:hyperlink>
      <w:r>
        <w:rPr>
          <w:sz w:val="28"/>
          <w:szCs w:val="28"/>
        </w:rPr>
        <w:t xml:space="preserve">, с указанием ссылок их размещения на </w:t>
      </w:r>
      <w:r>
        <w:rPr>
          <w:color w:val="000000" w:themeColor="text1"/>
          <w:sz w:val="28"/>
          <w:szCs w:val="28"/>
        </w:rPr>
        <w:t>Интернет-Портале -</w:t>
      </w:r>
      <w:r w:rsidR="001F5294">
        <w:rPr>
          <w:color w:val="000000" w:themeColor="text1"/>
          <w:sz w:val="28"/>
          <w:szCs w:val="28"/>
        </w:rPr>
        <w:t xml:space="preserve"> </w:t>
      </w:r>
      <w:hyperlink r:id="rId11" w:history="1">
        <w:r w:rsidR="001F5294" w:rsidRPr="007F64EE">
          <w:rPr>
            <w:rStyle w:val="a4"/>
            <w:sz w:val="28"/>
            <w:szCs w:val="28"/>
          </w:rPr>
          <w:t>https://regulation.admin-smolensk.ru/Dashboard#</w:t>
        </w:r>
      </w:hyperlink>
      <w:r w:rsidR="001F5294">
        <w:rPr>
          <w:color w:val="000000" w:themeColor="text1"/>
          <w:sz w:val="28"/>
          <w:szCs w:val="28"/>
        </w:rPr>
        <w:t xml:space="preserve"> </w:t>
      </w:r>
      <w:r>
        <w:rPr>
          <w:sz w:val="28"/>
          <w:szCs w:val="28"/>
        </w:rPr>
        <w:t>.</w:t>
      </w:r>
    </w:p>
    <w:p w:rsidR="007D2DE2" w:rsidRDefault="007D2DE2" w:rsidP="0024343F">
      <w:pPr>
        <w:ind w:firstLine="709"/>
        <w:jc w:val="both"/>
        <w:rPr>
          <w:sz w:val="28"/>
          <w:szCs w:val="28"/>
        </w:rPr>
      </w:pPr>
    </w:p>
    <w:p w:rsidR="005A5AB0" w:rsidRDefault="005A5AB0" w:rsidP="0077033F">
      <w:pPr>
        <w:contextualSpacing/>
        <w:jc w:val="both"/>
        <w:rPr>
          <w:sz w:val="28"/>
          <w:szCs w:val="28"/>
        </w:rPr>
      </w:pPr>
    </w:p>
    <w:p w:rsidR="00284C87" w:rsidRDefault="00284C87" w:rsidP="0077033F">
      <w:pPr>
        <w:contextualSpacing/>
        <w:jc w:val="both"/>
        <w:rPr>
          <w:sz w:val="28"/>
          <w:szCs w:val="28"/>
        </w:rPr>
      </w:pPr>
    </w:p>
    <w:p w:rsidR="00284C87" w:rsidRDefault="00284C87" w:rsidP="0077033F">
      <w:pPr>
        <w:contextualSpacing/>
        <w:jc w:val="both"/>
        <w:rPr>
          <w:sz w:val="28"/>
          <w:szCs w:val="28"/>
        </w:rPr>
      </w:pPr>
      <w:bookmarkStart w:id="0" w:name="_GoBack"/>
      <w:bookmarkEnd w:id="0"/>
    </w:p>
    <w:p w:rsidR="00982CD0" w:rsidRDefault="002D652E" w:rsidP="00FB4B1F">
      <w:pPr>
        <w:contextualSpacing/>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A5AB0">
        <w:rPr>
          <w:sz w:val="28"/>
          <w:szCs w:val="28"/>
        </w:rPr>
        <w:tab/>
      </w:r>
      <w:r w:rsidR="005A5AB0">
        <w:rPr>
          <w:sz w:val="28"/>
          <w:szCs w:val="28"/>
        </w:rPr>
        <w:tab/>
      </w:r>
      <w:r w:rsidR="005A5AB0">
        <w:rPr>
          <w:sz w:val="28"/>
          <w:szCs w:val="28"/>
        </w:rPr>
        <w:tab/>
      </w:r>
    </w:p>
    <w:p w:rsidR="00982CD0" w:rsidRDefault="00982CD0" w:rsidP="00B126E3">
      <w:pPr>
        <w:contextualSpacing/>
        <w:rPr>
          <w:sz w:val="20"/>
          <w:szCs w:val="20"/>
        </w:rPr>
      </w:pPr>
    </w:p>
    <w:p w:rsidR="00982CD0" w:rsidRDefault="00982CD0" w:rsidP="00B126E3">
      <w:pPr>
        <w:contextualSpacing/>
        <w:rPr>
          <w:sz w:val="20"/>
          <w:szCs w:val="20"/>
        </w:rPr>
      </w:pPr>
    </w:p>
    <w:p w:rsidR="00982CD0" w:rsidRDefault="00982CD0" w:rsidP="00B126E3">
      <w:pPr>
        <w:contextualSpacing/>
        <w:rPr>
          <w:sz w:val="20"/>
          <w:szCs w:val="20"/>
        </w:rPr>
      </w:pPr>
    </w:p>
    <w:p w:rsidR="00982CD0" w:rsidRDefault="00982CD0" w:rsidP="00B126E3">
      <w:pPr>
        <w:contextualSpacing/>
        <w:rPr>
          <w:sz w:val="20"/>
          <w:szCs w:val="20"/>
        </w:rPr>
      </w:pPr>
    </w:p>
    <w:p w:rsidR="00982CD0" w:rsidRDefault="00982CD0" w:rsidP="00B126E3">
      <w:pPr>
        <w:contextualSpacing/>
        <w:rPr>
          <w:sz w:val="20"/>
          <w:szCs w:val="20"/>
        </w:rPr>
      </w:pPr>
    </w:p>
    <w:p w:rsidR="00915FD6" w:rsidRDefault="00915FD6" w:rsidP="00B126E3">
      <w:pPr>
        <w:contextualSpacing/>
        <w:rPr>
          <w:sz w:val="20"/>
          <w:szCs w:val="20"/>
        </w:rPr>
      </w:pPr>
    </w:p>
    <w:p w:rsidR="00982CD0" w:rsidRDefault="00982CD0"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7D2DE2" w:rsidRDefault="007D2DE2" w:rsidP="00B126E3">
      <w:pPr>
        <w:contextualSpacing/>
        <w:rPr>
          <w:sz w:val="20"/>
          <w:szCs w:val="20"/>
        </w:rPr>
      </w:pPr>
    </w:p>
    <w:p w:rsidR="00B126E3" w:rsidRPr="0077033F" w:rsidRDefault="00F9757A" w:rsidP="00B126E3">
      <w:pPr>
        <w:contextualSpacing/>
        <w:rPr>
          <w:sz w:val="20"/>
          <w:szCs w:val="20"/>
        </w:rPr>
      </w:pPr>
      <w:r>
        <w:rPr>
          <w:sz w:val="20"/>
          <w:szCs w:val="20"/>
        </w:rPr>
        <w:t xml:space="preserve">Исп. </w:t>
      </w:r>
      <w:r w:rsidR="00915FD6">
        <w:rPr>
          <w:sz w:val="20"/>
          <w:szCs w:val="20"/>
        </w:rPr>
        <w:t>Н.Г. Шеплякова</w:t>
      </w:r>
    </w:p>
    <w:p w:rsidR="00B05A69" w:rsidRPr="0077033F" w:rsidRDefault="00F9757A" w:rsidP="00B126E3">
      <w:pPr>
        <w:contextualSpacing/>
        <w:rPr>
          <w:sz w:val="20"/>
          <w:szCs w:val="20"/>
        </w:rPr>
      </w:pPr>
      <w:r>
        <w:rPr>
          <w:sz w:val="20"/>
          <w:szCs w:val="20"/>
        </w:rPr>
        <w:t xml:space="preserve">Тел. (48144) </w:t>
      </w:r>
      <w:r w:rsidR="00B126E3" w:rsidRPr="0077033F">
        <w:rPr>
          <w:sz w:val="20"/>
          <w:szCs w:val="20"/>
        </w:rPr>
        <w:t>4-1</w:t>
      </w:r>
      <w:r w:rsidR="00915FD6">
        <w:rPr>
          <w:sz w:val="20"/>
          <w:szCs w:val="20"/>
        </w:rPr>
        <w:t>5</w:t>
      </w:r>
      <w:r w:rsidR="00B126E3" w:rsidRPr="0077033F">
        <w:rPr>
          <w:sz w:val="20"/>
          <w:szCs w:val="20"/>
        </w:rPr>
        <w:t>-44</w:t>
      </w:r>
    </w:p>
    <w:sectPr w:rsidR="00B05A69" w:rsidRPr="0077033F" w:rsidSect="00982CD0">
      <w:pgSz w:w="11906" w:h="16838"/>
      <w:pgMar w:top="1135"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21C72"/>
    <w:multiLevelType w:val="hybridMultilevel"/>
    <w:tmpl w:val="8A16E7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4A2A06"/>
    <w:multiLevelType w:val="hybridMultilevel"/>
    <w:tmpl w:val="E932C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BD"/>
    <w:rsid w:val="00025095"/>
    <w:rsid w:val="00044F9E"/>
    <w:rsid w:val="00085AAC"/>
    <w:rsid w:val="000867AB"/>
    <w:rsid w:val="000C1198"/>
    <w:rsid w:val="000F6CE1"/>
    <w:rsid w:val="00105F8E"/>
    <w:rsid w:val="00146DCE"/>
    <w:rsid w:val="001A457D"/>
    <w:rsid w:val="001A6287"/>
    <w:rsid w:val="001D157A"/>
    <w:rsid w:val="001D1E46"/>
    <w:rsid w:val="001D6480"/>
    <w:rsid w:val="001F5294"/>
    <w:rsid w:val="001F622E"/>
    <w:rsid w:val="002005F0"/>
    <w:rsid w:val="0021742B"/>
    <w:rsid w:val="0024343F"/>
    <w:rsid w:val="00253E1A"/>
    <w:rsid w:val="00256298"/>
    <w:rsid w:val="00284C87"/>
    <w:rsid w:val="00294E8D"/>
    <w:rsid w:val="002A2069"/>
    <w:rsid w:val="002B0838"/>
    <w:rsid w:val="002D652E"/>
    <w:rsid w:val="002F1BC5"/>
    <w:rsid w:val="002F645C"/>
    <w:rsid w:val="003016BB"/>
    <w:rsid w:val="003144BD"/>
    <w:rsid w:val="003469AE"/>
    <w:rsid w:val="003536DB"/>
    <w:rsid w:val="003F3849"/>
    <w:rsid w:val="004064C9"/>
    <w:rsid w:val="004215E0"/>
    <w:rsid w:val="00435943"/>
    <w:rsid w:val="00436928"/>
    <w:rsid w:val="004577CD"/>
    <w:rsid w:val="00492830"/>
    <w:rsid w:val="00492C2E"/>
    <w:rsid w:val="004A7AA3"/>
    <w:rsid w:val="00514EA6"/>
    <w:rsid w:val="005219B6"/>
    <w:rsid w:val="00557FED"/>
    <w:rsid w:val="00587D09"/>
    <w:rsid w:val="005A5AB0"/>
    <w:rsid w:val="006011AC"/>
    <w:rsid w:val="00603413"/>
    <w:rsid w:val="00664AD4"/>
    <w:rsid w:val="00685114"/>
    <w:rsid w:val="00687278"/>
    <w:rsid w:val="006D45B5"/>
    <w:rsid w:val="0077033F"/>
    <w:rsid w:val="007800CF"/>
    <w:rsid w:val="00783D92"/>
    <w:rsid w:val="007C2483"/>
    <w:rsid w:val="007D2DE2"/>
    <w:rsid w:val="007D3CC0"/>
    <w:rsid w:val="00833561"/>
    <w:rsid w:val="008371B2"/>
    <w:rsid w:val="00872068"/>
    <w:rsid w:val="00885CE2"/>
    <w:rsid w:val="00915FD6"/>
    <w:rsid w:val="00933A8B"/>
    <w:rsid w:val="00945619"/>
    <w:rsid w:val="00967BA5"/>
    <w:rsid w:val="00982CD0"/>
    <w:rsid w:val="00996C21"/>
    <w:rsid w:val="00A274AA"/>
    <w:rsid w:val="00A30E4F"/>
    <w:rsid w:val="00A47171"/>
    <w:rsid w:val="00A5060F"/>
    <w:rsid w:val="00A759BD"/>
    <w:rsid w:val="00A776D5"/>
    <w:rsid w:val="00A80DE9"/>
    <w:rsid w:val="00AA29D0"/>
    <w:rsid w:val="00AD7DC9"/>
    <w:rsid w:val="00AF5B31"/>
    <w:rsid w:val="00B02F86"/>
    <w:rsid w:val="00B05A69"/>
    <w:rsid w:val="00B126E3"/>
    <w:rsid w:val="00B152E0"/>
    <w:rsid w:val="00B16CDB"/>
    <w:rsid w:val="00B25172"/>
    <w:rsid w:val="00B558FF"/>
    <w:rsid w:val="00BC3C6B"/>
    <w:rsid w:val="00BE7BCA"/>
    <w:rsid w:val="00BF1DBF"/>
    <w:rsid w:val="00C33FFB"/>
    <w:rsid w:val="00C46393"/>
    <w:rsid w:val="00C46CE5"/>
    <w:rsid w:val="00C61F39"/>
    <w:rsid w:val="00C66915"/>
    <w:rsid w:val="00C81C0F"/>
    <w:rsid w:val="00C93136"/>
    <w:rsid w:val="00CC2D22"/>
    <w:rsid w:val="00CD03CE"/>
    <w:rsid w:val="00CD331C"/>
    <w:rsid w:val="00CE64A9"/>
    <w:rsid w:val="00D42629"/>
    <w:rsid w:val="00E11C98"/>
    <w:rsid w:val="00E20515"/>
    <w:rsid w:val="00E45BFA"/>
    <w:rsid w:val="00E53C66"/>
    <w:rsid w:val="00E601AE"/>
    <w:rsid w:val="00EA6EDD"/>
    <w:rsid w:val="00EE22F3"/>
    <w:rsid w:val="00F24B3C"/>
    <w:rsid w:val="00F46134"/>
    <w:rsid w:val="00F749ED"/>
    <w:rsid w:val="00F9757A"/>
    <w:rsid w:val="00FA02EC"/>
    <w:rsid w:val="00FB4347"/>
    <w:rsid w:val="00FB4B1F"/>
    <w:rsid w:val="00FE50CF"/>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B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144BD"/>
    <w:pPr>
      <w:keepNext/>
      <w:framePr w:hSpace="180" w:wrap="notBeside" w:vAnchor="text" w:hAnchor="margin" w:y="98"/>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4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3144BD"/>
    <w:rPr>
      <w:rFonts w:ascii="Times New Roman" w:eastAsia="Times New Roman" w:hAnsi="Times New Roman" w:cs="Times New Roman"/>
      <w:b/>
      <w:bCs/>
      <w:sz w:val="24"/>
      <w:szCs w:val="24"/>
      <w:lang w:eastAsia="ru-RU"/>
    </w:rPr>
  </w:style>
  <w:style w:type="character" w:styleId="a4">
    <w:name w:val="Hyperlink"/>
    <w:basedOn w:val="a0"/>
    <w:semiHidden/>
    <w:rsid w:val="003144BD"/>
    <w:rPr>
      <w:color w:val="0000FF"/>
      <w:u w:val="single"/>
    </w:rPr>
  </w:style>
  <w:style w:type="paragraph" w:styleId="a5">
    <w:name w:val="Date"/>
    <w:basedOn w:val="a"/>
    <w:next w:val="a"/>
    <w:link w:val="a6"/>
    <w:uiPriority w:val="99"/>
    <w:semiHidden/>
    <w:unhideWhenUsed/>
    <w:rsid w:val="00B05A69"/>
  </w:style>
  <w:style w:type="character" w:customStyle="1" w:styleId="a6">
    <w:name w:val="Дата Знак"/>
    <w:basedOn w:val="a0"/>
    <w:link w:val="a5"/>
    <w:uiPriority w:val="99"/>
    <w:semiHidden/>
    <w:rsid w:val="00B05A69"/>
    <w:rPr>
      <w:rFonts w:ascii="Times New Roman" w:eastAsia="Times New Roman" w:hAnsi="Times New Roman" w:cs="Times New Roman"/>
      <w:sz w:val="24"/>
      <w:szCs w:val="24"/>
      <w:lang w:eastAsia="ru-RU"/>
    </w:rPr>
  </w:style>
  <w:style w:type="paragraph" w:styleId="a7">
    <w:name w:val="List Paragraph"/>
    <w:basedOn w:val="a"/>
    <w:uiPriority w:val="34"/>
    <w:qFormat/>
    <w:rsid w:val="001A457D"/>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492830"/>
    <w:rPr>
      <w:rFonts w:ascii="Tahoma" w:hAnsi="Tahoma" w:cs="Tahoma"/>
      <w:sz w:val="16"/>
      <w:szCs w:val="16"/>
    </w:rPr>
  </w:style>
  <w:style w:type="character" w:customStyle="1" w:styleId="a9">
    <w:name w:val="Текст выноски Знак"/>
    <w:basedOn w:val="a0"/>
    <w:link w:val="a8"/>
    <w:uiPriority w:val="99"/>
    <w:semiHidden/>
    <w:rsid w:val="00492830"/>
    <w:rPr>
      <w:rFonts w:ascii="Tahoma" w:eastAsia="Times New Roman" w:hAnsi="Tahoma" w:cs="Tahoma"/>
      <w:sz w:val="16"/>
      <w:szCs w:val="16"/>
      <w:lang w:eastAsia="ru-RU"/>
    </w:rPr>
  </w:style>
  <w:style w:type="paragraph" w:customStyle="1" w:styleId="ConsPlusNormal">
    <w:name w:val="ConsPlusNormal"/>
    <w:link w:val="ConsPlusNormal0"/>
    <w:rsid w:val="001D64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D6480"/>
    <w:rPr>
      <w:rFonts w:ascii="Arial" w:eastAsia="Times New Roman" w:hAnsi="Arial" w:cs="Arial"/>
      <w:sz w:val="20"/>
      <w:szCs w:val="20"/>
      <w:lang w:eastAsia="ru-RU"/>
    </w:rPr>
  </w:style>
  <w:style w:type="paragraph" w:customStyle="1" w:styleId="ConsPlusTitle">
    <w:name w:val="ConsPlusTitle"/>
    <w:rsid w:val="000867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FollowedHyperlink"/>
    <w:basedOn w:val="a0"/>
    <w:uiPriority w:val="99"/>
    <w:semiHidden/>
    <w:unhideWhenUsed/>
    <w:rsid w:val="002434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B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144BD"/>
    <w:pPr>
      <w:keepNext/>
      <w:framePr w:hSpace="180" w:wrap="notBeside" w:vAnchor="text" w:hAnchor="margin" w:y="98"/>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4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3144BD"/>
    <w:rPr>
      <w:rFonts w:ascii="Times New Roman" w:eastAsia="Times New Roman" w:hAnsi="Times New Roman" w:cs="Times New Roman"/>
      <w:b/>
      <w:bCs/>
      <w:sz w:val="24"/>
      <w:szCs w:val="24"/>
      <w:lang w:eastAsia="ru-RU"/>
    </w:rPr>
  </w:style>
  <w:style w:type="character" w:styleId="a4">
    <w:name w:val="Hyperlink"/>
    <w:basedOn w:val="a0"/>
    <w:semiHidden/>
    <w:rsid w:val="003144BD"/>
    <w:rPr>
      <w:color w:val="0000FF"/>
      <w:u w:val="single"/>
    </w:rPr>
  </w:style>
  <w:style w:type="paragraph" w:styleId="a5">
    <w:name w:val="Date"/>
    <w:basedOn w:val="a"/>
    <w:next w:val="a"/>
    <w:link w:val="a6"/>
    <w:uiPriority w:val="99"/>
    <w:semiHidden/>
    <w:unhideWhenUsed/>
    <w:rsid w:val="00B05A69"/>
  </w:style>
  <w:style w:type="character" w:customStyle="1" w:styleId="a6">
    <w:name w:val="Дата Знак"/>
    <w:basedOn w:val="a0"/>
    <w:link w:val="a5"/>
    <w:uiPriority w:val="99"/>
    <w:semiHidden/>
    <w:rsid w:val="00B05A69"/>
    <w:rPr>
      <w:rFonts w:ascii="Times New Roman" w:eastAsia="Times New Roman" w:hAnsi="Times New Roman" w:cs="Times New Roman"/>
      <w:sz w:val="24"/>
      <w:szCs w:val="24"/>
      <w:lang w:eastAsia="ru-RU"/>
    </w:rPr>
  </w:style>
  <w:style w:type="paragraph" w:styleId="a7">
    <w:name w:val="List Paragraph"/>
    <w:basedOn w:val="a"/>
    <w:uiPriority w:val="34"/>
    <w:qFormat/>
    <w:rsid w:val="001A457D"/>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492830"/>
    <w:rPr>
      <w:rFonts w:ascii="Tahoma" w:hAnsi="Tahoma" w:cs="Tahoma"/>
      <w:sz w:val="16"/>
      <w:szCs w:val="16"/>
    </w:rPr>
  </w:style>
  <w:style w:type="character" w:customStyle="1" w:styleId="a9">
    <w:name w:val="Текст выноски Знак"/>
    <w:basedOn w:val="a0"/>
    <w:link w:val="a8"/>
    <w:uiPriority w:val="99"/>
    <w:semiHidden/>
    <w:rsid w:val="00492830"/>
    <w:rPr>
      <w:rFonts w:ascii="Tahoma" w:eastAsia="Times New Roman" w:hAnsi="Tahoma" w:cs="Tahoma"/>
      <w:sz w:val="16"/>
      <w:szCs w:val="16"/>
      <w:lang w:eastAsia="ru-RU"/>
    </w:rPr>
  </w:style>
  <w:style w:type="paragraph" w:customStyle="1" w:styleId="ConsPlusNormal">
    <w:name w:val="ConsPlusNormal"/>
    <w:link w:val="ConsPlusNormal0"/>
    <w:rsid w:val="001D64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D6480"/>
    <w:rPr>
      <w:rFonts w:ascii="Arial" w:eastAsia="Times New Roman" w:hAnsi="Arial" w:cs="Arial"/>
      <w:sz w:val="20"/>
      <w:szCs w:val="20"/>
      <w:lang w:eastAsia="ru-RU"/>
    </w:rPr>
  </w:style>
  <w:style w:type="paragraph" w:customStyle="1" w:styleId="ConsPlusTitle">
    <w:name w:val="ConsPlusTitle"/>
    <w:rsid w:val="000867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FollowedHyperlink"/>
    <w:basedOn w:val="a0"/>
    <w:uiPriority w:val="99"/>
    <w:semiHidden/>
    <w:unhideWhenUsed/>
    <w:rsid w:val="00243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2446">
      <w:bodyDiv w:val="1"/>
      <w:marLeft w:val="0"/>
      <w:marRight w:val="0"/>
      <w:marTop w:val="0"/>
      <w:marBottom w:val="0"/>
      <w:divBdr>
        <w:top w:val="none" w:sz="0" w:space="0" w:color="auto"/>
        <w:left w:val="none" w:sz="0" w:space="0" w:color="auto"/>
        <w:bottom w:val="none" w:sz="0" w:space="0" w:color="auto"/>
        <w:right w:val="none" w:sz="0" w:space="0" w:color="auto"/>
      </w:divBdr>
    </w:div>
    <w:div w:id="735510927">
      <w:bodyDiv w:val="1"/>
      <w:marLeft w:val="0"/>
      <w:marRight w:val="0"/>
      <w:marTop w:val="0"/>
      <w:marBottom w:val="0"/>
      <w:divBdr>
        <w:top w:val="none" w:sz="0" w:space="0" w:color="auto"/>
        <w:left w:val="none" w:sz="0" w:space="0" w:color="auto"/>
        <w:bottom w:val="none" w:sz="0" w:space="0" w:color="auto"/>
        <w:right w:val="none" w:sz="0" w:space="0" w:color="auto"/>
      </w:divBdr>
    </w:div>
    <w:div w:id="817840948">
      <w:bodyDiv w:val="1"/>
      <w:marLeft w:val="0"/>
      <w:marRight w:val="0"/>
      <w:marTop w:val="0"/>
      <w:marBottom w:val="0"/>
      <w:divBdr>
        <w:top w:val="none" w:sz="0" w:space="0" w:color="auto"/>
        <w:left w:val="none" w:sz="0" w:space="0" w:color="auto"/>
        <w:bottom w:val="none" w:sz="0" w:space="0" w:color="auto"/>
        <w:right w:val="none" w:sz="0" w:space="0" w:color="auto"/>
      </w:divBdr>
    </w:div>
    <w:div w:id="850531346">
      <w:bodyDiv w:val="1"/>
      <w:marLeft w:val="0"/>
      <w:marRight w:val="0"/>
      <w:marTop w:val="0"/>
      <w:marBottom w:val="0"/>
      <w:divBdr>
        <w:top w:val="none" w:sz="0" w:space="0" w:color="auto"/>
        <w:left w:val="none" w:sz="0" w:space="0" w:color="auto"/>
        <w:bottom w:val="none" w:sz="0" w:space="0" w:color="auto"/>
        <w:right w:val="none" w:sz="0" w:space="0" w:color="auto"/>
      </w:divBdr>
    </w:div>
    <w:div w:id="1611668529">
      <w:bodyDiv w:val="1"/>
      <w:marLeft w:val="0"/>
      <w:marRight w:val="0"/>
      <w:marTop w:val="0"/>
      <w:marBottom w:val="0"/>
      <w:divBdr>
        <w:top w:val="none" w:sz="0" w:space="0" w:color="auto"/>
        <w:left w:val="none" w:sz="0" w:space="0" w:color="auto"/>
        <w:bottom w:val="none" w:sz="0" w:space="0" w:color="auto"/>
        <w:right w:val="none" w:sz="0" w:space="0" w:color="auto"/>
      </w:divBdr>
    </w:div>
    <w:div w:id="18603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admin-smolen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egulation.admin-smolen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ogobyzh.admin-smolensk.ru/struktura/strukturnye-podrazdeleniya/komitet-po-ekonomike-i-perspektivnomu-razvitiyu/orv/" TargetMode="External"/><Relationship Id="rId11" Type="http://schemas.openxmlformats.org/officeDocument/2006/relationships/hyperlink" Target="https://regulation.admin-smolensk.ru/Dashboard#" TargetMode="External"/><Relationship Id="rId5" Type="http://schemas.openxmlformats.org/officeDocument/2006/relationships/webSettings" Target="webSettings.xml"/><Relationship Id="rId10" Type="http://schemas.openxmlformats.org/officeDocument/2006/relationships/hyperlink" Target="https://regulation.admin-smolensk.ru/" TargetMode="External"/><Relationship Id="rId4" Type="http://schemas.openxmlformats.org/officeDocument/2006/relationships/settings" Target="settings.xml"/><Relationship Id="rId9" Type="http://schemas.openxmlformats.org/officeDocument/2006/relationships/hyperlink" Target="https://regulation.admin-smolensk.ru/Dashbo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34</cp:revision>
  <cp:lastPrinted>2023-06-08T05:48:00Z</cp:lastPrinted>
  <dcterms:created xsi:type="dcterms:W3CDTF">2024-03-05T06:59:00Z</dcterms:created>
  <dcterms:modified xsi:type="dcterms:W3CDTF">2025-01-28T06:24:00Z</dcterms:modified>
</cp:coreProperties>
</file>