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D6" w:rsidRPr="008966ED" w:rsidRDefault="008D44D6"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1660A2" w:rsidRPr="008966ED" w:rsidRDefault="001660A2"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8D44D6" w:rsidRPr="008966ED" w:rsidRDefault="008D44D6"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1660A2" w:rsidRPr="008966ED" w:rsidRDefault="001660A2"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1660A2" w:rsidRPr="008966ED" w:rsidRDefault="001660A2"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1660A2" w:rsidRPr="008966ED" w:rsidRDefault="001660A2" w:rsidP="001660A2">
      <w:pPr>
        <w:tabs>
          <w:tab w:val="left" w:pos="8207"/>
        </w:tabs>
        <w:spacing w:after="0" w:line="360" w:lineRule="auto"/>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8966ED">
        <w:rPr>
          <w:rFonts w:ascii="Times New Roman" w:hAnsi="Times New Roman"/>
          <w:b/>
          <w:sz w:val="48"/>
          <w:szCs w:val="48"/>
          <w14:shadow w14:blurRad="50800" w14:dist="38100" w14:dir="2700000" w14:sx="100000" w14:sy="100000" w14:kx="0" w14:ky="0" w14:algn="tl">
            <w14:srgbClr w14:val="000000">
              <w14:alpha w14:val="60000"/>
            </w14:srgbClr>
          </w14:shadow>
        </w:rPr>
        <w:t>ГЕНЕРАЛЬНЫЙ ПЛАН</w:t>
      </w:r>
    </w:p>
    <w:p w:rsidR="001660A2" w:rsidRPr="00661C78" w:rsidRDefault="001660A2" w:rsidP="001660A2">
      <w:pPr>
        <w:tabs>
          <w:tab w:val="left" w:pos="8207"/>
        </w:tabs>
        <w:spacing w:after="0" w:line="360" w:lineRule="auto"/>
        <w:jc w:val="center"/>
        <w:rPr>
          <w:rFonts w:ascii="Times New Roman" w:hAnsi="Times New Roman"/>
          <w:b/>
          <w:sz w:val="48"/>
          <w:szCs w:val="48"/>
        </w:rPr>
      </w:pPr>
    </w:p>
    <w:p w:rsidR="001660A2" w:rsidRPr="008966ED" w:rsidRDefault="0056509E" w:rsidP="001660A2">
      <w:pPr>
        <w:tabs>
          <w:tab w:val="left" w:pos="8207"/>
        </w:tabs>
        <w:spacing w:after="0" w:line="240" w:lineRule="auto"/>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8966ED">
        <w:rPr>
          <w:rFonts w:ascii="Times New Roman" w:hAnsi="Times New Roman"/>
          <w:b/>
          <w:sz w:val="48"/>
          <w:szCs w:val="48"/>
          <w14:shadow w14:blurRad="50800" w14:dist="38100" w14:dir="2700000" w14:sx="100000" w14:sy="100000" w14:kx="0" w14:ky="0" w14:algn="tl">
            <w14:srgbClr w14:val="000000">
              <w14:alpha w14:val="60000"/>
            </w14:srgbClr>
          </w14:shadow>
        </w:rPr>
        <w:t>Полибинского</w:t>
      </w:r>
      <w:r w:rsidR="001660A2" w:rsidRPr="008966ED">
        <w:rPr>
          <w:rFonts w:ascii="Times New Roman" w:hAnsi="Times New Roman"/>
          <w:b/>
          <w:sz w:val="48"/>
          <w:szCs w:val="48"/>
          <w14:shadow w14:blurRad="50800" w14:dist="38100" w14:dir="2700000" w14:sx="100000" w14:sy="100000" w14:kx="0" w14:ky="0" w14:algn="tl">
            <w14:srgbClr w14:val="000000">
              <w14:alpha w14:val="60000"/>
            </w14:srgbClr>
          </w14:shadow>
        </w:rPr>
        <w:t xml:space="preserve"> се</w:t>
      </w:r>
      <w:bookmarkStart w:id="0" w:name="_GoBack"/>
      <w:bookmarkEnd w:id="0"/>
      <w:r w:rsidR="001660A2" w:rsidRPr="008966ED">
        <w:rPr>
          <w:rFonts w:ascii="Times New Roman" w:hAnsi="Times New Roman"/>
          <w:b/>
          <w:sz w:val="48"/>
          <w:szCs w:val="48"/>
          <w14:shadow w14:blurRad="50800" w14:dist="38100" w14:dir="2700000" w14:sx="100000" w14:sy="100000" w14:kx="0" w14:ky="0" w14:algn="tl">
            <w14:srgbClr w14:val="000000">
              <w14:alpha w14:val="60000"/>
            </w14:srgbClr>
          </w14:shadow>
        </w:rPr>
        <w:t>льского поселения</w:t>
      </w:r>
    </w:p>
    <w:p w:rsidR="001660A2" w:rsidRPr="00661C78" w:rsidRDefault="001660A2" w:rsidP="001660A2">
      <w:pPr>
        <w:tabs>
          <w:tab w:val="left" w:pos="8207"/>
        </w:tabs>
        <w:spacing w:after="0" w:line="240" w:lineRule="auto"/>
        <w:jc w:val="center"/>
        <w:rPr>
          <w:rFonts w:ascii="Times New Roman" w:hAnsi="Times New Roman"/>
          <w:b/>
          <w:sz w:val="48"/>
          <w:szCs w:val="48"/>
        </w:rPr>
      </w:pPr>
      <w:r w:rsidRPr="00661C78">
        <w:rPr>
          <w:rFonts w:ascii="Times New Roman" w:hAnsi="Times New Roman"/>
          <w:b/>
          <w:sz w:val="48"/>
          <w:szCs w:val="48"/>
        </w:rPr>
        <w:t>Дорогобужского района</w:t>
      </w:r>
    </w:p>
    <w:p w:rsidR="001660A2" w:rsidRPr="00661C78" w:rsidRDefault="001660A2" w:rsidP="001660A2">
      <w:pPr>
        <w:tabs>
          <w:tab w:val="left" w:pos="8207"/>
        </w:tabs>
        <w:spacing w:after="0" w:line="240" w:lineRule="auto"/>
        <w:jc w:val="center"/>
        <w:rPr>
          <w:rFonts w:ascii="Times New Roman" w:hAnsi="Times New Roman"/>
          <w:b/>
          <w:sz w:val="48"/>
          <w:szCs w:val="48"/>
        </w:rPr>
      </w:pPr>
      <w:r w:rsidRPr="00661C78">
        <w:rPr>
          <w:rFonts w:ascii="Times New Roman" w:hAnsi="Times New Roman"/>
          <w:b/>
          <w:sz w:val="48"/>
          <w:szCs w:val="48"/>
        </w:rPr>
        <w:t>Смоленской области</w:t>
      </w:r>
    </w:p>
    <w:p w:rsidR="001660A2" w:rsidRPr="00661C78" w:rsidRDefault="001660A2" w:rsidP="001660A2">
      <w:pPr>
        <w:spacing w:after="0" w:line="360" w:lineRule="auto"/>
        <w:jc w:val="center"/>
        <w:rPr>
          <w:rFonts w:ascii="Times New Roman" w:hAnsi="Times New Roman"/>
          <w:sz w:val="28"/>
          <w:szCs w:val="28"/>
        </w:rPr>
      </w:pPr>
    </w:p>
    <w:p w:rsidR="001660A2" w:rsidRPr="00661C78" w:rsidRDefault="001660A2" w:rsidP="001660A2">
      <w:pPr>
        <w:spacing w:after="0" w:line="360" w:lineRule="auto"/>
        <w:jc w:val="center"/>
        <w:rPr>
          <w:rFonts w:ascii="Times New Roman" w:hAnsi="Times New Roman"/>
          <w:sz w:val="28"/>
          <w:szCs w:val="28"/>
        </w:rPr>
      </w:pPr>
    </w:p>
    <w:p w:rsidR="001660A2" w:rsidRPr="00661C78" w:rsidRDefault="001660A2" w:rsidP="001660A2">
      <w:pPr>
        <w:spacing w:after="0" w:line="360" w:lineRule="auto"/>
        <w:jc w:val="center"/>
        <w:rPr>
          <w:rFonts w:ascii="Times New Roman" w:hAnsi="Times New Roman"/>
          <w:b/>
          <w:sz w:val="28"/>
          <w:szCs w:val="28"/>
        </w:rPr>
      </w:pPr>
      <w:r w:rsidRPr="00661C78">
        <w:rPr>
          <w:rFonts w:ascii="Times New Roman" w:hAnsi="Times New Roman"/>
          <w:b/>
          <w:sz w:val="28"/>
          <w:szCs w:val="28"/>
        </w:rPr>
        <w:t xml:space="preserve">ТОМ </w:t>
      </w:r>
      <w:r w:rsidRPr="00661C78">
        <w:rPr>
          <w:rFonts w:ascii="Times New Roman" w:hAnsi="Times New Roman"/>
          <w:b/>
          <w:sz w:val="28"/>
          <w:szCs w:val="28"/>
          <w:lang w:val="en-US"/>
        </w:rPr>
        <w:t>I</w:t>
      </w:r>
    </w:p>
    <w:p w:rsidR="001660A2" w:rsidRPr="00661C78" w:rsidRDefault="001660A2" w:rsidP="001660A2">
      <w:pPr>
        <w:widowControl w:val="0"/>
        <w:spacing w:after="0" w:line="360" w:lineRule="auto"/>
        <w:jc w:val="center"/>
        <w:rPr>
          <w:rFonts w:ascii="Times New Roman" w:eastAsia="Times New Roman" w:hAnsi="Times New Roman"/>
          <w:b/>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b/>
          <w:sz w:val="28"/>
          <w:szCs w:val="28"/>
          <w:lang w:eastAsia="ru-RU"/>
        </w:rPr>
      </w:pPr>
      <w:r w:rsidRPr="00661C78">
        <w:rPr>
          <w:rFonts w:ascii="Times New Roman" w:eastAsia="Times New Roman" w:hAnsi="Times New Roman"/>
          <w:b/>
          <w:sz w:val="28"/>
          <w:szCs w:val="28"/>
          <w:lang w:eastAsia="ru-RU"/>
        </w:rPr>
        <w:t>МАТЕРИАЛЫ ПО ОБОСНОВАНИЮ</w:t>
      </w: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8D44D6" w:rsidRPr="00661C78" w:rsidRDefault="008D44D6"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240" w:lineRule="auto"/>
        <w:jc w:val="center"/>
        <w:rPr>
          <w:rFonts w:ascii="Times New Roman" w:eastAsia="Times New Roman" w:hAnsi="Times New Roman"/>
          <w:b/>
          <w:sz w:val="28"/>
          <w:szCs w:val="28"/>
          <w:lang w:eastAsia="ru-RU"/>
        </w:rPr>
      </w:pPr>
      <w:r w:rsidRPr="00661C78">
        <w:rPr>
          <w:rFonts w:ascii="Times New Roman" w:eastAsia="Times New Roman" w:hAnsi="Times New Roman"/>
          <w:b/>
          <w:sz w:val="28"/>
          <w:szCs w:val="28"/>
          <w:lang w:eastAsia="ru-RU"/>
        </w:rPr>
        <w:t>Смоленск</w:t>
      </w:r>
    </w:p>
    <w:p w:rsidR="001660A2" w:rsidRPr="00661C78" w:rsidRDefault="001660A2" w:rsidP="001660A2">
      <w:pPr>
        <w:widowControl w:val="0"/>
        <w:spacing w:after="0" w:line="240" w:lineRule="auto"/>
        <w:jc w:val="center"/>
        <w:rPr>
          <w:rFonts w:ascii="Times New Roman" w:eastAsia="Times New Roman" w:hAnsi="Times New Roman"/>
          <w:b/>
          <w:sz w:val="28"/>
          <w:szCs w:val="28"/>
          <w:lang w:eastAsia="ru-RU"/>
        </w:rPr>
      </w:pPr>
      <w:r w:rsidRPr="00661C78">
        <w:rPr>
          <w:rFonts w:ascii="Times New Roman" w:eastAsia="Times New Roman" w:hAnsi="Times New Roman"/>
          <w:b/>
          <w:sz w:val="28"/>
          <w:szCs w:val="28"/>
          <w:lang w:eastAsia="ru-RU"/>
        </w:rPr>
        <w:t>201</w:t>
      </w:r>
      <w:r w:rsidR="0056509E" w:rsidRPr="00661C78">
        <w:rPr>
          <w:rFonts w:ascii="Times New Roman" w:eastAsia="Times New Roman" w:hAnsi="Times New Roman"/>
          <w:b/>
          <w:sz w:val="28"/>
          <w:szCs w:val="28"/>
          <w:lang w:eastAsia="ru-RU"/>
        </w:rPr>
        <w:t>5</w:t>
      </w:r>
    </w:p>
    <w:p w:rsidR="001660A2" w:rsidRPr="00661C78" w:rsidRDefault="001660A2" w:rsidP="001660A2">
      <w:pPr>
        <w:widowControl w:val="0"/>
        <w:spacing w:after="0" w:line="240" w:lineRule="auto"/>
        <w:jc w:val="center"/>
        <w:rPr>
          <w:rFonts w:ascii="Times New Roman" w:eastAsia="Times New Roman" w:hAnsi="Times New Roman"/>
          <w:sz w:val="28"/>
          <w:szCs w:val="28"/>
          <w:lang w:eastAsia="ru-RU"/>
        </w:rPr>
        <w:sectPr w:rsidR="001660A2" w:rsidRPr="00661C78" w:rsidSect="008D44D6">
          <w:headerReference w:type="default" r:id="rId9"/>
          <w:footerReference w:type="default" r:id="rId10"/>
          <w:pgSz w:w="11906" w:h="16838" w:code="9"/>
          <w:pgMar w:top="851" w:right="851" w:bottom="851" w:left="1559" w:header="709" w:footer="709" w:gutter="0"/>
          <w:cols w:space="708"/>
          <w:titlePg/>
          <w:docGrid w:linePitch="381"/>
        </w:sectPr>
      </w:pPr>
    </w:p>
    <w:p w:rsidR="001660A2" w:rsidRPr="00661C78" w:rsidRDefault="0056509E" w:rsidP="001660A2">
      <w:pPr>
        <w:tabs>
          <w:tab w:val="left" w:pos="8207"/>
        </w:tabs>
        <w:spacing w:after="0" w:line="240" w:lineRule="auto"/>
        <w:jc w:val="center"/>
        <w:rPr>
          <w:rFonts w:ascii="Times New Roman" w:hAnsi="Times New Roman"/>
          <w:b/>
          <w:caps/>
          <w:sz w:val="24"/>
          <w:szCs w:val="24"/>
        </w:rPr>
      </w:pPr>
      <w:r w:rsidRPr="00661C78">
        <w:rPr>
          <w:rFonts w:ascii="Times New Roman" w:hAnsi="Times New Roman"/>
          <w:b/>
          <w:caps/>
          <w:sz w:val="24"/>
          <w:szCs w:val="24"/>
        </w:rPr>
        <w:lastRenderedPageBreak/>
        <w:t>Полибинское</w:t>
      </w:r>
      <w:r w:rsidR="001660A2" w:rsidRPr="00661C78">
        <w:rPr>
          <w:rFonts w:ascii="Times New Roman" w:hAnsi="Times New Roman"/>
          <w:b/>
          <w:caps/>
          <w:sz w:val="24"/>
          <w:szCs w:val="24"/>
        </w:rPr>
        <w:t xml:space="preserve"> сельское поселение</w:t>
      </w:r>
    </w:p>
    <w:p w:rsidR="001660A2" w:rsidRPr="008966ED" w:rsidRDefault="001660A2" w:rsidP="001660A2">
      <w:pPr>
        <w:tabs>
          <w:tab w:val="left" w:pos="8207"/>
        </w:tabs>
        <w:spacing w:after="0" w:line="240" w:lineRule="auto"/>
        <w:jc w:val="center"/>
        <w:rPr>
          <w:rFonts w:ascii="Times New Roman" w:hAnsi="Times New Roman"/>
          <w:caps/>
          <w:sz w:val="24"/>
          <w:szCs w:val="24"/>
          <w14:shadow w14:blurRad="50800" w14:dist="38100" w14:dir="2700000" w14:sx="100000" w14:sy="100000" w14:kx="0" w14:ky="0" w14:algn="tl">
            <w14:srgbClr w14:val="000000">
              <w14:alpha w14:val="60000"/>
            </w14:srgbClr>
          </w14:shadow>
        </w:rPr>
      </w:pPr>
      <w:r w:rsidRPr="00661C78">
        <w:rPr>
          <w:rFonts w:ascii="Times New Roman" w:hAnsi="Times New Roman"/>
          <w:b/>
          <w:caps/>
          <w:sz w:val="24"/>
          <w:szCs w:val="24"/>
        </w:rPr>
        <w:t>Дорогобужского района Смоленской области</w:t>
      </w:r>
    </w:p>
    <w:p w:rsidR="001660A2" w:rsidRPr="00661C78" w:rsidRDefault="001660A2" w:rsidP="001660A2">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661C78">
        <w:rPr>
          <w:rFonts w:ascii="Times New Roman" w:hAnsi="Times New Roman"/>
          <w:b/>
          <w:sz w:val="28"/>
          <w:szCs w:val="28"/>
        </w:rPr>
        <w:t>ОБЩЕСТВО С ОГРАНИЧЕННОЙ ОТВЕТСТВЕННОСТЬЮ</w:t>
      </w:r>
    </w:p>
    <w:p w:rsidR="001660A2" w:rsidRPr="008966ED" w:rsidRDefault="001660A2" w:rsidP="001660A2">
      <w:pPr>
        <w:tabs>
          <w:tab w:val="left" w:pos="8207"/>
        </w:tabs>
        <w:spacing w:after="0" w:line="240" w:lineRule="auto"/>
        <w:jc w:val="center"/>
        <w:rPr>
          <w:rFonts w:ascii="Times New Roman" w:hAnsi="Times New Roman"/>
          <w:sz w:val="28"/>
          <w:szCs w:val="28"/>
          <w14:shadow w14:blurRad="50800" w14:dist="38100" w14:dir="2700000" w14:sx="100000" w14:sy="100000" w14:kx="0" w14:ky="0" w14:algn="tl">
            <w14:srgbClr w14:val="000000">
              <w14:alpha w14:val="60000"/>
            </w14:srgbClr>
          </w14:shadow>
        </w:rPr>
      </w:pPr>
      <w:r w:rsidRPr="00661C78">
        <w:rPr>
          <w:rFonts w:ascii="Times New Roman" w:eastAsia="Times New Roman" w:hAnsi="Times New Roman"/>
          <w:b/>
          <w:sz w:val="28"/>
          <w:szCs w:val="28"/>
          <w:lang w:eastAsia="ru-RU"/>
        </w:rPr>
        <w:t>«</w:t>
      </w:r>
      <w:r w:rsidR="00DF0161">
        <w:rPr>
          <w:rFonts w:ascii="Times New Roman" w:eastAsia="Times New Roman" w:hAnsi="Times New Roman"/>
          <w:b/>
          <w:sz w:val="28"/>
          <w:szCs w:val="28"/>
          <w:lang w:eastAsia="ru-RU"/>
        </w:rPr>
        <w:t>ТРЕЙДСМОЛМАРКЕТ</w:t>
      </w:r>
      <w:r w:rsidRPr="00661C78">
        <w:rPr>
          <w:rFonts w:ascii="Times New Roman" w:eastAsia="Times New Roman" w:hAnsi="Times New Roman"/>
          <w:b/>
          <w:sz w:val="28"/>
          <w:szCs w:val="28"/>
          <w:lang w:eastAsia="ru-RU"/>
        </w:rPr>
        <w:t>»</w:t>
      </w:r>
    </w:p>
    <w:p w:rsidR="001660A2" w:rsidRPr="008966ED" w:rsidRDefault="001660A2"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1660A2" w:rsidRPr="008966ED" w:rsidRDefault="001660A2"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8D44D6" w:rsidRPr="008966ED" w:rsidRDefault="008D44D6"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8D44D6" w:rsidRPr="008966ED" w:rsidRDefault="008D44D6" w:rsidP="001660A2">
      <w:pPr>
        <w:tabs>
          <w:tab w:val="left" w:pos="8207"/>
        </w:tabs>
        <w:spacing w:after="0" w:line="360" w:lineRule="auto"/>
        <w:jc w:val="center"/>
        <w:rPr>
          <w:rFonts w:ascii="Times New Roman" w:hAnsi="Times New Roman"/>
          <w:sz w:val="48"/>
          <w:szCs w:val="48"/>
          <w14:shadow w14:blurRad="50800" w14:dist="38100" w14:dir="2700000" w14:sx="100000" w14:sy="100000" w14:kx="0" w14:ky="0" w14:algn="tl">
            <w14:srgbClr w14:val="000000">
              <w14:alpha w14:val="60000"/>
            </w14:srgbClr>
          </w14:shadow>
        </w:rPr>
      </w:pPr>
    </w:p>
    <w:p w:rsidR="001660A2" w:rsidRPr="008966ED" w:rsidRDefault="001660A2" w:rsidP="001660A2">
      <w:pPr>
        <w:tabs>
          <w:tab w:val="left" w:pos="8207"/>
        </w:tabs>
        <w:spacing w:after="0" w:line="360" w:lineRule="auto"/>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8966ED">
        <w:rPr>
          <w:rFonts w:ascii="Times New Roman" w:hAnsi="Times New Roman"/>
          <w:b/>
          <w:sz w:val="48"/>
          <w:szCs w:val="48"/>
          <w14:shadow w14:blurRad="50800" w14:dist="38100" w14:dir="2700000" w14:sx="100000" w14:sy="100000" w14:kx="0" w14:ky="0" w14:algn="tl">
            <w14:srgbClr w14:val="000000">
              <w14:alpha w14:val="60000"/>
            </w14:srgbClr>
          </w14:shadow>
        </w:rPr>
        <w:t>ГЕНЕРАЛЬНЫЙ ПЛАН</w:t>
      </w:r>
    </w:p>
    <w:p w:rsidR="001660A2" w:rsidRPr="00661C78" w:rsidRDefault="001660A2" w:rsidP="001660A2">
      <w:pPr>
        <w:tabs>
          <w:tab w:val="left" w:pos="8207"/>
        </w:tabs>
        <w:spacing w:after="0" w:line="360" w:lineRule="auto"/>
        <w:jc w:val="center"/>
        <w:rPr>
          <w:rFonts w:ascii="Times New Roman" w:hAnsi="Times New Roman"/>
          <w:b/>
          <w:sz w:val="40"/>
          <w:szCs w:val="40"/>
        </w:rPr>
      </w:pPr>
    </w:p>
    <w:p w:rsidR="001660A2" w:rsidRPr="008966ED" w:rsidRDefault="0056509E" w:rsidP="001660A2">
      <w:pPr>
        <w:tabs>
          <w:tab w:val="left" w:pos="8207"/>
        </w:tabs>
        <w:spacing w:after="0" w:line="240" w:lineRule="auto"/>
        <w:jc w:val="center"/>
        <w:rPr>
          <w:rFonts w:ascii="Times New Roman" w:hAnsi="Times New Roman"/>
          <w:b/>
          <w:sz w:val="48"/>
          <w:szCs w:val="48"/>
          <w14:shadow w14:blurRad="50800" w14:dist="38100" w14:dir="2700000" w14:sx="100000" w14:sy="100000" w14:kx="0" w14:ky="0" w14:algn="tl">
            <w14:srgbClr w14:val="000000">
              <w14:alpha w14:val="60000"/>
            </w14:srgbClr>
          </w14:shadow>
        </w:rPr>
      </w:pPr>
      <w:r w:rsidRPr="008966ED">
        <w:rPr>
          <w:rFonts w:ascii="Times New Roman" w:hAnsi="Times New Roman"/>
          <w:b/>
          <w:sz w:val="48"/>
          <w:szCs w:val="48"/>
          <w14:shadow w14:blurRad="50800" w14:dist="38100" w14:dir="2700000" w14:sx="100000" w14:sy="100000" w14:kx="0" w14:ky="0" w14:algn="tl">
            <w14:srgbClr w14:val="000000">
              <w14:alpha w14:val="60000"/>
            </w14:srgbClr>
          </w14:shadow>
        </w:rPr>
        <w:t>Полибинского</w:t>
      </w:r>
      <w:r w:rsidR="001660A2" w:rsidRPr="008966ED">
        <w:rPr>
          <w:rFonts w:ascii="Times New Roman" w:hAnsi="Times New Roman"/>
          <w:b/>
          <w:sz w:val="48"/>
          <w:szCs w:val="48"/>
          <w14:shadow w14:blurRad="50800" w14:dist="38100" w14:dir="2700000" w14:sx="100000" w14:sy="100000" w14:kx="0" w14:ky="0" w14:algn="tl">
            <w14:srgbClr w14:val="000000">
              <w14:alpha w14:val="60000"/>
            </w14:srgbClr>
          </w14:shadow>
        </w:rPr>
        <w:t xml:space="preserve"> сельского поселения</w:t>
      </w:r>
    </w:p>
    <w:p w:rsidR="001660A2" w:rsidRPr="00661C78" w:rsidRDefault="001660A2" w:rsidP="001660A2">
      <w:pPr>
        <w:tabs>
          <w:tab w:val="left" w:pos="8207"/>
        </w:tabs>
        <w:spacing w:after="0" w:line="240" w:lineRule="auto"/>
        <w:jc w:val="center"/>
        <w:rPr>
          <w:rFonts w:ascii="Times New Roman" w:hAnsi="Times New Roman"/>
          <w:b/>
          <w:sz w:val="48"/>
          <w:szCs w:val="48"/>
        </w:rPr>
      </w:pPr>
      <w:r w:rsidRPr="00661C78">
        <w:rPr>
          <w:rFonts w:ascii="Times New Roman" w:hAnsi="Times New Roman"/>
          <w:b/>
          <w:sz w:val="48"/>
          <w:szCs w:val="48"/>
        </w:rPr>
        <w:t>Дорогобужского района</w:t>
      </w:r>
    </w:p>
    <w:p w:rsidR="001660A2" w:rsidRPr="00661C78" w:rsidRDefault="001660A2" w:rsidP="001660A2">
      <w:pPr>
        <w:tabs>
          <w:tab w:val="left" w:pos="8207"/>
        </w:tabs>
        <w:spacing w:after="0" w:line="240" w:lineRule="auto"/>
        <w:jc w:val="center"/>
        <w:rPr>
          <w:rFonts w:ascii="Times New Roman" w:hAnsi="Times New Roman"/>
          <w:b/>
          <w:sz w:val="48"/>
          <w:szCs w:val="48"/>
        </w:rPr>
      </w:pPr>
      <w:r w:rsidRPr="00661C78">
        <w:rPr>
          <w:rFonts w:ascii="Times New Roman" w:hAnsi="Times New Roman"/>
          <w:b/>
          <w:sz w:val="48"/>
          <w:szCs w:val="48"/>
        </w:rPr>
        <w:t>Смоленской области</w:t>
      </w:r>
    </w:p>
    <w:p w:rsidR="001660A2" w:rsidRPr="00661C78" w:rsidRDefault="001660A2" w:rsidP="001660A2">
      <w:pPr>
        <w:spacing w:after="0" w:line="360" w:lineRule="auto"/>
        <w:jc w:val="center"/>
        <w:rPr>
          <w:rFonts w:ascii="Times New Roman" w:hAnsi="Times New Roman"/>
          <w:sz w:val="28"/>
          <w:szCs w:val="28"/>
        </w:rPr>
      </w:pPr>
    </w:p>
    <w:p w:rsidR="001660A2" w:rsidRPr="00661C78" w:rsidRDefault="001660A2" w:rsidP="001660A2">
      <w:pPr>
        <w:spacing w:after="0" w:line="360" w:lineRule="auto"/>
        <w:jc w:val="center"/>
        <w:rPr>
          <w:rFonts w:ascii="Times New Roman" w:hAnsi="Times New Roman"/>
          <w:sz w:val="28"/>
          <w:szCs w:val="28"/>
        </w:rPr>
      </w:pPr>
    </w:p>
    <w:p w:rsidR="001660A2" w:rsidRPr="00661C78" w:rsidRDefault="001660A2" w:rsidP="001660A2">
      <w:pPr>
        <w:spacing w:after="0" w:line="360" w:lineRule="auto"/>
        <w:jc w:val="center"/>
        <w:rPr>
          <w:rFonts w:ascii="Times New Roman" w:hAnsi="Times New Roman"/>
          <w:b/>
          <w:sz w:val="28"/>
          <w:szCs w:val="28"/>
        </w:rPr>
      </w:pPr>
      <w:r w:rsidRPr="00661C78">
        <w:rPr>
          <w:rFonts w:ascii="Times New Roman" w:hAnsi="Times New Roman"/>
          <w:b/>
          <w:sz w:val="28"/>
          <w:szCs w:val="28"/>
        </w:rPr>
        <w:t xml:space="preserve">ТОМ </w:t>
      </w:r>
      <w:r w:rsidRPr="00661C78">
        <w:rPr>
          <w:rFonts w:ascii="Times New Roman" w:hAnsi="Times New Roman"/>
          <w:b/>
          <w:sz w:val="28"/>
          <w:szCs w:val="28"/>
          <w:lang w:val="en-US"/>
        </w:rPr>
        <w:t>II</w:t>
      </w: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b/>
          <w:sz w:val="28"/>
          <w:szCs w:val="28"/>
          <w:lang w:eastAsia="ru-RU"/>
        </w:rPr>
      </w:pPr>
      <w:r w:rsidRPr="00661C78">
        <w:rPr>
          <w:rFonts w:ascii="Times New Roman" w:eastAsia="Times New Roman" w:hAnsi="Times New Roman"/>
          <w:b/>
          <w:sz w:val="28"/>
          <w:szCs w:val="28"/>
          <w:lang w:eastAsia="ru-RU"/>
        </w:rPr>
        <w:t>МАТЕРИАЛЫ ПО ОБОСНОВАНИЮ</w:t>
      </w: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r w:rsidRPr="00661C78">
        <w:rPr>
          <w:rFonts w:ascii="Times New Roman" w:eastAsia="Times New Roman" w:hAnsi="Times New Roman"/>
          <w:sz w:val="28"/>
          <w:szCs w:val="28"/>
          <w:lang w:eastAsia="ru-RU"/>
        </w:rPr>
        <w:t xml:space="preserve">(договор № </w:t>
      </w:r>
      <w:r w:rsidR="008966ED">
        <w:rPr>
          <w:rFonts w:ascii="Times New Roman" w:eastAsia="Times New Roman" w:hAnsi="Times New Roman"/>
          <w:sz w:val="28"/>
          <w:szCs w:val="28"/>
          <w:lang w:eastAsia="ru-RU"/>
        </w:rPr>
        <w:t>1</w:t>
      </w:r>
      <w:r w:rsidRPr="00661C78">
        <w:rPr>
          <w:rFonts w:ascii="Times New Roman" w:eastAsia="Times New Roman" w:hAnsi="Times New Roman"/>
          <w:sz w:val="28"/>
          <w:szCs w:val="28"/>
          <w:lang w:eastAsia="ru-RU"/>
        </w:rPr>
        <w:t xml:space="preserve"> от </w:t>
      </w:r>
      <w:r w:rsidR="008966ED">
        <w:rPr>
          <w:rFonts w:ascii="Times New Roman" w:eastAsia="Times New Roman" w:hAnsi="Times New Roman"/>
          <w:sz w:val="28"/>
          <w:szCs w:val="28"/>
          <w:lang w:eastAsia="ru-RU"/>
        </w:rPr>
        <w:t>13</w:t>
      </w:r>
      <w:r w:rsidRPr="00661C78">
        <w:rPr>
          <w:rFonts w:ascii="Times New Roman" w:eastAsia="Times New Roman" w:hAnsi="Times New Roman"/>
          <w:sz w:val="28"/>
          <w:szCs w:val="28"/>
          <w:lang w:eastAsia="ru-RU"/>
        </w:rPr>
        <w:t xml:space="preserve"> июня 201</w:t>
      </w:r>
      <w:r w:rsidR="008D44D6" w:rsidRPr="00661C78">
        <w:rPr>
          <w:rFonts w:ascii="Times New Roman" w:eastAsia="Times New Roman" w:hAnsi="Times New Roman"/>
          <w:sz w:val="28"/>
          <w:szCs w:val="28"/>
          <w:lang w:eastAsia="ru-RU"/>
        </w:rPr>
        <w:t>5</w:t>
      </w:r>
      <w:r w:rsidRPr="00661C78">
        <w:rPr>
          <w:rFonts w:ascii="Times New Roman" w:eastAsia="Times New Roman" w:hAnsi="Times New Roman"/>
          <w:sz w:val="28"/>
          <w:szCs w:val="28"/>
          <w:lang w:eastAsia="ru-RU"/>
        </w:rPr>
        <w:t xml:space="preserve"> г.)</w:t>
      </w: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360" w:lineRule="auto"/>
        <w:jc w:val="center"/>
        <w:rPr>
          <w:rFonts w:ascii="Times New Roman" w:eastAsia="Times New Roman" w:hAnsi="Times New Roman"/>
          <w:sz w:val="28"/>
          <w:szCs w:val="28"/>
          <w:lang w:eastAsia="ru-RU"/>
        </w:rPr>
      </w:pPr>
    </w:p>
    <w:p w:rsidR="008D44D6" w:rsidRPr="00661C78" w:rsidRDefault="008D44D6" w:rsidP="001660A2">
      <w:pPr>
        <w:widowControl w:val="0"/>
        <w:spacing w:after="0" w:line="360" w:lineRule="auto"/>
        <w:jc w:val="center"/>
        <w:rPr>
          <w:rFonts w:ascii="Times New Roman" w:eastAsia="Times New Roman" w:hAnsi="Times New Roman"/>
          <w:sz w:val="28"/>
          <w:szCs w:val="28"/>
          <w:lang w:eastAsia="ru-RU"/>
        </w:rPr>
      </w:pPr>
    </w:p>
    <w:p w:rsidR="008D44D6" w:rsidRPr="00661C78" w:rsidRDefault="008D44D6" w:rsidP="001660A2">
      <w:pPr>
        <w:widowControl w:val="0"/>
        <w:spacing w:after="0" w:line="360" w:lineRule="auto"/>
        <w:jc w:val="center"/>
        <w:rPr>
          <w:rFonts w:ascii="Times New Roman" w:eastAsia="Times New Roman" w:hAnsi="Times New Roman"/>
          <w:sz w:val="28"/>
          <w:szCs w:val="28"/>
          <w:lang w:eastAsia="ru-RU"/>
        </w:rPr>
      </w:pPr>
    </w:p>
    <w:p w:rsidR="001660A2" w:rsidRPr="00661C78" w:rsidRDefault="001660A2" w:rsidP="001660A2">
      <w:pPr>
        <w:widowControl w:val="0"/>
        <w:spacing w:after="0" w:line="240" w:lineRule="auto"/>
        <w:jc w:val="center"/>
        <w:rPr>
          <w:rFonts w:ascii="Times New Roman" w:eastAsia="Times New Roman" w:hAnsi="Times New Roman"/>
          <w:b/>
          <w:sz w:val="28"/>
          <w:szCs w:val="28"/>
          <w:lang w:eastAsia="ru-RU"/>
        </w:rPr>
      </w:pPr>
      <w:r w:rsidRPr="00661C78">
        <w:rPr>
          <w:rFonts w:ascii="Times New Roman" w:eastAsia="Times New Roman" w:hAnsi="Times New Roman"/>
          <w:b/>
          <w:sz w:val="28"/>
          <w:szCs w:val="28"/>
          <w:lang w:eastAsia="ru-RU"/>
        </w:rPr>
        <w:t>Смоленск</w:t>
      </w:r>
    </w:p>
    <w:p w:rsidR="001660A2" w:rsidRPr="00661C78" w:rsidRDefault="001660A2" w:rsidP="001660A2">
      <w:pPr>
        <w:widowControl w:val="0"/>
        <w:spacing w:after="0" w:line="240" w:lineRule="auto"/>
        <w:jc w:val="center"/>
        <w:rPr>
          <w:rFonts w:ascii="Times New Roman" w:eastAsia="Times New Roman" w:hAnsi="Times New Roman"/>
          <w:sz w:val="28"/>
          <w:szCs w:val="28"/>
          <w:lang w:eastAsia="ru-RU"/>
        </w:rPr>
      </w:pPr>
      <w:r w:rsidRPr="00661C78">
        <w:rPr>
          <w:rFonts w:ascii="Times New Roman" w:eastAsia="Times New Roman" w:hAnsi="Times New Roman"/>
          <w:b/>
          <w:sz w:val="28"/>
          <w:szCs w:val="28"/>
          <w:lang w:eastAsia="ru-RU"/>
        </w:rPr>
        <w:t>201</w:t>
      </w:r>
      <w:r w:rsidR="0056509E" w:rsidRPr="00661C78">
        <w:rPr>
          <w:rFonts w:ascii="Times New Roman" w:eastAsia="Times New Roman" w:hAnsi="Times New Roman"/>
          <w:b/>
          <w:sz w:val="28"/>
          <w:szCs w:val="28"/>
          <w:lang w:eastAsia="ru-RU"/>
        </w:rPr>
        <w:t>5</w:t>
      </w:r>
    </w:p>
    <w:p w:rsidR="0089599F" w:rsidRPr="00661C78" w:rsidRDefault="001660A2" w:rsidP="00802A83">
      <w:pPr>
        <w:spacing w:after="0" w:line="360" w:lineRule="auto"/>
        <w:rPr>
          <w:rFonts w:ascii="Times New Roman" w:hAnsi="Times New Roman"/>
          <w:b/>
          <w:sz w:val="26"/>
          <w:szCs w:val="26"/>
        </w:rPr>
      </w:pPr>
      <w:r w:rsidRPr="00661C78">
        <w:rPr>
          <w:rFonts w:ascii="Times New Roman" w:hAnsi="Times New Roman"/>
          <w:sz w:val="28"/>
          <w:szCs w:val="28"/>
        </w:rPr>
        <w:br w:type="page"/>
      </w:r>
      <w:r w:rsidR="0089599F" w:rsidRPr="00661C78">
        <w:rPr>
          <w:rFonts w:ascii="Times New Roman" w:hAnsi="Times New Roman"/>
          <w:b/>
          <w:sz w:val="26"/>
          <w:szCs w:val="26"/>
        </w:rPr>
        <w:lastRenderedPageBreak/>
        <w:t>СОДЕРЖАНИЕ</w:t>
      </w:r>
    </w:p>
    <w:tbl>
      <w:tblPr>
        <w:tblW w:w="5074" w:type="pct"/>
        <w:tblInd w:w="-459" w:type="dxa"/>
        <w:tblLook w:val="01E0" w:firstRow="1" w:lastRow="1" w:firstColumn="1" w:lastColumn="1" w:noHBand="0" w:noVBand="0"/>
      </w:tblPr>
      <w:tblGrid>
        <w:gridCol w:w="8880"/>
        <w:gridCol w:w="833"/>
      </w:tblGrid>
      <w:tr w:rsidR="0089599F" w:rsidRPr="00661C78" w:rsidTr="001D49E0">
        <w:tc>
          <w:tcPr>
            <w:tcW w:w="4571" w:type="pct"/>
          </w:tcPr>
          <w:p w:rsidR="003B6225" w:rsidRPr="00661C78" w:rsidRDefault="003B6225" w:rsidP="00D66A36">
            <w:pPr>
              <w:spacing w:after="0" w:line="360" w:lineRule="auto"/>
              <w:jc w:val="both"/>
              <w:rPr>
                <w:rFonts w:ascii="Times New Roman" w:hAnsi="Times New Roman"/>
                <w:b/>
                <w:sz w:val="26"/>
                <w:szCs w:val="26"/>
              </w:rPr>
            </w:pPr>
          </w:p>
          <w:p w:rsidR="0089599F" w:rsidRPr="00661C78" w:rsidRDefault="0089599F" w:rsidP="00D66A36">
            <w:pPr>
              <w:spacing w:after="0" w:line="360" w:lineRule="auto"/>
              <w:jc w:val="both"/>
              <w:rPr>
                <w:rFonts w:ascii="Times New Roman" w:hAnsi="Times New Roman"/>
                <w:b/>
                <w:sz w:val="26"/>
                <w:szCs w:val="26"/>
              </w:rPr>
            </w:pPr>
            <w:r w:rsidRPr="00661C78">
              <w:rPr>
                <w:rFonts w:ascii="Times New Roman" w:hAnsi="Times New Roman"/>
                <w:b/>
                <w:sz w:val="26"/>
                <w:szCs w:val="26"/>
              </w:rPr>
              <w:t>ВВЕДЕНИЕ</w:t>
            </w:r>
          </w:p>
        </w:tc>
        <w:tc>
          <w:tcPr>
            <w:tcW w:w="429" w:type="pct"/>
            <w:vAlign w:val="bottom"/>
          </w:tcPr>
          <w:p w:rsidR="003B6225" w:rsidRPr="00661C78" w:rsidRDefault="003B6225" w:rsidP="003B6225">
            <w:pPr>
              <w:spacing w:after="0" w:line="360" w:lineRule="auto"/>
              <w:jc w:val="right"/>
              <w:rPr>
                <w:rFonts w:ascii="Times New Roman" w:hAnsi="Times New Roman"/>
                <w:b/>
                <w:sz w:val="26"/>
                <w:szCs w:val="26"/>
              </w:rPr>
            </w:pPr>
          </w:p>
          <w:p w:rsidR="0089599F" w:rsidRPr="00661C78" w:rsidRDefault="00B41BE3" w:rsidP="003B6225">
            <w:pPr>
              <w:spacing w:after="0" w:line="360" w:lineRule="auto"/>
              <w:jc w:val="right"/>
              <w:rPr>
                <w:rFonts w:ascii="Times New Roman" w:hAnsi="Times New Roman"/>
                <w:b/>
                <w:sz w:val="26"/>
                <w:szCs w:val="26"/>
              </w:rPr>
            </w:pPr>
            <w:r>
              <w:rPr>
                <w:rFonts w:ascii="Times New Roman" w:hAnsi="Times New Roman"/>
                <w:b/>
                <w:sz w:val="26"/>
                <w:szCs w:val="26"/>
              </w:rPr>
              <w:t>5</w:t>
            </w:r>
          </w:p>
        </w:tc>
      </w:tr>
      <w:tr w:rsidR="0089599F" w:rsidRPr="00661C78" w:rsidTr="001D49E0">
        <w:tc>
          <w:tcPr>
            <w:tcW w:w="4571" w:type="pct"/>
          </w:tcPr>
          <w:p w:rsidR="0089599F" w:rsidRPr="00661C78" w:rsidRDefault="0089599F" w:rsidP="0074259A">
            <w:pPr>
              <w:spacing w:after="0" w:line="360" w:lineRule="auto"/>
              <w:jc w:val="both"/>
              <w:rPr>
                <w:rFonts w:ascii="Times New Roman" w:hAnsi="Times New Roman"/>
                <w:b/>
                <w:sz w:val="26"/>
                <w:szCs w:val="26"/>
              </w:rPr>
            </w:pPr>
            <w:r w:rsidRPr="00661C78">
              <w:rPr>
                <w:rFonts w:ascii="Times New Roman" w:hAnsi="Times New Roman"/>
                <w:b/>
                <w:sz w:val="26"/>
                <w:szCs w:val="26"/>
              </w:rPr>
              <w:t>1.</w:t>
            </w:r>
            <w:r w:rsidR="00FA1605" w:rsidRPr="00661C78">
              <w:rPr>
                <w:rFonts w:ascii="Times New Roman" w:hAnsi="Times New Roman"/>
                <w:b/>
                <w:sz w:val="26"/>
                <w:szCs w:val="26"/>
              </w:rPr>
              <w:t xml:space="preserve"> </w:t>
            </w:r>
            <w:r w:rsidRPr="00661C78">
              <w:rPr>
                <w:rFonts w:ascii="Times New Roman" w:hAnsi="Times New Roman"/>
                <w:b/>
                <w:caps/>
                <w:sz w:val="26"/>
                <w:szCs w:val="26"/>
              </w:rPr>
              <w:t xml:space="preserve">АНАЛИЗ УСЛОВИЙ, ТЕНДЕНЦИЙ И ПРЕДПОСЫЛОК ПЛАНИРОВОЧНОЙ ОРГАНИЗАЦИИ ТЕРРИТОРИИ </w:t>
            </w:r>
            <w:r w:rsidR="0056509E" w:rsidRPr="00661C78">
              <w:rPr>
                <w:rFonts w:ascii="Times New Roman" w:hAnsi="Times New Roman"/>
                <w:b/>
                <w:kern w:val="32"/>
                <w:sz w:val="26"/>
                <w:szCs w:val="26"/>
              </w:rPr>
              <w:t>ПОЛИБИНСКОГО</w:t>
            </w:r>
            <w:r w:rsidRPr="00661C78">
              <w:rPr>
                <w:rFonts w:ascii="Times New Roman" w:hAnsi="Times New Roman"/>
                <w:b/>
                <w:caps/>
                <w:sz w:val="26"/>
                <w:szCs w:val="26"/>
              </w:rPr>
              <w:t xml:space="preserve"> СЕЛЬСКО</w:t>
            </w:r>
            <w:r w:rsidR="0074259A" w:rsidRPr="00661C78">
              <w:rPr>
                <w:rFonts w:ascii="Times New Roman" w:hAnsi="Times New Roman"/>
                <w:b/>
                <w:caps/>
                <w:sz w:val="26"/>
                <w:szCs w:val="26"/>
              </w:rPr>
              <w:t>ГО</w:t>
            </w:r>
            <w:r w:rsidRPr="00661C78">
              <w:rPr>
                <w:rFonts w:ascii="Times New Roman" w:hAnsi="Times New Roman"/>
                <w:b/>
                <w:caps/>
                <w:sz w:val="26"/>
                <w:szCs w:val="26"/>
              </w:rPr>
              <w:t xml:space="preserve"> ПОСЕЛЕНИ</w:t>
            </w:r>
            <w:r w:rsidR="0074259A" w:rsidRPr="00661C78">
              <w:rPr>
                <w:rFonts w:ascii="Times New Roman" w:hAnsi="Times New Roman"/>
                <w:b/>
                <w:caps/>
                <w:sz w:val="26"/>
                <w:szCs w:val="26"/>
              </w:rPr>
              <w:t>я</w:t>
            </w:r>
          </w:p>
        </w:tc>
        <w:tc>
          <w:tcPr>
            <w:tcW w:w="429" w:type="pct"/>
            <w:vAlign w:val="bottom"/>
          </w:tcPr>
          <w:p w:rsidR="0089599F" w:rsidRPr="00661C78" w:rsidRDefault="008E7118" w:rsidP="003B6225">
            <w:pPr>
              <w:spacing w:after="0" w:line="360" w:lineRule="auto"/>
              <w:jc w:val="right"/>
              <w:rPr>
                <w:rFonts w:ascii="Times New Roman" w:hAnsi="Times New Roman"/>
                <w:b/>
                <w:sz w:val="26"/>
                <w:szCs w:val="26"/>
              </w:rPr>
            </w:pPr>
            <w:r>
              <w:rPr>
                <w:rFonts w:ascii="Times New Roman" w:hAnsi="Times New Roman"/>
                <w:b/>
                <w:sz w:val="26"/>
                <w:szCs w:val="26"/>
              </w:rPr>
              <w:t>9</w:t>
            </w:r>
          </w:p>
        </w:tc>
      </w:tr>
      <w:tr w:rsidR="00C57043" w:rsidRPr="00661C78" w:rsidTr="001D49E0">
        <w:tc>
          <w:tcPr>
            <w:tcW w:w="4571" w:type="pct"/>
            <w:vAlign w:val="center"/>
          </w:tcPr>
          <w:p w:rsidR="0089599F" w:rsidRPr="00661C78" w:rsidRDefault="00FA1605" w:rsidP="008D44D6">
            <w:pPr>
              <w:spacing w:after="0" w:line="360" w:lineRule="auto"/>
              <w:ind w:firstLine="317"/>
              <w:rPr>
                <w:rFonts w:ascii="Times New Roman" w:hAnsi="Times New Roman"/>
                <w:sz w:val="26"/>
                <w:szCs w:val="26"/>
              </w:rPr>
            </w:pPr>
            <w:r w:rsidRPr="00661C78">
              <w:rPr>
                <w:rStyle w:val="22"/>
                <w:rFonts w:ascii="Times New Roman" w:eastAsiaTheme="minorHAnsi" w:hAnsi="Times New Roman" w:cs="Times New Roman"/>
                <w:b w:val="0"/>
                <w:sz w:val="26"/>
                <w:szCs w:val="26"/>
              </w:rPr>
              <w:t>1.1</w:t>
            </w:r>
            <w:r w:rsidR="0089599F" w:rsidRPr="00661C78">
              <w:rPr>
                <w:rStyle w:val="22"/>
                <w:rFonts w:ascii="Times New Roman" w:eastAsiaTheme="minorHAnsi" w:hAnsi="Times New Roman" w:cs="Times New Roman"/>
                <w:b w:val="0"/>
                <w:sz w:val="26"/>
                <w:szCs w:val="26"/>
              </w:rPr>
              <w:t xml:space="preserve"> </w:t>
            </w:r>
            <w:r w:rsidR="008D274E" w:rsidRPr="00661C78">
              <w:rPr>
                <w:rStyle w:val="22"/>
                <w:rFonts w:ascii="Times New Roman" w:eastAsiaTheme="minorHAnsi" w:hAnsi="Times New Roman" w:cs="Times New Roman"/>
                <w:b w:val="0"/>
                <w:sz w:val="26"/>
                <w:szCs w:val="26"/>
              </w:rPr>
              <w:t xml:space="preserve"> </w:t>
            </w:r>
            <w:r w:rsidR="008D44D6" w:rsidRPr="00661C78">
              <w:rPr>
                <w:rStyle w:val="22"/>
                <w:rFonts w:ascii="Times New Roman" w:eastAsiaTheme="minorHAnsi" w:hAnsi="Times New Roman" w:cs="Times New Roman"/>
                <w:b w:val="0"/>
                <w:sz w:val="26"/>
                <w:szCs w:val="26"/>
              </w:rPr>
              <w:t>Географическое расположение сельского поселения</w:t>
            </w:r>
          </w:p>
        </w:tc>
        <w:tc>
          <w:tcPr>
            <w:tcW w:w="429" w:type="pct"/>
            <w:vAlign w:val="bottom"/>
          </w:tcPr>
          <w:p w:rsidR="0089599F" w:rsidRPr="00661C78" w:rsidRDefault="008E7118" w:rsidP="003B6225">
            <w:pPr>
              <w:spacing w:after="0" w:line="360" w:lineRule="auto"/>
              <w:jc w:val="right"/>
              <w:rPr>
                <w:rFonts w:ascii="Times New Roman" w:hAnsi="Times New Roman"/>
                <w:sz w:val="26"/>
                <w:szCs w:val="26"/>
              </w:rPr>
            </w:pPr>
            <w:r>
              <w:rPr>
                <w:rFonts w:ascii="Times New Roman" w:hAnsi="Times New Roman"/>
                <w:sz w:val="26"/>
                <w:szCs w:val="26"/>
              </w:rPr>
              <w:t>9</w:t>
            </w:r>
          </w:p>
        </w:tc>
      </w:tr>
      <w:tr w:rsidR="00C57043" w:rsidRPr="00661C78" w:rsidTr="001D49E0">
        <w:tc>
          <w:tcPr>
            <w:tcW w:w="4571" w:type="pct"/>
            <w:vAlign w:val="center"/>
          </w:tcPr>
          <w:p w:rsidR="0089599F" w:rsidRPr="00661C78" w:rsidRDefault="00FA1605" w:rsidP="008D44D6">
            <w:pPr>
              <w:spacing w:after="0" w:line="360" w:lineRule="auto"/>
              <w:ind w:firstLine="317"/>
              <w:rPr>
                <w:rStyle w:val="22"/>
                <w:rFonts w:ascii="Times New Roman" w:eastAsiaTheme="minorHAnsi" w:hAnsi="Times New Roman" w:cs="Times New Roman"/>
                <w:b w:val="0"/>
                <w:sz w:val="26"/>
                <w:szCs w:val="26"/>
              </w:rPr>
            </w:pPr>
            <w:r w:rsidRPr="00661C78">
              <w:rPr>
                <w:rStyle w:val="22"/>
                <w:rFonts w:ascii="Times New Roman" w:eastAsiaTheme="minorHAnsi" w:hAnsi="Times New Roman" w:cs="Times New Roman"/>
                <w:b w:val="0"/>
                <w:sz w:val="26"/>
                <w:szCs w:val="26"/>
              </w:rPr>
              <w:t>1.2</w:t>
            </w:r>
            <w:r w:rsidR="001328F2" w:rsidRPr="00661C78">
              <w:rPr>
                <w:rStyle w:val="22"/>
                <w:rFonts w:ascii="Times New Roman" w:eastAsiaTheme="minorHAnsi" w:hAnsi="Times New Roman" w:cs="Times New Roman"/>
                <w:b w:val="0"/>
                <w:sz w:val="26"/>
                <w:szCs w:val="26"/>
              </w:rPr>
              <w:t xml:space="preserve"> </w:t>
            </w:r>
            <w:r w:rsidR="008D274E" w:rsidRPr="00661C78">
              <w:rPr>
                <w:rStyle w:val="22"/>
                <w:rFonts w:ascii="Times New Roman" w:eastAsiaTheme="minorHAnsi" w:hAnsi="Times New Roman" w:cs="Times New Roman"/>
                <w:b w:val="0"/>
                <w:sz w:val="26"/>
                <w:szCs w:val="26"/>
              </w:rPr>
              <w:t xml:space="preserve"> </w:t>
            </w:r>
            <w:r w:rsidR="008D44D6" w:rsidRPr="00661C78">
              <w:rPr>
                <w:rStyle w:val="22"/>
                <w:rFonts w:ascii="Times New Roman" w:eastAsiaTheme="minorHAnsi" w:hAnsi="Times New Roman" w:cs="Times New Roman"/>
                <w:b w:val="0"/>
                <w:sz w:val="26"/>
                <w:szCs w:val="26"/>
              </w:rPr>
              <w:t>Природно – климатические условия</w:t>
            </w:r>
          </w:p>
        </w:tc>
        <w:tc>
          <w:tcPr>
            <w:tcW w:w="429" w:type="pct"/>
            <w:vAlign w:val="bottom"/>
          </w:tcPr>
          <w:p w:rsidR="0089599F" w:rsidRPr="00661C78" w:rsidRDefault="00FB7B91" w:rsidP="008E7118">
            <w:pPr>
              <w:spacing w:after="0" w:line="360" w:lineRule="auto"/>
              <w:jc w:val="right"/>
              <w:rPr>
                <w:rFonts w:ascii="Times New Roman" w:hAnsi="Times New Roman"/>
                <w:sz w:val="26"/>
                <w:szCs w:val="26"/>
              </w:rPr>
            </w:pPr>
            <w:r w:rsidRPr="00661C78">
              <w:rPr>
                <w:rFonts w:ascii="Times New Roman" w:hAnsi="Times New Roman"/>
                <w:sz w:val="26"/>
                <w:szCs w:val="26"/>
              </w:rPr>
              <w:t>1</w:t>
            </w:r>
            <w:r w:rsidR="008E7118">
              <w:rPr>
                <w:rFonts w:ascii="Times New Roman" w:hAnsi="Times New Roman"/>
                <w:sz w:val="26"/>
                <w:szCs w:val="26"/>
              </w:rPr>
              <w:t>4</w:t>
            </w:r>
          </w:p>
        </w:tc>
      </w:tr>
      <w:tr w:rsidR="00C57043" w:rsidRPr="00661C78" w:rsidTr="001D49E0">
        <w:tc>
          <w:tcPr>
            <w:tcW w:w="4571" w:type="pct"/>
            <w:vAlign w:val="center"/>
          </w:tcPr>
          <w:p w:rsidR="0089599F" w:rsidRPr="00661C78" w:rsidRDefault="00FA1605" w:rsidP="008D44D6">
            <w:pPr>
              <w:spacing w:after="0" w:line="360" w:lineRule="auto"/>
              <w:ind w:firstLine="317"/>
              <w:rPr>
                <w:rFonts w:ascii="Times New Roman" w:hAnsi="Times New Roman"/>
                <w:sz w:val="26"/>
                <w:szCs w:val="26"/>
              </w:rPr>
            </w:pPr>
            <w:r w:rsidRPr="00661C78">
              <w:rPr>
                <w:rFonts w:ascii="Times New Roman" w:hAnsi="Times New Roman"/>
                <w:sz w:val="26"/>
                <w:szCs w:val="26"/>
              </w:rPr>
              <w:t>1.</w:t>
            </w:r>
            <w:r w:rsidR="008D44D6" w:rsidRPr="00661C78">
              <w:rPr>
                <w:rFonts w:ascii="Times New Roman" w:hAnsi="Times New Roman"/>
                <w:sz w:val="26"/>
                <w:szCs w:val="26"/>
              </w:rPr>
              <w:t>3</w:t>
            </w:r>
            <w:r w:rsidR="001328F2" w:rsidRPr="00661C78">
              <w:rPr>
                <w:rFonts w:ascii="Times New Roman" w:hAnsi="Times New Roman"/>
                <w:sz w:val="26"/>
                <w:szCs w:val="26"/>
              </w:rPr>
              <w:t xml:space="preserve"> </w:t>
            </w:r>
            <w:r w:rsidR="008D274E" w:rsidRPr="00661C78">
              <w:rPr>
                <w:rFonts w:ascii="Times New Roman" w:hAnsi="Times New Roman"/>
                <w:sz w:val="26"/>
                <w:szCs w:val="26"/>
              </w:rPr>
              <w:t xml:space="preserve"> </w:t>
            </w:r>
            <w:r w:rsidR="008D44D6" w:rsidRPr="00661C78">
              <w:rPr>
                <w:rFonts w:ascii="Times New Roman" w:hAnsi="Times New Roman"/>
                <w:sz w:val="26"/>
                <w:szCs w:val="26"/>
              </w:rPr>
              <w:t>Историко – культурное наследие</w:t>
            </w:r>
          </w:p>
        </w:tc>
        <w:tc>
          <w:tcPr>
            <w:tcW w:w="429" w:type="pct"/>
            <w:vAlign w:val="bottom"/>
          </w:tcPr>
          <w:p w:rsidR="0089599F" w:rsidRPr="00661C78" w:rsidRDefault="00FB7B91" w:rsidP="008E7118">
            <w:pPr>
              <w:spacing w:after="0" w:line="360" w:lineRule="auto"/>
              <w:jc w:val="right"/>
              <w:rPr>
                <w:rFonts w:ascii="Times New Roman" w:hAnsi="Times New Roman"/>
                <w:sz w:val="26"/>
                <w:szCs w:val="26"/>
              </w:rPr>
            </w:pPr>
            <w:r w:rsidRPr="00661C78">
              <w:rPr>
                <w:rFonts w:ascii="Times New Roman" w:hAnsi="Times New Roman"/>
                <w:sz w:val="26"/>
                <w:szCs w:val="26"/>
              </w:rPr>
              <w:t>1</w:t>
            </w:r>
            <w:r w:rsidR="008E7118">
              <w:rPr>
                <w:rFonts w:ascii="Times New Roman" w:hAnsi="Times New Roman"/>
                <w:sz w:val="26"/>
                <w:szCs w:val="26"/>
              </w:rPr>
              <w:t>8</w:t>
            </w:r>
          </w:p>
        </w:tc>
      </w:tr>
      <w:tr w:rsidR="00C57043" w:rsidRPr="00661C78" w:rsidTr="001D49E0">
        <w:tc>
          <w:tcPr>
            <w:tcW w:w="4571" w:type="pct"/>
            <w:vAlign w:val="center"/>
          </w:tcPr>
          <w:p w:rsidR="0089599F" w:rsidRPr="00661C78" w:rsidRDefault="00FA1605" w:rsidP="008D44D6">
            <w:pPr>
              <w:spacing w:after="0" w:line="360" w:lineRule="auto"/>
              <w:ind w:firstLine="317"/>
              <w:rPr>
                <w:rFonts w:ascii="Times New Roman" w:hAnsi="Times New Roman"/>
                <w:sz w:val="26"/>
                <w:szCs w:val="26"/>
              </w:rPr>
            </w:pPr>
            <w:r w:rsidRPr="00661C78">
              <w:rPr>
                <w:rFonts w:ascii="Times New Roman" w:hAnsi="Times New Roman"/>
                <w:sz w:val="26"/>
                <w:szCs w:val="26"/>
              </w:rPr>
              <w:t>1.</w:t>
            </w:r>
            <w:r w:rsidR="008D44D6" w:rsidRPr="00661C78">
              <w:rPr>
                <w:rFonts w:ascii="Times New Roman" w:hAnsi="Times New Roman"/>
                <w:sz w:val="26"/>
                <w:szCs w:val="26"/>
              </w:rPr>
              <w:t>3</w:t>
            </w:r>
            <w:r w:rsidRPr="00661C78">
              <w:rPr>
                <w:rFonts w:ascii="Times New Roman" w:hAnsi="Times New Roman"/>
                <w:sz w:val="26"/>
                <w:szCs w:val="26"/>
              </w:rPr>
              <w:t>.</w:t>
            </w:r>
            <w:r w:rsidR="008D44D6" w:rsidRPr="00661C78">
              <w:rPr>
                <w:rFonts w:ascii="Times New Roman" w:hAnsi="Times New Roman"/>
                <w:sz w:val="26"/>
                <w:szCs w:val="26"/>
              </w:rPr>
              <w:t>1</w:t>
            </w:r>
            <w:r w:rsidR="001328F2" w:rsidRPr="00661C78">
              <w:rPr>
                <w:rFonts w:ascii="Times New Roman" w:hAnsi="Times New Roman"/>
                <w:sz w:val="26"/>
                <w:szCs w:val="26"/>
              </w:rPr>
              <w:t xml:space="preserve"> </w:t>
            </w:r>
            <w:r w:rsidR="008D274E" w:rsidRPr="00661C78">
              <w:rPr>
                <w:rFonts w:ascii="Times New Roman" w:hAnsi="Times New Roman"/>
                <w:sz w:val="26"/>
                <w:szCs w:val="26"/>
              </w:rPr>
              <w:t xml:space="preserve"> </w:t>
            </w:r>
            <w:r w:rsidR="008D44D6" w:rsidRPr="00661C78">
              <w:rPr>
                <w:rFonts w:ascii="Times New Roman" w:hAnsi="Times New Roman"/>
                <w:sz w:val="26"/>
                <w:szCs w:val="26"/>
              </w:rPr>
              <w:t>Краткая историческая справка</w:t>
            </w:r>
          </w:p>
        </w:tc>
        <w:tc>
          <w:tcPr>
            <w:tcW w:w="429" w:type="pct"/>
            <w:vAlign w:val="bottom"/>
          </w:tcPr>
          <w:p w:rsidR="0089599F" w:rsidRPr="00661C78" w:rsidRDefault="008E5E1F" w:rsidP="008E7118">
            <w:pPr>
              <w:spacing w:after="0" w:line="360" w:lineRule="auto"/>
              <w:jc w:val="right"/>
              <w:rPr>
                <w:rFonts w:ascii="Times New Roman" w:hAnsi="Times New Roman"/>
                <w:sz w:val="26"/>
                <w:szCs w:val="26"/>
              </w:rPr>
            </w:pPr>
            <w:r w:rsidRPr="00661C78">
              <w:rPr>
                <w:rFonts w:ascii="Times New Roman" w:hAnsi="Times New Roman"/>
                <w:sz w:val="26"/>
                <w:szCs w:val="26"/>
              </w:rPr>
              <w:t>1</w:t>
            </w:r>
            <w:r w:rsidR="008E7118">
              <w:rPr>
                <w:rFonts w:ascii="Times New Roman" w:hAnsi="Times New Roman"/>
                <w:sz w:val="26"/>
                <w:szCs w:val="26"/>
              </w:rPr>
              <w:t>8</w:t>
            </w:r>
          </w:p>
        </w:tc>
      </w:tr>
      <w:tr w:rsidR="00C57043" w:rsidRPr="00661C78" w:rsidTr="001D49E0">
        <w:tc>
          <w:tcPr>
            <w:tcW w:w="4571" w:type="pct"/>
            <w:vAlign w:val="center"/>
          </w:tcPr>
          <w:p w:rsidR="0089599F" w:rsidRPr="00661C78" w:rsidRDefault="00FA1605" w:rsidP="008D44D6">
            <w:pPr>
              <w:spacing w:after="0" w:line="360" w:lineRule="auto"/>
              <w:ind w:firstLine="317"/>
              <w:rPr>
                <w:rFonts w:ascii="Times New Roman" w:hAnsi="Times New Roman"/>
                <w:bCs/>
                <w:sz w:val="26"/>
                <w:szCs w:val="26"/>
              </w:rPr>
            </w:pPr>
            <w:r w:rsidRPr="00661C78">
              <w:rPr>
                <w:rFonts w:ascii="Times New Roman" w:hAnsi="Times New Roman"/>
                <w:bCs/>
                <w:sz w:val="26"/>
                <w:szCs w:val="26"/>
              </w:rPr>
              <w:t>1.</w:t>
            </w:r>
            <w:r w:rsidR="008D44D6" w:rsidRPr="00661C78">
              <w:rPr>
                <w:rFonts w:ascii="Times New Roman" w:hAnsi="Times New Roman"/>
                <w:bCs/>
                <w:sz w:val="26"/>
                <w:szCs w:val="26"/>
              </w:rPr>
              <w:t>3</w:t>
            </w:r>
            <w:r w:rsidRPr="00661C78">
              <w:rPr>
                <w:rFonts w:ascii="Times New Roman" w:hAnsi="Times New Roman"/>
                <w:bCs/>
                <w:sz w:val="26"/>
                <w:szCs w:val="26"/>
              </w:rPr>
              <w:t>.</w:t>
            </w:r>
            <w:r w:rsidR="008D44D6" w:rsidRPr="00661C78">
              <w:rPr>
                <w:rFonts w:ascii="Times New Roman" w:hAnsi="Times New Roman"/>
                <w:bCs/>
                <w:sz w:val="26"/>
                <w:szCs w:val="26"/>
              </w:rPr>
              <w:t>2</w:t>
            </w:r>
            <w:r w:rsidR="001328F2" w:rsidRPr="00661C78">
              <w:rPr>
                <w:rFonts w:ascii="Times New Roman" w:hAnsi="Times New Roman"/>
                <w:bCs/>
                <w:sz w:val="26"/>
                <w:szCs w:val="26"/>
              </w:rPr>
              <w:t xml:space="preserve"> </w:t>
            </w:r>
            <w:r w:rsidR="008D274E" w:rsidRPr="00661C78">
              <w:rPr>
                <w:rFonts w:ascii="Times New Roman" w:hAnsi="Times New Roman"/>
                <w:bCs/>
                <w:sz w:val="26"/>
                <w:szCs w:val="26"/>
              </w:rPr>
              <w:t xml:space="preserve"> </w:t>
            </w:r>
            <w:r w:rsidR="008D44D6" w:rsidRPr="00661C78">
              <w:rPr>
                <w:rFonts w:ascii="Times New Roman" w:hAnsi="Times New Roman"/>
                <w:bCs/>
                <w:sz w:val="26"/>
                <w:szCs w:val="26"/>
              </w:rPr>
              <w:t>Объекты культурного наследия</w:t>
            </w:r>
          </w:p>
        </w:tc>
        <w:tc>
          <w:tcPr>
            <w:tcW w:w="429" w:type="pct"/>
            <w:vAlign w:val="bottom"/>
          </w:tcPr>
          <w:p w:rsidR="0089599F" w:rsidRPr="00661C78" w:rsidRDefault="00791211" w:rsidP="008E7118">
            <w:pPr>
              <w:spacing w:after="0" w:line="360" w:lineRule="auto"/>
              <w:jc w:val="right"/>
              <w:rPr>
                <w:rFonts w:ascii="Times New Roman" w:hAnsi="Times New Roman"/>
                <w:sz w:val="26"/>
                <w:szCs w:val="26"/>
              </w:rPr>
            </w:pPr>
            <w:r w:rsidRPr="00661C78">
              <w:rPr>
                <w:rFonts w:ascii="Times New Roman" w:hAnsi="Times New Roman"/>
                <w:sz w:val="26"/>
                <w:szCs w:val="26"/>
              </w:rPr>
              <w:t>2</w:t>
            </w:r>
            <w:r w:rsidR="008E7118">
              <w:rPr>
                <w:rFonts w:ascii="Times New Roman" w:hAnsi="Times New Roman"/>
                <w:sz w:val="26"/>
                <w:szCs w:val="26"/>
              </w:rPr>
              <w:t>6</w:t>
            </w:r>
          </w:p>
        </w:tc>
      </w:tr>
      <w:tr w:rsidR="008D44D6" w:rsidRPr="00661C78" w:rsidTr="001D49E0">
        <w:tc>
          <w:tcPr>
            <w:tcW w:w="4571" w:type="pct"/>
            <w:vAlign w:val="center"/>
          </w:tcPr>
          <w:p w:rsidR="008D44D6" w:rsidRPr="00661C78" w:rsidRDefault="008D44D6" w:rsidP="008D44D6">
            <w:pPr>
              <w:spacing w:after="0" w:line="360" w:lineRule="auto"/>
              <w:ind w:firstLine="317"/>
              <w:rPr>
                <w:rFonts w:ascii="Times New Roman" w:hAnsi="Times New Roman"/>
                <w:bCs/>
                <w:sz w:val="26"/>
                <w:szCs w:val="26"/>
              </w:rPr>
            </w:pPr>
            <w:r w:rsidRPr="00661C78">
              <w:rPr>
                <w:rFonts w:ascii="Times New Roman" w:hAnsi="Times New Roman"/>
                <w:bCs/>
                <w:sz w:val="26"/>
                <w:szCs w:val="26"/>
              </w:rPr>
              <w:t>1.3.3  Сохранение объектов культурного наследия</w:t>
            </w:r>
          </w:p>
        </w:tc>
        <w:tc>
          <w:tcPr>
            <w:tcW w:w="429" w:type="pct"/>
            <w:vAlign w:val="bottom"/>
          </w:tcPr>
          <w:p w:rsidR="008D44D6" w:rsidRPr="00661C78" w:rsidRDefault="008E7118" w:rsidP="00AD5FC4">
            <w:pPr>
              <w:spacing w:after="0" w:line="360" w:lineRule="auto"/>
              <w:jc w:val="right"/>
              <w:rPr>
                <w:rFonts w:ascii="Times New Roman" w:hAnsi="Times New Roman"/>
                <w:sz w:val="26"/>
                <w:szCs w:val="26"/>
              </w:rPr>
            </w:pPr>
            <w:r>
              <w:rPr>
                <w:rFonts w:ascii="Times New Roman" w:hAnsi="Times New Roman"/>
                <w:sz w:val="26"/>
                <w:szCs w:val="26"/>
              </w:rPr>
              <w:t>3</w:t>
            </w:r>
            <w:r w:rsidR="001D7481" w:rsidRPr="00661C78">
              <w:rPr>
                <w:rFonts w:ascii="Times New Roman" w:hAnsi="Times New Roman"/>
                <w:sz w:val="26"/>
                <w:szCs w:val="26"/>
              </w:rPr>
              <w:t>0</w:t>
            </w:r>
          </w:p>
        </w:tc>
      </w:tr>
      <w:tr w:rsidR="00C57043" w:rsidRPr="00661C78" w:rsidTr="001D49E0">
        <w:tc>
          <w:tcPr>
            <w:tcW w:w="4571" w:type="pct"/>
            <w:vAlign w:val="center"/>
          </w:tcPr>
          <w:p w:rsidR="0089599F" w:rsidRPr="00661C78" w:rsidRDefault="00B260F3" w:rsidP="003B6225">
            <w:pPr>
              <w:widowControl w:val="0"/>
              <w:shd w:val="clear" w:color="auto" w:fill="FFFFFF"/>
              <w:spacing w:after="0" w:line="360" w:lineRule="auto"/>
              <w:rPr>
                <w:rFonts w:ascii="Times New Roman" w:hAnsi="Times New Roman"/>
                <w:b/>
                <w:sz w:val="26"/>
                <w:szCs w:val="26"/>
              </w:rPr>
            </w:pPr>
            <w:r w:rsidRPr="00661C78">
              <w:rPr>
                <w:rFonts w:ascii="Times New Roman" w:hAnsi="Times New Roman"/>
                <w:b/>
                <w:sz w:val="26"/>
                <w:szCs w:val="26"/>
              </w:rPr>
              <w:t xml:space="preserve">2. </w:t>
            </w:r>
            <w:r w:rsidR="0089599F" w:rsidRPr="00661C78">
              <w:rPr>
                <w:rFonts w:ascii="Times New Roman" w:hAnsi="Times New Roman"/>
                <w:b/>
                <w:sz w:val="26"/>
                <w:szCs w:val="26"/>
              </w:rPr>
              <w:t>СОЦИАЛЬНО</w:t>
            </w:r>
            <w:r w:rsidRPr="00661C78">
              <w:rPr>
                <w:rFonts w:ascii="Times New Roman" w:hAnsi="Times New Roman"/>
                <w:b/>
                <w:sz w:val="26"/>
                <w:szCs w:val="26"/>
              </w:rPr>
              <w:t xml:space="preserve"> – </w:t>
            </w:r>
            <w:r w:rsidR="0089599F" w:rsidRPr="00661C78">
              <w:rPr>
                <w:rFonts w:ascii="Times New Roman" w:hAnsi="Times New Roman"/>
                <w:b/>
                <w:sz w:val="26"/>
                <w:szCs w:val="26"/>
              </w:rPr>
              <w:t>ЭКОНОМИЧЕСК</w:t>
            </w:r>
            <w:r w:rsidR="001328F2" w:rsidRPr="00661C78">
              <w:rPr>
                <w:rFonts w:ascii="Times New Roman" w:hAnsi="Times New Roman"/>
                <w:b/>
                <w:sz w:val="26"/>
                <w:szCs w:val="26"/>
              </w:rPr>
              <w:t>ИЙ ПОТЕНЦИАЛ ТЕРРИТОРИИ</w:t>
            </w:r>
          </w:p>
        </w:tc>
        <w:tc>
          <w:tcPr>
            <w:tcW w:w="429" w:type="pct"/>
            <w:vAlign w:val="bottom"/>
          </w:tcPr>
          <w:p w:rsidR="0089599F" w:rsidRPr="00661C78" w:rsidRDefault="008E7118" w:rsidP="00791211">
            <w:pPr>
              <w:spacing w:after="0" w:line="360" w:lineRule="auto"/>
              <w:jc w:val="right"/>
              <w:rPr>
                <w:rFonts w:ascii="Times New Roman" w:hAnsi="Times New Roman"/>
                <w:b/>
                <w:sz w:val="26"/>
                <w:szCs w:val="26"/>
              </w:rPr>
            </w:pPr>
            <w:r>
              <w:rPr>
                <w:rFonts w:ascii="Times New Roman" w:hAnsi="Times New Roman"/>
                <w:b/>
                <w:sz w:val="26"/>
                <w:szCs w:val="26"/>
              </w:rPr>
              <w:t>31</w:t>
            </w:r>
          </w:p>
        </w:tc>
      </w:tr>
      <w:tr w:rsidR="0089599F" w:rsidRPr="00661C78" w:rsidTr="001D49E0">
        <w:tc>
          <w:tcPr>
            <w:tcW w:w="4571" w:type="pct"/>
          </w:tcPr>
          <w:p w:rsidR="0089599F" w:rsidRPr="00661C78" w:rsidRDefault="00B260F3"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2.1 </w:t>
            </w:r>
            <w:r w:rsidR="008D274E" w:rsidRPr="00661C78">
              <w:rPr>
                <w:rFonts w:ascii="Times New Roman" w:hAnsi="Times New Roman" w:cs="Times New Roman"/>
                <w:b w:val="0"/>
                <w:kern w:val="32"/>
                <w:sz w:val="26"/>
                <w:szCs w:val="26"/>
              </w:rPr>
              <w:t xml:space="preserve"> </w:t>
            </w:r>
            <w:r w:rsidR="0089599F" w:rsidRPr="00661C78">
              <w:rPr>
                <w:rFonts w:ascii="Times New Roman" w:hAnsi="Times New Roman" w:cs="Times New Roman"/>
                <w:b w:val="0"/>
                <w:kern w:val="32"/>
                <w:sz w:val="26"/>
                <w:szCs w:val="26"/>
              </w:rPr>
              <w:t>Демографическ</w:t>
            </w:r>
            <w:r w:rsidR="001328F2" w:rsidRPr="00661C78">
              <w:rPr>
                <w:rFonts w:ascii="Times New Roman" w:hAnsi="Times New Roman" w:cs="Times New Roman"/>
                <w:b w:val="0"/>
                <w:kern w:val="32"/>
                <w:sz w:val="26"/>
                <w:szCs w:val="26"/>
              </w:rPr>
              <w:t>ий потенциал</w:t>
            </w:r>
          </w:p>
        </w:tc>
        <w:tc>
          <w:tcPr>
            <w:tcW w:w="429" w:type="pct"/>
            <w:vAlign w:val="bottom"/>
          </w:tcPr>
          <w:p w:rsidR="0089599F"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31</w:t>
            </w:r>
          </w:p>
        </w:tc>
      </w:tr>
      <w:tr w:rsidR="00FA1605" w:rsidRPr="00661C78" w:rsidTr="001D49E0">
        <w:tc>
          <w:tcPr>
            <w:tcW w:w="4571" w:type="pct"/>
            <w:shd w:val="clear" w:color="auto" w:fill="auto"/>
          </w:tcPr>
          <w:p w:rsidR="00FA1605"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2.2  Прогноз численности населения на расчетный период</w:t>
            </w:r>
          </w:p>
        </w:tc>
        <w:tc>
          <w:tcPr>
            <w:tcW w:w="429" w:type="pct"/>
            <w:shd w:val="clear" w:color="auto" w:fill="auto"/>
            <w:vAlign w:val="bottom"/>
          </w:tcPr>
          <w:p w:rsidR="00FA1605"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37</w:t>
            </w:r>
          </w:p>
        </w:tc>
      </w:tr>
      <w:tr w:rsidR="0089599F" w:rsidRPr="00661C78" w:rsidTr="001D49E0">
        <w:tc>
          <w:tcPr>
            <w:tcW w:w="4571" w:type="pct"/>
            <w:shd w:val="clear" w:color="auto" w:fill="auto"/>
          </w:tcPr>
          <w:p w:rsidR="0089599F" w:rsidRPr="00661C78" w:rsidRDefault="00B260F3"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2.</w:t>
            </w:r>
            <w:r w:rsidR="00FA1605" w:rsidRPr="00661C78">
              <w:rPr>
                <w:rFonts w:ascii="Times New Roman" w:hAnsi="Times New Roman" w:cs="Times New Roman"/>
                <w:b w:val="0"/>
                <w:kern w:val="32"/>
                <w:sz w:val="26"/>
                <w:szCs w:val="26"/>
              </w:rPr>
              <w:t>3</w:t>
            </w:r>
            <w:r w:rsidRPr="00661C78">
              <w:rPr>
                <w:rFonts w:ascii="Times New Roman" w:hAnsi="Times New Roman" w:cs="Times New Roman"/>
                <w:b w:val="0"/>
                <w:kern w:val="32"/>
                <w:sz w:val="26"/>
                <w:szCs w:val="26"/>
              </w:rPr>
              <w:t xml:space="preserve"> </w:t>
            </w:r>
            <w:r w:rsidR="008D274E" w:rsidRPr="00661C78">
              <w:rPr>
                <w:rFonts w:ascii="Times New Roman" w:hAnsi="Times New Roman" w:cs="Times New Roman"/>
                <w:b w:val="0"/>
                <w:kern w:val="32"/>
                <w:sz w:val="26"/>
                <w:szCs w:val="26"/>
              </w:rPr>
              <w:t xml:space="preserve"> </w:t>
            </w:r>
            <w:r w:rsidR="001328F2" w:rsidRPr="00661C78">
              <w:rPr>
                <w:rFonts w:ascii="Times New Roman" w:hAnsi="Times New Roman" w:cs="Times New Roman"/>
                <w:b w:val="0"/>
                <w:kern w:val="32"/>
                <w:sz w:val="26"/>
                <w:szCs w:val="26"/>
              </w:rPr>
              <w:t>Жилищный фонд и жилищное строительство</w:t>
            </w:r>
          </w:p>
        </w:tc>
        <w:tc>
          <w:tcPr>
            <w:tcW w:w="429" w:type="pct"/>
            <w:shd w:val="clear" w:color="auto" w:fill="auto"/>
            <w:vAlign w:val="bottom"/>
          </w:tcPr>
          <w:p w:rsidR="0089599F"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43</w:t>
            </w:r>
          </w:p>
        </w:tc>
      </w:tr>
      <w:tr w:rsidR="008D274E" w:rsidRPr="00661C78" w:rsidTr="001D49E0">
        <w:tc>
          <w:tcPr>
            <w:tcW w:w="4571" w:type="pct"/>
            <w:shd w:val="clear" w:color="auto" w:fill="auto"/>
          </w:tcPr>
          <w:p w:rsidR="008D274E"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2.4  Прогноз развития жилищной сферы</w:t>
            </w:r>
          </w:p>
        </w:tc>
        <w:tc>
          <w:tcPr>
            <w:tcW w:w="429" w:type="pct"/>
            <w:shd w:val="clear" w:color="auto" w:fill="auto"/>
            <w:vAlign w:val="bottom"/>
          </w:tcPr>
          <w:p w:rsidR="008D274E" w:rsidRPr="00661C78" w:rsidRDefault="008E7118" w:rsidP="0074259A">
            <w:pPr>
              <w:widowControl w:val="0"/>
              <w:spacing w:after="0" w:line="360" w:lineRule="auto"/>
              <w:jc w:val="right"/>
              <w:rPr>
                <w:rFonts w:ascii="Times New Roman" w:hAnsi="Times New Roman"/>
                <w:sz w:val="26"/>
                <w:szCs w:val="26"/>
              </w:rPr>
            </w:pPr>
            <w:r>
              <w:rPr>
                <w:rFonts w:ascii="Times New Roman" w:hAnsi="Times New Roman"/>
                <w:sz w:val="26"/>
                <w:szCs w:val="26"/>
              </w:rPr>
              <w:t>48</w:t>
            </w:r>
          </w:p>
        </w:tc>
      </w:tr>
      <w:tr w:rsidR="0089599F" w:rsidRPr="00661C78" w:rsidTr="001D49E0">
        <w:tc>
          <w:tcPr>
            <w:tcW w:w="4571" w:type="pct"/>
            <w:shd w:val="clear" w:color="auto" w:fill="auto"/>
          </w:tcPr>
          <w:p w:rsidR="0089599F" w:rsidRPr="00661C78" w:rsidRDefault="00FA1605"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2.</w:t>
            </w:r>
            <w:r w:rsidR="009542A4" w:rsidRPr="00661C78">
              <w:rPr>
                <w:rFonts w:ascii="Times New Roman" w:hAnsi="Times New Roman" w:cs="Times New Roman"/>
                <w:b w:val="0"/>
                <w:kern w:val="32"/>
                <w:sz w:val="26"/>
                <w:szCs w:val="26"/>
              </w:rPr>
              <w:t>5</w:t>
            </w:r>
            <w:r w:rsidR="00B260F3" w:rsidRPr="00661C78">
              <w:rPr>
                <w:rFonts w:ascii="Times New Roman" w:hAnsi="Times New Roman" w:cs="Times New Roman"/>
                <w:b w:val="0"/>
                <w:kern w:val="32"/>
                <w:sz w:val="26"/>
                <w:szCs w:val="26"/>
              </w:rPr>
              <w:t xml:space="preserve"> </w:t>
            </w:r>
            <w:r w:rsidR="008D274E" w:rsidRPr="00661C78">
              <w:rPr>
                <w:rFonts w:ascii="Times New Roman" w:hAnsi="Times New Roman" w:cs="Times New Roman"/>
                <w:b w:val="0"/>
                <w:kern w:val="32"/>
                <w:sz w:val="26"/>
                <w:szCs w:val="26"/>
              </w:rPr>
              <w:t xml:space="preserve"> </w:t>
            </w:r>
            <w:r w:rsidR="001328F2" w:rsidRPr="00661C78">
              <w:rPr>
                <w:rFonts w:ascii="Times New Roman" w:hAnsi="Times New Roman" w:cs="Times New Roman"/>
                <w:b w:val="0"/>
                <w:kern w:val="32"/>
                <w:sz w:val="26"/>
                <w:szCs w:val="26"/>
              </w:rPr>
              <w:t>Объекты социального и культурно</w:t>
            </w:r>
            <w:r w:rsidR="00B260F3" w:rsidRPr="00661C78">
              <w:rPr>
                <w:rFonts w:ascii="Times New Roman" w:hAnsi="Times New Roman" w:cs="Times New Roman"/>
                <w:b w:val="0"/>
                <w:kern w:val="32"/>
                <w:sz w:val="26"/>
                <w:szCs w:val="26"/>
              </w:rPr>
              <w:t xml:space="preserve"> – </w:t>
            </w:r>
            <w:r w:rsidR="001328F2" w:rsidRPr="00661C78">
              <w:rPr>
                <w:rFonts w:ascii="Times New Roman" w:hAnsi="Times New Roman" w:cs="Times New Roman"/>
                <w:b w:val="0"/>
                <w:kern w:val="32"/>
                <w:sz w:val="26"/>
                <w:szCs w:val="26"/>
              </w:rPr>
              <w:t>бытового обслуживания</w:t>
            </w:r>
          </w:p>
        </w:tc>
        <w:tc>
          <w:tcPr>
            <w:tcW w:w="429" w:type="pct"/>
            <w:shd w:val="clear" w:color="auto" w:fill="auto"/>
            <w:vAlign w:val="bottom"/>
          </w:tcPr>
          <w:p w:rsidR="0089599F" w:rsidRPr="00661C78" w:rsidRDefault="008E7118" w:rsidP="0074259A">
            <w:pPr>
              <w:widowControl w:val="0"/>
              <w:spacing w:after="0" w:line="360" w:lineRule="auto"/>
              <w:jc w:val="right"/>
              <w:rPr>
                <w:rFonts w:ascii="Times New Roman" w:hAnsi="Times New Roman"/>
                <w:sz w:val="26"/>
                <w:szCs w:val="26"/>
              </w:rPr>
            </w:pPr>
            <w:r>
              <w:rPr>
                <w:rFonts w:ascii="Times New Roman" w:hAnsi="Times New Roman"/>
                <w:sz w:val="26"/>
                <w:szCs w:val="26"/>
              </w:rPr>
              <w:t>52</w:t>
            </w:r>
          </w:p>
        </w:tc>
      </w:tr>
      <w:tr w:rsidR="009542A4" w:rsidRPr="00661C78" w:rsidTr="001D49E0">
        <w:tc>
          <w:tcPr>
            <w:tcW w:w="4571" w:type="pct"/>
            <w:shd w:val="clear" w:color="auto" w:fill="auto"/>
          </w:tcPr>
          <w:p w:rsidR="009542A4" w:rsidRPr="00661C78" w:rsidRDefault="009542A4" w:rsidP="001D7481">
            <w:pPr>
              <w:pStyle w:val="21"/>
              <w:keepNext w:val="0"/>
              <w:widowControl w:val="0"/>
              <w:numPr>
                <w:ilvl w:val="1"/>
                <w:numId w:val="0"/>
              </w:numPr>
              <w:tabs>
                <w:tab w:val="num" w:pos="2703"/>
              </w:tabs>
              <w:spacing w:before="0" w:after="0" w:line="360" w:lineRule="auto"/>
              <w:ind w:left="743" w:hanging="426"/>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2.6  Прогноз развития социально</w:t>
            </w:r>
            <w:r w:rsidR="008D44D6" w:rsidRPr="00661C78">
              <w:rPr>
                <w:rFonts w:ascii="Times New Roman" w:hAnsi="Times New Roman" w:cs="Times New Roman"/>
                <w:b w:val="0"/>
                <w:kern w:val="32"/>
                <w:sz w:val="26"/>
                <w:szCs w:val="26"/>
              </w:rPr>
              <w:t>го</w:t>
            </w:r>
            <w:r w:rsidRPr="00661C78">
              <w:rPr>
                <w:rFonts w:ascii="Times New Roman" w:hAnsi="Times New Roman" w:cs="Times New Roman"/>
                <w:b w:val="0"/>
                <w:kern w:val="32"/>
                <w:sz w:val="26"/>
                <w:szCs w:val="26"/>
              </w:rPr>
              <w:t xml:space="preserve"> </w:t>
            </w:r>
            <w:r w:rsidR="008D44D6" w:rsidRPr="00661C78">
              <w:rPr>
                <w:rFonts w:ascii="Times New Roman" w:hAnsi="Times New Roman" w:cs="Times New Roman"/>
                <w:b w:val="0"/>
                <w:kern w:val="32"/>
                <w:sz w:val="26"/>
                <w:szCs w:val="26"/>
              </w:rPr>
              <w:t xml:space="preserve">и </w:t>
            </w:r>
            <w:r w:rsidRPr="00661C78">
              <w:rPr>
                <w:rFonts w:ascii="Times New Roman" w:hAnsi="Times New Roman" w:cs="Times New Roman"/>
                <w:b w:val="0"/>
                <w:kern w:val="32"/>
                <w:sz w:val="26"/>
                <w:szCs w:val="26"/>
              </w:rPr>
              <w:t>культурно</w:t>
            </w:r>
            <w:r w:rsidR="008D44D6" w:rsidRPr="00661C78">
              <w:rPr>
                <w:rFonts w:ascii="Times New Roman" w:hAnsi="Times New Roman" w:cs="Times New Roman"/>
                <w:b w:val="0"/>
                <w:kern w:val="32"/>
                <w:sz w:val="26"/>
                <w:szCs w:val="26"/>
              </w:rPr>
              <w:t xml:space="preserve"> –</w:t>
            </w:r>
            <w:r w:rsidRPr="00661C78">
              <w:rPr>
                <w:rFonts w:ascii="Times New Roman" w:hAnsi="Times New Roman" w:cs="Times New Roman"/>
                <w:b w:val="0"/>
                <w:kern w:val="32"/>
                <w:sz w:val="26"/>
                <w:szCs w:val="26"/>
              </w:rPr>
              <w:t xml:space="preserve"> бытового обслуживания населения</w:t>
            </w:r>
          </w:p>
        </w:tc>
        <w:tc>
          <w:tcPr>
            <w:tcW w:w="429" w:type="pct"/>
            <w:shd w:val="clear" w:color="auto" w:fill="auto"/>
            <w:vAlign w:val="bottom"/>
          </w:tcPr>
          <w:p w:rsidR="009542A4" w:rsidRPr="00661C78" w:rsidRDefault="009542A4" w:rsidP="008E7118">
            <w:pPr>
              <w:widowControl w:val="0"/>
              <w:spacing w:after="0" w:line="360" w:lineRule="auto"/>
              <w:jc w:val="right"/>
              <w:rPr>
                <w:rFonts w:ascii="Times New Roman" w:hAnsi="Times New Roman"/>
                <w:sz w:val="26"/>
                <w:szCs w:val="26"/>
              </w:rPr>
            </w:pPr>
            <w:r w:rsidRPr="00661C78">
              <w:rPr>
                <w:rFonts w:ascii="Times New Roman" w:hAnsi="Times New Roman"/>
                <w:sz w:val="26"/>
                <w:szCs w:val="26"/>
              </w:rPr>
              <w:t>5</w:t>
            </w:r>
            <w:r w:rsidR="008E7118">
              <w:rPr>
                <w:rFonts w:ascii="Times New Roman" w:hAnsi="Times New Roman"/>
                <w:sz w:val="26"/>
                <w:szCs w:val="26"/>
              </w:rPr>
              <w:t>9</w:t>
            </w:r>
          </w:p>
        </w:tc>
      </w:tr>
      <w:tr w:rsidR="0089599F" w:rsidRPr="00661C78" w:rsidTr="001D49E0">
        <w:tc>
          <w:tcPr>
            <w:tcW w:w="4571" w:type="pct"/>
            <w:shd w:val="clear" w:color="auto" w:fill="auto"/>
          </w:tcPr>
          <w:p w:rsidR="0089599F" w:rsidRPr="00661C78" w:rsidRDefault="00FA1605"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2.</w:t>
            </w:r>
            <w:r w:rsidR="009542A4" w:rsidRPr="00661C78">
              <w:rPr>
                <w:rFonts w:ascii="Times New Roman" w:hAnsi="Times New Roman" w:cs="Times New Roman"/>
                <w:b w:val="0"/>
                <w:kern w:val="32"/>
                <w:sz w:val="26"/>
                <w:szCs w:val="26"/>
              </w:rPr>
              <w:t>7</w:t>
            </w:r>
            <w:r w:rsidR="00B260F3" w:rsidRPr="00661C78">
              <w:rPr>
                <w:rFonts w:ascii="Times New Roman" w:hAnsi="Times New Roman" w:cs="Times New Roman"/>
                <w:b w:val="0"/>
                <w:kern w:val="32"/>
                <w:sz w:val="26"/>
                <w:szCs w:val="26"/>
              </w:rPr>
              <w:t xml:space="preserve"> </w:t>
            </w:r>
            <w:r w:rsidR="008D274E" w:rsidRPr="00661C78">
              <w:rPr>
                <w:rFonts w:ascii="Times New Roman" w:hAnsi="Times New Roman" w:cs="Times New Roman"/>
                <w:b w:val="0"/>
                <w:kern w:val="32"/>
                <w:sz w:val="26"/>
                <w:szCs w:val="26"/>
              </w:rPr>
              <w:t xml:space="preserve"> </w:t>
            </w:r>
            <w:r w:rsidR="001328F2" w:rsidRPr="00661C78">
              <w:rPr>
                <w:rFonts w:ascii="Times New Roman" w:hAnsi="Times New Roman" w:cs="Times New Roman"/>
                <w:b w:val="0"/>
                <w:kern w:val="32"/>
                <w:sz w:val="26"/>
                <w:szCs w:val="26"/>
              </w:rPr>
              <w:t>Экономическое развитие сельского поселения</w:t>
            </w:r>
          </w:p>
        </w:tc>
        <w:tc>
          <w:tcPr>
            <w:tcW w:w="429" w:type="pct"/>
            <w:shd w:val="clear" w:color="auto" w:fill="auto"/>
            <w:vAlign w:val="bottom"/>
          </w:tcPr>
          <w:p w:rsidR="0089599F"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80</w:t>
            </w:r>
          </w:p>
        </w:tc>
      </w:tr>
      <w:tr w:rsidR="001328F2" w:rsidRPr="00661C78" w:rsidTr="001D49E0">
        <w:tc>
          <w:tcPr>
            <w:tcW w:w="4571" w:type="pct"/>
            <w:shd w:val="clear" w:color="auto" w:fill="auto"/>
          </w:tcPr>
          <w:p w:rsidR="001328F2" w:rsidRPr="00661C78" w:rsidRDefault="001328F2" w:rsidP="003B6225">
            <w:pPr>
              <w:pStyle w:val="21"/>
              <w:keepNext w:val="0"/>
              <w:widowControl w:val="0"/>
              <w:numPr>
                <w:ilvl w:val="1"/>
                <w:numId w:val="0"/>
              </w:numPr>
              <w:tabs>
                <w:tab w:val="num" w:pos="2703"/>
              </w:tabs>
              <w:spacing w:before="0" w:after="0" w:line="360" w:lineRule="auto"/>
              <w:jc w:val="left"/>
              <w:rPr>
                <w:rFonts w:ascii="Times New Roman" w:hAnsi="Times New Roman" w:cs="Times New Roman"/>
                <w:kern w:val="32"/>
                <w:sz w:val="26"/>
                <w:szCs w:val="26"/>
              </w:rPr>
            </w:pPr>
            <w:r w:rsidRPr="00661C78">
              <w:rPr>
                <w:rFonts w:ascii="Times New Roman" w:hAnsi="Times New Roman" w:cs="Times New Roman"/>
                <w:kern w:val="32"/>
                <w:sz w:val="26"/>
                <w:szCs w:val="26"/>
              </w:rPr>
              <w:t>3. ИНЖЕНЕРНО</w:t>
            </w:r>
            <w:r w:rsidR="00B260F3" w:rsidRPr="00661C78">
              <w:rPr>
                <w:rFonts w:ascii="Times New Roman" w:hAnsi="Times New Roman" w:cs="Times New Roman"/>
                <w:kern w:val="32"/>
                <w:sz w:val="26"/>
                <w:szCs w:val="26"/>
              </w:rPr>
              <w:t xml:space="preserve"> – </w:t>
            </w:r>
            <w:r w:rsidRPr="00661C78">
              <w:rPr>
                <w:rFonts w:ascii="Times New Roman" w:hAnsi="Times New Roman" w:cs="Times New Roman"/>
                <w:kern w:val="32"/>
                <w:sz w:val="26"/>
                <w:szCs w:val="26"/>
              </w:rPr>
              <w:t>ТЕХНИЧЕСКАЯ ИНФРАСТРУКТУРА</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b/>
                <w:sz w:val="26"/>
                <w:szCs w:val="26"/>
              </w:rPr>
            </w:pPr>
            <w:r>
              <w:rPr>
                <w:rFonts w:ascii="Times New Roman" w:hAnsi="Times New Roman"/>
                <w:b/>
                <w:sz w:val="26"/>
                <w:szCs w:val="26"/>
              </w:rPr>
              <w:t>88</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3.1 </w:t>
            </w:r>
            <w:r w:rsidR="001328F2" w:rsidRPr="00661C78">
              <w:rPr>
                <w:rFonts w:ascii="Times New Roman" w:hAnsi="Times New Roman" w:cs="Times New Roman"/>
                <w:b w:val="0"/>
                <w:kern w:val="32"/>
                <w:sz w:val="26"/>
                <w:szCs w:val="26"/>
              </w:rPr>
              <w:t xml:space="preserve"> Электроснабжение</w:t>
            </w:r>
          </w:p>
        </w:tc>
        <w:tc>
          <w:tcPr>
            <w:tcW w:w="429" w:type="pct"/>
            <w:shd w:val="clear" w:color="auto" w:fill="auto"/>
            <w:vAlign w:val="bottom"/>
          </w:tcPr>
          <w:p w:rsidR="001328F2"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88</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3.2 </w:t>
            </w:r>
            <w:r w:rsidR="001328F2" w:rsidRPr="00661C78">
              <w:rPr>
                <w:rFonts w:ascii="Times New Roman" w:hAnsi="Times New Roman" w:cs="Times New Roman"/>
                <w:b w:val="0"/>
                <w:kern w:val="32"/>
                <w:sz w:val="26"/>
                <w:szCs w:val="26"/>
              </w:rPr>
              <w:t xml:space="preserve"> Водоснабжение</w:t>
            </w:r>
          </w:p>
        </w:tc>
        <w:tc>
          <w:tcPr>
            <w:tcW w:w="429" w:type="pct"/>
            <w:shd w:val="clear" w:color="auto" w:fill="auto"/>
            <w:vAlign w:val="bottom"/>
          </w:tcPr>
          <w:p w:rsidR="001328F2"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90</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3.3 </w:t>
            </w:r>
            <w:r w:rsidR="001328F2" w:rsidRPr="00661C78">
              <w:rPr>
                <w:rFonts w:ascii="Times New Roman" w:hAnsi="Times New Roman" w:cs="Times New Roman"/>
                <w:b w:val="0"/>
                <w:kern w:val="32"/>
                <w:sz w:val="26"/>
                <w:szCs w:val="26"/>
              </w:rPr>
              <w:t xml:space="preserve"> Водоотведение</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95</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3.4 </w:t>
            </w:r>
            <w:r w:rsidR="001328F2" w:rsidRPr="00661C78">
              <w:rPr>
                <w:rFonts w:ascii="Times New Roman" w:hAnsi="Times New Roman" w:cs="Times New Roman"/>
                <w:b w:val="0"/>
                <w:kern w:val="32"/>
                <w:sz w:val="26"/>
                <w:szCs w:val="26"/>
              </w:rPr>
              <w:t xml:space="preserve"> Газоснабжение</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96</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3.5 </w:t>
            </w:r>
            <w:r w:rsidR="001328F2" w:rsidRPr="00661C78">
              <w:rPr>
                <w:rFonts w:ascii="Times New Roman" w:hAnsi="Times New Roman" w:cs="Times New Roman"/>
                <w:b w:val="0"/>
                <w:kern w:val="32"/>
                <w:sz w:val="26"/>
                <w:szCs w:val="26"/>
              </w:rPr>
              <w:t xml:space="preserve"> Теплоснабжение</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97</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3.6 </w:t>
            </w:r>
            <w:r w:rsidR="001328F2" w:rsidRPr="00661C78">
              <w:rPr>
                <w:rFonts w:ascii="Times New Roman" w:hAnsi="Times New Roman" w:cs="Times New Roman"/>
                <w:b w:val="0"/>
                <w:kern w:val="32"/>
                <w:sz w:val="26"/>
                <w:szCs w:val="26"/>
              </w:rPr>
              <w:t xml:space="preserve"> Связь</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98</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3.7 </w:t>
            </w:r>
            <w:r w:rsidR="001328F2" w:rsidRPr="00661C78">
              <w:rPr>
                <w:rFonts w:ascii="Times New Roman" w:hAnsi="Times New Roman" w:cs="Times New Roman"/>
                <w:b w:val="0"/>
                <w:kern w:val="32"/>
                <w:sz w:val="26"/>
                <w:szCs w:val="26"/>
              </w:rPr>
              <w:t xml:space="preserve"> Санитарная очистка территории</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99</w:t>
            </w:r>
          </w:p>
        </w:tc>
      </w:tr>
      <w:tr w:rsidR="001328F2" w:rsidRPr="00661C78" w:rsidTr="001D49E0">
        <w:tc>
          <w:tcPr>
            <w:tcW w:w="4571" w:type="pct"/>
            <w:shd w:val="clear" w:color="auto" w:fill="auto"/>
          </w:tcPr>
          <w:p w:rsidR="001328F2" w:rsidRPr="00661C78" w:rsidRDefault="001328F2" w:rsidP="003B6225">
            <w:pPr>
              <w:pStyle w:val="21"/>
              <w:keepNext w:val="0"/>
              <w:widowControl w:val="0"/>
              <w:numPr>
                <w:ilvl w:val="1"/>
                <w:numId w:val="0"/>
              </w:numPr>
              <w:tabs>
                <w:tab w:val="num" w:pos="2703"/>
              </w:tabs>
              <w:spacing w:before="0" w:after="0" w:line="360" w:lineRule="auto"/>
              <w:jc w:val="left"/>
              <w:rPr>
                <w:rFonts w:ascii="Times New Roman" w:hAnsi="Times New Roman" w:cs="Times New Roman"/>
                <w:kern w:val="32"/>
                <w:sz w:val="26"/>
                <w:szCs w:val="26"/>
              </w:rPr>
            </w:pPr>
            <w:r w:rsidRPr="00661C78">
              <w:rPr>
                <w:rFonts w:ascii="Times New Roman" w:hAnsi="Times New Roman" w:cs="Times New Roman"/>
                <w:kern w:val="32"/>
                <w:sz w:val="26"/>
                <w:szCs w:val="26"/>
              </w:rPr>
              <w:t>4. ТРАНСПОРТНАЯ ИНФРАСТРУКТУРА</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b/>
                <w:sz w:val="26"/>
                <w:szCs w:val="26"/>
              </w:rPr>
            </w:pPr>
            <w:r>
              <w:rPr>
                <w:rFonts w:ascii="Times New Roman" w:hAnsi="Times New Roman"/>
                <w:b/>
                <w:sz w:val="26"/>
                <w:szCs w:val="26"/>
              </w:rPr>
              <w:t>102</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4.1 </w:t>
            </w:r>
            <w:r w:rsidR="001328F2" w:rsidRPr="00661C78">
              <w:rPr>
                <w:rFonts w:ascii="Times New Roman" w:hAnsi="Times New Roman" w:cs="Times New Roman"/>
                <w:b w:val="0"/>
                <w:kern w:val="32"/>
                <w:sz w:val="26"/>
                <w:szCs w:val="26"/>
              </w:rPr>
              <w:t xml:space="preserve"> </w:t>
            </w:r>
            <w:r w:rsidR="007C7603" w:rsidRPr="00661C78">
              <w:rPr>
                <w:rFonts w:ascii="Times New Roman" w:hAnsi="Times New Roman" w:cs="Times New Roman"/>
                <w:b w:val="0"/>
                <w:kern w:val="32"/>
                <w:sz w:val="26"/>
                <w:szCs w:val="26"/>
              </w:rPr>
              <w:t>Автодорожная сеть</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103</w:t>
            </w:r>
          </w:p>
        </w:tc>
      </w:tr>
      <w:tr w:rsidR="001328F2" w:rsidRPr="00661C78" w:rsidTr="001D49E0">
        <w:tc>
          <w:tcPr>
            <w:tcW w:w="4571" w:type="pct"/>
            <w:shd w:val="clear" w:color="auto" w:fill="auto"/>
          </w:tcPr>
          <w:p w:rsidR="001328F2"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4.2 </w:t>
            </w:r>
            <w:r w:rsidR="007C7603" w:rsidRPr="00661C78">
              <w:rPr>
                <w:rFonts w:ascii="Times New Roman" w:hAnsi="Times New Roman" w:cs="Times New Roman"/>
                <w:b w:val="0"/>
                <w:kern w:val="32"/>
                <w:sz w:val="26"/>
                <w:szCs w:val="26"/>
              </w:rPr>
              <w:t xml:space="preserve"> Транспортное обслуживание населения</w:t>
            </w:r>
          </w:p>
        </w:tc>
        <w:tc>
          <w:tcPr>
            <w:tcW w:w="429" w:type="pct"/>
            <w:shd w:val="clear" w:color="auto" w:fill="auto"/>
            <w:vAlign w:val="bottom"/>
          </w:tcPr>
          <w:p w:rsidR="001328F2" w:rsidRPr="00661C78" w:rsidRDefault="008E7118" w:rsidP="008E7118">
            <w:pPr>
              <w:widowControl w:val="0"/>
              <w:spacing w:after="0" w:line="360" w:lineRule="auto"/>
              <w:jc w:val="right"/>
              <w:rPr>
                <w:rFonts w:ascii="Times New Roman" w:hAnsi="Times New Roman"/>
                <w:sz w:val="26"/>
                <w:szCs w:val="26"/>
              </w:rPr>
            </w:pPr>
            <w:r>
              <w:rPr>
                <w:rFonts w:ascii="Times New Roman" w:hAnsi="Times New Roman"/>
                <w:sz w:val="26"/>
                <w:szCs w:val="26"/>
              </w:rPr>
              <w:t>105</w:t>
            </w:r>
          </w:p>
        </w:tc>
      </w:tr>
      <w:tr w:rsidR="001328F2" w:rsidRPr="00661C78" w:rsidTr="001D49E0">
        <w:tc>
          <w:tcPr>
            <w:tcW w:w="4571" w:type="pct"/>
            <w:shd w:val="clear" w:color="auto" w:fill="auto"/>
          </w:tcPr>
          <w:p w:rsidR="001D49E0"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lastRenderedPageBreak/>
              <w:t xml:space="preserve">4.3 </w:t>
            </w:r>
            <w:r w:rsidR="007C7603" w:rsidRPr="00661C78">
              <w:rPr>
                <w:rFonts w:ascii="Times New Roman" w:hAnsi="Times New Roman" w:cs="Times New Roman"/>
                <w:b w:val="0"/>
                <w:kern w:val="32"/>
                <w:sz w:val="26"/>
                <w:szCs w:val="26"/>
              </w:rPr>
              <w:t xml:space="preserve"> Улично</w:t>
            </w:r>
            <w:r w:rsidR="00B52BC0" w:rsidRPr="00661C78">
              <w:rPr>
                <w:rFonts w:ascii="Times New Roman" w:hAnsi="Times New Roman" w:cs="Times New Roman"/>
                <w:b w:val="0"/>
                <w:kern w:val="32"/>
                <w:sz w:val="26"/>
                <w:szCs w:val="26"/>
              </w:rPr>
              <w:t xml:space="preserve"> – </w:t>
            </w:r>
            <w:r w:rsidR="007C7603" w:rsidRPr="00661C78">
              <w:rPr>
                <w:rFonts w:ascii="Times New Roman" w:hAnsi="Times New Roman" w:cs="Times New Roman"/>
                <w:b w:val="0"/>
                <w:kern w:val="32"/>
                <w:sz w:val="26"/>
                <w:szCs w:val="26"/>
              </w:rPr>
              <w:t>дорожная сеть</w:t>
            </w:r>
          </w:p>
        </w:tc>
        <w:tc>
          <w:tcPr>
            <w:tcW w:w="429" w:type="pct"/>
            <w:shd w:val="clear" w:color="auto" w:fill="auto"/>
            <w:vAlign w:val="bottom"/>
          </w:tcPr>
          <w:p w:rsidR="001328F2"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106</w:t>
            </w:r>
          </w:p>
        </w:tc>
      </w:tr>
      <w:tr w:rsidR="007C7603" w:rsidRPr="00661C78" w:rsidTr="001D49E0">
        <w:tc>
          <w:tcPr>
            <w:tcW w:w="4571" w:type="pct"/>
            <w:shd w:val="clear" w:color="auto" w:fill="auto"/>
          </w:tcPr>
          <w:p w:rsidR="007C7603" w:rsidRPr="00661C78" w:rsidRDefault="007C7603" w:rsidP="0074259A">
            <w:pPr>
              <w:pStyle w:val="21"/>
              <w:keepNext w:val="0"/>
              <w:widowControl w:val="0"/>
              <w:numPr>
                <w:ilvl w:val="1"/>
                <w:numId w:val="0"/>
              </w:numPr>
              <w:tabs>
                <w:tab w:val="num" w:pos="2703"/>
              </w:tabs>
              <w:spacing w:before="0" w:after="0" w:line="360" w:lineRule="auto"/>
              <w:jc w:val="both"/>
              <w:rPr>
                <w:rFonts w:ascii="Times New Roman" w:hAnsi="Times New Roman" w:cs="Times New Roman"/>
                <w:kern w:val="32"/>
                <w:sz w:val="26"/>
                <w:szCs w:val="26"/>
              </w:rPr>
            </w:pPr>
            <w:r w:rsidRPr="00661C78">
              <w:rPr>
                <w:rFonts w:ascii="Times New Roman" w:hAnsi="Times New Roman" w:cs="Times New Roman"/>
                <w:kern w:val="32"/>
                <w:sz w:val="26"/>
                <w:szCs w:val="26"/>
              </w:rPr>
              <w:t xml:space="preserve">5. ПРОЕКТНАЯ ОРГАНИЗАЦИЯ ТЕРРИТОРИИ </w:t>
            </w:r>
            <w:r w:rsidR="0056509E" w:rsidRPr="00661C78">
              <w:rPr>
                <w:rFonts w:ascii="Times New Roman" w:hAnsi="Times New Roman" w:cs="Times New Roman"/>
                <w:kern w:val="32"/>
                <w:sz w:val="26"/>
                <w:szCs w:val="26"/>
              </w:rPr>
              <w:t>ПОЛИБИНСКОГО</w:t>
            </w:r>
            <w:r w:rsidRPr="00661C78">
              <w:rPr>
                <w:rFonts w:ascii="Times New Roman" w:hAnsi="Times New Roman" w:cs="Times New Roman"/>
                <w:kern w:val="32"/>
                <w:sz w:val="26"/>
                <w:szCs w:val="26"/>
              </w:rPr>
              <w:t xml:space="preserve"> СЕЛЬСКО</w:t>
            </w:r>
            <w:r w:rsidR="0074259A" w:rsidRPr="00661C78">
              <w:rPr>
                <w:rFonts w:ascii="Times New Roman" w:hAnsi="Times New Roman" w:cs="Times New Roman"/>
                <w:kern w:val="32"/>
                <w:sz w:val="26"/>
                <w:szCs w:val="26"/>
              </w:rPr>
              <w:t>ГО</w:t>
            </w:r>
            <w:r w:rsidRPr="00661C78">
              <w:rPr>
                <w:rFonts w:ascii="Times New Roman" w:hAnsi="Times New Roman" w:cs="Times New Roman"/>
                <w:kern w:val="32"/>
                <w:sz w:val="26"/>
                <w:szCs w:val="26"/>
              </w:rPr>
              <w:t xml:space="preserve"> ПОСЕЛЕНИ</w:t>
            </w:r>
            <w:r w:rsidR="0074259A" w:rsidRPr="00661C78">
              <w:rPr>
                <w:rFonts w:ascii="Times New Roman" w:hAnsi="Times New Roman" w:cs="Times New Roman"/>
                <w:kern w:val="32"/>
                <w:sz w:val="26"/>
                <w:szCs w:val="26"/>
              </w:rPr>
              <w:t>Я</w:t>
            </w:r>
          </w:p>
        </w:tc>
        <w:tc>
          <w:tcPr>
            <w:tcW w:w="429" w:type="pct"/>
            <w:shd w:val="clear" w:color="auto" w:fill="auto"/>
            <w:vAlign w:val="bottom"/>
          </w:tcPr>
          <w:p w:rsidR="001D49E0" w:rsidRPr="00661C78" w:rsidRDefault="001D49E0" w:rsidP="0074259A">
            <w:pPr>
              <w:widowControl w:val="0"/>
              <w:spacing w:after="0" w:line="360" w:lineRule="auto"/>
              <w:rPr>
                <w:rFonts w:ascii="Times New Roman" w:hAnsi="Times New Roman"/>
                <w:b/>
                <w:sz w:val="26"/>
                <w:szCs w:val="26"/>
              </w:rPr>
            </w:pPr>
          </w:p>
          <w:p w:rsidR="007C7603" w:rsidRPr="00661C78" w:rsidRDefault="008E7118" w:rsidP="00791211">
            <w:pPr>
              <w:widowControl w:val="0"/>
              <w:spacing w:after="0" w:line="360" w:lineRule="auto"/>
              <w:jc w:val="right"/>
              <w:rPr>
                <w:rFonts w:ascii="Times New Roman" w:hAnsi="Times New Roman"/>
                <w:b/>
                <w:sz w:val="26"/>
                <w:szCs w:val="26"/>
              </w:rPr>
            </w:pPr>
            <w:r>
              <w:rPr>
                <w:rFonts w:ascii="Times New Roman" w:hAnsi="Times New Roman"/>
                <w:b/>
                <w:sz w:val="26"/>
                <w:szCs w:val="26"/>
              </w:rPr>
              <w:t>109</w:t>
            </w:r>
          </w:p>
        </w:tc>
      </w:tr>
      <w:tr w:rsidR="007C7603" w:rsidRPr="00661C78" w:rsidTr="001D49E0">
        <w:tc>
          <w:tcPr>
            <w:tcW w:w="4571" w:type="pct"/>
            <w:shd w:val="clear" w:color="auto" w:fill="auto"/>
          </w:tcPr>
          <w:p w:rsidR="007C7603"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5.1 </w:t>
            </w:r>
            <w:r w:rsidR="007C7603" w:rsidRPr="00661C78">
              <w:rPr>
                <w:rFonts w:ascii="Times New Roman" w:hAnsi="Times New Roman" w:cs="Times New Roman"/>
                <w:b w:val="0"/>
                <w:kern w:val="32"/>
                <w:sz w:val="26"/>
                <w:szCs w:val="26"/>
              </w:rPr>
              <w:t xml:space="preserve"> Архитектурно</w:t>
            </w:r>
            <w:r w:rsidR="00B260F3" w:rsidRPr="00661C78">
              <w:rPr>
                <w:rFonts w:ascii="Times New Roman" w:hAnsi="Times New Roman" w:cs="Times New Roman"/>
                <w:b w:val="0"/>
                <w:kern w:val="32"/>
                <w:sz w:val="26"/>
                <w:szCs w:val="26"/>
              </w:rPr>
              <w:t xml:space="preserve"> – </w:t>
            </w:r>
            <w:r w:rsidR="007C7603" w:rsidRPr="00661C78">
              <w:rPr>
                <w:rFonts w:ascii="Times New Roman" w:hAnsi="Times New Roman" w:cs="Times New Roman"/>
                <w:b w:val="0"/>
                <w:kern w:val="32"/>
                <w:sz w:val="26"/>
                <w:szCs w:val="26"/>
              </w:rPr>
              <w:t>планировочная организация территории</w:t>
            </w:r>
          </w:p>
        </w:tc>
        <w:tc>
          <w:tcPr>
            <w:tcW w:w="429" w:type="pct"/>
            <w:shd w:val="clear" w:color="auto" w:fill="auto"/>
            <w:vAlign w:val="bottom"/>
          </w:tcPr>
          <w:p w:rsidR="007C7603" w:rsidRPr="00661C78" w:rsidRDefault="008E7118" w:rsidP="00791211">
            <w:pPr>
              <w:widowControl w:val="0"/>
              <w:spacing w:after="0" w:line="360" w:lineRule="auto"/>
              <w:jc w:val="right"/>
              <w:rPr>
                <w:rFonts w:ascii="Times New Roman" w:hAnsi="Times New Roman"/>
                <w:sz w:val="26"/>
                <w:szCs w:val="26"/>
              </w:rPr>
            </w:pPr>
            <w:r>
              <w:rPr>
                <w:rFonts w:ascii="Times New Roman" w:hAnsi="Times New Roman"/>
                <w:sz w:val="26"/>
                <w:szCs w:val="26"/>
              </w:rPr>
              <w:t>109</w:t>
            </w:r>
          </w:p>
        </w:tc>
      </w:tr>
      <w:tr w:rsidR="007C7603" w:rsidRPr="00661C78" w:rsidTr="001D49E0">
        <w:tc>
          <w:tcPr>
            <w:tcW w:w="4571" w:type="pct"/>
            <w:shd w:val="clear" w:color="auto" w:fill="auto"/>
          </w:tcPr>
          <w:p w:rsidR="007C7603"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5.2 </w:t>
            </w:r>
            <w:r w:rsidR="007C7603" w:rsidRPr="00661C78">
              <w:rPr>
                <w:rFonts w:ascii="Times New Roman" w:hAnsi="Times New Roman" w:cs="Times New Roman"/>
                <w:b w:val="0"/>
                <w:kern w:val="32"/>
                <w:sz w:val="26"/>
                <w:szCs w:val="26"/>
              </w:rPr>
              <w:t xml:space="preserve"> Функциональное зонирование территории</w:t>
            </w:r>
          </w:p>
        </w:tc>
        <w:tc>
          <w:tcPr>
            <w:tcW w:w="429" w:type="pct"/>
            <w:shd w:val="clear" w:color="auto" w:fill="auto"/>
            <w:vAlign w:val="bottom"/>
          </w:tcPr>
          <w:p w:rsidR="007C7603" w:rsidRPr="00661C78" w:rsidRDefault="008E7118" w:rsidP="005E686F">
            <w:pPr>
              <w:widowControl w:val="0"/>
              <w:spacing w:after="0" w:line="360" w:lineRule="auto"/>
              <w:jc w:val="right"/>
              <w:rPr>
                <w:rFonts w:ascii="Times New Roman" w:hAnsi="Times New Roman"/>
                <w:sz w:val="26"/>
                <w:szCs w:val="26"/>
              </w:rPr>
            </w:pPr>
            <w:r>
              <w:rPr>
                <w:rFonts w:ascii="Times New Roman" w:hAnsi="Times New Roman"/>
                <w:sz w:val="26"/>
                <w:szCs w:val="26"/>
              </w:rPr>
              <w:t>114</w:t>
            </w:r>
          </w:p>
        </w:tc>
      </w:tr>
      <w:tr w:rsidR="007C7603" w:rsidRPr="00661C78" w:rsidTr="001D49E0">
        <w:tc>
          <w:tcPr>
            <w:tcW w:w="4571" w:type="pct"/>
            <w:shd w:val="clear" w:color="auto" w:fill="auto"/>
          </w:tcPr>
          <w:p w:rsidR="007C7603"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5.3 </w:t>
            </w:r>
            <w:r w:rsidR="007C7603" w:rsidRPr="00661C78">
              <w:rPr>
                <w:rFonts w:ascii="Times New Roman" w:hAnsi="Times New Roman" w:cs="Times New Roman"/>
                <w:b w:val="0"/>
                <w:kern w:val="32"/>
                <w:sz w:val="26"/>
                <w:szCs w:val="26"/>
              </w:rPr>
              <w:t xml:space="preserve"> Формирование природного каркаса территории</w:t>
            </w:r>
          </w:p>
        </w:tc>
        <w:tc>
          <w:tcPr>
            <w:tcW w:w="429" w:type="pct"/>
            <w:shd w:val="clear" w:color="auto" w:fill="auto"/>
            <w:vAlign w:val="bottom"/>
          </w:tcPr>
          <w:p w:rsidR="007C7603" w:rsidRPr="00661C78" w:rsidRDefault="008E5E1F" w:rsidP="008E7118">
            <w:pPr>
              <w:widowControl w:val="0"/>
              <w:spacing w:after="0" w:line="360" w:lineRule="auto"/>
              <w:jc w:val="right"/>
              <w:rPr>
                <w:rFonts w:ascii="Times New Roman" w:hAnsi="Times New Roman"/>
                <w:sz w:val="26"/>
                <w:szCs w:val="26"/>
              </w:rPr>
            </w:pPr>
            <w:r w:rsidRPr="00661C78">
              <w:rPr>
                <w:rFonts w:ascii="Times New Roman" w:hAnsi="Times New Roman"/>
                <w:sz w:val="26"/>
                <w:szCs w:val="26"/>
              </w:rPr>
              <w:t>1</w:t>
            </w:r>
            <w:r w:rsidR="008E7118">
              <w:rPr>
                <w:rFonts w:ascii="Times New Roman" w:hAnsi="Times New Roman"/>
                <w:sz w:val="26"/>
                <w:szCs w:val="26"/>
              </w:rPr>
              <w:t>21</w:t>
            </w:r>
          </w:p>
        </w:tc>
      </w:tr>
      <w:tr w:rsidR="007C7603" w:rsidRPr="00661C78" w:rsidTr="001D49E0">
        <w:tc>
          <w:tcPr>
            <w:tcW w:w="4571" w:type="pct"/>
            <w:shd w:val="clear" w:color="auto" w:fill="auto"/>
          </w:tcPr>
          <w:p w:rsidR="007C7603" w:rsidRPr="00661C78" w:rsidRDefault="008D274E" w:rsidP="008D44D6">
            <w:pPr>
              <w:pStyle w:val="21"/>
              <w:keepNext w:val="0"/>
              <w:widowControl w:val="0"/>
              <w:numPr>
                <w:ilvl w:val="1"/>
                <w:numId w:val="0"/>
              </w:numPr>
              <w:tabs>
                <w:tab w:val="num" w:pos="2703"/>
              </w:tabs>
              <w:spacing w:before="0" w:after="0" w:line="360" w:lineRule="auto"/>
              <w:ind w:firstLine="317"/>
              <w:jc w:val="left"/>
              <w:rPr>
                <w:rFonts w:ascii="Times New Roman" w:hAnsi="Times New Roman" w:cs="Times New Roman"/>
                <w:b w:val="0"/>
                <w:kern w:val="32"/>
                <w:sz w:val="26"/>
                <w:szCs w:val="26"/>
              </w:rPr>
            </w:pPr>
            <w:r w:rsidRPr="00661C78">
              <w:rPr>
                <w:rFonts w:ascii="Times New Roman" w:hAnsi="Times New Roman" w:cs="Times New Roman"/>
                <w:b w:val="0"/>
                <w:kern w:val="32"/>
                <w:sz w:val="26"/>
                <w:szCs w:val="26"/>
              </w:rPr>
              <w:t xml:space="preserve">5.4 </w:t>
            </w:r>
            <w:r w:rsidR="007C7603" w:rsidRPr="00661C78">
              <w:rPr>
                <w:rFonts w:ascii="Times New Roman" w:hAnsi="Times New Roman" w:cs="Times New Roman"/>
                <w:b w:val="0"/>
                <w:kern w:val="32"/>
                <w:sz w:val="26"/>
                <w:szCs w:val="26"/>
              </w:rPr>
              <w:t xml:space="preserve"> Охрана окружающей среды</w:t>
            </w:r>
          </w:p>
        </w:tc>
        <w:tc>
          <w:tcPr>
            <w:tcW w:w="429" w:type="pct"/>
            <w:shd w:val="clear" w:color="auto" w:fill="auto"/>
            <w:vAlign w:val="bottom"/>
          </w:tcPr>
          <w:p w:rsidR="007C7603" w:rsidRPr="00661C78" w:rsidRDefault="008E5E1F" w:rsidP="008E7118">
            <w:pPr>
              <w:widowControl w:val="0"/>
              <w:spacing w:after="0" w:line="360" w:lineRule="auto"/>
              <w:jc w:val="right"/>
              <w:rPr>
                <w:rFonts w:ascii="Times New Roman" w:hAnsi="Times New Roman"/>
                <w:sz w:val="26"/>
                <w:szCs w:val="26"/>
              </w:rPr>
            </w:pPr>
            <w:r w:rsidRPr="00661C78">
              <w:rPr>
                <w:rFonts w:ascii="Times New Roman" w:hAnsi="Times New Roman"/>
                <w:sz w:val="26"/>
                <w:szCs w:val="26"/>
              </w:rPr>
              <w:t>1</w:t>
            </w:r>
            <w:r w:rsidR="008E7118">
              <w:rPr>
                <w:rFonts w:ascii="Times New Roman" w:hAnsi="Times New Roman"/>
                <w:sz w:val="26"/>
                <w:szCs w:val="26"/>
              </w:rPr>
              <w:t>23</w:t>
            </w:r>
          </w:p>
        </w:tc>
      </w:tr>
      <w:tr w:rsidR="007C7603" w:rsidRPr="00661C78" w:rsidTr="001D49E0">
        <w:tc>
          <w:tcPr>
            <w:tcW w:w="4571" w:type="pct"/>
            <w:shd w:val="clear" w:color="auto" w:fill="auto"/>
          </w:tcPr>
          <w:p w:rsidR="007C7603" w:rsidRPr="00661C78" w:rsidRDefault="007C7603" w:rsidP="002B654A">
            <w:pPr>
              <w:pStyle w:val="21"/>
              <w:keepNext w:val="0"/>
              <w:widowControl w:val="0"/>
              <w:numPr>
                <w:ilvl w:val="1"/>
                <w:numId w:val="0"/>
              </w:numPr>
              <w:tabs>
                <w:tab w:val="num" w:pos="2703"/>
              </w:tabs>
              <w:spacing w:before="0" w:after="0" w:line="360" w:lineRule="auto"/>
              <w:jc w:val="both"/>
              <w:rPr>
                <w:rFonts w:ascii="Times New Roman" w:hAnsi="Times New Roman" w:cs="Times New Roman"/>
                <w:kern w:val="32"/>
                <w:sz w:val="26"/>
                <w:szCs w:val="26"/>
              </w:rPr>
            </w:pPr>
            <w:r w:rsidRPr="00661C78">
              <w:rPr>
                <w:rFonts w:ascii="Times New Roman" w:hAnsi="Times New Roman" w:cs="Times New Roman"/>
                <w:kern w:val="32"/>
                <w:sz w:val="26"/>
                <w:szCs w:val="26"/>
              </w:rPr>
              <w:t>6. ЗАЩИТА ТЕРРИТОРИИ МУНИЦИПАЛЬНОГО ОБРАЗОВАНИЯ ОТ ЧРЕЗВЫЧАЙНЫХ СИТУАЦИЙ ПРИРОДНОГО И ТЕХНОГЕННОГО ХАРАКТЕРА</w:t>
            </w:r>
          </w:p>
        </w:tc>
        <w:tc>
          <w:tcPr>
            <w:tcW w:w="429" w:type="pct"/>
            <w:shd w:val="clear" w:color="auto" w:fill="auto"/>
            <w:vAlign w:val="bottom"/>
          </w:tcPr>
          <w:p w:rsidR="007C7603" w:rsidRPr="00661C78" w:rsidRDefault="008E5E1F" w:rsidP="008E7118">
            <w:pPr>
              <w:widowControl w:val="0"/>
              <w:spacing w:after="0" w:line="360" w:lineRule="auto"/>
              <w:jc w:val="right"/>
              <w:rPr>
                <w:rFonts w:ascii="Times New Roman" w:hAnsi="Times New Roman"/>
                <w:b/>
                <w:sz w:val="26"/>
                <w:szCs w:val="26"/>
              </w:rPr>
            </w:pPr>
            <w:r w:rsidRPr="00661C78">
              <w:rPr>
                <w:rFonts w:ascii="Times New Roman" w:hAnsi="Times New Roman"/>
                <w:b/>
                <w:sz w:val="26"/>
                <w:szCs w:val="26"/>
              </w:rPr>
              <w:t>1</w:t>
            </w:r>
            <w:r w:rsidR="008E7118">
              <w:rPr>
                <w:rFonts w:ascii="Times New Roman" w:hAnsi="Times New Roman"/>
                <w:b/>
                <w:sz w:val="26"/>
                <w:szCs w:val="26"/>
              </w:rPr>
              <w:t>30</w:t>
            </w:r>
          </w:p>
        </w:tc>
      </w:tr>
      <w:tr w:rsidR="007C7603" w:rsidRPr="00661C78" w:rsidTr="001D49E0">
        <w:tc>
          <w:tcPr>
            <w:tcW w:w="4571" w:type="pct"/>
            <w:shd w:val="clear" w:color="auto" w:fill="auto"/>
          </w:tcPr>
          <w:p w:rsidR="007C7603" w:rsidRPr="00661C78" w:rsidRDefault="007C7603" w:rsidP="003B6225">
            <w:pPr>
              <w:pStyle w:val="21"/>
              <w:keepNext w:val="0"/>
              <w:widowControl w:val="0"/>
              <w:numPr>
                <w:ilvl w:val="1"/>
                <w:numId w:val="0"/>
              </w:numPr>
              <w:tabs>
                <w:tab w:val="num" w:pos="2703"/>
              </w:tabs>
              <w:spacing w:before="0" w:after="0" w:line="360" w:lineRule="auto"/>
              <w:jc w:val="left"/>
              <w:rPr>
                <w:rFonts w:ascii="Times New Roman" w:hAnsi="Times New Roman" w:cs="Times New Roman"/>
                <w:kern w:val="32"/>
                <w:sz w:val="26"/>
                <w:szCs w:val="26"/>
              </w:rPr>
            </w:pPr>
            <w:r w:rsidRPr="00661C78">
              <w:rPr>
                <w:rFonts w:ascii="Times New Roman" w:hAnsi="Times New Roman" w:cs="Times New Roman"/>
                <w:kern w:val="32"/>
                <w:sz w:val="26"/>
                <w:szCs w:val="26"/>
              </w:rPr>
              <w:t>ПРИЛОЖЕНИЯ</w:t>
            </w:r>
          </w:p>
        </w:tc>
        <w:tc>
          <w:tcPr>
            <w:tcW w:w="429" w:type="pct"/>
            <w:shd w:val="clear" w:color="auto" w:fill="auto"/>
            <w:vAlign w:val="bottom"/>
          </w:tcPr>
          <w:p w:rsidR="007C7603" w:rsidRPr="00661C78" w:rsidRDefault="008E5E1F" w:rsidP="008E7118">
            <w:pPr>
              <w:widowControl w:val="0"/>
              <w:spacing w:after="0" w:line="360" w:lineRule="auto"/>
              <w:jc w:val="right"/>
              <w:rPr>
                <w:rFonts w:ascii="Times New Roman" w:hAnsi="Times New Roman"/>
                <w:b/>
                <w:sz w:val="26"/>
                <w:szCs w:val="26"/>
              </w:rPr>
            </w:pPr>
            <w:r w:rsidRPr="00661C78">
              <w:rPr>
                <w:rFonts w:ascii="Times New Roman" w:hAnsi="Times New Roman"/>
                <w:b/>
                <w:sz w:val="26"/>
                <w:szCs w:val="26"/>
              </w:rPr>
              <w:t>1</w:t>
            </w:r>
            <w:r w:rsidR="008E7118">
              <w:rPr>
                <w:rFonts w:ascii="Times New Roman" w:hAnsi="Times New Roman"/>
                <w:b/>
                <w:sz w:val="26"/>
                <w:szCs w:val="26"/>
              </w:rPr>
              <w:t>34</w:t>
            </w:r>
          </w:p>
        </w:tc>
      </w:tr>
    </w:tbl>
    <w:p w:rsidR="0089599F" w:rsidRPr="00661C78" w:rsidRDefault="00595D6B" w:rsidP="0089599F">
      <w:pPr>
        <w:pageBreakBefore/>
        <w:tabs>
          <w:tab w:val="left" w:pos="8207"/>
        </w:tabs>
        <w:spacing w:after="0" w:line="360" w:lineRule="auto"/>
        <w:jc w:val="both"/>
        <w:rPr>
          <w:rFonts w:ascii="Times New Roman" w:hAnsi="Times New Roman"/>
          <w:b/>
          <w:sz w:val="26"/>
          <w:szCs w:val="26"/>
        </w:rPr>
      </w:pPr>
      <w:r w:rsidRPr="00661C78">
        <w:rPr>
          <w:rFonts w:ascii="Times New Roman" w:hAnsi="Times New Roman"/>
          <w:b/>
          <w:sz w:val="26"/>
          <w:szCs w:val="26"/>
        </w:rPr>
        <w:lastRenderedPageBreak/>
        <w:t>ВВЕДЕНИЕ</w:t>
      </w:r>
    </w:p>
    <w:p w:rsidR="00595D6B" w:rsidRPr="00661C78" w:rsidRDefault="00595D6B" w:rsidP="00595D6B">
      <w:pPr>
        <w:tabs>
          <w:tab w:val="left" w:pos="8207"/>
        </w:tabs>
        <w:spacing w:after="0" w:line="360" w:lineRule="auto"/>
        <w:jc w:val="both"/>
        <w:rPr>
          <w:rFonts w:ascii="Times New Roman" w:hAnsi="Times New Roman"/>
          <w:sz w:val="24"/>
          <w:szCs w:val="24"/>
        </w:rPr>
      </w:pP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Настоящий том I «Материалы по обоснованию» подготовлен в соответствии с </w:t>
      </w:r>
      <w:r w:rsidR="001D7481" w:rsidRPr="00661C78">
        <w:rPr>
          <w:rFonts w:ascii="Times New Roman" w:hAnsi="Times New Roman"/>
          <w:sz w:val="26"/>
          <w:szCs w:val="26"/>
        </w:rPr>
        <w:t>Договором</w:t>
      </w:r>
      <w:r w:rsidR="009C6543" w:rsidRPr="00661C78">
        <w:rPr>
          <w:rFonts w:ascii="Times New Roman" w:hAnsi="Times New Roman"/>
          <w:sz w:val="26"/>
          <w:szCs w:val="26"/>
        </w:rPr>
        <w:t xml:space="preserve"> от </w:t>
      </w:r>
      <w:r w:rsidR="008966ED">
        <w:rPr>
          <w:rFonts w:ascii="Times New Roman" w:hAnsi="Times New Roman"/>
          <w:sz w:val="26"/>
          <w:szCs w:val="26"/>
        </w:rPr>
        <w:t>13</w:t>
      </w:r>
      <w:r w:rsidR="009C755C" w:rsidRPr="00661C78">
        <w:rPr>
          <w:rFonts w:ascii="Times New Roman" w:hAnsi="Times New Roman"/>
          <w:sz w:val="26"/>
          <w:szCs w:val="26"/>
        </w:rPr>
        <w:t xml:space="preserve"> </w:t>
      </w:r>
      <w:r w:rsidR="008966ED">
        <w:rPr>
          <w:rFonts w:ascii="Times New Roman" w:hAnsi="Times New Roman"/>
          <w:sz w:val="26"/>
          <w:szCs w:val="26"/>
        </w:rPr>
        <w:t>июня</w:t>
      </w:r>
      <w:r w:rsidR="009C755C" w:rsidRPr="00661C78">
        <w:rPr>
          <w:rFonts w:ascii="Times New Roman" w:hAnsi="Times New Roman"/>
          <w:sz w:val="26"/>
          <w:szCs w:val="26"/>
        </w:rPr>
        <w:t xml:space="preserve"> 201</w:t>
      </w:r>
      <w:r w:rsidR="008966ED">
        <w:rPr>
          <w:rFonts w:ascii="Times New Roman" w:hAnsi="Times New Roman"/>
          <w:sz w:val="26"/>
          <w:szCs w:val="26"/>
        </w:rPr>
        <w:t>5</w:t>
      </w:r>
      <w:r w:rsidR="009C755C" w:rsidRPr="00661C78">
        <w:rPr>
          <w:rFonts w:ascii="Times New Roman" w:hAnsi="Times New Roman"/>
          <w:sz w:val="26"/>
          <w:szCs w:val="26"/>
        </w:rPr>
        <w:t xml:space="preserve"> г</w:t>
      </w:r>
      <w:r w:rsidR="002E72E4" w:rsidRPr="00661C78">
        <w:rPr>
          <w:rFonts w:ascii="Times New Roman" w:hAnsi="Times New Roman"/>
          <w:sz w:val="26"/>
          <w:szCs w:val="26"/>
        </w:rPr>
        <w:t>.</w:t>
      </w:r>
      <w:r w:rsidR="009C6543" w:rsidRPr="00661C78">
        <w:rPr>
          <w:rFonts w:ascii="Times New Roman" w:hAnsi="Times New Roman"/>
          <w:sz w:val="26"/>
          <w:szCs w:val="26"/>
        </w:rPr>
        <w:t xml:space="preserve"> № </w:t>
      </w:r>
      <w:r w:rsidR="008966ED">
        <w:rPr>
          <w:rFonts w:ascii="Times New Roman" w:hAnsi="Times New Roman"/>
          <w:sz w:val="26"/>
          <w:szCs w:val="26"/>
        </w:rPr>
        <w:t>1</w:t>
      </w:r>
      <w:r w:rsidRPr="00661C78">
        <w:rPr>
          <w:rFonts w:ascii="Times New Roman" w:hAnsi="Times New Roman"/>
          <w:sz w:val="26"/>
          <w:szCs w:val="26"/>
        </w:rPr>
        <w:t xml:space="preserve">, заключенным между </w:t>
      </w:r>
      <w:r w:rsidR="009C755C" w:rsidRPr="00661C78">
        <w:rPr>
          <w:rFonts w:ascii="Times New Roman" w:hAnsi="Times New Roman"/>
          <w:sz w:val="26"/>
          <w:szCs w:val="26"/>
        </w:rPr>
        <w:t>а</w:t>
      </w:r>
      <w:r w:rsidRPr="00661C78">
        <w:rPr>
          <w:rFonts w:ascii="Times New Roman" w:hAnsi="Times New Roman"/>
          <w:sz w:val="26"/>
          <w:szCs w:val="26"/>
        </w:rPr>
        <w:t xml:space="preserve">дминистрацией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w:t>
      </w:r>
      <w:r w:rsidR="005D27B5" w:rsidRPr="00661C78">
        <w:rPr>
          <w:rFonts w:ascii="Times New Roman" w:hAnsi="Times New Roman"/>
          <w:sz w:val="26"/>
          <w:szCs w:val="26"/>
        </w:rPr>
        <w:t>Дорогобуж</w:t>
      </w:r>
      <w:r w:rsidRPr="00661C78">
        <w:rPr>
          <w:rFonts w:ascii="Times New Roman" w:hAnsi="Times New Roman"/>
          <w:sz w:val="26"/>
          <w:szCs w:val="26"/>
        </w:rPr>
        <w:t xml:space="preserve">ского района Смоленской области и </w:t>
      </w:r>
      <w:r w:rsidR="009C755C" w:rsidRPr="00661C78">
        <w:rPr>
          <w:rFonts w:ascii="Times New Roman" w:hAnsi="Times New Roman"/>
          <w:sz w:val="26"/>
          <w:szCs w:val="26"/>
        </w:rPr>
        <w:t>Обществом с ограниченной ответственностью</w:t>
      </w:r>
      <w:r w:rsidRPr="00661C78">
        <w:rPr>
          <w:rFonts w:ascii="Times New Roman" w:hAnsi="Times New Roman"/>
          <w:sz w:val="26"/>
          <w:szCs w:val="26"/>
        </w:rPr>
        <w:t xml:space="preserve"> </w:t>
      </w:r>
      <w:r w:rsidR="00DF0161">
        <w:rPr>
          <w:rFonts w:ascii="Times New Roman" w:hAnsi="Times New Roman"/>
          <w:sz w:val="26"/>
          <w:szCs w:val="26"/>
        </w:rPr>
        <w:t>«ТрейдСмолМаркет»</w:t>
      </w:r>
      <w:r w:rsidRPr="00661C78">
        <w:rPr>
          <w:rFonts w:ascii="Times New Roman" w:hAnsi="Times New Roman"/>
          <w:sz w:val="26"/>
          <w:szCs w:val="26"/>
        </w:rPr>
        <w:t xml:space="preserve"> на выполнение научно</w:t>
      </w:r>
      <w:r w:rsidR="005D27B5" w:rsidRPr="00661C78">
        <w:rPr>
          <w:rFonts w:ascii="Times New Roman" w:hAnsi="Times New Roman"/>
          <w:sz w:val="26"/>
          <w:szCs w:val="26"/>
        </w:rPr>
        <w:t xml:space="preserve"> – </w:t>
      </w:r>
      <w:r w:rsidRPr="00661C78">
        <w:rPr>
          <w:rFonts w:ascii="Times New Roman" w:hAnsi="Times New Roman"/>
          <w:sz w:val="26"/>
          <w:szCs w:val="26"/>
        </w:rPr>
        <w:t>исследовательской работы</w:t>
      </w:r>
      <w:r w:rsidR="009C755C" w:rsidRPr="00661C78">
        <w:rPr>
          <w:rFonts w:ascii="Times New Roman" w:hAnsi="Times New Roman"/>
          <w:sz w:val="26"/>
          <w:szCs w:val="26"/>
        </w:rPr>
        <w:t>:</w:t>
      </w:r>
      <w:r w:rsidRPr="00661C78">
        <w:rPr>
          <w:rFonts w:ascii="Times New Roman" w:hAnsi="Times New Roman"/>
          <w:sz w:val="26"/>
          <w:szCs w:val="26"/>
        </w:rPr>
        <w:t xml:space="preserve"> «Разработка </w:t>
      </w:r>
      <w:r w:rsidR="009C755C" w:rsidRPr="00661C78">
        <w:rPr>
          <w:rFonts w:ascii="Times New Roman" w:hAnsi="Times New Roman"/>
          <w:sz w:val="26"/>
          <w:szCs w:val="26"/>
        </w:rPr>
        <w:t>проектов Г</w:t>
      </w:r>
      <w:r w:rsidRPr="00661C78">
        <w:rPr>
          <w:rFonts w:ascii="Times New Roman" w:hAnsi="Times New Roman"/>
          <w:sz w:val="26"/>
          <w:szCs w:val="26"/>
        </w:rPr>
        <w:t xml:space="preserve">енерального плана </w:t>
      </w:r>
      <w:r w:rsidR="005D27B5" w:rsidRPr="00661C78">
        <w:rPr>
          <w:rFonts w:ascii="Times New Roman" w:hAnsi="Times New Roman"/>
          <w:sz w:val="26"/>
          <w:szCs w:val="26"/>
        </w:rPr>
        <w:t xml:space="preserve">и </w:t>
      </w:r>
      <w:r w:rsidR="009C755C" w:rsidRPr="00661C78">
        <w:rPr>
          <w:rFonts w:ascii="Times New Roman" w:hAnsi="Times New Roman"/>
          <w:sz w:val="26"/>
          <w:szCs w:val="26"/>
        </w:rPr>
        <w:t>П</w:t>
      </w:r>
      <w:r w:rsidR="005D27B5" w:rsidRPr="00661C78">
        <w:rPr>
          <w:rFonts w:ascii="Times New Roman" w:hAnsi="Times New Roman"/>
          <w:sz w:val="26"/>
          <w:szCs w:val="26"/>
        </w:rPr>
        <w:t xml:space="preserve">равил землепользования и застройки </w:t>
      </w:r>
      <w:r w:rsidR="0056509E" w:rsidRPr="00661C78">
        <w:rPr>
          <w:rFonts w:ascii="Times New Roman" w:hAnsi="Times New Roman"/>
          <w:sz w:val="26"/>
          <w:szCs w:val="26"/>
        </w:rPr>
        <w:t>Полибинского</w:t>
      </w:r>
      <w:r w:rsidR="005D27B5" w:rsidRPr="00661C78">
        <w:rPr>
          <w:rFonts w:ascii="Times New Roman" w:hAnsi="Times New Roman"/>
          <w:sz w:val="26"/>
          <w:szCs w:val="26"/>
        </w:rPr>
        <w:t xml:space="preserve"> сельского поселения Дорогобужского </w:t>
      </w:r>
      <w:r w:rsidRPr="00661C78">
        <w:rPr>
          <w:rFonts w:ascii="Times New Roman" w:hAnsi="Times New Roman"/>
          <w:sz w:val="26"/>
          <w:szCs w:val="26"/>
        </w:rPr>
        <w:t>района Смоленской области».</w:t>
      </w:r>
    </w:p>
    <w:p w:rsidR="0089599F" w:rsidRPr="00661C78" w:rsidRDefault="005D27B5"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Цель </w:t>
      </w:r>
      <w:r w:rsidR="00A005E7" w:rsidRPr="00661C78">
        <w:rPr>
          <w:rFonts w:ascii="Times New Roman" w:hAnsi="Times New Roman"/>
          <w:sz w:val="26"/>
          <w:szCs w:val="26"/>
        </w:rPr>
        <w:t>Г</w:t>
      </w:r>
      <w:r w:rsidRPr="00661C78">
        <w:rPr>
          <w:rFonts w:ascii="Times New Roman" w:hAnsi="Times New Roman"/>
          <w:sz w:val="26"/>
          <w:szCs w:val="26"/>
        </w:rPr>
        <w:t xml:space="preserve">енерального плана – обеспечение устойчивого развития сельского поселения, как на ближайшие годы, так и в долгосрочной перспективе. Генеральный план является стратегическим общественным документом, который охватывает многие стороны жизнедеятельности населения, проживающего в поселении. Поэтому в </w:t>
      </w:r>
      <w:r w:rsidR="00A005E7" w:rsidRPr="00661C78">
        <w:rPr>
          <w:rFonts w:ascii="Times New Roman" w:hAnsi="Times New Roman"/>
          <w:sz w:val="26"/>
          <w:szCs w:val="26"/>
        </w:rPr>
        <w:t>Г</w:t>
      </w:r>
      <w:r w:rsidRPr="00661C78">
        <w:rPr>
          <w:rFonts w:ascii="Times New Roman" w:hAnsi="Times New Roman"/>
          <w:sz w:val="26"/>
          <w:szCs w:val="26"/>
        </w:rPr>
        <w:t>енеральном плане затрагиваются вопросы не только территориального и функционального зонирования, но и другие важные вопросы, определяющие качество поселковой среды: транспортную доступность, уровень воздействия вредных выбросов на здоровье населения, привлекательность и узнаваемость поселка, надежность всех инженерных инфраструктур.</w:t>
      </w:r>
    </w:p>
    <w:p w:rsidR="00A005E7" w:rsidRPr="00661C78" w:rsidRDefault="00A005E7" w:rsidP="00A005E7">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Генеральный план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Дорогобужского района Смоленской области разработан в соответствии с Федеральным законом Российской Федерации от 29 декабря 2004 г</w:t>
      </w:r>
      <w:r w:rsidR="002E72E4" w:rsidRPr="00661C78">
        <w:rPr>
          <w:rFonts w:ascii="Times New Roman" w:hAnsi="Times New Roman"/>
          <w:sz w:val="26"/>
          <w:szCs w:val="26"/>
        </w:rPr>
        <w:t>.</w:t>
      </w:r>
      <w:r w:rsidRPr="00661C78">
        <w:rPr>
          <w:rFonts w:ascii="Times New Roman" w:hAnsi="Times New Roman"/>
          <w:sz w:val="26"/>
          <w:szCs w:val="26"/>
        </w:rPr>
        <w:t xml:space="preserve"> № 190–ФЗ «Градостроительный кодекс Российской Федерации» и Законом Смоленской области от 25 декабря </w:t>
      </w:r>
      <w:r w:rsidR="002E72E4" w:rsidRPr="00661C78">
        <w:rPr>
          <w:rFonts w:ascii="Times New Roman" w:hAnsi="Times New Roman"/>
          <w:sz w:val="26"/>
          <w:szCs w:val="26"/>
        </w:rPr>
        <w:t xml:space="preserve">  </w:t>
      </w:r>
      <w:r w:rsidRPr="00661C78">
        <w:rPr>
          <w:rFonts w:ascii="Times New Roman" w:hAnsi="Times New Roman"/>
          <w:sz w:val="26"/>
          <w:szCs w:val="26"/>
        </w:rPr>
        <w:t>2006</w:t>
      </w:r>
      <w:r w:rsidR="002E72E4" w:rsidRPr="00661C78">
        <w:rPr>
          <w:rFonts w:ascii="Times New Roman" w:hAnsi="Times New Roman"/>
          <w:sz w:val="26"/>
          <w:szCs w:val="26"/>
        </w:rPr>
        <w:t xml:space="preserve"> г.</w:t>
      </w:r>
      <w:r w:rsidRPr="00661C78">
        <w:rPr>
          <w:rFonts w:ascii="Times New Roman" w:hAnsi="Times New Roman"/>
          <w:sz w:val="26"/>
          <w:szCs w:val="26"/>
        </w:rPr>
        <w:t xml:space="preserve"> № 155–з «О градостроительной деятельности на территории Смоленской области», постановлением Администрации Смоленской области от 18 мая 2007</w:t>
      </w:r>
      <w:r w:rsidR="002E72E4" w:rsidRPr="00661C78">
        <w:rPr>
          <w:rFonts w:ascii="Times New Roman" w:hAnsi="Times New Roman"/>
          <w:sz w:val="26"/>
          <w:szCs w:val="26"/>
        </w:rPr>
        <w:t xml:space="preserve"> г.</w:t>
      </w:r>
      <w:r w:rsidRPr="00661C78">
        <w:rPr>
          <w:rFonts w:ascii="Times New Roman" w:hAnsi="Times New Roman"/>
          <w:sz w:val="26"/>
          <w:szCs w:val="26"/>
        </w:rPr>
        <w:t xml:space="preserve"> № 188 «Об утверждении положения о составе и порядке подготовки документов территориального планирования муниципальных образований Смоленской области», законами и иными нормативными актами Смоленской области и муниципального образования </w:t>
      </w:r>
      <w:r w:rsidR="00015CDD" w:rsidRPr="00661C78">
        <w:rPr>
          <w:rFonts w:ascii="Times New Roman" w:hAnsi="Times New Roman"/>
          <w:sz w:val="26"/>
          <w:szCs w:val="26"/>
        </w:rPr>
        <w:t>«</w:t>
      </w:r>
      <w:r w:rsidR="002E02D3" w:rsidRPr="00661C78">
        <w:rPr>
          <w:rFonts w:ascii="Times New Roman" w:hAnsi="Times New Roman"/>
          <w:sz w:val="26"/>
          <w:szCs w:val="26"/>
        </w:rPr>
        <w:t>Дорогобуж</w:t>
      </w:r>
      <w:r w:rsidRPr="00661C78">
        <w:rPr>
          <w:rFonts w:ascii="Times New Roman" w:hAnsi="Times New Roman"/>
          <w:sz w:val="26"/>
          <w:szCs w:val="26"/>
        </w:rPr>
        <w:t>ский район</w:t>
      </w:r>
      <w:r w:rsidR="00015CDD" w:rsidRPr="00661C78">
        <w:rPr>
          <w:rFonts w:ascii="Times New Roman" w:hAnsi="Times New Roman"/>
          <w:sz w:val="26"/>
          <w:szCs w:val="26"/>
        </w:rPr>
        <w:t>»</w:t>
      </w:r>
      <w:r w:rsidRPr="00661C78">
        <w:rPr>
          <w:rFonts w:ascii="Times New Roman" w:hAnsi="Times New Roman"/>
          <w:sz w:val="26"/>
          <w:szCs w:val="26"/>
        </w:rPr>
        <w:t xml:space="preserve"> Смоленской области.</w:t>
      </w:r>
    </w:p>
    <w:p w:rsidR="00A005E7" w:rsidRPr="00661C78" w:rsidRDefault="00A005E7" w:rsidP="00A005E7">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Актуальность проекта Генерального плана обусловлена обязательностью наличия документов территориального планирования муниципальных образований в соответствии с Градостроительным Кодексом РФ.</w:t>
      </w:r>
    </w:p>
    <w:p w:rsidR="00A005E7" w:rsidRPr="00661C78" w:rsidRDefault="00A005E7" w:rsidP="00A005E7">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xml:space="preserve">При разработке проекта Генерального плана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Дорогобужского района использованы материалы программ социально – экономического развития федерального, регионального и муниципального уровней, в их числе:</w:t>
      </w:r>
    </w:p>
    <w:p w:rsidR="00A005E7" w:rsidRPr="00661C78" w:rsidRDefault="00A005E7" w:rsidP="00A005E7">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 схема территориального планирования </w:t>
      </w:r>
      <w:r w:rsidR="002E02D3" w:rsidRPr="00661C78">
        <w:rPr>
          <w:rFonts w:ascii="Times New Roman" w:hAnsi="Times New Roman"/>
          <w:sz w:val="26"/>
          <w:szCs w:val="26"/>
        </w:rPr>
        <w:t>Дорогобуж</w:t>
      </w:r>
      <w:r w:rsidRPr="00661C78">
        <w:rPr>
          <w:rFonts w:ascii="Times New Roman" w:hAnsi="Times New Roman"/>
          <w:sz w:val="26"/>
          <w:szCs w:val="26"/>
        </w:rPr>
        <w:t>ского района Смоленской области;</w:t>
      </w:r>
    </w:p>
    <w:p w:rsidR="00A005E7" w:rsidRPr="00661C78" w:rsidRDefault="00A005E7" w:rsidP="00A005E7">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схема территориального планирования Смоленской области;</w:t>
      </w:r>
    </w:p>
    <w:p w:rsidR="00A005E7" w:rsidRPr="00661C78" w:rsidRDefault="00A005E7" w:rsidP="00A005E7">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стратегия социально – экономического развития Смоленской области на долгосрочную перспективу.</w:t>
      </w:r>
    </w:p>
    <w:p w:rsidR="00A005E7" w:rsidRPr="00661C78" w:rsidRDefault="00A005E7" w:rsidP="00A005E7">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Проектные предложения </w:t>
      </w:r>
      <w:r w:rsidR="00633DFE" w:rsidRPr="00661C78">
        <w:rPr>
          <w:rFonts w:ascii="Times New Roman" w:hAnsi="Times New Roman"/>
          <w:sz w:val="26"/>
          <w:szCs w:val="26"/>
        </w:rPr>
        <w:t>Г</w:t>
      </w:r>
      <w:r w:rsidRPr="00661C78">
        <w:rPr>
          <w:rFonts w:ascii="Times New Roman" w:hAnsi="Times New Roman"/>
          <w:sz w:val="26"/>
          <w:szCs w:val="26"/>
        </w:rPr>
        <w:t>енерального плана выработаны с учетом следующих норм и правил: СНиП 2.07.01-89 «Градостроительная планировка и застройка городских и сельских поселений»; СНиП 2.04.02-84* «Водоснабжение. Наружные сети и сооружения»; СанПиН 2.1.4.1110-02 «Зоны санитарной охраны источников водоснабжения и водопроводов питьевого назначения»; СНиП 41-02-2003 «Тепловые сети»; СНиП 23.01.99 «Строительная климатология»; СанПиН 2.2.1/2.1.1.1200-03 «Санитарно-защитные зоны и санитарная классификация предприятий, сооружений и иных объектов»</w:t>
      </w:r>
      <w:r w:rsidR="00DE7B70" w:rsidRPr="00661C78">
        <w:rPr>
          <w:rFonts w:ascii="Times New Roman" w:hAnsi="Times New Roman"/>
          <w:sz w:val="26"/>
          <w:szCs w:val="26"/>
        </w:rPr>
        <w:t>.</w:t>
      </w:r>
    </w:p>
    <w:p w:rsidR="00396368" w:rsidRPr="00661C78" w:rsidRDefault="00396368" w:rsidP="009C6543">
      <w:pPr>
        <w:pStyle w:val="27"/>
        <w:spacing w:line="360" w:lineRule="auto"/>
        <w:ind w:firstLine="708"/>
        <w:jc w:val="both"/>
        <w:rPr>
          <w:b w:val="0"/>
          <w:sz w:val="26"/>
          <w:szCs w:val="26"/>
        </w:rPr>
      </w:pPr>
      <w:r w:rsidRPr="00661C78">
        <w:rPr>
          <w:b w:val="0"/>
          <w:sz w:val="26"/>
          <w:szCs w:val="26"/>
        </w:rPr>
        <w:t xml:space="preserve">В ходе разработки </w:t>
      </w:r>
      <w:r w:rsidR="00A005E7" w:rsidRPr="00661C78">
        <w:rPr>
          <w:b w:val="0"/>
          <w:sz w:val="26"/>
          <w:szCs w:val="26"/>
        </w:rPr>
        <w:t>Г</w:t>
      </w:r>
      <w:r w:rsidRPr="00661C78">
        <w:rPr>
          <w:b w:val="0"/>
          <w:sz w:val="26"/>
          <w:szCs w:val="26"/>
        </w:rPr>
        <w:t>енерального плана проведена оценка существующей ситуации и предложены решения для развития архитектурно</w:t>
      </w:r>
      <w:r w:rsidR="009C6543" w:rsidRPr="00661C78">
        <w:rPr>
          <w:b w:val="0"/>
          <w:sz w:val="26"/>
          <w:szCs w:val="26"/>
        </w:rPr>
        <w:t xml:space="preserve"> – </w:t>
      </w:r>
      <w:r w:rsidRPr="00661C78">
        <w:rPr>
          <w:b w:val="0"/>
          <w:sz w:val="26"/>
          <w:szCs w:val="26"/>
        </w:rPr>
        <w:t xml:space="preserve">планировочной структуры, экономики, а также транспортной, инженерной и социальной инфраструктуры сельского поселения. Предложения в рамках </w:t>
      </w:r>
      <w:r w:rsidR="00A005E7" w:rsidRPr="00661C78">
        <w:rPr>
          <w:b w:val="0"/>
          <w:sz w:val="26"/>
          <w:szCs w:val="26"/>
        </w:rPr>
        <w:t>Г</w:t>
      </w:r>
      <w:r w:rsidRPr="00661C78">
        <w:rPr>
          <w:b w:val="0"/>
          <w:sz w:val="26"/>
          <w:szCs w:val="26"/>
        </w:rPr>
        <w:t>енерального плана вырабатывались с учетом социальных, экономических, экологических факторов и на основе изучения положительного мирового опыта.</w:t>
      </w:r>
    </w:p>
    <w:p w:rsidR="00396368" w:rsidRPr="00661C78" w:rsidRDefault="00396368" w:rsidP="009C6543">
      <w:pPr>
        <w:pStyle w:val="27"/>
        <w:spacing w:line="360" w:lineRule="auto"/>
        <w:ind w:firstLine="708"/>
        <w:jc w:val="both"/>
        <w:rPr>
          <w:b w:val="0"/>
          <w:sz w:val="26"/>
          <w:szCs w:val="26"/>
        </w:rPr>
      </w:pPr>
      <w:r w:rsidRPr="00661C78">
        <w:rPr>
          <w:b w:val="0"/>
          <w:sz w:val="26"/>
          <w:szCs w:val="26"/>
        </w:rPr>
        <w:t xml:space="preserve">Данные для разработки </w:t>
      </w:r>
      <w:r w:rsidR="00A005E7" w:rsidRPr="00661C78">
        <w:rPr>
          <w:b w:val="0"/>
          <w:sz w:val="26"/>
          <w:szCs w:val="26"/>
        </w:rPr>
        <w:t>Г</w:t>
      </w:r>
      <w:r w:rsidRPr="00661C78">
        <w:rPr>
          <w:b w:val="0"/>
          <w:sz w:val="26"/>
          <w:szCs w:val="26"/>
        </w:rPr>
        <w:t xml:space="preserve">енерального плана предоставлены </w:t>
      </w:r>
      <w:r w:rsidR="0094369C" w:rsidRPr="00661C78">
        <w:rPr>
          <w:b w:val="0"/>
          <w:sz w:val="26"/>
          <w:szCs w:val="26"/>
        </w:rPr>
        <w:t>а</w:t>
      </w:r>
      <w:r w:rsidRPr="00661C78">
        <w:rPr>
          <w:b w:val="0"/>
          <w:sz w:val="26"/>
          <w:szCs w:val="26"/>
        </w:rPr>
        <w:t xml:space="preserve">дминистрацией </w:t>
      </w:r>
      <w:r w:rsidR="0056509E" w:rsidRPr="00661C78">
        <w:rPr>
          <w:b w:val="0"/>
          <w:sz w:val="26"/>
          <w:szCs w:val="26"/>
        </w:rPr>
        <w:t>Полибинского</w:t>
      </w:r>
      <w:r w:rsidR="009C6543" w:rsidRPr="00661C78">
        <w:rPr>
          <w:b w:val="0"/>
          <w:sz w:val="26"/>
          <w:szCs w:val="26"/>
        </w:rPr>
        <w:t xml:space="preserve"> сельского поселения Дорогобужского района Смоленской области</w:t>
      </w:r>
      <w:r w:rsidRPr="00661C78">
        <w:rPr>
          <w:b w:val="0"/>
          <w:sz w:val="26"/>
          <w:szCs w:val="26"/>
        </w:rPr>
        <w:t>.</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качестве исходных </w:t>
      </w:r>
      <w:r w:rsidR="00A005E7" w:rsidRPr="00661C78">
        <w:rPr>
          <w:rFonts w:ascii="Times New Roman" w:hAnsi="Times New Roman"/>
          <w:sz w:val="26"/>
          <w:szCs w:val="26"/>
        </w:rPr>
        <w:t>данных</w:t>
      </w:r>
      <w:r w:rsidRPr="00661C78">
        <w:rPr>
          <w:rFonts w:ascii="Times New Roman" w:hAnsi="Times New Roman"/>
          <w:sz w:val="26"/>
          <w:szCs w:val="26"/>
        </w:rPr>
        <w:t xml:space="preserve"> использованы </w:t>
      </w:r>
      <w:r w:rsidR="00A005E7" w:rsidRPr="00661C78">
        <w:rPr>
          <w:rFonts w:ascii="Times New Roman" w:hAnsi="Times New Roman"/>
          <w:sz w:val="26"/>
          <w:szCs w:val="26"/>
        </w:rPr>
        <w:t xml:space="preserve">материалы, </w:t>
      </w:r>
      <w:r w:rsidRPr="00661C78">
        <w:rPr>
          <w:rFonts w:ascii="Times New Roman" w:hAnsi="Times New Roman"/>
          <w:sz w:val="26"/>
          <w:szCs w:val="26"/>
        </w:rPr>
        <w:t xml:space="preserve">полученные по запросам </w:t>
      </w:r>
      <w:r w:rsidR="00A005E7" w:rsidRPr="00661C78">
        <w:rPr>
          <w:rFonts w:ascii="Times New Roman" w:hAnsi="Times New Roman"/>
          <w:sz w:val="26"/>
          <w:szCs w:val="26"/>
        </w:rPr>
        <w:t xml:space="preserve">в </w:t>
      </w:r>
      <w:r w:rsidRPr="00661C78">
        <w:rPr>
          <w:rFonts w:ascii="Times New Roman" w:hAnsi="Times New Roman"/>
          <w:sz w:val="26"/>
          <w:szCs w:val="26"/>
        </w:rPr>
        <w:t>соответствующих организаци</w:t>
      </w:r>
      <w:r w:rsidR="00A005E7" w:rsidRPr="00661C78">
        <w:rPr>
          <w:rFonts w:ascii="Times New Roman" w:hAnsi="Times New Roman"/>
          <w:sz w:val="26"/>
          <w:szCs w:val="26"/>
        </w:rPr>
        <w:t>ях</w:t>
      </w:r>
      <w:r w:rsidRPr="00661C78">
        <w:rPr>
          <w:rFonts w:ascii="Times New Roman" w:hAnsi="Times New Roman"/>
          <w:sz w:val="26"/>
          <w:szCs w:val="26"/>
        </w:rPr>
        <w:t xml:space="preserve"> официальные данные, характеризующие количественные и качественные показатели развития территории сельского поселения, а также составленные на их основе материалы по о</w:t>
      </w:r>
      <w:r w:rsidR="00A355CE" w:rsidRPr="00661C78">
        <w:rPr>
          <w:rFonts w:ascii="Times New Roman" w:hAnsi="Times New Roman"/>
          <w:sz w:val="26"/>
          <w:szCs w:val="26"/>
        </w:rPr>
        <w:t>боснованию принимаемых решений.</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Содержание работы скорректировано с учетом замечаний по согласованию </w:t>
      </w:r>
      <w:r w:rsidR="00FB0A38" w:rsidRPr="00661C78">
        <w:rPr>
          <w:rFonts w:ascii="Times New Roman" w:hAnsi="Times New Roman"/>
          <w:sz w:val="26"/>
          <w:szCs w:val="26"/>
        </w:rPr>
        <w:t>Г</w:t>
      </w:r>
      <w:r w:rsidRPr="00661C78">
        <w:rPr>
          <w:rFonts w:ascii="Times New Roman" w:hAnsi="Times New Roman"/>
          <w:sz w:val="26"/>
          <w:szCs w:val="26"/>
        </w:rPr>
        <w:t>енерального плана.</w:t>
      </w:r>
    </w:p>
    <w:p w:rsidR="0089599F" w:rsidRPr="00661C78" w:rsidRDefault="009C6543" w:rsidP="009C6543">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За исходный год на момент обследования при разработке Генерального плана принят 201</w:t>
      </w:r>
      <w:r w:rsidR="0056509E" w:rsidRPr="00661C78">
        <w:rPr>
          <w:rFonts w:ascii="Times New Roman" w:hAnsi="Times New Roman"/>
          <w:sz w:val="26"/>
          <w:szCs w:val="26"/>
        </w:rPr>
        <w:t>5</w:t>
      </w:r>
      <w:r w:rsidRPr="00661C78">
        <w:rPr>
          <w:rFonts w:ascii="Times New Roman" w:hAnsi="Times New Roman"/>
          <w:sz w:val="26"/>
          <w:szCs w:val="26"/>
        </w:rPr>
        <w:t xml:space="preserve"> год.</w:t>
      </w:r>
      <w:r w:rsidR="00DE7B70" w:rsidRPr="00661C78">
        <w:rPr>
          <w:rFonts w:ascii="Times New Roman" w:hAnsi="Times New Roman"/>
          <w:sz w:val="26"/>
          <w:szCs w:val="26"/>
        </w:rPr>
        <w:t xml:space="preserve"> </w:t>
      </w:r>
      <w:r w:rsidR="0089599F" w:rsidRPr="00661C78">
        <w:rPr>
          <w:rFonts w:ascii="Times New Roman" w:hAnsi="Times New Roman"/>
          <w:sz w:val="26"/>
          <w:szCs w:val="26"/>
        </w:rPr>
        <w:t>В составе Генерального плана выделены следующие временные сроки его реализации:</w:t>
      </w:r>
    </w:p>
    <w:p w:rsidR="0089599F" w:rsidRPr="00661C78" w:rsidRDefault="00813E42"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89599F" w:rsidRPr="00661C78">
        <w:rPr>
          <w:rFonts w:ascii="Times New Roman" w:hAnsi="Times New Roman"/>
          <w:b/>
          <w:sz w:val="26"/>
          <w:szCs w:val="26"/>
        </w:rPr>
        <w:t>расчетный срок</w:t>
      </w:r>
      <w:r w:rsidR="00396368" w:rsidRPr="00661C78">
        <w:rPr>
          <w:rFonts w:ascii="Times New Roman" w:hAnsi="Times New Roman"/>
          <w:sz w:val="26"/>
          <w:szCs w:val="26"/>
        </w:rPr>
        <w:t xml:space="preserve"> Генерального плана </w:t>
      </w:r>
      <w:r w:rsidR="0056509E" w:rsidRPr="00661C78">
        <w:rPr>
          <w:rFonts w:ascii="Times New Roman" w:hAnsi="Times New Roman"/>
          <w:sz w:val="26"/>
          <w:szCs w:val="26"/>
        </w:rPr>
        <w:t>Полибинского</w:t>
      </w:r>
      <w:r w:rsidR="0089599F" w:rsidRPr="00661C78">
        <w:rPr>
          <w:rFonts w:ascii="Times New Roman" w:hAnsi="Times New Roman"/>
          <w:sz w:val="26"/>
          <w:szCs w:val="26"/>
        </w:rPr>
        <w:t xml:space="preserve"> сельского поселения, на который рассчитаны все основные проектные решения – </w:t>
      </w:r>
      <w:r w:rsidR="0089599F" w:rsidRPr="00661C78">
        <w:rPr>
          <w:rFonts w:ascii="Times New Roman" w:hAnsi="Times New Roman"/>
          <w:b/>
          <w:sz w:val="26"/>
          <w:szCs w:val="26"/>
        </w:rPr>
        <w:t>204</w:t>
      </w:r>
      <w:r w:rsidR="001D7481" w:rsidRPr="00661C78">
        <w:rPr>
          <w:rFonts w:ascii="Times New Roman" w:hAnsi="Times New Roman"/>
          <w:b/>
          <w:sz w:val="26"/>
          <w:szCs w:val="26"/>
        </w:rPr>
        <w:t>5</w:t>
      </w:r>
      <w:r w:rsidR="0089599F" w:rsidRPr="00661C78">
        <w:rPr>
          <w:rFonts w:ascii="Times New Roman" w:hAnsi="Times New Roman"/>
          <w:b/>
          <w:sz w:val="26"/>
          <w:szCs w:val="26"/>
        </w:rPr>
        <w:t xml:space="preserve"> </w:t>
      </w:r>
      <w:r w:rsidR="0089599F" w:rsidRPr="00661C78">
        <w:rPr>
          <w:rFonts w:ascii="Times New Roman" w:hAnsi="Times New Roman"/>
          <w:sz w:val="26"/>
          <w:szCs w:val="26"/>
        </w:rPr>
        <w:t>год;</w:t>
      </w:r>
    </w:p>
    <w:p w:rsidR="0089599F" w:rsidRPr="00661C78" w:rsidRDefault="00813E42"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89599F" w:rsidRPr="00661C78">
        <w:rPr>
          <w:rFonts w:ascii="Times New Roman" w:hAnsi="Times New Roman"/>
          <w:b/>
          <w:sz w:val="26"/>
          <w:szCs w:val="26"/>
        </w:rPr>
        <w:t>первая очередь</w:t>
      </w:r>
      <w:r w:rsidR="0089599F" w:rsidRPr="00661C78">
        <w:rPr>
          <w:rFonts w:ascii="Times New Roman" w:hAnsi="Times New Roman"/>
          <w:sz w:val="26"/>
          <w:szCs w:val="26"/>
        </w:rPr>
        <w:t xml:space="preserve"> Генерального плана </w:t>
      </w:r>
      <w:r w:rsidR="0056509E" w:rsidRPr="00661C78">
        <w:rPr>
          <w:rFonts w:ascii="Times New Roman" w:hAnsi="Times New Roman"/>
          <w:sz w:val="26"/>
          <w:szCs w:val="26"/>
        </w:rPr>
        <w:t>Полибинского</w:t>
      </w:r>
      <w:r w:rsidR="0089599F" w:rsidRPr="00661C78">
        <w:rPr>
          <w:rFonts w:ascii="Times New Roman" w:hAnsi="Times New Roman"/>
          <w:sz w:val="26"/>
          <w:szCs w:val="26"/>
        </w:rPr>
        <w:t xml:space="preserve"> сельского поселения, на которую определены первоочередные мероприятия по реализации Генерального плана – </w:t>
      </w:r>
      <w:r w:rsidR="0089599F" w:rsidRPr="00661C78">
        <w:rPr>
          <w:rFonts w:ascii="Times New Roman" w:hAnsi="Times New Roman"/>
          <w:b/>
          <w:sz w:val="26"/>
          <w:szCs w:val="26"/>
        </w:rPr>
        <w:t>202</w:t>
      </w:r>
      <w:r w:rsidR="001D7481" w:rsidRPr="00661C78">
        <w:rPr>
          <w:rFonts w:ascii="Times New Roman" w:hAnsi="Times New Roman"/>
          <w:b/>
          <w:sz w:val="26"/>
          <w:szCs w:val="26"/>
        </w:rPr>
        <w:t>5</w:t>
      </w:r>
      <w:r w:rsidR="0089599F" w:rsidRPr="00661C78">
        <w:rPr>
          <w:rFonts w:ascii="Times New Roman" w:hAnsi="Times New Roman"/>
          <w:sz w:val="26"/>
          <w:szCs w:val="26"/>
        </w:rPr>
        <w:t xml:space="preserve"> год.</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Проектные решения Генерального плана сельского поселения на расчетный срок являются основанием для разработки документации по планировке территории сельского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сельского поселения.</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соответствии с требованиями Градостроительного кодекса Российской Федерации содержание Генерального плана состоит из материалов по обоснованию проектных решений и </w:t>
      </w:r>
      <w:r w:rsidR="001D7481" w:rsidRPr="00661C78">
        <w:rPr>
          <w:rFonts w:ascii="Times New Roman" w:hAnsi="Times New Roman"/>
          <w:sz w:val="26"/>
          <w:szCs w:val="26"/>
        </w:rPr>
        <w:t>П</w:t>
      </w:r>
      <w:r w:rsidRPr="00661C78">
        <w:rPr>
          <w:rFonts w:ascii="Times New Roman" w:hAnsi="Times New Roman"/>
          <w:sz w:val="26"/>
          <w:szCs w:val="26"/>
        </w:rPr>
        <w:t>оложени</w:t>
      </w:r>
      <w:r w:rsidR="001D7481" w:rsidRPr="00661C78">
        <w:rPr>
          <w:rFonts w:ascii="Times New Roman" w:hAnsi="Times New Roman"/>
          <w:sz w:val="26"/>
          <w:szCs w:val="26"/>
        </w:rPr>
        <w:t>я</w:t>
      </w:r>
      <w:r w:rsidR="00CB75A0" w:rsidRPr="00661C78">
        <w:rPr>
          <w:rFonts w:ascii="Times New Roman" w:hAnsi="Times New Roman"/>
          <w:sz w:val="26"/>
          <w:szCs w:val="26"/>
        </w:rPr>
        <w:t xml:space="preserve"> о территориальном планировании</w:t>
      </w:r>
      <w:r w:rsidRPr="00661C78">
        <w:rPr>
          <w:rFonts w:ascii="Times New Roman" w:hAnsi="Times New Roman"/>
          <w:sz w:val="26"/>
          <w:szCs w:val="26"/>
        </w:rPr>
        <w:t xml:space="preserve"> в составе текстовых и графических материалов</w:t>
      </w:r>
      <w:r w:rsidR="00984625" w:rsidRPr="00661C78">
        <w:rPr>
          <w:rFonts w:ascii="Times New Roman" w:hAnsi="Times New Roman"/>
          <w:sz w:val="26"/>
          <w:szCs w:val="26"/>
        </w:rPr>
        <w:t>, электронной версии проекта</w:t>
      </w:r>
      <w:r w:rsidRPr="00661C78">
        <w:rPr>
          <w:rFonts w:ascii="Times New Roman" w:hAnsi="Times New Roman"/>
          <w:sz w:val="26"/>
          <w:szCs w:val="26"/>
        </w:rPr>
        <w:t>.</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Материалы по обоснованию проекта Генерального плана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в текстовой форме включают в себя:</w:t>
      </w:r>
    </w:p>
    <w:p w:rsidR="0089599F" w:rsidRPr="00661C78" w:rsidRDefault="00813E42"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B260F3" w:rsidRPr="00661C78">
        <w:rPr>
          <w:rFonts w:ascii="Times New Roman" w:hAnsi="Times New Roman"/>
          <w:sz w:val="26"/>
          <w:szCs w:val="26"/>
        </w:rPr>
        <w:t>а</w:t>
      </w:r>
      <w:r w:rsidR="0089599F" w:rsidRPr="00661C78">
        <w:rPr>
          <w:rFonts w:ascii="Times New Roman" w:hAnsi="Times New Roman"/>
          <w:sz w:val="26"/>
          <w:szCs w:val="26"/>
        </w:rPr>
        <w:t>нализ состояния соответствующей территории, проблем и направлений е</w:t>
      </w:r>
      <w:r w:rsidRPr="00661C78">
        <w:rPr>
          <w:rFonts w:ascii="Times New Roman" w:hAnsi="Times New Roman"/>
          <w:sz w:val="26"/>
          <w:szCs w:val="26"/>
        </w:rPr>
        <w:t>ё</w:t>
      </w:r>
      <w:r w:rsidR="001D7481" w:rsidRPr="00661C78">
        <w:rPr>
          <w:rFonts w:ascii="Times New Roman" w:hAnsi="Times New Roman"/>
          <w:sz w:val="26"/>
          <w:szCs w:val="26"/>
        </w:rPr>
        <w:t xml:space="preserve"> комплексного развития;</w:t>
      </w:r>
    </w:p>
    <w:p w:rsidR="0089599F" w:rsidRPr="00661C78" w:rsidRDefault="001D7481"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обоснование выбранного варианта размещения объектов местного значения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оценку возможного влияния планируемых для размещения объектов местного значения сельского поселения на комплексное развитие этих территорий;</w:t>
      </w:r>
    </w:p>
    <w:p w:rsidR="0089599F"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обоснование предложений по территориальному планированию, этапы их реализации;</w:t>
      </w:r>
    </w:p>
    <w:p w:rsidR="0089599F" w:rsidRPr="00661C78" w:rsidRDefault="00813E42"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1D7481" w:rsidRPr="00661C78">
        <w:rPr>
          <w:rFonts w:ascii="Times New Roman" w:hAnsi="Times New Roman"/>
          <w:sz w:val="26"/>
          <w:szCs w:val="26"/>
        </w:rPr>
        <w:t xml:space="preserve"> </w:t>
      </w:r>
      <w:r w:rsidR="00B260F3" w:rsidRPr="00661C78">
        <w:rPr>
          <w:rFonts w:ascii="Times New Roman" w:hAnsi="Times New Roman"/>
          <w:sz w:val="26"/>
          <w:szCs w:val="26"/>
        </w:rPr>
        <w:t>о</w:t>
      </w:r>
      <w:r w:rsidR="0089599F" w:rsidRPr="00661C78">
        <w:rPr>
          <w:rFonts w:ascii="Times New Roman" w:hAnsi="Times New Roman"/>
          <w:sz w:val="26"/>
          <w:szCs w:val="26"/>
        </w:rPr>
        <w:t>боснование предложений по территориальному пл</w:t>
      </w:r>
      <w:r w:rsidR="001D7481" w:rsidRPr="00661C78">
        <w:rPr>
          <w:rFonts w:ascii="Times New Roman" w:hAnsi="Times New Roman"/>
          <w:sz w:val="26"/>
          <w:szCs w:val="26"/>
        </w:rPr>
        <w:t>анированию, этапы их реализации;</w:t>
      </w:r>
    </w:p>
    <w:p w:rsidR="001D7481" w:rsidRPr="00661C78" w:rsidRDefault="001D7481"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9599F" w:rsidRPr="00661C78" w:rsidRDefault="00813E42"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1D7481" w:rsidRPr="00661C78">
        <w:rPr>
          <w:rFonts w:ascii="Times New Roman" w:hAnsi="Times New Roman"/>
          <w:sz w:val="26"/>
          <w:szCs w:val="26"/>
        </w:rPr>
        <w:t xml:space="preserve"> </w:t>
      </w:r>
      <w:r w:rsidR="00B260F3" w:rsidRPr="00661C78">
        <w:rPr>
          <w:rFonts w:ascii="Times New Roman" w:hAnsi="Times New Roman"/>
          <w:sz w:val="26"/>
          <w:szCs w:val="26"/>
        </w:rPr>
        <w:t>п</w:t>
      </w:r>
      <w:r w:rsidR="0089599F" w:rsidRPr="00661C78">
        <w:rPr>
          <w:rFonts w:ascii="Times New Roman" w:hAnsi="Times New Roman"/>
          <w:sz w:val="26"/>
          <w:szCs w:val="26"/>
        </w:rPr>
        <w:t>еречень и характеристика основных факторов риска возникновения чрезвычайных ситуаций природного и техногенного характера.</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Материалы по обоснованию Генерального плана в виде карт отображают:</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 границы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 границы существующих населенных пунктов, входящих в состав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местоположение существующих и строящихся объектов местного значения сельского поселения;</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территории объектов культурного наследия;</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зоны с особыми условиями использования территорий;</w:t>
      </w:r>
    </w:p>
    <w:p w:rsidR="001D7481"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территории, подверженные риску возникновения чрезвычайных ситуаций природного и техногенного характера;</w:t>
      </w:r>
    </w:p>
    <w:p w:rsidR="0089599F" w:rsidRPr="00661C78" w:rsidRDefault="001D7481" w:rsidP="001D7481">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иные объекты, иные территории и зоны, которые оказывают влияние на установление функциональных зон и планируемое размещение объектов местного значения сельского поселения, объектов федерального значения, объектов регионального значения, объектов местного значения муниципального района.</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Электронная версия проекта генерального плана адаптирована для работы с программным продуктом ГИС Нева.</w:t>
      </w:r>
    </w:p>
    <w:p w:rsidR="0089599F" w:rsidRPr="00661C78" w:rsidRDefault="0089599F" w:rsidP="0089599F">
      <w:pPr>
        <w:tabs>
          <w:tab w:val="left" w:pos="8207"/>
        </w:tabs>
        <w:spacing w:after="0" w:line="360" w:lineRule="auto"/>
        <w:ind w:firstLine="709"/>
        <w:jc w:val="both"/>
        <w:rPr>
          <w:rFonts w:ascii="Times New Roman" w:hAnsi="Times New Roman"/>
          <w:sz w:val="26"/>
          <w:szCs w:val="26"/>
        </w:rPr>
      </w:pPr>
      <w:r w:rsidRPr="00661C78">
        <w:rPr>
          <w:rFonts w:ascii="Times New Roman" w:hAnsi="Times New Roman"/>
          <w:sz w:val="26"/>
          <w:szCs w:val="26"/>
        </w:rPr>
        <w:t>Цифровая топографическая основа выполнена в системе координат МСК</w:t>
      </w:r>
      <w:r w:rsidR="00B36453" w:rsidRPr="00661C78">
        <w:rPr>
          <w:rFonts w:ascii="Times New Roman" w:hAnsi="Times New Roman"/>
          <w:sz w:val="26"/>
          <w:szCs w:val="26"/>
        </w:rPr>
        <w:t xml:space="preserve"> – </w:t>
      </w:r>
      <w:r w:rsidRPr="00661C78">
        <w:rPr>
          <w:rFonts w:ascii="Times New Roman" w:hAnsi="Times New Roman"/>
          <w:sz w:val="26"/>
          <w:szCs w:val="26"/>
        </w:rPr>
        <w:t>67, имеет возможность перевода в гос</w:t>
      </w:r>
      <w:r w:rsidR="00B260F3" w:rsidRPr="00661C78">
        <w:rPr>
          <w:rFonts w:ascii="Times New Roman" w:hAnsi="Times New Roman"/>
          <w:sz w:val="26"/>
          <w:szCs w:val="26"/>
        </w:rPr>
        <w:t>ударственные системы координат.</w:t>
      </w:r>
    </w:p>
    <w:p w:rsidR="0089599F" w:rsidRPr="00661C78" w:rsidRDefault="0089599F" w:rsidP="0089599F">
      <w:pPr>
        <w:tabs>
          <w:tab w:val="left" w:pos="8207"/>
        </w:tabs>
        <w:spacing w:after="0" w:line="360" w:lineRule="auto"/>
        <w:ind w:firstLine="709"/>
        <w:jc w:val="both"/>
        <w:rPr>
          <w:rFonts w:ascii="Times New Roman" w:hAnsi="Times New Roman"/>
          <w:sz w:val="24"/>
          <w:szCs w:val="24"/>
        </w:rPr>
      </w:pPr>
      <w:r w:rsidRPr="00661C78">
        <w:rPr>
          <w:rFonts w:ascii="Times New Roman" w:hAnsi="Times New Roman"/>
          <w:sz w:val="26"/>
          <w:szCs w:val="26"/>
        </w:rPr>
        <w:t xml:space="preserve">Реализация Генерального плана сельского поселения осуществляется на основании первоочередных мероприятий по </w:t>
      </w:r>
      <w:r w:rsidR="00A355CE" w:rsidRPr="00661C78">
        <w:rPr>
          <w:rFonts w:ascii="Times New Roman" w:hAnsi="Times New Roman"/>
          <w:sz w:val="26"/>
          <w:szCs w:val="26"/>
        </w:rPr>
        <w:t xml:space="preserve">реализации </w:t>
      </w:r>
      <w:r w:rsidR="00B92A37" w:rsidRPr="00661C78">
        <w:rPr>
          <w:rFonts w:ascii="Times New Roman" w:hAnsi="Times New Roman"/>
          <w:sz w:val="26"/>
          <w:szCs w:val="26"/>
        </w:rPr>
        <w:t>Г</w:t>
      </w:r>
      <w:r w:rsidR="00A355CE" w:rsidRPr="00661C78">
        <w:rPr>
          <w:rFonts w:ascii="Times New Roman" w:hAnsi="Times New Roman"/>
          <w:sz w:val="26"/>
          <w:szCs w:val="26"/>
        </w:rPr>
        <w:t>енерального плана.</w:t>
      </w:r>
    </w:p>
    <w:p w:rsidR="0089599F" w:rsidRPr="00661C78" w:rsidRDefault="0089599F" w:rsidP="0089599F">
      <w:pPr>
        <w:spacing w:after="0" w:line="360" w:lineRule="auto"/>
        <w:rPr>
          <w:rFonts w:ascii="Times New Roman" w:hAnsi="Times New Roman"/>
          <w:sz w:val="24"/>
          <w:szCs w:val="24"/>
        </w:rPr>
      </w:pPr>
      <w:r w:rsidRPr="00661C78">
        <w:rPr>
          <w:rFonts w:ascii="Times New Roman" w:hAnsi="Times New Roman"/>
          <w:sz w:val="24"/>
          <w:szCs w:val="24"/>
        </w:rPr>
        <w:br w:type="page"/>
      </w:r>
    </w:p>
    <w:p w:rsidR="008D274E" w:rsidRPr="00661C78" w:rsidRDefault="008D274E" w:rsidP="008D274E">
      <w:pPr>
        <w:spacing w:after="0" w:line="360" w:lineRule="auto"/>
        <w:jc w:val="both"/>
        <w:rPr>
          <w:rFonts w:ascii="Times New Roman" w:hAnsi="Times New Roman"/>
          <w:b/>
          <w:caps/>
          <w:sz w:val="26"/>
          <w:szCs w:val="26"/>
        </w:rPr>
      </w:pPr>
      <w:r w:rsidRPr="00661C78">
        <w:rPr>
          <w:rFonts w:ascii="Times New Roman" w:hAnsi="Times New Roman"/>
          <w:b/>
          <w:sz w:val="26"/>
          <w:szCs w:val="26"/>
        </w:rPr>
        <w:lastRenderedPageBreak/>
        <w:t>1.</w:t>
      </w:r>
      <w:r w:rsidRPr="00661C78">
        <w:rPr>
          <w:rFonts w:ascii="Times New Roman" w:hAnsi="Times New Roman"/>
          <w:b/>
          <w:sz w:val="26"/>
          <w:szCs w:val="26"/>
        </w:rPr>
        <w:tab/>
      </w:r>
      <w:r w:rsidRPr="00661C78">
        <w:rPr>
          <w:rFonts w:ascii="Times New Roman" w:hAnsi="Times New Roman"/>
          <w:b/>
          <w:caps/>
          <w:sz w:val="26"/>
          <w:szCs w:val="26"/>
        </w:rPr>
        <w:t xml:space="preserve">АНАЛИЗ УСЛОВИЙ, ТЕНДЕНЦИЙ И ПРЕДПОСЫЛОК ПЛАНИРОВОЧНОЙ ОРГАНИЗАЦИИ ТЕРРИТОРИИ </w:t>
      </w:r>
      <w:r w:rsidR="0056509E" w:rsidRPr="00661C78">
        <w:rPr>
          <w:rFonts w:ascii="Times New Roman" w:hAnsi="Times New Roman"/>
          <w:b/>
          <w:caps/>
          <w:sz w:val="26"/>
          <w:szCs w:val="26"/>
        </w:rPr>
        <w:t>Полибинского</w:t>
      </w:r>
      <w:r w:rsidRPr="00661C78">
        <w:rPr>
          <w:rFonts w:ascii="Times New Roman" w:hAnsi="Times New Roman"/>
          <w:b/>
          <w:caps/>
          <w:sz w:val="26"/>
          <w:szCs w:val="26"/>
        </w:rPr>
        <w:t xml:space="preserve"> СЕЛЬСКОГО ПОСЕЛЕНИЯ</w:t>
      </w:r>
    </w:p>
    <w:p w:rsidR="008D274E" w:rsidRPr="00661C78" w:rsidRDefault="008D274E" w:rsidP="008D274E">
      <w:pPr>
        <w:spacing w:after="0" w:line="360" w:lineRule="auto"/>
        <w:ind w:firstLine="709"/>
        <w:rPr>
          <w:rFonts w:ascii="Times New Roman" w:hAnsi="Times New Roman"/>
          <w:caps/>
          <w:sz w:val="20"/>
          <w:szCs w:val="20"/>
        </w:rPr>
      </w:pPr>
    </w:p>
    <w:p w:rsidR="008D274E" w:rsidRPr="00661C78" w:rsidRDefault="008D274E" w:rsidP="008D274E">
      <w:pPr>
        <w:spacing w:after="0" w:line="360" w:lineRule="auto"/>
        <w:ind w:firstLine="709"/>
        <w:rPr>
          <w:rFonts w:ascii="Times New Roman" w:hAnsi="Times New Roman"/>
          <w:sz w:val="26"/>
          <w:szCs w:val="26"/>
        </w:rPr>
      </w:pPr>
      <w:r w:rsidRPr="00661C78">
        <w:rPr>
          <w:rFonts w:ascii="Times New Roman" w:hAnsi="Times New Roman"/>
          <w:b/>
          <w:caps/>
          <w:sz w:val="26"/>
          <w:szCs w:val="26"/>
        </w:rPr>
        <w:t>1.1</w:t>
      </w:r>
      <w:r w:rsidRPr="00661C78">
        <w:rPr>
          <w:rFonts w:ascii="Times New Roman" w:hAnsi="Times New Roman"/>
          <w:b/>
          <w:caps/>
          <w:sz w:val="26"/>
          <w:szCs w:val="26"/>
        </w:rPr>
        <w:tab/>
      </w:r>
      <w:r w:rsidR="00CD7495" w:rsidRPr="00661C78">
        <w:rPr>
          <w:rFonts w:ascii="Times New Roman" w:hAnsi="Times New Roman"/>
          <w:b/>
          <w:sz w:val="26"/>
          <w:szCs w:val="26"/>
        </w:rPr>
        <w:t>Географическое расположение сельского поселения</w:t>
      </w:r>
    </w:p>
    <w:p w:rsidR="008D274E" w:rsidRPr="00661C78" w:rsidRDefault="008D274E" w:rsidP="008D274E">
      <w:pPr>
        <w:spacing w:after="0" w:line="360" w:lineRule="auto"/>
        <w:ind w:firstLine="709"/>
        <w:jc w:val="both"/>
        <w:rPr>
          <w:rFonts w:ascii="Times New Roman" w:hAnsi="Times New Roman"/>
          <w:sz w:val="20"/>
          <w:szCs w:val="20"/>
        </w:rPr>
      </w:pPr>
    </w:p>
    <w:p w:rsidR="0089599F" w:rsidRPr="00661C78" w:rsidRDefault="0056509E" w:rsidP="0002484B">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Полибинское</w:t>
      </w:r>
      <w:r w:rsidR="0089599F" w:rsidRPr="00661C78">
        <w:rPr>
          <w:rFonts w:ascii="Times New Roman" w:hAnsi="Times New Roman"/>
          <w:sz w:val="26"/>
          <w:szCs w:val="26"/>
        </w:rPr>
        <w:t xml:space="preserve"> сельское поселение </w:t>
      </w:r>
      <w:r w:rsidR="00A355CE" w:rsidRPr="00661C78">
        <w:rPr>
          <w:rFonts w:ascii="Times New Roman" w:hAnsi="Times New Roman"/>
          <w:sz w:val="26"/>
          <w:szCs w:val="26"/>
        </w:rPr>
        <w:t>–</w:t>
      </w:r>
      <w:r w:rsidR="0089599F" w:rsidRPr="00661C78">
        <w:rPr>
          <w:rFonts w:ascii="Times New Roman" w:hAnsi="Times New Roman"/>
          <w:sz w:val="26"/>
          <w:szCs w:val="26"/>
        </w:rPr>
        <w:t xml:space="preserve"> муниципальное образование в составе </w:t>
      </w:r>
      <w:r w:rsidR="001F4628" w:rsidRPr="00661C78">
        <w:rPr>
          <w:rFonts w:ascii="Times New Roman" w:hAnsi="Times New Roman"/>
          <w:sz w:val="26"/>
          <w:szCs w:val="26"/>
        </w:rPr>
        <w:t>Дорогобуж</w:t>
      </w:r>
      <w:r w:rsidR="0089599F" w:rsidRPr="00661C78">
        <w:rPr>
          <w:rFonts w:ascii="Times New Roman" w:hAnsi="Times New Roman"/>
          <w:sz w:val="26"/>
          <w:szCs w:val="26"/>
        </w:rPr>
        <w:t xml:space="preserve">ского района Смоленской области. Административный центр </w:t>
      </w:r>
      <w:r w:rsidR="00A355CE" w:rsidRPr="00661C78">
        <w:rPr>
          <w:rFonts w:ascii="Times New Roman" w:hAnsi="Times New Roman"/>
          <w:sz w:val="26"/>
          <w:szCs w:val="26"/>
        </w:rPr>
        <w:t>–</w:t>
      </w:r>
      <w:r w:rsidR="00015CDD" w:rsidRPr="00661C78">
        <w:rPr>
          <w:rFonts w:ascii="Times New Roman" w:hAnsi="Times New Roman"/>
          <w:sz w:val="26"/>
          <w:szCs w:val="26"/>
        </w:rPr>
        <w:t xml:space="preserve"> </w:t>
      </w:r>
      <w:r w:rsidR="00022344" w:rsidRPr="00661C78">
        <w:rPr>
          <w:rFonts w:ascii="Times New Roman" w:hAnsi="Times New Roman"/>
          <w:sz w:val="26"/>
          <w:szCs w:val="26"/>
        </w:rPr>
        <w:t>деревня Полибино</w:t>
      </w:r>
      <w:r w:rsidR="0089599F" w:rsidRPr="00661C78">
        <w:rPr>
          <w:rFonts w:ascii="Times New Roman" w:hAnsi="Times New Roman"/>
          <w:sz w:val="26"/>
          <w:szCs w:val="26"/>
        </w:rPr>
        <w:t>. Общая площадь сельского поселения</w:t>
      </w:r>
      <w:r w:rsidR="001F4628" w:rsidRPr="00661C78">
        <w:rPr>
          <w:rFonts w:ascii="Times New Roman" w:hAnsi="Times New Roman"/>
          <w:sz w:val="26"/>
          <w:szCs w:val="26"/>
        </w:rPr>
        <w:t xml:space="preserve"> –</w:t>
      </w:r>
      <w:r w:rsidR="00015CDD" w:rsidRPr="00661C78">
        <w:rPr>
          <w:rFonts w:ascii="Times New Roman" w:hAnsi="Times New Roman"/>
          <w:sz w:val="26"/>
          <w:szCs w:val="26"/>
        </w:rPr>
        <w:t xml:space="preserve"> </w:t>
      </w:r>
      <w:r w:rsidR="00022344" w:rsidRPr="00661C78">
        <w:rPr>
          <w:rFonts w:ascii="Times New Roman" w:hAnsi="Times New Roman"/>
          <w:sz w:val="26"/>
          <w:szCs w:val="26"/>
        </w:rPr>
        <w:t>98,7</w:t>
      </w:r>
      <w:r w:rsidR="001F4628" w:rsidRPr="00661C78">
        <w:rPr>
          <w:rFonts w:ascii="Times New Roman" w:hAnsi="Times New Roman"/>
          <w:sz w:val="26"/>
          <w:szCs w:val="26"/>
        </w:rPr>
        <w:t xml:space="preserve"> км²</w:t>
      </w:r>
      <w:r w:rsidR="00022344" w:rsidRPr="00661C78">
        <w:rPr>
          <w:rFonts w:ascii="Times New Roman" w:hAnsi="Times New Roman"/>
          <w:sz w:val="26"/>
          <w:szCs w:val="26"/>
        </w:rPr>
        <w:t>.</w:t>
      </w:r>
      <w:r w:rsidR="001F4628" w:rsidRPr="00661C78">
        <w:rPr>
          <w:rFonts w:ascii="Times New Roman" w:hAnsi="Times New Roman"/>
          <w:sz w:val="26"/>
          <w:szCs w:val="26"/>
        </w:rPr>
        <w:t xml:space="preserve"> </w:t>
      </w:r>
      <w:r w:rsidR="00CF00F3" w:rsidRPr="00661C78">
        <w:rPr>
          <w:rFonts w:ascii="Times New Roman" w:hAnsi="Times New Roman"/>
          <w:sz w:val="26"/>
          <w:szCs w:val="26"/>
        </w:rPr>
        <w:t xml:space="preserve">Сельское поселение </w:t>
      </w:r>
      <w:r w:rsidR="005F4D37" w:rsidRPr="00661C78">
        <w:rPr>
          <w:rFonts w:ascii="Times New Roman" w:hAnsi="Times New Roman"/>
          <w:sz w:val="26"/>
          <w:szCs w:val="26"/>
        </w:rPr>
        <w:t xml:space="preserve">расположено </w:t>
      </w:r>
      <w:r w:rsidR="00CF00F3" w:rsidRPr="00661C78">
        <w:rPr>
          <w:rFonts w:ascii="Times New Roman" w:hAnsi="Times New Roman"/>
          <w:sz w:val="26"/>
          <w:szCs w:val="26"/>
        </w:rPr>
        <w:t xml:space="preserve">в </w:t>
      </w:r>
      <w:r w:rsidR="00022344" w:rsidRPr="00661C78">
        <w:rPr>
          <w:rFonts w:ascii="Times New Roman" w:hAnsi="Times New Roman"/>
          <w:sz w:val="26"/>
          <w:szCs w:val="26"/>
        </w:rPr>
        <w:t>северо-восточной</w:t>
      </w:r>
      <w:r w:rsidR="00CF00F3" w:rsidRPr="00661C78">
        <w:rPr>
          <w:rFonts w:ascii="Times New Roman" w:hAnsi="Times New Roman"/>
          <w:sz w:val="26"/>
          <w:szCs w:val="26"/>
        </w:rPr>
        <w:t xml:space="preserve"> части Дорогобужского района</w:t>
      </w:r>
      <w:r w:rsidR="00A355CE" w:rsidRPr="00661C78">
        <w:rPr>
          <w:rFonts w:ascii="Times New Roman" w:hAnsi="Times New Roman"/>
          <w:sz w:val="26"/>
          <w:szCs w:val="26"/>
        </w:rPr>
        <w:t>, граничит:</w:t>
      </w:r>
    </w:p>
    <w:p w:rsidR="00022344" w:rsidRPr="00661C78" w:rsidRDefault="00022344"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на севере – с Сафоновским районом</w:t>
      </w:r>
    </w:p>
    <w:p w:rsidR="00022344" w:rsidRPr="00661C78" w:rsidRDefault="00022344"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на востоке – с Васинским сельским поселением</w:t>
      </w:r>
    </w:p>
    <w:p w:rsidR="00022344" w:rsidRPr="00661C78" w:rsidRDefault="00022344"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на юго – востоке – с Алексинским сельским поселением</w:t>
      </w:r>
    </w:p>
    <w:p w:rsidR="00022344" w:rsidRPr="00661C78" w:rsidRDefault="00022344"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на юге – с Княщинским сельским поселением</w:t>
      </w:r>
    </w:p>
    <w:p w:rsidR="00022344" w:rsidRPr="00661C78" w:rsidRDefault="00022344"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на юго – западе – с Дорогобужским городским поселением</w:t>
      </w:r>
    </w:p>
    <w:p w:rsidR="00022344" w:rsidRPr="00661C78" w:rsidRDefault="00022344"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на западе – с Михайловским сельским поселением и Верхнеднепровским городским поселением.</w:t>
      </w:r>
    </w:p>
    <w:p w:rsidR="001C5F32" w:rsidRPr="00661C78" w:rsidRDefault="001C5F32" w:rsidP="0002484B">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Территория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определена в границах, утвержденных областным законом от 20 декабря 2004 г</w:t>
      </w:r>
      <w:r w:rsidR="002E72E4" w:rsidRPr="00661C78">
        <w:rPr>
          <w:rFonts w:ascii="Times New Roman" w:hAnsi="Times New Roman"/>
          <w:sz w:val="26"/>
          <w:szCs w:val="26"/>
        </w:rPr>
        <w:t>.</w:t>
      </w:r>
      <w:r w:rsidRPr="00661C78">
        <w:rPr>
          <w:rFonts w:ascii="Times New Roman" w:hAnsi="Times New Roman"/>
          <w:sz w:val="26"/>
          <w:szCs w:val="26"/>
        </w:rPr>
        <w:t xml:space="preserve"> № 107–з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w:t>
      </w:r>
    </w:p>
    <w:p w:rsidR="00A471CC" w:rsidRPr="00661C78" w:rsidRDefault="00A471CC" w:rsidP="00A471CC">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Муниципальное образование </w:t>
      </w:r>
      <w:r w:rsidR="0056509E" w:rsidRPr="00661C78">
        <w:rPr>
          <w:rFonts w:ascii="Times New Roman" w:hAnsi="Times New Roman"/>
          <w:sz w:val="26"/>
          <w:szCs w:val="26"/>
        </w:rPr>
        <w:t>Полибинское</w:t>
      </w:r>
      <w:r w:rsidRPr="00661C78">
        <w:rPr>
          <w:rFonts w:ascii="Times New Roman" w:hAnsi="Times New Roman"/>
          <w:sz w:val="26"/>
          <w:szCs w:val="26"/>
        </w:rPr>
        <w:t xml:space="preserve"> сельское поселение осуществляет свои полномочия в соответствии с Уставом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p>
    <w:p w:rsidR="00A471CC" w:rsidRPr="00661C78" w:rsidRDefault="00A471CC" w:rsidP="00022344">
      <w:pPr>
        <w:spacing w:after="0" w:line="360" w:lineRule="auto"/>
        <w:ind w:firstLine="709"/>
        <w:jc w:val="both"/>
        <w:rPr>
          <w:rFonts w:ascii="Times New Roman" w:hAnsi="Times New Roman"/>
          <w:sz w:val="26"/>
          <w:szCs w:val="26"/>
        </w:rPr>
      </w:pPr>
      <w:r w:rsidRPr="00661C78">
        <w:rPr>
          <w:rFonts w:ascii="Times New Roman" w:hAnsi="Times New Roman"/>
          <w:sz w:val="26"/>
          <w:szCs w:val="26"/>
        </w:rPr>
        <w:t>Представительным органом сельского поселения является Совет депутатов, который состоит из 7 депутатов.</w:t>
      </w:r>
    </w:p>
    <w:p w:rsidR="00022344" w:rsidRPr="00661C78" w:rsidRDefault="00D0444D" w:rsidP="00022344">
      <w:pPr>
        <w:spacing w:line="360" w:lineRule="auto"/>
        <w:ind w:firstLine="709"/>
        <w:jc w:val="both"/>
        <w:rPr>
          <w:rFonts w:ascii="Times New Roman" w:hAnsi="Times New Roman"/>
          <w:sz w:val="26"/>
          <w:szCs w:val="26"/>
        </w:rPr>
      </w:pPr>
      <w:r w:rsidRPr="00661C78">
        <w:rPr>
          <w:rFonts w:ascii="Times New Roman" w:hAnsi="Times New Roman"/>
          <w:sz w:val="26"/>
          <w:szCs w:val="26"/>
        </w:rPr>
        <w:t xml:space="preserve">В состав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входят следующие населённые пункты: </w:t>
      </w:r>
      <w:r w:rsidR="00022344" w:rsidRPr="00661C78">
        <w:rPr>
          <w:rFonts w:ascii="Times New Roman" w:hAnsi="Times New Roman"/>
          <w:sz w:val="26"/>
          <w:szCs w:val="26"/>
        </w:rPr>
        <w:t>деревня</w:t>
      </w:r>
      <w:r w:rsidRPr="00661C78">
        <w:rPr>
          <w:rFonts w:ascii="Times New Roman" w:hAnsi="Times New Roman"/>
          <w:sz w:val="26"/>
          <w:szCs w:val="26"/>
        </w:rPr>
        <w:t xml:space="preserve"> </w:t>
      </w:r>
      <w:r w:rsidR="00022344" w:rsidRPr="00661C78">
        <w:rPr>
          <w:rFonts w:ascii="Times New Roman" w:hAnsi="Times New Roman"/>
          <w:sz w:val="26"/>
          <w:szCs w:val="26"/>
        </w:rPr>
        <w:t>Полибино — административный центр, деревня Болдино, деревня</w:t>
      </w:r>
    </w:p>
    <w:p w:rsidR="00FE1786" w:rsidRPr="00661C78" w:rsidRDefault="00022344" w:rsidP="002B5CE0">
      <w:pPr>
        <w:pStyle w:val="S"/>
      </w:pPr>
      <w:r w:rsidRPr="00661C78">
        <w:lastRenderedPageBreak/>
        <w:t xml:space="preserve">Карачарово, деревня Мартынково, деревня Мендерево, деревня Милоселье, деревня Молодилово, деревня Никулино, деревня Новый Двор, деревня  Полижакино, деревня Ставково, деревня. </w:t>
      </w:r>
      <w:r w:rsidR="009F0CF7" w:rsidRPr="00661C78">
        <w:t xml:space="preserve"> (таблица</w:t>
      </w:r>
      <w:r w:rsidR="00FE1786" w:rsidRPr="00661C78">
        <w:t xml:space="preserve"> 1).</w:t>
      </w:r>
    </w:p>
    <w:p w:rsidR="00022344" w:rsidRPr="00661C78" w:rsidRDefault="00CD7495" w:rsidP="002B5CE0">
      <w:pPr>
        <w:pStyle w:val="S"/>
      </w:pPr>
      <w:r w:rsidRPr="00661C78">
        <w:t xml:space="preserve">По территории </w:t>
      </w:r>
      <w:r w:rsidR="0056509E" w:rsidRPr="00661C78">
        <w:t>Полибинского</w:t>
      </w:r>
      <w:r w:rsidRPr="00661C78">
        <w:t xml:space="preserve"> сельского поселения проходит автомобильная дорога </w:t>
      </w:r>
      <w:r w:rsidR="00022344" w:rsidRPr="00661C78">
        <w:t>«Смоленск – Вязьма – Зубцов (участок старой Смоленской дороги Смоленск – Вязьма)».</w:t>
      </w:r>
    </w:p>
    <w:p w:rsidR="00FE1786" w:rsidRPr="00661C78" w:rsidRDefault="00A72D27" w:rsidP="002B5CE0">
      <w:pPr>
        <w:pStyle w:val="S"/>
      </w:pPr>
      <w:r w:rsidRPr="00661C78">
        <w:t xml:space="preserve">По территории </w:t>
      </w:r>
      <w:r w:rsidR="0056509E" w:rsidRPr="00661C78">
        <w:t>Полибинского</w:t>
      </w:r>
      <w:r w:rsidRPr="00661C78">
        <w:t xml:space="preserve"> сельского поселения проходят автомобильные дороги общего пользования регионального значения: «</w:t>
      </w:r>
      <w:r w:rsidR="001E038A" w:rsidRPr="00661C78">
        <w:t xml:space="preserve">Полибино- Ставково» в </w:t>
      </w:r>
      <w:r w:rsidRPr="00661C78">
        <w:t xml:space="preserve">соответствии с </w:t>
      </w:r>
      <w:r w:rsidR="001E038A" w:rsidRPr="00661C78">
        <w:t xml:space="preserve">Приказом Администрации Смоленскоц области от </w:t>
      </w:r>
      <w:r w:rsidRPr="00661C78">
        <w:t xml:space="preserve"> 0</w:t>
      </w:r>
      <w:r w:rsidR="001E038A" w:rsidRPr="00661C78">
        <w:t>6</w:t>
      </w:r>
      <w:r w:rsidRPr="00661C78">
        <w:t>.0</w:t>
      </w:r>
      <w:r w:rsidR="001E038A" w:rsidRPr="00661C78">
        <w:t>8</w:t>
      </w:r>
      <w:r w:rsidRPr="00661C78">
        <w:t>.20</w:t>
      </w:r>
      <w:r w:rsidR="001E038A" w:rsidRPr="00661C78">
        <w:t>10</w:t>
      </w:r>
      <w:r w:rsidRPr="00661C78">
        <w:t xml:space="preserve"> № </w:t>
      </w:r>
      <w:r w:rsidR="001E038A" w:rsidRPr="00661C78">
        <w:t>457</w:t>
      </w:r>
      <w:r w:rsidRPr="00661C78">
        <w:t xml:space="preserve"> имеет учетный номер автомобильной дороги № 66 Н – 0</w:t>
      </w:r>
      <w:r w:rsidR="001E038A" w:rsidRPr="00661C78">
        <w:t>616</w:t>
      </w:r>
      <w:r w:rsidRPr="00661C78">
        <w:t>; «</w:t>
      </w:r>
      <w:r w:rsidR="001E038A" w:rsidRPr="00661C78">
        <w:t xml:space="preserve">Смоленск - Вязьма -Зубцов» (участок Старой Смоленской дороги Смоленск – Вязьма), </w:t>
      </w:r>
      <w:r w:rsidRPr="00661C78">
        <w:t xml:space="preserve">в </w:t>
      </w:r>
      <w:r w:rsidR="001E038A" w:rsidRPr="00661C78">
        <w:t xml:space="preserve">Приказом Администрации Смоленскоц области от  06.08.2010 № 457 </w:t>
      </w:r>
      <w:r w:rsidRPr="00661C78">
        <w:t xml:space="preserve">имеет учетный </w:t>
      </w:r>
      <w:r w:rsidR="001E038A" w:rsidRPr="00661C78">
        <w:t>номер автомобильной дороги № 66 К</w:t>
      </w:r>
      <w:r w:rsidRPr="00661C78">
        <w:t xml:space="preserve">– </w:t>
      </w:r>
      <w:r w:rsidR="001E038A" w:rsidRPr="00661C78">
        <w:t>12</w:t>
      </w:r>
      <w:r w:rsidRPr="00661C78">
        <w:t>.</w:t>
      </w:r>
    </w:p>
    <w:p w:rsidR="001C5F32" w:rsidRPr="00661C78" w:rsidRDefault="0089599F" w:rsidP="001D49E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По территории </w:t>
      </w:r>
      <w:r w:rsidR="001C5F32" w:rsidRPr="00661C78">
        <w:rPr>
          <w:rFonts w:ascii="Times New Roman" w:hAnsi="Times New Roman"/>
          <w:sz w:val="26"/>
          <w:szCs w:val="26"/>
        </w:rPr>
        <w:t xml:space="preserve">сельского </w:t>
      </w:r>
      <w:r w:rsidRPr="00661C78">
        <w:rPr>
          <w:rFonts w:ascii="Times New Roman" w:hAnsi="Times New Roman"/>
          <w:sz w:val="26"/>
          <w:szCs w:val="26"/>
        </w:rPr>
        <w:t>поселения протека</w:t>
      </w:r>
      <w:r w:rsidR="00FE1786" w:rsidRPr="00661C78">
        <w:rPr>
          <w:rFonts w:ascii="Times New Roman" w:hAnsi="Times New Roman"/>
          <w:sz w:val="26"/>
          <w:szCs w:val="26"/>
        </w:rPr>
        <w:t>ю</w:t>
      </w:r>
      <w:r w:rsidRPr="00661C78">
        <w:rPr>
          <w:rFonts w:ascii="Times New Roman" w:hAnsi="Times New Roman"/>
          <w:sz w:val="26"/>
          <w:szCs w:val="26"/>
        </w:rPr>
        <w:t>т рек</w:t>
      </w:r>
      <w:r w:rsidR="00FE1786" w:rsidRPr="00661C78">
        <w:rPr>
          <w:rFonts w:ascii="Times New Roman" w:hAnsi="Times New Roman"/>
          <w:sz w:val="26"/>
          <w:szCs w:val="26"/>
        </w:rPr>
        <w:t>и</w:t>
      </w:r>
      <w:r w:rsidR="00DE7B70" w:rsidRPr="00661C78">
        <w:rPr>
          <w:rFonts w:ascii="Times New Roman" w:hAnsi="Times New Roman"/>
          <w:sz w:val="26"/>
          <w:szCs w:val="26"/>
        </w:rPr>
        <w:t xml:space="preserve"> </w:t>
      </w:r>
      <w:r w:rsidR="00806FD9" w:rsidRPr="00661C78">
        <w:rPr>
          <w:rFonts w:ascii="Times New Roman" w:hAnsi="Times New Roman"/>
          <w:sz w:val="26"/>
          <w:szCs w:val="26"/>
        </w:rPr>
        <w:t>Днепр, Болдинка</w:t>
      </w:r>
      <w:r w:rsidR="006B6EDF" w:rsidRPr="00661C78">
        <w:rPr>
          <w:rFonts w:ascii="Times New Roman" w:hAnsi="Times New Roman"/>
          <w:sz w:val="26"/>
          <w:szCs w:val="26"/>
        </w:rPr>
        <w:t xml:space="preserve"> и</w:t>
      </w:r>
      <w:r w:rsidR="00DE7B70" w:rsidRPr="00661C78">
        <w:rPr>
          <w:rFonts w:ascii="Times New Roman" w:hAnsi="Times New Roman"/>
          <w:sz w:val="26"/>
          <w:szCs w:val="26"/>
        </w:rPr>
        <w:t xml:space="preserve"> </w:t>
      </w:r>
      <w:r w:rsidR="00CF3657" w:rsidRPr="00661C78">
        <w:rPr>
          <w:rFonts w:ascii="Times New Roman" w:hAnsi="Times New Roman"/>
          <w:sz w:val="26"/>
          <w:szCs w:val="26"/>
        </w:rPr>
        <w:t>С</w:t>
      </w:r>
      <w:r w:rsidR="00806FD9" w:rsidRPr="00661C78">
        <w:rPr>
          <w:rFonts w:ascii="Times New Roman" w:hAnsi="Times New Roman"/>
          <w:sz w:val="26"/>
          <w:szCs w:val="26"/>
        </w:rPr>
        <w:t>укромля</w:t>
      </w:r>
      <w:r w:rsidRPr="00661C78">
        <w:rPr>
          <w:rFonts w:ascii="Times New Roman" w:hAnsi="Times New Roman"/>
          <w:sz w:val="26"/>
          <w:szCs w:val="26"/>
        </w:rPr>
        <w:t>,</w:t>
      </w:r>
      <w:r w:rsidR="006F7A2D" w:rsidRPr="00661C78">
        <w:rPr>
          <w:rFonts w:ascii="Times New Roman" w:hAnsi="Times New Roman"/>
          <w:sz w:val="26"/>
          <w:szCs w:val="26"/>
        </w:rPr>
        <w:t xml:space="preserve"> пруды имеются в </w:t>
      </w:r>
      <w:r w:rsidR="00806FD9" w:rsidRPr="00661C78">
        <w:rPr>
          <w:rFonts w:ascii="Times New Roman" w:hAnsi="Times New Roman"/>
          <w:sz w:val="26"/>
          <w:szCs w:val="26"/>
        </w:rPr>
        <w:t>деревне Болдино</w:t>
      </w:r>
      <w:r w:rsidR="006F7A2D" w:rsidRPr="00661C78">
        <w:rPr>
          <w:rFonts w:ascii="Times New Roman" w:hAnsi="Times New Roman"/>
          <w:sz w:val="26"/>
          <w:szCs w:val="26"/>
        </w:rPr>
        <w:t xml:space="preserve">, </w:t>
      </w:r>
      <w:r w:rsidR="001C5F32" w:rsidRPr="00661C78">
        <w:rPr>
          <w:rFonts w:ascii="Times New Roman" w:hAnsi="Times New Roman"/>
          <w:sz w:val="26"/>
          <w:szCs w:val="26"/>
        </w:rPr>
        <w:t xml:space="preserve">в </w:t>
      </w:r>
      <w:r w:rsidR="006F7A2D" w:rsidRPr="00661C78">
        <w:rPr>
          <w:rFonts w:ascii="Times New Roman" w:hAnsi="Times New Roman"/>
          <w:sz w:val="26"/>
          <w:szCs w:val="26"/>
        </w:rPr>
        <w:t xml:space="preserve">деревне </w:t>
      </w:r>
      <w:r w:rsidR="00806FD9" w:rsidRPr="00661C78">
        <w:rPr>
          <w:rFonts w:ascii="Times New Roman" w:hAnsi="Times New Roman"/>
          <w:sz w:val="26"/>
          <w:szCs w:val="26"/>
        </w:rPr>
        <w:t>Никулино</w:t>
      </w:r>
      <w:r w:rsidR="006F7A2D" w:rsidRPr="00661C78">
        <w:rPr>
          <w:rFonts w:ascii="Times New Roman" w:hAnsi="Times New Roman"/>
          <w:sz w:val="26"/>
          <w:szCs w:val="26"/>
        </w:rPr>
        <w:t xml:space="preserve">, </w:t>
      </w:r>
      <w:r w:rsidR="001C5F32" w:rsidRPr="00661C78">
        <w:rPr>
          <w:rFonts w:ascii="Times New Roman" w:hAnsi="Times New Roman"/>
          <w:sz w:val="26"/>
          <w:szCs w:val="26"/>
        </w:rPr>
        <w:t>и в</w:t>
      </w:r>
      <w:r w:rsidR="006F7A2D" w:rsidRPr="00661C78">
        <w:rPr>
          <w:rFonts w:ascii="Times New Roman" w:hAnsi="Times New Roman"/>
          <w:sz w:val="26"/>
          <w:szCs w:val="26"/>
        </w:rPr>
        <w:t xml:space="preserve"> деревне </w:t>
      </w:r>
      <w:r w:rsidR="00806FD9" w:rsidRPr="00661C78">
        <w:rPr>
          <w:rFonts w:ascii="Times New Roman" w:hAnsi="Times New Roman"/>
          <w:sz w:val="26"/>
          <w:szCs w:val="26"/>
        </w:rPr>
        <w:t>Молодилово</w:t>
      </w:r>
      <w:r w:rsidR="001C5F32" w:rsidRPr="00661C78">
        <w:rPr>
          <w:rFonts w:ascii="Times New Roman" w:hAnsi="Times New Roman"/>
          <w:sz w:val="26"/>
          <w:szCs w:val="26"/>
        </w:rPr>
        <w:t>.</w:t>
      </w:r>
    </w:p>
    <w:p w:rsidR="002E6296" w:rsidRPr="00661C78" w:rsidRDefault="002E6296" w:rsidP="0089599F">
      <w:pPr>
        <w:spacing w:after="0" w:line="360" w:lineRule="auto"/>
        <w:ind w:firstLine="709"/>
        <w:jc w:val="both"/>
        <w:rPr>
          <w:rFonts w:ascii="Times New Roman" w:hAnsi="Times New Roman"/>
          <w:sz w:val="26"/>
          <w:szCs w:val="26"/>
        </w:rPr>
      </w:pPr>
    </w:p>
    <w:p w:rsidR="0089599F" w:rsidRPr="00661C78" w:rsidRDefault="0089599F" w:rsidP="0089599F">
      <w:pPr>
        <w:rPr>
          <w:rFonts w:ascii="Times New Roman" w:hAnsi="Times New Roman"/>
        </w:rPr>
        <w:sectPr w:rsidR="0089599F" w:rsidRPr="00661C78" w:rsidSect="00202AF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pPr>
    </w:p>
    <w:p w:rsidR="00FB3561" w:rsidRPr="00661C78" w:rsidRDefault="00D0444D" w:rsidP="00FB3561">
      <w:pPr>
        <w:spacing w:after="0" w:line="360" w:lineRule="auto"/>
        <w:jc w:val="right"/>
        <w:rPr>
          <w:rFonts w:ascii="Times New Roman" w:hAnsi="Times New Roman"/>
          <w:sz w:val="26"/>
          <w:szCs w:val="26"/>
        </w:rPr>
      </w:pPr>
      <w:r w:rsidRPr="00661C78">
        <w:rPr>
          <w:rFonts w:ascii="Times New Roman" w:hAnsi="Times New Roman"/>
          <w:sz w:val="26"/>
          <w:szCs w:val="26"/>
        </w:rPr>
        <w:lastRenderedPageBreak/>
        <w:t>Таблица 1</w:t>
      </w:r>
    </w:p>
    <w:p w:rsidR="0089599F" w:rsidRPr="00661C78" w:rsidRDefault="0089599F" w:rsidP="00FB3561">
      <w:pPr>
        <w:spacing w:after="0" w:line="360" w:lineRule="auto"/>
        <w:jc w:val="center"/>
        <w:rPr>
          <w:rFonts w:ascii="Times New Roman" w:hAnsi="Times New Roman"/>
          <w:b/>
          <w:sz w:val="26"/>
          <w:szCs w:val="26"/>
        </w:rPr>
      </w:pPr>
      <w:r w:rsidRPr="00661C78">
        <w:rPr>
          <w:rFonts w:ascii="Times New Roman" w:hAnsi="Times New Roman"/>
          <w:b/>
          <w:sz w:val="26"/>
          <w:szCs w:val="26"/>
        </w:rPr>
        <w:t>Краткая характеристика населенных пунктов</w:t>
      </w:r>
      <w:r w:rsidR="0074259A" w:rsidRPr="00661C78">
        <w:rPr>
          <w:rFonts w:ascii="Times New Roman" w:hAnsi="Times New Roman"/>
          <w:b/>
          <w:sz w:val="26"/>
          <w:szCs w:val="26"/>
        </w:rPr>
        <w:t xml:space="preserve"> </w:t>
      </w:r>
      <w:r w:rsidR="0056509E" w:rsidRPr="00661C78">
        <w:rPr>
          <w:rFonts w:ascii="Times New Roman" w:hAnsi="Times New Roman"/>
          <w:b/>
          <w:sz w:val="26"/>
          <w:szCs w:val="26"/>
        </w:rPr>
        <w:t>Полибинского</w:t>
      </w:r>
      <w:r w:rsidR="00FB3561" w:rsidRPr="00661C78">
        <w:rPr>
          <w:rFonts w:ascii="Times New Roman" w:hAnsi="Times New Roman"/>
          <w:b/>
          <w:sz w:val="26"/>
          <w:szCs w:val="26"/>
        </w:rPr>
        <w:t xml:space="preserve"> сельского поселения</w:t>
      </w:r>
    </w:p>
    <w:tbl>
      <w:tblPr>
        <w:tblStyle w:val="17"/>
        <w:tblW w:w="14992" w:type="dxa"/>
        <w:tblLayout w:type="fixed"/>
        <w:tblLook w:val="04A0" w:firstRow="1" w:lastRow="0" w:firstColumn="1" w:lastColumn="0" w:noHBand="0" w:noVBand="1"/>
      </w:tblPr>
      <w:tblGrid>
        <w:gridCol w:w="1668"/>
        <w:gridCol w:w="1275"/>
        <w:gridCol w:w="6946"/>
        <w:gridCol w:w="2126"/>
        <w:gridCol w:w="1560"/>
        <w:gridCol w:w="1417"/>
      </w:tblGrid>
      <w:tr w:rsidR="0089599F" w:rsidRPr="00661C78" w:rsidTr="00A654C7">
        <w:trPr>
          <w:trHeight w:val="404"/>
          <w:tblHeader/>
        </w:trPr>
        <w:tc>
          <w:tcPr>
            <w:tcW w:w="2943" w:type="dxa"/>
            <w:gridSpan w:val="2"/>
            <w:shd w:val="clear" w:color="auto" w:fill="B6DDE8" w:themeFill="accent5" w:themeFillTint="66"/>
            <w:vAlign w:val="center"/>
          </w:tcPr>
          <w:p w:rsidR="0089599F" w:rsidRPr="00661C78" w:rsidRDefault="0089599F" w:rsidP="008314A1">
            <w:pPr>
              <w:spacing w:after="0" w:line="240" w:lineRule="auto"/>
              <w:jc w:val="center"/>
              <w:rPr>
                <w:rFonts w:ascii="Times New Roman" w:eastAsia="Calibri" w:hAnsi="Times New Roman" w:cs="Times New Roman"/>
                <w:b/>
                <w:sz w:val="20"/>
                <w:szCs w:val="20"/>
              </w:rPr>
            </w:pPr>
            <w:r w:rsidRPr="00661C78">
              <w:rPr>
                <w:rFonts w:ascii="Times New Roman" w:eastAsia="Calibri" w:hAnsi="Times New Roman" w:cs="Times New Roman"/>
                <w:b/>
                <w:sz w:val="20"/>
                <w:szCs w:val="20"/>
              </w:rPr>
              <w:t>Наименование населенного пункта</w:t>
            </w:r>
          </w:p>
        </w:tc>
        <w:tc>
          <w:tcPr>
            <w:tcW w:w="6946" w:type="dxa"/>
            <w:shd w:val="clear" w:color="auto" w:fill="B6DDE8" w:themeFill="accent5" w:themeFillTint="66"/>
            <w:vAlign w:val="center"/>
          </w:tcPr>
          <w:p w:rsidR="0089599F" w:rsidRPr="00661C78" w:rsidRDefault="0089599F" w:rsidP="008314A1">
            <w:pPr>
              <w:spacing w:after="0" w:line="240" w:lineRule="auto"/>
              <w:jc w:val="center"/>
              <w:rPr>
                <w:rFonts w:ascii="Times New Roman" w:eastAsia="Calibri" w:hAnsi="Times New Roman" w:cs="Times New Roman"/>
                <w:b/>
                <w:sz w:val="20"/>
                <w:szCs w:val="20"/>
              </w:rPr>
            </w:pPr>
            <w:r w:rsidRPr="00661C78">
              <w:rPr>
                <w:rFonts w:ascii="Times New Roman" w:eastAsia="Calibri" w:hAnsi="Times New Roman" w:cs="Times New Roman"/>
                <w:b/>
                <w:sz w:val="20"/>
                <w:szCs w:val="20"/>
              </w:rPr>
              <w:t>Расположение</w:t>
            </w:r>
          </w:p>
        </w:tc>
        <w:tc>
          <w:tcPr>
            <w:tcW w:w="2126" w:type="dxa"/>
            <w:shd w:val="clear" w:color="auto" w:fill="B6DDE8" w:themeFill="accent5" w:themeFillTint="66"/>
            <w:vAlign w:val="center"/>
          </w:tcPr>
          <w:p w:rsidR="0089599F" w:rsidRPr="00661C78" w:rsidRDefault="0089599F" w:rsidP="008314A1">
            <w:pPr>
              <w:spacing w:after="0" w:line="240" w:lineRule="auto"/>
              <w:jc w:val="center"/>
              <w:rPr>
                <w:rFonts w:ascii="Times New Roman" w:eastAsia="Calibri" w:hAnsi="Times New Roman" w:cs="Times New Roman"/>
                <w:b/>
                <w:sz w:val="20"/>
                <w:szCs w:val="20"/>
              </w:rPr>
            </w:pPr>
            <w:r w:rsidRPr="00661C78">
              <w:rPr>
                <w:rFonts w:ascii="Times New Roman" w:eastAsia="Calibri" w:hAnsi="Times New Roman" w:cs="Times New Roman"/>
                <w:b/>
                <w:sz w:val="20"/>
                <w:szCs w:val="20"/>
              </w:rPr>
              <w:t>Координаты</w:t>
            </w:r>
          </w:p>
        </w:tc>
        <w:tc>
          <w:tcPr>
            <w:tcW w:w="1560" w:type="dxa"/>
            <w:shd w:val="clear" w:color="auto" w:fill="B6DDE8" w:themeFill="accent5" w:themeFillTint="66"/>
            <w:vAlign w:val="center"/>
          </w:tcPr>
          <w:p w:rsidR="0089599F" w:rsidRPr="00661C78" w:rsidRDefault="0089599F" w:rsidP="008314A1">
            <w:pPr>
              <w:spacing w:after="0" w:line="240" w:lineRule="auto"/>
              <w:jc w:val="center"/>
              <w:rPr>
                <w:rFonts w:ascii="Times New Roman" w:eastAsia="Calibri" w:hAnsi="Times New Roman" w:cs="Times New Roman"/>
                <w:b/>
                <w:sz w:val="20"/>
                <w:szCs w:val="20"/>
              </w:rPr>
            </w:pPr>
            <w:r w:rsidRPr="00661C78">
              <w:rPr>
                <w:rFonts w:ascii="Times New Roman" w:eastAsia="Calibri" w:hAnsi="Times New Roman" w:cs="Times New Roman"/>
                <w:b/>
                <w:sz w:val="20"/>
                <w:szCs w:val="20"/>
              </w:rPr>
              <w:t>Население</w:t>
            </w:r>
          </w:p>
        </w:tc>
        <w:tc>
          <w:tcPr>
            <w:tcW w:w="1417" w:type="dxa"/>
            <w:shd w:val="clear" w:color="auto" w:fill="B6DDE8" w:themeFill="accent5" w:themeFillTint="66"/>
            <w:vAlign w:val="center"/>
          </w:tcPr>
          <w:p w:rsidR="0089599F" w:rsidRPr="00661C78" w:rsidRDefault="0089599F" w:rsidP="008314A1">
            <w:pPr>
              <w:spacing w:after="0" w:line="240" w:lineRule="auto"/>
              <w:jc w:val="center"/>
              <w:rPr>
                <w:rFonts w:ascii="Times New Roman" w:eastAsia="Calibri" w:hAnsi="Times New Roman" w:cs="Times New Roman"/>
                <w:b/>
                <w:sz w:val="20"/>
                <w:szCs w:val="20"/>
              </w:rPr>
            </w:pPr>
            <w:r w:rsidRPr="00661C78">
              <w:rPr>
                <w:rFonts w:ascii="Times New Roman" w:eastAsia="Calibri" w:hAnsi="Times New Roman" w:cs="Times New Roman"/>
                <w:b/>
                <w:sz w:val="20"/>
                <w:szCs w:val="20"/>
              </w:rPr>
              <w:t>Площадь</w:t>
            </w:r>
          </w:p>
        </w:tc>
      </w:tr>
      <w:tr w:rsidR="00022344" w:rsidRPr="00661C78" w:rsidTr="00022344">
        <w:trPr>
          <w:trHeight w:val="1164"/>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Полибино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shd w:val="clear" w:color="auto" w:fill="FFFFFF"/>
              </w:rPr>
              <w:t>Расположена в центральной части Смоленской области в 8 км к востоку от Дорогобужа, у автодороги «Смоленск – Вязьма – Зубцов (участок старой Смоленской дороги Смоленск – Вязьма)», на левом берегу Днепра.</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54°56′28″ с. ш. 33°25′50″ в. д.</w:t>
            </w:r>
          </w:p>
        </w:tc>
        <w:tc>
          <w:tcPr>
            <w:tcW w:w="1560"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2</w:t>
            </w:r>
            <w:r w:rsidR="00124971">
              <w:rPr>
                <w:rFonts w:ascii="Times New Roman" w:hAnsi="Times New Roman" w:cs="Times New Roman"/>
              </w:rPr>
              <w:t>18</w:t>
            </w:r>
            <w:r w:rsidRPr="00661C78">
              <w:rPr>
                <w:rFonts w:ascii="Times New Roman" w:hAnsi="Times New Roman" w:cs="Times New Roman"/>
              </w:rPr>
              <w:t xml:space="preserve"> жител</w:t>
            </w:r>
            <w:r w:rsidR="00124971">
              <w:rPr>
                <w:rFonts w:ascii="Times New Roman" w:hAnsi="Times New Roman" w:cs="Times New Roman"/>
              </w:rPr>
              <w:t>ей</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1,04 км²</w:t>
            </w:r>
          </w:p>
        </w:tc>
      </w:tr>
      <w:tr w:rsidR="00022344" w:rsidRPr="00661C78" w:rsidTr="00022344">
        <w:trPr>
          <w:trHeight w:val="927"/>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Болдино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13 км к востоку от Дорогобужа, у автодороги «Смоленск – Вязьма – Зубцов (участок старой Смоленской дороги Смоленск – Вязьма)».</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54°55′23″ с. ш. 33°30′56″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19</w:t>
            </w:r>
            <w:r w:rsidR="00022344" w:rsidRPr="00661C78">
              <w:rPr>
                <w:rFonts w:ascii="Times New Roman" w:hAnsi="Times New Roman" w:cs="Times New Roman"/>
              </w:rPr>
              <w:t xml:space="preserve"> жител</w:t>
            </w:r>
            <w:r>
              <w:rPr>
                <w:rFonts w:ascii="Times New Roman" w:hAnsi="Times New Roman" w:cs="Times New Roman"/>
              </w:rPr>
              <w:t>ей</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0,88 км²</w:t>
            </w:r>
          </w:p>
        </w:tc>
      </w:tr>
      <w:tr w:rsidR="00022344" w:rsidRPr="00661C78" w:rsidTr="00022344">
        <w:trPr>
          <w:trHeight w:val="1347"/>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Карачарово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15 км к северо – востоку от Дорогобужа, в 10 км севернее автодороги «Смоленск – Вязьма – Зубцов (участок старой Смоленской дороги Смоленск – Вязьма)». В 14 км севернее от деревни находится железнодорожная станция О.п. 300-й км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55°01′32″ с. ш. 33°29′37″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0,14 км²</w:t>
            </w:r>
          </w:p>
        </w:tc>
      </w:tr>
      <w:tr w:rsidR="00022344" w:rsidRPr="00661C78" w:rsidTr="00022344">
        <w:trPr>
          <w:trHeight w:val="1718"/>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Мартынково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8 км к северо – востоку от Дорогобужа, в 5 км севернее автодороги «Смоленск – Вязьма – Зубцов (участок старой Смоленской дороги Смоленск – Вязьма)», на берегу реки Днепр. В 16 км севернее от деревни находится железнодорожная станция Дурово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54°59′10″ с. ш. 33°24′04″ в. д.</w:t>
            </w:r>
          </w:p>
        </w:tc>
        <w:tc>
          <w:tcPr>
            <w:tcW w:w="1560"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1</w:t>
            </w:r>
            <w:r w:rsidR="00124971">
              <w:rPr>
                <w:rFonts w:ascii="Times New Roman" w:hAnsi="Times New Roman" w:cs="Times New Roman"/>
              </w:rPr>
              <w:t>1</w:t>
            </w:r>
            <w:r w:rsidRPr="00661C78">
              <w:rPr>
                <w:rFonts w:ascii="Times New Roman" w:hAnsi="Times New Roman" w:cs="Times New Roman"/>
              </w:rPr>
              <w:t xml:space="preserve"> жителей</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1,66 км²</w:t>
            </w:r>
          </w:p>
        </w:tc>
      </w:tr>
      <w:tr w:rsidR="00022344" w:rsidRPr="00661C78" w:rsidTr="00022344">
        <w:trPr>
          <w:trHeight w:val="1696"/>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lastRenderedPageBreak/>
              <w:t>Милоселье</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10 км к северо – востоку от Дорогобужа, в 1 км южнее автодороги «Смоленск – Вязьма – Зубцов (участок старой Смоленской дороги Смоленск – Вязьма)», на берегу реки Римозовка. В 24 км севернее от деревни находится железнодорожная станция О.п. 300-й км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54°55′46″ с. ш. 33°28′59″ в. д..</w:t>
            </w:r>
          </w:p>
        </w:tc>
        <w:tc>
          <w:tcPr>
            <w:tcW w:w="1560"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1 житель</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0,06 км²</w:t>
            </w:r>
          </w:p>
        </w:tc>
      </w:tr>
      <w:tr w:rsidR="00022344" w:rsidRPr="00661C78" w:rsidTr="00022344">
        <w:trPr>
          <w:trHeight w:val="1583"/>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Молодилово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6 км к северо – востоку от Дорогобужа, в 4 км севернее автодороги «Смоленск – Вязьма – Зубцов (участок старой Смоленской дороги Смоленск – Вязьма)», на берегу реки Днепр. В 18 км севернее от деревни находится железнодорожная станция Дурово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54°58′14″ с. ш. 33°24′34″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2</w:t>
            </w:r>
            <w:r w:rsidR="00022344" w:rsidRPr="00661C78">
              <w:rPr>
                <w:rFonts w:ascii="Times New Roman" w:hAnsi="Times New Roman" w:cs="Times New Roman"/>
              </w:rPr>
              <w:t xml:space="preserve"> жителя</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0,11 км²</w:t>
            </w:r>
          </w:p>
        </w:tc>
      </w:tr>
      <w:tr w:rsidR="00022344" w:rsidRPr="00661C78" w:rsidTr="00022344">
        <w:trPr>
          <w:trHeight w:val="1123"/>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Никулино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11 км к северо – востоку от Дорогобужа, в 2,5 км севернее автодороги «Смоленск – Вязьма – Зубцов (участок старой Смоленской дороги Смоленск – Вязьма)», на берегу реки Римозовка. В 22 км севернее от деревни находится железнодорожная станция О.п. 300-й км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54°57′35″ с. ш. 33°29′35″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5</w:t>
            </w:r>
            <w:r w:rsidR="00022344" w:rsidRPr="00661C78">
              <w:rPr>
                <w:rFonts w:ascii="Times New Roman" w:hAnsi="Times New Roman" w:cs="Times New Roman"/>
              </w:rPr>
              <w:t xml:space="preserve"> жителей</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0,11 км²</w:t>
            </w:r>
          </w:p>
        </w:tc>
      </w:tr>
      <w:tr w:rsidR="00022344" w:rsidRPr="00661C78" w:rsidTr="00022344">
        <w:trPr>
          <w:trHeight w:val="97"/>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Новый Двор</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14 км к северо – востоку от Дорогобужа, в 10 км севернее автодороги «Смоленск – Вязьма – Зубцов (участок старой Смоленской дороги Смоленск – Вязьма)», на берегу реки Величка. В 14 км севернее от деревни находится железнодорожная станция О.п. 300-й км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55°01′43″ с. ш. 33°28′43″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0,23 км²</w:t>
            </w:r>
          </w:p>
        </w:tc>
      </w:tr>
      <w:tr w:rsidR="00022344" w:rsidRPr="00661C78" w:rsidTr="00022344">
        <w:trPr>
          <w:trHeight w:val="1775"/>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lastRenderedPageBreak/>
              <w:t>Полижакино</w:t>
            </w:r>
          </w:p>
        </w:tc>
        <w:tc>
          <w:tcPr>
            <w:tcW w:w="1275" w:type="dxa"/>
            <w:vAlign w:val="center"/>
          </w:tcPr>
          <w:p w:rsidR="00022344" w:rsidRPr="00661C78" w:rsidRDefault="00022344" w:rsidP="008314A1">
            <w:pPr>
              <w:spacing w:after="0" w:line="240" w:lineRule="auto"/>
              <w:jc w:val="center"/>
              <w:rPr>
                <w:rFonts w:ascii="Times New Roman" w:eastAsia="Calibri"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12 км к северо – востоку от Дорогобужа, в 2 км севернее автодороги «Смоленск – Вязьма – Зубцов (участок старой Смоленской дороги Смоленск – Вязьма)», на берегу реки Римозовка. В 22 км севернее от деревни находится железнодорожная станция Митино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54°57′05″ с. ш. 33°30′46″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2</w:t>
            </w:r>
            <w:r w:rsidR="00022344" w:rsidRPr="00661C78">
              <w:rPr>
                <w:rFonts w:ascii="Times New Roman" w:hAnsi="Times New Roman" w:cs="Times New Roman"/>
              </w:rPr>
              <w:t xml:space="preserve"> жител</w:t>
            </w:r>
            <w:r>
              <w:rPr>
                <w:rFonts w:ascii="Times New Roman" w:hAnsi="Times New Roman" w:cs="Times New Roman"/>
              </w:rPr>
              <w:t>я</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0,40 км²</w:t>
            </w:r>
          </w:p>
        </w:tc>
      </w:tr>
      <w:tr w:rsidR="00022344" w:rsidRPr="00661C78" w:rsidTr="00022344">
        <w:trPr>
          <w:trHeight w:val="1661"/>
        </w:trPr>
        <w:tc>
          <w:tcPr>
            <w:tcW w:w="1668"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Ставково</w:t>
            </w:r>
          </w:p>
        </w:tc>
        <w:tc>
          <w:tcPr>
            <w:tcW w:w="1275" w:type="dxa"/>
            <w:vAlign w:val="center"/>
          </w:tcPr>
          <w:p w:rsidR="00022344" w:rsidRPr="00661C78" w:rsidRDefault="00022344" w:rsidP="008314A1">
            <w:pPr>
              <w:spacing w:after="0" w:line="240" w:lineRule="auto"/>
              <w:jc w:val="center"/>
              <w:rPr>
                <w:rFonts w:ascii="Times New Roman" w:hAnsi="Times New Roman" w:cs="Times New Roman"/>
                <w:sz w:val="24"/>
                <w:szCs w:val="24"/>
              </w:rPr>
            </w:pPr>
            <w:r w:rsidRPr="00661C78">
              <w:rPr>
                <w:rFonts w:ascii="Times New Roman" w:eastAsia="Calibri" w:hAnsi="Times New Roman" w:cs="Times New Roman"/>
                <w:sz w:val="24"/>
                <w:szCs w:val="24"/>
              </w:rPr>
              <w:t>деревня</w:t>
            </w:r>
          </w:p>
        </w:tc>
        <w:tc>
          <w:tcPr>
            <w:tcW w:w="6946" w:type="dxa"/>
          </w:tcPr>
          <w:p w:rsidR="00022344" w:rsidRPr="00661C78" w:rsidRDefault="00022344" w:rsidP="00022344">
            <w:pPr>
              <w:jc w:val="both"/>
              <w:rPr>
                <w:rFonts w:ascii="Times New Roman" w:hAnsi="Times New Roman" w:cs="Times New Roman"/>
              </w:rPr>
            </w:pPr>
            <w:r w:rsidRPr="00661C78">
              <w:rPr>
                <w:rFonts w:ascii="Times New Roman" w:hAnsi="Times New Roman" w:cs="Times New Roman"/>
              </w:rPr>
              <w:t xml:space="preserve">Расположена в центральной части </w:t>
            </w:r>
            <w:r w:rsidRPr="00661C78">
              <w:rPr>
                <w:rFonts w:ascii="Times New Roman" w:hAnsi="Times New Roman" w:cs="Times New Roman"/>
                <w:shd w:val="clear" w:color="auto" w:fill="FFFFFF"/>
              </w:rPr>
              <w:t>Смоленской</w:t>
            </w:r>
            <w:r w:rsidRPr="00661C78">
              <w:rPr>
                <w:rFonts w:ascii="Times New Roman" w:hAnsi="Times New Roman" w:cs="Times New Roman"/>
              </w:rPr>
              <w:t xml:space="preserve"> области в 10 км к северо – востоку от Дорогобужа, в 8 км севернее автодороги «Смоленск – Вязьма – Зубцов (участок старой Смоленской дороги Смоленск – Вязьма)», на берегу реки Днепр. В 15 км севернее от деревни находится железнодорожная станция О.п. 300-й км на линии Москва – Минск.</w:t>
            </w:r>
          </w:p>
        </w:tc>
        <w:tc>
          <w:tcPr>
            <w:tcW w:w="2126"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55°00′48″ с. ш. 33°24′51″ в. д.</w:t>
            </w:r>
          </w:p>
        </w:tc>
        <w:tc>
          <w:tcPr>
            <w:tcW w:w="1560" w:type="dxa"/>
            <w:vAlign w:val="center"/>
          </w:tcPr>
          <w:p w:rsidR="00022344" w:rsidRPr="00661C78" w:rsidRDefault="00124971" w:rsidP="00022344">
            <w:pPr>
              <w:jc w:val="center"/>
              <w:rPr>
                <w:rFonts w:ascii="Times New Roman" w:hAnsi="Times New Roman" w:cs="Times New Roman"/>
              </w:rPr>
            </w:pPr>
            <w:r>
              <w:rPr>
                <w:rFonts w:ascii="Times New Roman" w:hAnsi="Times New Roman" w:cs="Times New Roman"/>
              </w:rPr>
              <w:t>35</w:t>
            </w:r>
            <w:r w:rsidR="00022344" w:rsidRPr="00661C78">
              <w:rPr>
                <w:rFonts w:ascii="Times New Roman" w:hAnsi="Times New Roman" w:cs="Times New Roman"/>
              </w:rPr>
              <w:t xml:space="preserve"> жителей</w:t>
            </w:r>
          </w:p>
          <w:p w:rsidR="00022344" w:rsidRPr="00661C78" w:rsidRDefault="00022344" w:rsidP="00022344">
            <w:pPr>
              <w:jc w:val="center"/>
              <w:rPr>
                <w:rFonts w:ascii="Times New Roman" w:hAnsi="Times New Roman" w:cs="Times New Roman"/>
              </w:rPr>
            </w:pPr>
          </w:p>
        </w:tc>
        <w:tc>
          <w:tcPr>
            <w:tcW w:w="1417" w:type="dxa"/>
            <w:vAlign w:val="center"/>
          </w:tcPr>
          <w:p w:rsidR="00022344" w:rsidRPr="00661C78" w:rsidRDefault="00022344" w:rsidP="00022344">
            <w:pPr>
              <w:jc w:val="center"/>
              <w:rPr>
                <w:rFonts w:ascii="Times New Roman" w:hAnsi="Times New Roman" w:cs="Times New Roman"/>
              </w:rPr>
            </w:pPr>
            <w:r w:rsidRPr="00661C78">
              <w:rPr>
                <w:rFonts w:ascii="Times New Roman" w:hAnsi="Times New Roman" w:cs="Times New Roman"/>
              </w:rPr>
              <w:t>0,72 км²</w:t>
            </w:r>
          </w:p>
        </w:tc>
      </w:tr>
    </w:tbl>
    <w:p w:rsidR="0089599F" w:rsidRPr="00661C78" w:rsidRDefault="0089599F" w:rsidP="004825C8">
      <w:pPr>
        <w:spacing w:after="0" w:line="360" w:lineRule="auto"/>
        <w:rPr>
          <w:rFonts w:ascii="Times New Roman" w:hAnsi="Times New Roman"/>
          <w:sz w:val="24"/>
          <w:szCs w:val="24"/>
        </w:rPr>
      </w:pPr>
    </w:p>
    <w:p w:rsidR="0089599F" w:rsidRPr="00661C78" w:rsidRDefault="0089599F" w:rsidP="000C7005">
      <w:pPr>
        <w:spacing w:after="0" w:line="360" w:lineRule="auto"/>
        <w:jc w:val="both"/>
        <w:rPr>
          <w:rFonts w:ascii="Times New Roman" w:hAnsi="Times New Roman"/>
          <w:sz w:val="26"/>
          <w:szCs w:val="26"/>
        </w:rPr>
      </w:pPr>
      <w:r w:rsidRPr="00661C78">
        <w:rPr>
          <w:rFonts w:ascii="Times New Roman" w:hAnsi="Times New Roman"/>
          <w:sz w:val="26"/>
          <w:szCs w:val="26"/>
        </w:rPr>
        <w:t xml:space="preserve">В годы Великой Отечественной войны все </w:t>
      </w:r>
      <w:r w:rsidR="000C7005" w:rsidRPr="00661C78">
        <w:rPr>
          <w:rFonts w:ascii="Times New Roman" w:hAnsi="Times New Roman"/>
          <w:sz w:val="26"/>
          <w:szCs w:val="26"/>
        </w:rPr>
        <w:t xml:space="preserve">населённые пункты </w:t>
      </w:r>
      <w:r w:rsidR="0056509E" w:rsidRPr="00661C78">
        <w:rPr>
          <w:rFonts w:ascii="Times New Roman" w:hAnsi="Times New Roman"/>
          <w:sz w:val="26"/>
          <w:szCs w:val="26"/>
        </w:rPr>
        <w:t>Полибинского</w:t>
      </w:r>
      <w:r w:rsidR="000C7005" w:rsidRPr="00661C78">
        <w:rPr>
          <w:rFonts w:ascii="Times New Roman" w:hAnsi="Times New Roman"/>
          <w:sz w:val="26"/>
          <w:szCs w:val="26"/>
        </w:rPr>
        <w:t xml:space="preserve"> сельского поселения</w:t>
      </w:r>
      <w:r w:rsidRPr="00661C78">
        <w:rPr>
          <w:rFonts w:ascii="Times New Roman" w:hAnsi="Times New Roman"/>
          <w:sz w:val="26"/>
          <w:szCs w:val="26"/>
        </w:rPr>
        <w:t xml:space="preserve"> были оккупированы гитлеровскими войсками в </w:t>
      </w:r>
      <w:r w:rsidR="009D5616" w:rsidRPr="00661C78">
        <w:rPr>
          <w:rFonts w:ascii="Times New Roman" w:hAnsi="Times New Roman"/>
          <w:sz w:val="26"/>
          <w:szCs w:val="26"/>
        </w:rPr>
        <w:t>октябр</w:t>
      </w:r>
      <w:r w:rsidRPr="00661C78">
        <w:rPr>
          <w:rFonts w:ascii="Times New Roman" w:hAnsi="Times New Roman"/>
          <w:sz w:val="26"/>
          <w:szCs w:val="26"/>
        </w:rPr>
        <w:t>е 1941 года, освобождены в сентябре 1943 года.</w:t>
      </w:r>
    </w:p>
    <w:p w:rsidR="000C7005" w:rsidRPr="00661C78" w:rsidRDefault="000C7005" w:rsidP="000C7005">
      <w:pPr>
        <w:spacing w:after="0" w:line="360" w:lineRule="auto"/>
        <w:jc w:val="both"/>
        <w:rPr>
          <w:rFonts w:ascii="Times New Roman" w:hAnsi="Times New Roman"/>
          <w:sz w:val="26"/>
          <w:szCs w:val="26"/>
        </w:rPr>
        <w:sectPr w:rsidR="000C7005" w:rsidRPr="00661C78" w:rsidSect="00202AF7">
          <w:pgSz w:w="16838" w:h="11906" w:orient="landscape"/>
          <w:pgMar w:top="851" w:right="1134" w:bottom="1701" w:left="1134" w:header="709" w:footer="709" w:gutter="0"/>
          <w:cols w:space="708"/>
          <w:docGrid w:linePitch="360"/>
        </w:sectPr>
      </w:pPr>
    </w:p>
    <w:p w:rsidR="00CD7495" w:rsidRPr="00661C78" w:rsidRDefault="00CD7495" w:rsidP="00CD7495">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1.2</w:t>
      </w:r>
      <w:r w:rsidRPr="00661C78">
        <w:rPr>
          <w:rFonts w:ascii="Times New Roman" w:hAnsi="Times New Roman"/>
          <w:b/>
          <w:sz w:val="26"/>
          <w:szCs w:val="26"/>
        </w:rPr>
        <w:tab/>
        <w:t>Природно – климатические условия</w:t>
      </w:r>
    </w:p>
    <w:p w:rsidR="00CD7495" w:rsidRPr="00661C78" w:rsidRDefault="00CD7495" w:rsidP="00CD7495">
      <w:pPr>
        <w:spacing w:after="0" w:line="360" w:lineRule="auto"/>
        <w:ind w:firstLine="709"/>
        <w:jc w:val="both"/>
        <w:rPr>
          <w:rFonts w:ascii="Times New Roman" w:hAnsi="Times New Roman"/>
          <w:sz w:val="26"/>
          <w:szCs w:val="26"/>
        </w:rPr>
      </w:pP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Геологическое строение территории характеризуется широким распространением верхних и среднечетвертичных отложений, залегающих на коренных девонских отложениях. Мощность четвертичной толщи достигает 100 м. Коренные отложения выходят на поверхность очень редко, в основном в долинах рек. Наиболее наглядно геологическое строение представлено следующим разрезом:</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современные болотные отложения распространены довольно часто в понижениях между холмами, и в поймах рек и ручьев и в бессточных понижениях рельефа. Отложения представлены торфами, заторфованными грунтами, их мощность различна – от 0,5 до 6,0 м на некоторых участках торфомассивов;</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современные и древнеаллювиальные отложения приурочены по всем поймам и надпойменным террасам более крупных рек, представлены песками, чаще всего мелкими и средней крупности. На мелких речках и ручьях могут преобладать глинистые отложения пылеватые супеси, суглинки, заиленные пески. Мощность пойменных отложений до 35 м, надпойменных древнеаллювиальных до нескольких метров;</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покровные лессовидные отложения времени валдайского оледенения, которые перекрывают как моренные, так и флювиогляциальные отложения. Мощность их достигает 10 – 12 м, но обычно 2 – 5 м. Чаще всего это пылеватые супеси, суглинки, переходящие в плотные тяжелые суглинки;</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флювиогляциальные отложения времени отступания московского оледенения представлены песками различной крупности, но есть в их толще озерно-ледниковые осадки в виде суглинков и глин. Мощность отложений составляет 8 – 10 м;</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моренные отложения московского оледенения представлены супесями и суглинками со значительным количеством гравийного материала с прослоями и линзами песков. Мощность достигает 40 – 50 метров;</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межморенные, днепровско – московские, флювиогляциальные отложения распространены почти повсеместно. Мощность межморенной толщи обычно составляет 10 – 15 м, но иногда сокращается до полного выклинивания;</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моренные отложения днепровского ледника вскрываются с глубины 40 – 80 м, мощность отложений 10 – 15 м. Представлены супесями, суглинками грубосортированными;</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коренные отложения девона подстилают отложения четвертичной системы, представлены известняками с прослоями песков. Данные отложения не входят в активную зону строительных сооружений в виде глубокого залегания.</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Основные особенности климата </w:t>
      </w:r>
      <w:r w:rsidR="00022344" w:rsidRPr="00661C78">
        <w:rPr>
          <w:rFonts w:ascii="Times New Roman" w:hAnsi="Times New Roman"/>
          <w:sz w:val="26"/>
          <w:szCs w:val="26"/>
        </w:rPr>
        <w:t>Дорогобужского</w:t>
      </w:r>
      <w:r w:rsidRPr="00661C78">
        <w:rPr>
          <w:rFonts w:ascii="Times New Roman" w:hAnsi="Times New Roman"/>
          <w:sz w:val="26"/>
          <w:szCs w:val="26"/>
        </w:rPr>
        <w:t xml:space="preserve"> района определяют два фактора – солнечная радиация и циркуляция атмосферы. Количество солнечной энергии, поступающей к деятельной поверхности, зависит от высоты солнца над горизонтом и продолжительности дня. В пределах района высота солнца меняется от 10,5° – 13,5° в декабре до 57,5° – 60,5° в июне. Продолжительность дня изменяется по этим месяцам соответственно от 7.00 – 7.35 до 17.00 – 17.35 часов.</w:t>
      </w:r>
    </w:p>
    <w:p w:rsidR="00CD7495" w:rsidRPr="00661C78" w:rsidRDefault="00022344"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Дорогобужский</w:t>
      </w:r>
      <w:r w:rsidR="00CD7495" w:rsidRPr="00661C78">
        <w:rPr>
          <w:rFonts w:ascii="Times New Roman" w:hAnsi="Times New Roman"/>
          <w:sz w:val="26"/>
          <w:szCs w:val="26"/>
        </w:rPr>
        <w:t xml:space="preserve"> район расположен в умеренно континентальном климатическом поясе с теплым летом и умеренно – холодной зимой.</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Климат мягкий, богатый атмосферными осадками, имеет достаточно длительный вегетационный период, что является благоприятным для успешного возделывания сельскохозяйственных культур. Значительное увлажнение почв в весенний период талыми водами и в летнее – осенний период дождевыми водами способствует развитию процессов выщелачивания и заболачивания почв.</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территории </w:t>
      </w:r>
      <w:r w:rsidR="00022344" w:rsidRPr="00661C78">
        <w:rPr>
          <w:rFonts w:ascii="Times New Roman" w:hAnsi="Times New Roman"/>
          <w:sz w:val="26"/>
          <w:szCs w:val="26"/>
        </w:rPr>
        <w:t>Дорогобужского</w:t>
      </w:r>
      <w:r w:rsidRPr="00661C78">
        <w:rPr>
          <w:rFonts w:ascii="Times New Roman" w:hAnsi="Times New Roman"/>
          <w:sz w:val="26"/>
          <w:szCs w:val="26"/>
        </w:rPr>
        <w:t xml:space="preserve"> района нередко проходят границы между воздушными массами с различными свойствами, что приводит к активному образованию циклонов. Циклоны движутся обычно с запада и северо – запада, реже с юго – запада со средней скоростью 30 – 40 км/час. Нередко они проходят сериями, обуславливая неустойчивую погоду. Чаще циклоны бывают осенью и зимой. Погода в циклоне меняется неодинаково при прохождении теплого и холодного фронтов. При приближении теплого фронта сначала проявляются перистые и перисто – слоистые облака, которые ближе к фронту сменяются высокослоистыми и слоистыми, а затем слоисто – дождевыми, из которых выпадают непрерывные, часто продолжительные осадки. Скорость ветра увеличивается по мере приближения фронта независимо от времени суток.</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целом для района характерна значительная изменчивость циркуляции атмосферы как внутри года, так и по годам; это часто приводит к весьма заметным </w:t>
      </w:r>
      <w:r w:rsidRPr="00661C78">
        <w:rPr>
          <w:rFonts w:ascii="Times New Roman" w:hAnsi="Times New Roman"/>
          <w:sz w:val="26"/>
          <w:szCs w:val="26"/>
        </w:rPr>
        <w:lastRenderedPageBreak/>
        <w:t>отклонениям средних температур и сумм осадков за декады, месяцы от средних многолетних их значений.</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Одной из негативных сторон климата являются заморозки поздние весной и летом (конец мая – начало июня), ранние осенью (в конце сентября).</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Многолетняя среднегодовая температура +4,5 – +4,8</w:t>
      </w:r>
      <w:r w:rsidRPr="00661C78">
        <w:rPr>
          <w:rFonts w:ascii="Times New Roman" w:hAnsi="Times New Roman"/>
          <w:sz w:val="26"/>
          <w:szCs w:val="26"/>
          <w:vertAlign w:val="superscript"/>
        </w:rPr>
        <w:t>о</w:t>
      </w:r>
      <w:r w:rsidRPr="00661C78">
        <w:rPr>
          <w:rFonts w:ascii="Times New Roman" w:hAnsi="Times New Roman"/>
          <w:sz w:val="26"/>
          <w:szCs w:val="26"/>
        </w:rPr>
        <w:t>С, средняя многолетняя температура зимы – 5,7</w:t>
      </w:r>
      <w:r w:rsidRPr="00661C78">
        <w:rPr>
          <w:rFonts w:ascii="Times New Roman" w:hAnsi="Times New Roman"/>
          <w:sz w:val="26"/>
          <w:szCs w:val="26"/>
          <w:vertAlign w:val="superscript"/>
        </w:rPr>
        <w:t>о</w:t>
      </w:r>
      <w:r w:rsidRPr="00661C78">
        <w:rPr>
          <w:rFonts w:ascii="Times New Roman" w:hAnsi="Times New Roman"/>
          <w:sz w:val="26"/>
          <w:szCs w:val="26"/>
        </w:rPr>
        <w:t>С, средняя многолетняя лета + 11,5</w:t>
      </w:r>
      <w:r w:rsidRPr="00661C78">
        <w:rPr>
          <w:rFonts w:ascii="Times New Roman" w:hAnsi="Times New Roman"/>
          <w:sz w:val="26"/>
          <w:szCs w:val="26"/>
          <w:vertAlign w:val="superscript"/>
        </w:rPr>
        <w:t>о</w:t>
      </w:r>
      <w:r w:rsidRPr="00661C78">
        <w:rPr>
          <w:rFonts w:ascii="Times New Roman" w:hAnsi="Times New Roman"/>
          <w:sz w:val="26"/>
          <w:szCs w:val="26"/>
        </w:rPr>
        <w:t>С. Период с положительной среднесуточной температурой воздуха – 220 – 240 дней. Средняя продолжительность безморозного периода 135 – 145 дней. Продолжительность вегетационного периода – до 182 дней. Преобладающее направление ветров северо – западное и западное. Средняя скорость ветра зимой 4 – 5 м/сек, что на 0,8 – 1,2 м/сек больше чем летом (3 – 4 м/сек).</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Погодные условия в целом благоприятны также для организации отдыха. Наиболее комфортным периодом для летних видов отдыха являются июнь, июль, август со среднесуточной температурой воздуха +16 – 17 ºС. Для зимнего отдыха благоприятны три зимних месяца со средними температурами – 6 – 9 ºС.</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На формирование климата оказывают влияние три основных фактора: солнечная радиация, атмосферная циркуляция и подстилающая поверхность.</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За многолетний период наблюдения средняя относительная влажность воздуха в год составляет 82%. Средняя годовая норма осадков колеблется от 534 до 655 мм, из них 70% осадков выпадает с апреля по октябрь.</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Высота снежного покрова 48 – 59 см, суммарная солнечная радиация составляет 82,9 ккал/см, число солнечных дней в году составляет 252 дня. Среднегодовая облачность 6,7 – 7,0 баллов.</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Продолжительность безморозного периода порядка 147 дней. Первые заморозки осенью – после 25 октября. Число дней в году с t° выше +10° – 142.</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Первый снег выпадает в конце октября – начале ноября. Наибольшая глубина промерзания почвы – 93 см. Как правило, таяние снега начинается в марте – апреле. Период с устойчивым снежным покровом длятся 130 – 140 дней.</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Режим ветра на территории района относительно однородный. В теплый период (май – сентябрь) преобладают северо – западные, западные ветра. В холодный – юго – западные, южные. Скорость ветра в теплый период – 3 – 4 м/с, в холодный – 4 – 5 м/с.</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Климатические ресурсы территории района обеспечивают в целом нормальные условия для проживания людей и развития многих видов хозяйственной деятельности.</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Вегетационный период длится до 180 дней. Активная вегетация растений включает период с температурой воздуха выше 10°С. Продолжительность его в среднем составляет 143 дня. В целом температура воздуха на территории района является достаточной для вызревания пшеницы, ржи, овса, ячменя, гречихи, гороха, льна, картофеля, капусты и ряда других культур.</w:t>
      </w:r>
    </w:p>
    <w:p w:rsidR="00CD7495" w:rsidRPr="00661C78" w:rsidRDefault="00022344"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Дорогобужский</w:t>
      </w:r>
      <w:r w:rsidR="00CD7495" w:rsidRPr="00661C78">
        <w:rPr>
          <w:rFonts w:ascii="Times New Roman" w:hAnsi="Times New Roman"/>
          <w:sz w:val="26"/>
          <w:szCs w:val="26"/>
        </w:rPr>
        <w:t xml:space="preserve"> район располагается на склоне Смоленско – Московской возвышенности в Остерско – Деснинско – Угранском аллювиально – зандровом округе.</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Гидрогеологические условия. В зоне строительного освоения четвертичных отложений вскрываются воды грунтовые, спорадического распространения и межпластовые.</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Глубина залегания грунтовых вод колеблется от 6 м. Обводненность песков в толще глинистых грунтов изменяется от тонких прослоек до крупных линз и пропласток, используемых в местном водоснабжении. Водоносные горизонты межпластовых флювиогляциальных днепровско – московских отложений вскрываются не повсеместно.</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t>Для централизованного водоснабжения используются воды заволжско – задонского, реже ливенско – бурегского водоносных горизонтов, водоносные горизонты среднекаменноугольных отложений. Глубина скважины, эксплуатирующих заволжско – задонский водоносный горизонт от 40 до 200 м, дебиты изменяются в очень широких пределах 0,06 – 44 л/сек. (5 – 3888 м</w:t>
      </w:r>
      <w:r w:rsidRPr="00661C78">
        <w:rPr>
          <w:rFonts w:ascii="Times New Roman" w:hAnsi="Times New Roman"/>
          <w:sz w:val="26"/>
          <w:szCs w:val="26"/>
          <w:vertAlign w:val="superscript"/>
        </w:rPr>
        <w:t>3</w:t>
      </w:r>
      <w:r w:rsidRPr="00661C78">
        <w:rPr>
          <w:rFonts w:ascii="Times New Roman" w:hAnsi="Times New Roman"/>
          <w:sz w:val="26"/>
          <w:szCs w:val="26"/>
        </w:rPr>
        <w:t>/сек.). Воды питьевого качества до глубины 200 м, глубже воды становятся минерализованными. Для централизованного водоснабжения рекомендуются воды заволжско – задонского горизонта.</w:t>
      </w:r>
    </w:p>
    <w:p w:rsidR="00CD7495" w:rsidRPr="00661C78" w:rsidRDefault="00CD7495" w:rsidP="00CD7495">
      <w:pPr>
        <w:spacing w:after="0" w:line="360" w:lineRule="auto"/>
        <w:ind w:firstLine="709"/>
        <w:jc w:val="both"/>
        <w:rPr>
          <w:rFonts w:ascii="Times New Roman" w:hAnsi="Times New Roman"/>
          <w:sz w:val="26"/>
          <w:szCs w:val="26"/>
        </w:rPr>
      </w:pPr>
      <w:r w:rsidRPr="00661C78">
        <w:rPr>
          <w:rFonts w:ascii="Times New Roman" w:hAnsi="Times New Roman"/>
          <w:sz w:val="26"/>
          <w:szCs w:val="26"/>
        </w:rPr>
        <w:br w:type="page"/>
      </w:r>
    </w:p>
    <w:p w:rsidR="008D274E" w:rsidRPr="00661C78" w:rsidRDefault="008D274E" w:rsidP="008D274E">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1.</w:t>
      </w:r>
      <w:r w:rsidR="00CD7495" w:rsidRPr="00661C78">
        <w:rPr>
          <w:rFonts w:ascii="Times New Roman" w:hAnsi="Times New Roman"/>
          <w:b/>
          <w:sz w:val="26"/>
          <w:szCs w:val="26"/>
        </w:rPr>
        <w:t>3</w:t>
      </w:r>
      <w:r w:rsidRPr="00661C78">
        <w:rPr>
          <w:rFonts w:ascii="Times New Roman" w:hAnsi="Times New Roman"/>
          <w:b/>
          <w:sz w:val="26"/>
          <w:szCs w:val="26"/>
        </w:rPr>
        <w:tab/>
        <w:t>Историко – культурное наследие</w:t>
      </w:r>
    </w:p>
    <w:p w:rsidR="008D274E" w:rsidRPr="00661C78" w:rsidRDefault="008D274E" w:rsidP="008D274E">
      <w:pPr>
        <w:tabs>
          <w:tab w:val="left" w:pos="1560"/>
          <w:tab w:val="left" w:pos="8926"/>
          <w:tab w:val="left" w:pos="9390"/>
        </w:tabs>
        <w:spacing w:after="0" w:line="360" w:lineRule="auto"/>
        <w:ind w:firstLine="709"/>
        <w:jc w:val="both"/>
        <w:rPr>
          <w:rFonts w:ascii="Times New Roman" w:hAnsi="Times New Roman"/>
          <w:b/>
          <w:sz w:val="26"/>
          <w:szCs w:val="26"/>
        </w:rPr>
      </w:pPr>
      <w:r w:rsidRPr="00661C78">
        <w:rPr>
          <w:rFonts w:ascii="Times New Roman" w:hAnsi="Times New Roman"/>
          <w:b/>
          <w:sz w:val="26"/>
          <w:szCs w:val="26"/>
        </w:rPr>
        <w:t>1.</w:t>
      </w:r>
      <w:r w:rsidR="00CD7495" w:rsidRPr="00661C78">
        <w:rPr>
          <w:rFonts w:ascii="Times New Roman" w:hAnsi="Times New Roman"/>
          <w:b/>
          <w:sz w:val="26"/>
          <w:szCs w:val="26"/>
        </w:rPr>
        <w:t>3</w:t>
      </w:r>
      <w:r w:rsidRPr="00661C78">
        <w:rPr>
          <w:rFonts w:ascii="Times New Roman" w:hAnsi="Times New Roman"/>
          <w:b/>
          <w:sz w:val="26"/>
          <w:szCs w:val="26"/>
        </w:rPr>
        <w:t>.1</w:t>
      </w:r>
      <w:r w:rsidRPr="00661C78">
        <w:rPr>
          <w:rFonts w:ascii="Times New Roman" w:hAnsi="Times New Roman"/>
          <w:b/>
          <w:sz w:val="26"/>
          <w:szCs w:val="26"/>
        </w:rPr>
        <w:tab/>
        <w:t>Краткая историческая справка</w:t>
      </w:r>
    </w:p>
    <w:p w:rsidR="008D274E" w:rsidRPr="00661C78" w:rsidRDefault="008D274E" w:rsidP="008D274E">
      <w:pPr>
        <w:tabs>
          <w:tab w:val="left" w:pos="1560"/>
          <w:tab w:val="left" w:pos="8926"/>
          <w:tab w:val="left" w:pos="9390"/>
        </w:tabs>
        <w:spacing w:after="0" w:line="360" w:lineRule="auto"/>
        <w:ind w:firstLine="709"/>
        <w:jc w:val="both"/>
        <w:rPr>
          <w:rFonts w:ascii="Times New Roman" w:hAnsi="Times New Roman"/>
          <w:sz w:val="20"/>
          <w:szCs w:val="20"/>
        </w:rPr>
      </w:pPr>
    </w:p>
    <w:p w:rsidR="00022344" w:rsidRPr="00661C78" w:rsidRDefault="00022344" w:rsidP="0089599F">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Полибино.</w:t>
      </w:r>
    </w:p>
    <w:p w:rsidR="00022344" w:rsidRPr="00661C78" w:rsidRDefault="00022344" w:rsidP="002B5CE0">
      <w:pPr>
        <w:pStyle w:val="S"/>
      </w:pPr>
      <w:r w:rsidRPr="00661C78">
        <w:t>Деревня известна с 1588 г. как погост Колище с церковью, в которой традиционно был престол в честь праздника Благовещения Богородицы, с I пол. 17 в. село Благовещенье. ДО 1654 г. в вотчине Болдина монастыря (в селе существовал монастырский рыбный двор, где заготавливали выловленную рыбу). В дальнейшем при селе жили крестьяне помещиков Лыкошиных, Грибоедовых, Арсеньевых, Станкевичей. В нач. 19 в. одним из местных землевладельцев был Александр Полибин,</w:t>
      </w:r>
      <w:r w:rsidR="00B330C1" w:rsidRPr="00661C78">
        <w:t xml:space="preserve"> </w:t>
      </w:r>
      <w:r w:rsidRPr="00661C78">
        <w:t xml:space="preserve">и южная окраина села с того времени получила название "Полибинские выселки". В 1764 г. усердием священника Андрея Срединского в Б. был построен дер. трехпрестольный храм, позднее к нему пристроена колокольня, располагался на берегу Днепра (престолы: в честь Благовещения Пресвятой Богородицы, свят. Николая и Димитрия Ростовского). В нач. 20 в. уже на возвышенности была построена новая каменная церковь. В нач. 1930-х гг. деревянную церковь снесли, а каменную приспособили под школу - семилетку, которую в марте 1943 г. фашисты взорвали при отступлении. В районе 1930-х гг. в названии Благовещенье было замещено Полибиным. В 1812 г. под селом было сражение с отступавшими французскими войсками. О существовании школы известно с 1864 г., в 1883-1898 гг. действовала земская школа, а с 1898 г. школа грамоты при церкви. Имеются средняя школа, библиотека, дом досуга, врачебный пункт. Для </w:t>
      </w:r>
      <w:r w:rsidR="00B330C1" w:rsidRPr="00661C78">
        <w:t>деревни Полибино</w:t>
      </w:r>
      <w:r w:rsidRPr="00661C78">
        <w:t xml:space="preserve"> и сельского округа характерна неблагоприятная экономическая и экологическая ситуация. В 2000 г. 226 жителей (нач. 20 в. - 402 в Благовещенье).</w:t>
      </w:r>
    </w:p>
    <w:p w:rsidR="000D05BF" w:rsidRPr="00661C78" w:rsidRDefault="000D05BF" w:rsidP="002B5CE0">
      <w:pPr>
        <w:pStyle w:val="S"/>
      </w:pPr>
    </w:p>
    <w:p w:rsidR="000D05BF" w:rsidRPr="00661C78" w:rsidRDefault="000D05BF" w:rsidP="002B5CE0">
      <w:pPr>
        <w:pStyle w:val="S"/>
      </w:pPr>
      <w:r w:rsidRPr="00661C78">
        <w:t>Болдино.</w:t>
      </w:r>
    </w:p>
    <w:p w:rsidR="00546A83" w:rsidRPr="00661C78" w:rsidRDefault="00546A83" w:rsidP="002B5CE0">
      <w:pPr>
        <w:pStyle w:val="S"/>
      </w:pPr>
      <w:r w:rsidRPr="00661C78">
        <w:t xml:space="preserve">Находится в 15 км восточнее Дорогобужа. Название восходит к речке Болдинке, чье имя очень древнего происхождения, из балтийских языков. Населенный пункт возник как слобода при Болдинском монастыре. </w:t>
      </w:r>
    </w:p>
    <w:p w:rsidR="000D05BF" w:rsidRPr="00661C78" w:rsidRDefault="000D05BF" w:rsidP="002B5CE0">
      <w:pPr>
        <w:pStyle w:val="S"/>
      </w:pPr>
    </w:p>
    <w:p w:rsidR="00835221" w:rsidRPr="00661C78" w:rsidRDefault="00835221" w:rsidP="002B5CE0">
      <w:pPr>
        <w:pStyle w:val="S"/>
      </w:pPr>
    </w:p>
    <w:p w:rsidR="00546A83" w:rsidRPr="00661C78" w:rsidRDefault="00835221" w:rsidP="002B5CE0">
      <w:pPr>
        <w:pStyle w:val="S"/>
      </w:pPr>
      <w:r w:rsidRPr="00661C78">
        <w:lastRenderedPageBreak/>
        <w:t>Болдинский Свято-Троицкий мужской монастырь.</w:t>
      </w:r>
    </w:p>
    <w:p w:rsidR="00546A83" w:rsidRPr="00661C78" w:rsidRDefault="00546A83" w:rsidP="002B5CE0">
      <w:pPr>
        <w:pStyle w:val="S"/>
      </w:pPr>
      <w:r w:rsidRPr="00661C78">
        <w:t xml:space="preserve">Основан в 1530 г. преподобным Герасимом Болдинским в 15 км от Дорогобужа по Старой Смоленской дороге. Подвижническая деятельность Герасима была направлена на создание монастырей на землях, отвоеванных Москвой у Великого княжества Литовского. Вскоре после своего основания </w:t>
      </w:r>
      <w:r w:rsidR="0085454E" w:rsidRPr="00661C78">
        <w:t>Болдинский Свято-Троицкий мужской монастырь</w:t>
      </w:r>
      <w:r w:rsidRPr="00661C78">
        <w:t xml:space="preserve"> превратился в богатейший и влиятельнейший монастырь всей Смоленской земли. Богатство монастыря росло за счет пожалования земель государем, крупных вкладов землевладельцев и состоятельных людей, а также собственной активной экономической деятельности. Обитель пользовалась большой поддержкой Иоанна Грозного, Бориса Годунова. </w:t>
      </w:r>
    </w:p>
    <w:p w:rsidR="00546A83" w:rsidRPr="00661C78" w:rsidRDefault="00546A83" w:rsidP="002B5CE0">
      <w:pPr>
        <w:pStyle w:val="S"/>
      </w:pPr>
      <w:r w:rsidRPr="00661C78">
        <w:t xml:space="preserve">      Расцвет </w:t>
      </w:r>
      <w:r w:rsidR="0085454E" w:rsidRPr="00661C78">
        <w:t>монастыря</w:t>
      </w:r>
      <w:r w:rsidRPr="00661C78">
        <w:t xml:space="preserve"> приходится на конец XVI – начало XVII вв. В его владении находились около 150 сел, деревень и пустошей, бортные и охотничьи угодья, рыбные ловли, мельницы, лавки. Монастырские подворья находились в Москве, Смоленске, Можайске, Вязьме, Дорогобуже.</w:t>
      </w:r>
    </w:p>
    <w:p w:rsidR="00546A83" w:rsidRPr="00661C78" w:rsidRDefault="00546A83" w:rsidP="002B5CE0">
      <w:pPr>
        <w:pStyle w:val="S"/>
      </w:pPr>
      <w:r w:rsidRPr="00661C78">
        <w:t xml:space="preserve">      В 90-х гг. XVI в. в монастыре развернулось большое каменное строительство, именно в эти годы были возведены основные монастырские здания: большой пятикупольный трехапсидный Троицкий собор с двумя приделами – Иоанна Богослова и Бориса и Глеба, трапезная палата с теплой шатровой церковью Введения во храм Пресвятой Богородицы, столпообразная трехъярусная шестигранная колокольня. По мнению выдающегося реставратора и знатока русского зодчества П.Д. Барановского, в проектировании монастырского комплекса принял участие знаменитый зодчий, «государев мастер» Федор Конь. Известно, что Ф. Конь, а затем его пасынок делали вклады в </w:t>
      </w:r>
      <w:r w:rsidR="0085454E" w:rsidRPr="00661C78">
        <w:t>Болдинский мужской монастырь</w:t>
      </w:r>
      <w:r w:rsidRPr="00661C78">
        <w:t xml:space="preserve">. Каждое отдельно взятое сооружение </w:t>
      </w:r>
      <w:r w:rsidR="0085454E" w:rsidRPr="00661C78">
        <w:t>монастыря</w:t>
      </w:r>
      <w:r w:rsidRPr="00661C78">
        <w:t xml:space="preserve"> представляло собой шедевр золотого века русского зодчества, а весь ансамбль, в окружении лесов, лугов и водной глади, запруженной речки Болдинки, представал сказочным градом. Главный соборный храм поражал современников богатым иконостасом, с резьбою и живописью в византийском стиле. Стены были расписаны сюжетами евангельских притч.</w:t>
      </w:r>
    </w:p>
    <w:p w:rsidR="00546A83" w:rsidRPr="00661C78" w:rsidRDefault="00546A83" w:rsidP="002B5CE0">
      <w:pPr>
        <w:pStyle w:val="S"/>
      </w:pPr>
      <w:r w:rsidRPr="00661C78">
        <w:t xml:space="preserve">      Для болдинской обители выполняли заказы известные государевы иконописцы Постник Дермин и Степан Михайлов. В монастыре постоянно пополнялась библиотека, да и сам он являлся одним из книжных центров России - </w:t>
      </w:r>
      <w:r w:rsidRPr="00661C78">
        <w:lastRenderedPageBreak/>
        <w:t xml:space="preserve">здесь составлялись жития святых, писались учебные руководства. Будучи духовной опорой жизни православных людей, </w:t>
      </w:r>
      <w:r w:rsidR="0085454E" w:rsidRPr="00661C78">
        <w:t xml:space="preserve">Болдинский Свято-Троицкий мужской монастырь </w:t>
      </w:r>
      <w:r w:rsidRPr="00661C78">
        <w:t>стал и местом упокоения многих представителей таких знатных родов, как князья Звенигородские, Пушкины, Плещеевы, Годуновы, Салтыковы.</w:t>
      </w:r>
    </w:p>
    <w:p w:rsidR="00F67D9A" w:rsidRPr="00661C78" w:rsidRDefault="00F67D9A" w:rsidP="002B5CE0">
      <w:pPr>
        <w:pStyle w:val="S"/>
      </w:pPr>
      <w:r w:rsidRPr="00661C78">
        <w:rPr>
          <w:noProof/>
        </w:rPr>
        <w:drawing>
          <wp:inline distT="0" distB="0" distL="0" distR="0" wp14:anchorId="44EBF7F6" wp14:editId="2B947042">
            <wp:extent cx="4849052" cy="2080418"/>
            <wp:effectExtent l="0" t="0" r="0" b="0"/>
            <wp:docPr id="1" name="Рисунок 1" descr="C:\Users\Наташа\Desktop\Boldino_monastir_dovoy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esktop\Boldino_monastir_dovoyn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9052" cy="2080418"/>
                    </a:xfrm>
                    <a:prstGeom prst="rect">
                      <a:avLst/>
                    </a:prstGeom>
                    <a:noFill/>
                    <a:ln>
                      <a:noFill/>
                    </a:ln>
                  </pic:spPr>
                </pic:pic>
              </a:graphicData>
            </a:graphic>
          </wp:inline>
        </w:drawing>
      </w:r>
    </w:p>
    <w:p w:rsidR="00F67D9A" w:rsidRPr="00661C78" w:rsidRDefault="00546A83" w:rsidP="002B5CE0">
      <w:pPr>
        <w:pStyle w:val="S"/>
      </w:pPr>
      <w:r w:rsidRPr="00661C78">
        <w:t xml:space="preserve">   </w:t>
      </w:r>
    </w:p>
    <w:p w:rsidR="00546A83" w:rsidRPr="00661C78" w:rsidRDefault="00546A83" w:rsidP="002B5CE0">
      <w:pPr>
        <w:pStyle w:val="S"/>
      </w:pPr>
      <w:r w:rsidRPr="00661C78">
        <w:t xml:space="preserve">   Большой удар </w:t>
      </w:r>
      <w:r w:rsidR="0085454E" w:rsidRPr="00661C78">
        <w:t>мужскому монастырю</w:t>
      </w:r>
      <w:r w:rsidRPr="00661C78">
        <w:t xml:space="preserve"> был нанесен Смутой начала XVII в. и польским нашествием. С 1617 по 1654 гг. Дорогобужский край находился в составе Польского королевства, в котором государственной религией было католичество. Во время Смуты монахи покинули обитель, около 1621 г. сам монастырь и его земли были переданы Смоленскому иезуитскому коллегиуму (католическое учебное заведение).</w:t>
      </w:r>
    </w:p>
    <w:p w:rsidR="00546A83" w:rsidRPr="00661C78" w:rsidRDefault="00546A83" w:rsidP="002B5CE0">
      <w:pPr>
        <w:pStyle w:val="S"/>
      </w:pPr>
      <w:r w:rsidRPr="00661C78">
        <w:t xml:space="preserve">      После того, как в 1654 г. Россия отвоевала у Польши смоленские земли, </w:t>
      </w:r>
      <w:r w:rsidR="0085454E" w:rsidRPr="00661C78">
        <w:t xml:space="preserve">Болдинский Свято-Троицкий мужской монастырь </w:t>
      </w:r>
      <w:r w:rsidRPr="00661C78">
        <w:t xml:space="preserve">был возрожден, при этом владения его сократились и составляли в конце XVII в. не более 20 деревень, остальные были розданы шляхте и рейтарам. В середине XVIII в. вместо старой деревянной вокруг монастыря возводится каменная стена с 4 башнями длиной в 374 сажени. В 1764 г. в результате секуляризации монастырь потерял свои земли. Секуляризация привела к упадку монастырей, многие из которых из-за бедности закрывались. Выжить </w:t>
      </w:r>
      <w:r w:rsidR="0085454E" w:rsidRPr="00661C78">
        <w:t>монастырю</w:t>
      </w:r>
      <w:r w:rsidRPr="00661C78">
        <w:t xml:space="preserve"> помогли благотворители, из которых выделялся своей щедростью князь Андрей Николаевич Долгоруков, чьи предки были погребены в Троицком соборе. В 1812 г. </w:t>
      </w:r>
      <w:r w:rsidR="0085454E" w:rsidRPr="00661C78">
        <w:t>мужской монастырь</w:t>
      </w:r>
      <w:r w:rsidRPr="00661C78">
        <w:t xml:space="preserve"> был разграблен и превращен французами в тюрьму для русских пленных. </w:t>
      </w:r>
    </w:p>
    <w:p w:rsidR="00546A83" w:rsidRPr="00661C78" w:rsidRDefault="00546A83" w:rsidP="002B5CE0">
      <w:pPr>
        <w:pStyle w:val="S"/>
      </w:pPr>
      <w:r w:rsidRPr="00661C78">
        <w:t xml:space="preserve">      Новый расцвет </w:t>
      </w:r>
      <w:r w:rsidR="0085454E" w:rsidRPr="00661C78">
        <w:t xml:space="preserve">Болдинского Свято-Троицкого мужского монастыря </w:t>
      </w:r>
      <w:r w:rsidRPr="00661C78">
        <w:t xml:space="preserve">приходится на 70-80-е гг. XIX в., когда настоятелем был назначен иеромонах, а </w:t>
      </w:r>
      <w:r w:rsidRPr="00661C78">
        <w:lastRenderedPageBreak/>
        <w:t>впоследствии архимандрит, Андрей (Васильев). При нем, за время 24-х летнего правления монастырем, были отремонтированы почти все здания и храмы, построены новые Святые ворота, деревянные кельи, хозяйственные постройки, гостиница, настоятельский дом, просфорная, мельница на озере, высажен сад в 700 корней. В 60-ти шагах от собора, на месте, где когда-то стояла келья преподобного Герасима, была поставлена каменная часовня. Архимандрит Андрей на основе двух древних списков издал «Житие Преподобного Герасима». К концу XIX в</w:t>
      </w:r>
      <w:r w:rsidR="0085454E" w:rsidRPr="00661C78">
        <w:t xml:space="preserve"> Болдинский Свято-Троицкий мужской монастырь </w:t>
      </w:r>
      <w:r w:rsidRPr="00661C78">
        <w:t xml:space="preserve">был мужским монастырем 3 класса, существовавшим за счет казны и доходов от 307 десятин земельных угодий, мельницы и 2-х озер, сдававшихся в аренду. </w:t>
      </w:r>
    </w:p>
    <w:p w:rsidR="00546A83" w:rsidRPr="00661C78" w:rsidRDefault="00546A83" w:rsidP="002B5CE0">
      <w:pPr>
        <w:pStyle w:val="S"/>
      </w:pPr>
      <w:r w:rsidRPr="00661C78">
        <w:t xml:space="preserve">      В 1-й пол. XIX в. в </w:t>
      </w:r>
      <w:r w:rsidR="0085454E" w:rsidRPr="00661C78">
        <w:t>Болдинский Свято-Троицкий мужской монастырь</w:t>
      </w:r>
      <w:r w:rsidRPr="00661C78">
        <w:t xml:space="preserve"> из упраздненной церкви села Пушкарева перешла чудотворная икона Казанской Божией Матери. В 1855 г. в Дорогобуже свирепствовала эпидемия холеры. Для избавления от этого бедствия из </w:t>
      </w:r>
      <w:r w:rsidR="0085454E" w:rsidRPr="00661C78">
        <w:t>монастыря</w:t>
      </w:r>
      <w:r w:rsidRPr="00661C78">
        <w:t xml:space="preserve"> была принесена чудотворная икона, и перед ней на городской площади был отслужен молебен, после которого эпидемия прекратилась. В честь чудесного исцеления жителей Дорогобужа от холеры была установлена традиция ежегодного крестного хода с иконой Казанской Божией Матери из </w:t>
      </w:r>
      <w:r w:rsidR="0085454E" w:rsidRPr="00661C78">
        <w:t>Болдинского Свято-Троицкого мужского монастыря</w:t>
      </w:r>
      <w:r w:rsidRPr="00661C78">
        <w:t xml:space="preserve"> в Дорогобуж в первый день после праздника Святого Духа. Это был один из самых значимых и торжественных местных православных праздников. Икона была высокочтимой в Дорогобужском уезде, и большую часть времени ее носили по селам и деревням для моления в домах верующих, в результате чего монастырь получал немалый доход.</w:t>
      </w:r>
    </w:p>
    <w:p w:rsidR="00546A83" w:rsidRPr="00661C78" w:rsidRDefault="00546A83" w:rsidP="002B5CE0">
      <w:pPr>
        <w:pStyle w:val="S"/>
      </w:pPr>
      <w:r w:rsidRPr="00661C78">
        <w:t xml:space="preserve">      По сообщению, сделанному в 1912 г. архитектором-реставратором П.Д. Барановским в Моск</w:t>
      </w:r>
      <w:r w:rsidR="00A36F22" w:rsidRPr="00661C78">
        <w:t>овском Археологическом обществе,</w:t>
      </w:r>
      <w:r w:rsidRPr="00661C78">
        <w:t xml:space="preserve"> комплекс </w:t>
      </w:r>
      <w:r w:rsidR="0085454E" w:rsidRPr="00661C78">
        <w:t>Болдинского Свято-Троицкого мужского монастыря</w:t>
      </w:r>
      <w:r w:rsidR="00A36F22" w:rsidRPr="00661C78">
        <w:t xml:space="preserve"> </w:t>
      </w:r>
      <w:r w:rsidRPr="00661C78">
        <w:t>оставался практически единственным в</w:t>
      </w:r>
      <w:r w:rsidR="00A36F22" w:rsidRPr="00661C78">
        <w:t xml:space="preserve"> стране архитектурным ансамблем</w:t>
      </w:r>
      <w:r w:rsidRPr="00661C78">
        <w:t xml:space="preserve"> сохранившимся без существенных изменений с конца XVI в. В 1919-1927 гг. в монастыре под руководством П.Д. Барановского были проведены обмеры монастырских зданий и уникальные реставрационные работы, а также организован историко-художественный музей. В экспозицию музея вошли фрагменты изразцовых печей XVII-XVIII вв., деревянная скульптура, </w:t>
      </w:r>
      <w:r w:rsidRPr="00661C78">
        <w:lastRenderedPageBreak/>
        <w:t>собранная М.И. Погодиным. В Болдино был перевезен деревянный храм XVIII в. из села Усвятье.</w:t>
      </w:r>
    </w:p>
    <w:p w:rsidR="00546A83" w:rsidRPr="00661C78" w:rsidRDefault="00546A83" w:rsidP="002B5CE0">
      <w:pPr>
        <w:pStyle w:val="S"/>
      </w:pPr>
      <w:r w:rsidRPr="00661C78">
        <w:t xml:space="preserve">      В 1920 г. по распоряжению советской власти монастырь был закрыт, а Троицкий собор использовался как приходская церковь до 1929 года. В 1928 г. все реставрационные работы в </w:t>
      </w:r>
      <w:r w:rsidR="00A36F22" w:rsidRPr="00661C78">
        <w:t>мужском монастыре</w:t>
      </w:r>
      <w:r w:rsidRPr="00661C78">
        <w:t xml:space="preserve"> были прекращены, а год спустя директор музея С.Ф. Бузанов и оставшиеся монахи репрессированы. После закрытия в Троицком соборе устроено зернохранилище, в трапезном Введенском храме - колхозный сырзавод, в часовне - сепаратор для переработки молока. </w:t>
      </w:r>
    </w:p>
    <w:p w:rsidR="00546A83" w:rsidRPr="00661C78" w:rsidRDefault="00546A83" w:rsidP="002B5CE0">
      <w:pPr>
        <w:pStyle w:val="S"/>
      </w:pPr>
      <w:r w:rsidRPr="00661C78">
        <w:t xml:space="preserve">      В годы Великой Отечественной войны </w:t>
      </w:r>
      <w:r w:rsidR="00A36F22" w:rsidRPr="00661C78">
        <w:t xml:space="preserve">Болдинский Свято-Троицкий мужской монастырь </w:t>
      </w:r>
      <w:r w:rsidRPr="00661C78">
        <w:t xml:space="preserve">стал одной из баз партизанских отрядов, здесь размещались ремонтные мастерские. При приближении линии фронта к Дорогобужу гитлеровцы заминировали все старинные постройки - собор, Введенский храм, колокольню и в марте 1943 г. взорвали их. </w:t>
      </w:r>
    </w:p>
    <w:p w:rsidR="00546A83" w:rsidRPr="00661C78" w:rsidRDefault="00546A83" w:rsidP="002B5CE0">
      <w:pPr>
        <w:pStyle w:val="S"/>
      </w:pPr>
      <w:r w:rsidRPr="00661C78">
        <w:t xml:space="preserve">      За послевоенные годы монастырь пришел в полное запустение. Руины постепенно разбирались местными жителями на кирпич. В 1964 г. по инициативе и под руководством П. Д. Барановского началась консервация руин, а затем и восстановление зданий </w:t>
      </w:r>
      <w:r w:rsidR="00A36F22" w:rsidRPr="00661C78">
        <w:t>мужского монастыря</w:t>
      </w:r>
      <w:r w:rsidRPr="00661C78">
        <w:t xml:space="preserve"> по сохранившимся обмерам и фотографиям. Барановским был предложен способ восстановления колокольни методом анастилоза, т. е. путем возвращения на свои места сохранившихся, но разрозненных фрагментов с заполнением лакун кирпичной кладкой. Это придавало воссоздаваемому архитектурному памятнику черты подлинности и достоверности. Реставрационные работы проводила Смоленская реставрационная мастерская силами своих специалистов и студенческого отряда исторического факультета Смоленского пединститута. С 1970-х г.г. руководителем реставрационных работ становится А. М. Пономарев – ученик и последователь П. Д. Барановского. </w:t>
      </w:r>
    </w:p>
    <w:p w:rsidR="00546A83" w:rsidRPr="00661C78" w:rsidRDefault="00546A83" w:rsidP="002B5CE0">
      <w:pPr>
        <w:pStyle w:val="S"/>
      </w:pPr>
      <w:r w:rsidRPr="00661C78">
        <w:t xml:space="preserve">      В 1990 г. на монастырской территории был открыт приходской храм, а в 1991 г. </w:t>
      </w:r>
      <w:r w:rsidR="00A36F22" w:rsidRPr="00661C78">
        <w:t xml:space="preserve">Болдинский Свято-Троицкий мужской монастырь </w:t>
      </w:r>
      <w:r w:rsidRPr="00661C78">
        <w:t xml:space="preserve">был передан Православной церкви и его деятельность возобновлена. В настоящее время на территории монастыря по проектам А. М. Пономарева восстановлена каменная стена с четырьмя башнями, колокольня (1987 г.), трапезная палата с Введенской церковью (1997 г.), деревянный дом игумена, поставлена сторожка у Святых ворот, каменный келейный корпус, каменный казначейский корпус на подклете, </w:t>
      </w:r>
      <w:r w:rsidRPr="00661C78">
        <w:lastRenderedPageBreak/>
        <w:t>деревянная часовня на монастырском кладбище. Каменная часовня была перестроена в храм во имя преподобного Тихона Калужского. Были расчищены развалины Троицкого собора, который еще предстоит возродить.</w:t>
      </w:r>
    </w:p>
    <w:p w:rsidR="00F67D9A" w:rsidRPr="00661C78" w:rsidRDefault="00F67D9A" w:rsidP="002B5CE0">
      <w:pPr>
        <w:pStyle w:val="S"/>
      </w:pPr>
    </w:p>
    <w:p w:rsidR="00F67D9A" w:rsidRPr="00661C78" w:rsidRDefault="00F67D9A" w:rsidP="002B5CE0">
      <w:pPr>
        <w:pStyle w:val="S"/>
      </w:pPr>
      <w:r w:rsidRPr="00661C78">
        <w:rPr>
          <w:noProof/>
        </w:rPr>
        <w:drawing>
          <wp:inline distT="0" distB="0" distL="0" distR="0" wp14:anchorId="78A37049" wp14:editId="31179855">
            <wp:extent cx="5943600" cy="4086860"/>
            <wp:effectExtent l="0" t="0" r="0" b="0"/>
            <wp:docPr id="2" name="Рисунок 2" descr="C:\Users\Наташа\Desktop\boldinskiy_monastir_h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ша\Desktop\boldinskiy_monastir_hra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086860"/>
                    </a:xfrm>
                    <a:prstGeom prst="rect">
                      <a:avLst/>
                    </a:prstGeom>
                    <a:noFill/>
                    <a:ln>
                      <a:noFill/>
                    </a:ln>
                  </pic:spPr>
                </pic:pic>
              </a:graphicData>
            </a:graphic>
          </wp:inline>
        </w:drawing>
      </w:r>
    </w:p>
    <w:p w:rsidR="00F67D9A" w:rsidRPr="00661C78" w:rsidRDefault="00546A83" w:rsidP="002B5CE0">
      <w:pPr>
        <w:pStyle w:val="S"/>
      </w:pPr>
      <w:r w:rsidRPr="00661C78">
        <w:lastRenderedPageBreak/>
        <w:t xml:space="preserve">   </w:t>
      </w:r>
      <w:r w:rsidR="00F67D9A" w:rsidRPr="00661C78">
        <w:rPr>
          <w:noProof/>
        </w:rPr>
        <w:drawing>
          <wp:inline distT="0" distB="0" distL="0" distR="0" wp14:anchorId="713BB970" wp14:editId="1B45DF3F">
            <wp:extent cx="5929737" cy="4125722"/>
            <wp:effectExtent l="0" t="0" r="0" b="0"/>
            <wp:docPr id="8" name="Рисунок 8" descr="C:\Users\Наташа\Desktop\boldinskiy-monastir-kolokol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ша\Desktop\boldinskiy-monastir-kolokolny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9550" cy="4125592"/>
                    </a:xfrm>
                    <a:prstGeom prst="rect">
                      <a:avLst/>
                    </a:prstGeom>
                    <a:noFill/>
                    <a:ln>
                      <a:noFill/>
                    </a:ln>
                  </pic:spPr>
                </pic:pic>
              </a:graphicData>
            </a:graphic>
          </wp:inline>
        </w:drawing>
      </w:r>
    </w:p>
    <w:p w:rsidR="00F67D9A" w:rsidRPr="00661C78" w:rsidRDefault="00F67D9A" w:rsidP="002B5CE0">
      <w:pPr>
        <w:pStyle w:val="S"/>
      </w:pPr>
      <w:r w:rsidRPr="00661C78">
        <w:rPr>
          <w:noProof/>
        </w:rPr>
        <w:drawing>
          <wp:inline distT="0" distB="0" distL="0" distR="0" wp14:anchorId="62923A64" wp14:editId="1ED70B9C">
            <wp:extent cx="5943600" cy="3671570"/>
            <wp:effectExtent l="0" t="0" r="0" b="0"/>
            <wp:docPr id="5" name="Рисунок 5" descr="C:\Users\Наташа\Desktop\fotowork44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ша\Desktop\fotowork446.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671570"/>
                    </a:xfrm>
                    <a:prstGeom prst="rect">
                      <a:avLst/>
                    </a:prstGeom>
                    <a:noFill/>
                    <a:ln>
                      <a:noFill/>
                    </a:ln>
                  </pic:spPr>
                </pic:pic>
              </a:graphicData>
            </a:graphic>
          </wp:inline>
        </w:drawing>
      </w:r>
      <w:r w:rsidR="00546A83" w:rsidRPr="00661C78">
        <w:t xml:space="preserve">  </w:t>
      </w:r>
    </w:p>
    <w:p w:rsidR="00546A83" w:rsidRPr="00661C78" w:rsidRDefault="00546A83" w:rsidP="002B5CE0">
      <w:pPr>
        <w:pStyle w:val="S"/>
      </w:pPr>
      <w:r w:rsidRPr="00661C78">
        <w:t xml:space="preserve"> На территории монастыря восстановлены могилы семьи Вистицких, с металлической оградой и двумя гранитными колоннами. Здесь в числе семи </w:t>
      </w:r>
      <w:r w:rsidRPr="00661C78">
        <w:lastRenderedPageBreak/>
        <w:t xml:space="preserve">братьев Вистицких покоится прах четырех генерал-майоров, в том числе: Михаила Степановича (1764 или 1768-1832 г.г.), в 1812 г. генерал-квартирмейстера армии П. И. Багратиона, а затем всей действующей армии под командованием М. И. Кутузова; Семена Степановича (1764-1836 г.г.), профессора тактики, в декабре 1812 г. возглавившего Смоленское ополчение. </w:t>
      </w:r>
    </w:p>
    <w:p w:rsidR="00546A83" w:rsidRPr="00661C78" w:rsidRDefault="00546A83" w:rsidP="002B5CE0">
      <w:pPr>
        <w:pStyle w:val="S"/>
      </w:pPr>
      <w:r w:rsidRPr="00661C78">
        <w:t xml:space="preserve">      </w:t>
      </w:r>
      <w:r w:rsidR="00A36F22" w:rsidRPr="00661C78">
        <w:t xml:space="preserve">Болдинский Свято-Троицкий мужской монастырь </w:t>
      </w:r>
      <w:r w:rsidRPr="00661C78">
        <w:t xml:space="preserve">имеет подворья в г. Сафонове, где в 1991 г. построен Свято-Владимирский храм, а также в Дорогобуже, где в 2000 году возведен деревянный храм во имя Казанской иконы Божией Матери. </w:t>
      </w:r>
    </w:p>
    <w:p w:rsidR="00546A83" w:rsidRPr="00661C78" w:rsidRDefault="00546A83" w:rsidP="002B5CE0">
      <w:pPr>
        <w:pStyle w:val="S"/>
      </w:pPr>
      <w:r w:rsidRPr="00661C78">
        <w:t xml:space="preserve">      В 2001 г. в </w:t>
      </w:r>
      <w:r w:rsidR="00A36F22" w:rsidRPr="00661C78">
        <w:t>монастыре</w:t>
      </w:r>
      <w:r w:rsidRPr="00661C78">
        <w:t xml:space="preserve"> вместе с настоятелем числилось 13 монахов. Настоятель – архимандрит Антоний (Мезенцев), возглавляет монашескую братию с момента возобновления монастыря в 1991 г. В 2001 г. за свои труды по возрождению обители он был удостоен ордена Русской Православной церкви преп. Сергия Радонежского 3-й степени.</w:t>
      </w:r>
    </w:p>
    <w:p w:rsidR="008314A1" w:rsidRPr="00661C78" w:rsidRDefault="008314A1">
      <w:pPr>
        <w:spacing w:after="0" w:line="240" w:lineRule="auto"/>
        <w:rPr>
          <w:rFonts w:ascii="Times New Roman" w:hAnsi="Times New Roman"/>
          <w:sz w:val="24"/>
          <w:szCs w:val="24"/>
        </w:rPr>
      </w:pPr>
      <w:r w:rsidRPr="00661C78">
        <w:rPr>
          <w:rFonts w:ascii="Times New Roman" w:hAnsi="Times New Roman"/>
          <w:sz w:val="24"/>
          <w:szCs w:val="24"/>
        </w:rPr>
        <w:br w:type="page"/>
      </w:r>
    </w:p>
    <w:p w:rsidR="008D274E" w:rsidRPr="00661C78" w:rsidRDefault="008D274E" w:rsidP="008D274E">
      <w:pPr>
        <w:spacing w:after="0" w:line="360" w:lineRule="auto"/>
        <w:ind w:firstLine="709"/>
        <w:jc w:val="both"/>
        <w:rPr>
          <w:rFonts w:ascii="Times New Roman" w:eastAsia="Times New Roman" w:hAnsi="Times New Roman"/>
          <w:b/>
          <w:bCs/>
          <w:sz w:val="26"/>
          <w:szCs w:val="26"/>
          <w:lang w:eastAsia="ru-RU"/>
        </w:rPr>
      </w:pPr>
      <w:r w:rsidRPr="00661C78">
        <w:rPr>
          <w:rFonts w:ascii="Times New Roman" w:hAnsi="Times New Roman"/>
          <w:b/>
          <w:bCs/>
          <w:sz w:val="26"/>
          <w:szCs w:val="26"/>
        </w:rPr>
        <w:lastRenderedPageBreak/>
        <w:t>1.</w:t>
      </w:r>
      <w:r w:rsidR="00CD7495" w:rsidRPr="00661C78">
        <w:rPr>
          <w:rFonts w:ascii="Times New Roman" w:hAnsi="Times New Roman"/>
          <w:b/>
          <w:bCs/>
          <w:sz w:val="26"/>
          <w:szCs w:val="26"/>
        </w:rPr>
        <w:t>3</w:t>
      </w:r>
      <w:r w:rsidRPr="00661C78">
        <w:rPr>
          <w:rFonts w:ascii="Times New Roman" w:hAnsi="Times New Roman"/>
          <w:b/>
          <w:bCs/>
          <w:sz w:val="26"/>
          <w:szCs w:val="26"/>
        </w:rPr>
        <w:t>.2</w:t>
      </w:r>
      <w:r w:rsidRPr="00661C78">
        <w:rPr>
          <w:rFonts w:ascii="Times New Roman" w:hAnsi="Times New Roman"/>
          <w:b/>
          <w:bCs/>
          <w:sz w:val="26"/>
          <w:szCs w:val="26"/>
        </w:rPr>
        <w:tab/>
      </w:r>
      <w:r w:rsidR="00CD7495" w:rsidRPr="00661C78">
        <w:rPr>
          <w:rFonts w:ascii="Times New Roman" w:hAnsi="Times New Roman"/>
          <w:b/>
          <w:bCs/>
          <w:sz w:val="26"/>
          <w:szCs w:val="26"/>
        </w:rPr>
        <w:t>Объекты культурного наследия</w:t>
      </w:r>
    </w:p>
    <w:p w:rsidR="008D274E" w:rsidRPr="00661C78" w:rsidRDefault="008D274E" w:rsidP="008D274E">
      <w:pPr>
        <w:tabs>
          <w:tab w:val="left" w:pos="6325"/>
          <w:tab w:val="left" w:pos="8926"/>
          <w:tab w:val="left" w:pos="9390"/>
        </w:tabs>
        <w:spacing w:after="0" w:line="360" w:lineRule="auto"/>
        <w:ind w:firstLine="709"/>
        <w:jc w:val="both"/>
        <w:rPr>
          <w:rFonts w:ascii="Times New Roman" w:hAnsi="Times New Roman"/>
          <w:sz w:val="20"/>
          <w:szCs w:val="20"/>
        </w:rPr>
      </w:pPr>
    </w:p>
    <w:p w:rsidR="0089599F" w:rsidRPr="00661C78" w:rsidRDefault="0089599F" w:rsidP="0089599F">
      <w:pPr>
        <w:tabs>
          <w:tab w:val="left" w:pos="6325"/>
          <w:tab w:val="left" w:pos="8926"/>
          <w:tab w:val="left" w:pos="9390"/>
        </w:tabs>
        <w:spacing w:after="0" w:line="360" w:lineRule="auto"/>
        <w:ind w:firstLine="709"/>
        <w:jc w:val="both"/>
        <w:rPr>
          <w:rFonts w:ascii="Times New Roman" w:hAnsi="Times New Roman"/>
          <w:b/>
          <w:sz w:val="26"/>
          <w:szCs w:val="26"/>
        </w:rPr>
      </w:pPr>
      <w:r w:rsidRPr="00661C78">
        <w:rPr>
          <w:rFonts w:ascii="Times New Roman" w:hAnsi="Times New Roman"/>
          <w:sz w:val="26"/>
          <w:szCs w:val="26"/>
        </w:rPr>
        <w:t>Согласно Закону Российской Федерации от 25 июня 2002 г. №73</w:t>
      </w:r>
      <w:r w:rsidR="004E7810" w:rsidRPr="00661C78">
        <w:rPr>
          <w:rFonts w:ascii="Times New Roman" w:hAnsi="Times New Roman"/>
          <w:sz w:val="26"/>
          <w:szCs w:val="26"/>
        </w:rPr>
        <w:t>–</w:t>
      </w:r>
      <w:r w:rsidRPr="00661C78">
        <w:rPr>
          <w:rFonts w:ascii="Times New Roman" w:hAnsi="Times New Roman"/>
          <w:sz w:val="26"/>
          <w:szCs w:val="26"/>
        </w:rPr>
        <w:t xml:space="preserve">ФЗ </w:t>
      </w:r>
      <w:r w:rsidR="00B05FD0" w:rsidRPr="00661C78">
        <w:rPr>
          <w:rFonts w:ascii="Times New Roman" w:hAnsi="Times New Roman"/>
          <w:sz w:val="26"/>
          <w:szCs w:val="26"/>
        </w:rPr>
        <w:t>«</w:t>
      </w:r>
      <w:r w:rsidRPr="00661C78">
        <w:rPr>
          <w:rFonts w:ascii="Times New Roman" w:hAnsi="Times New Roman"/>
          <w:sz w:val="26"/>
          <w:szCs w:val="26"/>
        </w:rPr>
        <w:t>Об объектах культурного наследия (памятниках истории и культуры) народов Российской Федерации</w:t>
      </w:r>
      <w:r w:rsidR="00B05FD0" w:rsidRPr="00661C78">
        <w:rPr>
          <w:rFonts w:ascii="Times New Roman" w:hAnsi="Times New Roman"/>
          <w:sz w:val="26"/>
          <w:szCs w:val="26"/>
        </w:rPr>
        <w:t>»</w:t>
      </w:r>
      <w:r w:rsidRPr="00661C78">
        <w:rPr>
          <w:rFonts w:ascii="Times New Roman" w:hAnsi="Times New Roman"/>
          <w:sz w:val="26"/>
          <w:szCs w:val="26"/>
        </w:rPr>
        <w:t xml:space="preserve"> (принят Государственной Думой 24 мая 2002 г</w:t>
      </w:r>
      <w:r w:rsidR="002E72E4" w:rsidRPr="00661C78">
        <w:rPr>
          <w:rFonts w:ascii="Times New Roman" w:hAnsi="Times New Roman"/>
          <w:sz w:val="26"/>
          <w:szCs w:val="26"/>
        </w:rPr>
        <w:t>.</w:t>
      </w:r>
      <w:r w:rsidRPr="00661C78">
        <w:rPr>
          <w:rFonts w:ascii="Times New Roman" w:hAnsi="Times New Roman"/>
          <w:sz w:val="26"/>
          <w:szCs w:val="26"/>
        </w:rPr>
        <w:t>, одобрен Советом Федерации 14 июня 2002 г</w:t>
      </w:r>
      <w:r w:rsidR="002E72E4" w:rsidRPr="00661C78">
        <w:rPr>
          <w:rFonts w:ascii="Times New Roman" w:hAnsi="Times New Roman"/>
          <w:sz w:val="26"/>
          <w:szCs w:val="26"/>
        </w:rPr>
        <w:t>.</w:t>
      </w:r>
      <w:r w:rsidRPr="00661C78">
        <w:rPr>
          <w:rFonts w:ascii="Times New Roman" w:hAnsi="Times New Roman"/>
          <w:sz w:val="26"/>
          <w:szCs w:val="26"/>
        </w:rPr>
        <w:t xml:space="preserve">), к объектам культурного наследия (памятникам истории и культуры) народов Российской Федерации (далее </w:t>
      </w:r>
      <w:r w:rsidR="00FB7B91" w:rsidRPr="00661C78">
        <w:rPr>
          <w:rFonts w:ascii="Times New Roman" w:hAnsi="Times New Roman"/>
          <w:sz w:val="26"/>
          <w:szCs w:val="26"/>
        </w:rPr>
        <w:t>–</w:t>
      </w:r>
      <w:r w:rsidRPr="00661C78">
        <w:rPr>
          <w:rFonts w:ascii="Times New Roman" w:hAnsi="Times New Roman"/>
          <w:sz w:val="26"/>
          <w:szCs w:val="26"/>
        </w:rPr>
        <w:t xml:space="preserve"> объекты культурного наследия) относятся объекты недвижимого имущества со связанными с ними произведениями живописи, скульптуры, декоративно</w:t>
      </w:r>
      <w:r w:rsidR="00FB7B91" w:rsidRPr="00661C78">
        <w:rPr>
          <w:rFonts w:ascii="Times New Roman" w:hAnsi="Times New Roman"/>
          <w:sz w:val="26"/>
          <w:szCs w:val="26"/>
        </w:rPr>
        <w:t xml:space="preserve"> – </w:t>
      </w:r>
      <w:r w:rsidRPr="00661C78">
        <w:rPr>
          <w:rFonts w:ascii="Times New Roman" w:hAnsi="Times New Roman"/>
          <w:sz w:val="26"/>
          <w:szCs w:val="26"/>
        </w:rPr>
        <w:t>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9599F" w:rsidRPr="00661C78" w:rsidRDefault="0056509E" w:rsidP="0089599F">
      <w:pPr>
        <w:tabs>
          <w:tab w:val="left" w:pos="6325"/>
          <w:tab w:val="left" w:pos="8926"/>
          <w:tab w:val="left" w:pos="9390"/>
        </w:tabs>
        <w:spacing w:after="0" w:line="360" w:lineRule="auto"/>
        <w:ind w:firstLine="709"/>
        <w:jc w:val="both"/>
        <w:rPr>
          <w:rFonts w:ascii="Times New Roman" w:hAnsi="Times New Roman"/>
          <w:sz w:val="26"/>
          <w:szCs w:val="26"/>
        </w:rPr>
      </w:pPr>
      <w:r w:rsidRPr="00661C78">
        <w:rPr>
          <w:rFonts w:ascii="Times New Roman" w:eastAsia="Times New Roman" w:hAnsi="Times New Roman"/>
          <w:sz w:val="26"/>
          <w:szCs w:val="26"/>
          <w:lang w:eastAsia="ru-RU"/>
        </w:rPr>
        <w:t>Полибинское</w:t>
      </w:r>
      <w:r w:rsidR="0089599F" w:rsidRPr="00661C78">
        <w:rPr>
          <w:rFonts w:ascii="Times New Roman" w:eastAsia="Times New Roman" w:hAnsi="Times New Roman"/>
          <w:sz w:val="26"/>
          <w:szCs w:val="26"/>
          <w:lang w:eastAsia="ru-RU"/>
        </w:rPr>
        <w:t xml:space="preserve"> сельское поселение имеет свою историю и культуру. На территории поселения расположен</w:t>
      </w:r>
      <w:r w:rsidR="000A2729">
        <w:rPr>
          <w:rFonts w:ascii="Times New Roman" w:eastAsia="Times New Roman" w:hAnsi="Times New Roman"/>
          <w:sz w:val="26"/>
          <w:szCs w:val="26"/>
          <w:lang w:eastAsia="ru-RU"/>
        </w:rPr>
        <w:t>о</w:t>
      </w:r>
      <w:r w:rsidR="0089599F" w:rsidRPr="00661C78">
        <w:rPr>
          <w:rFonts w:ascii="Times New Roman" w:eastAsia="Times New Roman" w:hAnsi="Times New Roman"/>
          <w:sz w:val="26"/>
          <w:szCs w:val="26"/>
          <w:lang w:eastAsia="ru-RU"/>
        </w:rPr>
        <w:t xml:space="preserve"> </w:t>
      </w:r>
      <w:r w:rsidR="005904D2">
        <w:rPr>
          <w:rFonts w:ascii="Times New Roman" w:eastAsia="Times New Roman" w:hAnsi="Times New Roman"/>
          <w:sz w:val="26"/>
          <w:szCs w:val="26"/>
          <w:lang w:eastAsia="ru-RU"/>
        </w:rPr>
        <w:t>4</w:t>
      </w:r>
      <w:r w:rsidR="0089599F" w:rsidRPr="00661C78">
        <w:rPr>
          <w:rFonts w:ascii="Times New Roman" w:eastAsia="Times New Roman" w:hAnsi="Times New Roman"/>
          <w:sz w:val="26"/>
          <w:szCs w:val="26"/>
          <w:lang w:eastAsia="ru-RU"/>
        </w:rPr>
        <w:t xml:space="preserve"> объект</w:t>
      </w:r>
      <w:r w:rsidR="00510ED2" w:rsidRPr="00661C78">
        <w:rPr>
          <w:rFonts w:ascii="Times New Roman" w:eastAsia="Times New Roman" w:hAnsi="Times New Roman"/>
          <w:sz w:val="26"/>
          <w:szCs w:val="26"/>
          <w:lang w:eastAsia="ru-RU"/>
        </w:rPr>
        <w:t>а</w:t>
      </w:r>
      <w:r w:rsidR="0089599F" w:rsidRPr="00661C78">
        <w:rPr>
          <w:rFonts w:ascii="Times New Roman" w:eastAsia="Times New Roman" w:hAnsi="Times New Roman"/>
          <w:sz w:val="26"/>
          <w:szCs w:val="26"/>
          <w:lang w:eastAsia="ru-RU"/>
        </w:rPr>
        <w:t xml:space="preserve"> историко</w:t>
      </w:r>
      <w:r w:rsidR="00FD1D89" w:rsidRPr="00661C78">
        <w:rPr>
          <w:rFonts w:ascii="Times New Roman" w:eastAsia="Times New Roman" w:hAnsi="Times New Roman"/>
          <w:sz w:val="26"/>
          <w:szCs w:val="26"/>
          <w:lang w:eastAsia="ru-RU"/>
        </w:rPr>
        <w:t xml:space="preserve"> – </w:t>
      </w:r>
      <w:r w:rsidR="0089599F" w:rsidRPr="00661C78">
        <w:rPr>
          <w:rFonts w:ascii="Times New Roman" w:eastAsia="Times New Roman" w:hAnsi="Times New Roman"/>
          <w:sz w:val="26"/>
          <w:szCs w:val="26"/>
          <w:lang w:eastAsia="ru-RU"/>
        </w:rPr>
        <w:t xml:space="preserve">культурного наследия (памятников истории и культуры) </w:t>
      </w:r>
      <w:r w:rsidR="004A6E15" w:rsidRPr="00661C78">
        <w:rPr>
          <w:rFonts w:ascii="Times New Roman" w:eastAsia="Times New Roman" w:hAnsi="Times New Roman"/>
          <w:sz w:val="26"/>
          <w:szCs w:val="26"/>
          <w:lang w:eastAsia="ru-RU"/>
        </w:rPr>
        <w:t>федер</w:t>
      </w:r>
      <w:r w:rsidR="0089599F" w:rsidRPr="00661C78">
        <w:rPr>
          <w:rFonts w:ascii="Times New Roman" w:eastAsia="Times New Roman" w:hAnsi="Times New Roman"/>
          <w:sz w:val="26"/>
          <w:szCs w:val="26"/>
          <w:lang w:eastAsia="ru-RU"/>
        </w:rPr>
        <w:t>ального</w:t>
      </w:r>
      <w:r w:rsidR="004A6E15" w:rsidRPr="00661C78">
        <w:rPr>
          <w:rFonts w:ascii="Times New Roman" w:eastAsia="Times New Roman" w:hAnsi="Times New Roman"/>
          <w:sz w:val="26"/>
          <w:szCs w:val="26"/>
          <w:lang w:eastAsia="ru-RU"/>
        </w:rPr>
        <w:t xml:space="preserve"> (общероссийского)</w:t>
      </w:r>
      <w:r w:rsidR="0089599F" w:rsidRPr="00661C78">
        <w:rPr>
          <w:rFonts w:ascii="Times New Roman" w:eastAsia="Times New Roman" w:hAnsi="Times New Roman"/>
          <w:sz w:val="26"/>
          <w:szCs w:val="26"/>
          <w:lang w:eastAsia="ru-RU"/>
        </w:rPr>
        <w:t xml:space="preserve"> значения</w:t>
      </w:r>
      <w:r w:rsidR="00FD1D89" w:rsidRPr="00661C78">
        <w:rPr>
          <w:rFonts w:ascii="Times New Roman" w:eastAsia="Times New Roman" w:hAnsi="Times New Roman"/>
          <w:sz w:val="26"/>
          <w:szCs w:val="26"/>
          <w:lang w:eastAsia="ru-RU"/>
        </w:rPr>
        <w:t xml:space="preserve">, </w:t>
      </w:r>
      <w:r w:rsidR="005904D2">
        <w:rPr>
          <w:rFonts w:ascii="Times New Roman" w:eastAsia="Times New Roman" w:hAnsi="Times New Roman"/>
          <w:sz w:val="26"/>
          <w:szCs w:val="26"/>
          <w:lang w:eastAsia="ru-RU"/>
        </w:rPr>
        <w:t>3</w:t>
      </w:r>
      <w:r w:rsidR="00FD1D89" w:rsidRPr="00661C78">
        <w:rPr>
          <w:rFonts w:ascii="Times New Roman" w:eastAsia="Times New Roman" w:hAnsi="Times New Roman"/>
          <w:sz w:val="26"/>
          <w:szCs w:val="26"/>
          <w:lang w:eastAsia="ru-RU"/>
        </w:rPr>
        <w:t xml:space="preserve"> объект</w:t>
      </w:r>
      <w:r w:rsidR="00510ED2" w:rsidRPr="00661C78">
        <w:rPr>
          <w:rFonts w:ascii="Times New Roman" w:eastAsia="Times New Roman" w:hAnsi="Times New Roman"/>
          <w:sz w:val="26"/>
          <w:szCs w:val="26"/>
          <w:lang w:eastAsia="ru-RU"/>
        </w:rPr>
        <w:t>а</w:t>
      </w:r>
      <w:r w:rsidR="00FD1D89" w:rsidRPr="00661C78">
        <w:rPr>
          <w:rFonts w:ascii="Times New Roman" w:eastAsia="Times New Roman" w:hAnsi="Times New Roman"/>
          <w:sz w:val="26"/>
          <w:szCs w:val="26"/>
          <w:lang w:eastAsia="ru-RU"/>
        </w:rPr>
        <w:t xml:space="preserve"> историко – культурного наследия (памятников истории и культуры) регионального значения</w:t>
      </w:r>
      <w:r w:rsidR="0089599F" w:rsidRPr="00661C78">
        <w:rPr>
          <w:rFonts w:ascii="Times New Roman" w:eastAsia="Times New Roman" w:hAnsi="Times New Roman"/>
          <w:sz w:val="26"/>
          <w:szCs w:val="26"/>
          <w:lang w:eastAsia="ru-RU"/>
        </w:rPr>
        <w:t xml:space="preserve"> и </w:t>
      </w:r>
      <w:r w:rsidR="00510ED2" w:rsidRPr="00661C78">
        <w:rPr>
          <w:rFonts w:ascii="Times New Roman" w:eastAsia="Times New Roman" w:hAnsi="Times New Roman"/>
          <w:sz w:val="26"/>
          <w:szCs w:val="26"/>
          <w:lang w:eastAsia="ru-RU"/>
        </w:rPr>
        <w:t>3</w:t>
      </w:r>
      <w:r w:rsidR="000C7005" w:rsidRPr="00661C78">
        <w:rPr>
          <w:rFonts w:ascii="Times New Roman" w:eastAsia="Times New Roman" w:hAnsi="Times New Roman"/>
          <w:sz w:val="26"/>
          <w:szCs w:val="26"/>
          <w:lang w:eastAsia="ru-RU"/>
        </w:rPr>
        <w:t xml:space="preserve"> </w:t>
      </w:r>
      <w:r w:rsidR="00FD1D89" w:rsidRPr="00661C78">
        <w:rPr>
          <w:rFonts w:ascii="Times New Roman" w:eastAsia="Times New Roman" w:hAnsi="Times New Roman"/>
          <w:sz w:val="26"/>
          <w:szCs w:val="26"/>
          <w:lang w:eastAsia="ru-RU"/>
        </w:rPr>
        <w:t xml:space="preserve">вновь выявленных </w:t>
      </w:r>
      <w:r w:rsidR="0089599F" w:rsidRPr="00661C78">
        <w:rPr>
          <w:rFonts w:ascii="Times New Roman" w:eastAsia="Times New Roman" w:hAnsi="Times New Roman"/>
          <w:sz w:val="26"/>
          <w:szCs w:val="26"/>
          <w:lang w:eastAsia="ru-RU"/>
        </w:rPr>
        <w:t>объект</w:t>
      </w:r>
      <w:r w:rsidR="00FD1D89" w:rsidRPr="00661C78">
        <w:rPr>
          <w:rFonts w:ascii="Times New Roman" w:eastAsia="Times New Roman" w:hAnsi="Times New Roman"/>
          <w:sz w:val="26"/>
          <w:szCs w:val="26"/>
          <w:lang w:eastAsia="ru-RU"/>
        </w:rPr>
        <w:t>а</w:t>
      </w:r>
      <w:r w:rsidR="0089599F" w:rsidRPr="00661C78">
        <w:rPr>
          <w:rFonts w:ascii="Times New Roman" w:eastAsia="Times New Roman" w:hAnsi="Times New Roman"/>
          <w:sz w:val="26"/>
          <w:szCs w:val="26"/>
          <w:lang w:eastAsia="ru-RU"/>
        </w:rPr>
        <w:t xml:space="preserve">. </w:t>
      </w:r>
      <w:r w:rsidR="0089599F" w:rsidRPr="00661C78">
        <w:rPr>
          <w:rFonts w:ascii="Times New Roman" w:hAnsi="Times New Roman"/>
          <w:sz w:val="26"/>
          <w:szCs w:val="26"/>
        </w:rPr>
        <w:t>Перечень памятников, памятников истории и культуры с их местоположением представлен в таблиц</w:t>
      </w:r>
      <w:r w:rsidR="00FD1D89" w:rsidRPr="00661C78">
        <w:rPr>
          <w:rFonts w:ascii="Times New Roman" w:hAnsi="Times New Roman"/>
          <w:sz w:val="26"/>
          <w:szCs w:val="26"/>
        </w:rPr>
        <w:t>ах</w:t>
      </w:r>
      <w:r w:rsidR="008314A1" w:rsidRPr="00661C78">
        <w:rPr>
          <w:rFonts w:ascii="Times New Roman" w:hAnsi="Times New Roman"/>
          <w:sz w:val="26"/>
          <w:szCs w:val="26"/>
        </w:rPr>
        <w:t xml:space="preserve"> 2</w:t>
      </w:r>
      <w:r w:rsidR="009F4257" w:rsidRPr="00661C78">
        <w:rPr>
          <w:rFonts w:ascii="Times New Roman" w:hAnsi="Times New Roman"/>
          <w:sz w:val="26"/>
          <w:szCs w:val="26"/>
        </w:rPr>
        <w:t>, 3</w:t>
      </w:r>
      <w:r w:rsidR="00FD1D89" w:rsidRPr="00661C78">
        <w:rPr>
          <w:rFonts w:ascii="Times New Roman" w:hAnsi="Times New Roman"/>
          <w:sz w:val="26"/>
          <w:szCs w:val="26"/>
        </w:rPr>
        <w:t xml:space="preserve"> и </w:t>
      </w:r>
      <w:r w:rsidR="009F4257" w:rsidRPr="00661C78">
        <w:rPr>
          <w:rFonts w:ascii="Times New Roman" w:hAnsi="Times New Roman"/>
          <w:sz w:val="26"/>
          <w:szCs w:val="26"/>
        </w:rPr>
        <w:t>4</w:t>
      </w:r>
      <w:r w:rsidR="008314A1" w:rsidRPr="00661C78">
        <w:rPr>
          <w:rFonts w:ascii="Times New Roman" w:hAnsi="Times New Roman"/>
          <w:sz w:val="26"/>
          <w:szCs w:val="26"/>
        </w:rPr>
        <w:t>.</w:t>
      </w:r>
    </w:p>
    <w:p w:rsidR="008314A1" w:rsidRPr="00661C78" w:rsidRDefault="0089599F" w:rsidP="008314A1">
      <w:pPr>
        <w:spacing w:after="0" w:line="360" w:lineRule="auto"/>
        <w:ind w:firstLine="709"/>
        <w:jc w:val="right"/>
        <w:rPr>
          <w:rFonts w:ascii="Times New Roman" w:eastAsia="Times New Roman" w:hAnsi="Times New Roman"/>
          <w:bCs/>
          <w:sz w:val="26"/>
          <w:szCs w:val="26"/>
          <w:lang w:eastAsia="ru-RU"/>
        </w:rPr>
      </w:pPr>
      <w:r w:rsidRPr="00661C78">
        <w:rPr>
          <w:rFonts w:ascii="Times New Roman" w:eastAsia="Times New Roman" w:hAnsi="Times New Roman"/>
          <w:bCs/>
          <w:sz w:val="26"/>
          <w:szCs w:val="26"/>
          <w:lang w:eastAsia="ru-RU"/>
        </w:rPr>
        <w:t xml:space="preserve">Таблица </w:t>
      </w:r>
      <w:r w:rsidR="008314A1" w:rsidRPr="00661C78">
        <w:rPr>
          <w:rFonts w:ascii="Times New Roman" w:eastAsia="Times New Roman" w:hAnsi="Times New Roman"/>
          <w:bCs/>
          <w:sz w:val="26"/>
          <w:szCs w:val="26"/>
          <w:lang w:eastAsia="ru-RU"/>
        </w:rPr>
        <w:t>2</w:t>
      </w:r>
    </w:p>
    <w:p w:rsidR="001F254E" w:rsidRPr="00661C78" w:rsidRDefault="001F254E" w:rsidP="001F254E">
      <w:pPr>
        <w:spacing w:after="0" w:line="360" w:lineRule="auto"/>
        <w:jc w:val="center"/>
        <w:rPr>
          <w:rFonts w:ascii="Times New Roman" w:eastAsia="Times New Roman" w:hAnsi="Times New Roman"/>
          <w:b/>
          <w:bCs/>
          <w:sz w:val="26"/>
          <w:szCs w:val="26"/>
          <w:lang w:eastAsia="ru-RU"/>
        </w:rPr>
      </w:pPr>
      <w:r w:rsidRPr="00661C78">
        <w:rPr>
          <w:rFonts w:ascii="Times New Roman" w:eastAsia="Times New Roman" w:hAnsi="Times New Roman"/>
          <w:b/>
          <w:bCs/>
          <w:sz w:val="26"/>
          <w:szCs w:val="26"/>
          <w:lang w:eastAsia="ru-RU"/>
        </w:rPr>
        <w:t>Объекты исторического и культурного наследия</w:t>
      </w:r>
    </w:p>
    <w:p w:rsidR="00050FF3" w:rsidRPr="00661C78" w:rsidRDefault="001F254E" w:rsidP="00050FF3">
      <w:pPr>
        <w:spacing w:after="0" w:line="360" w:lineRule="auto"/>
        <w:jc w:val="center"/>
        <w:rPr>
          <w:rFonts w:ascii="Times New Roman" w:eastAsia="Times New Roman" w:hAnsi="Times New Roman"/>
          <w:b/>
          <w:bCs/>
          <w:sz w:val="26"/>
          <w:szCs w:val="26"/>
          <w:lang w:eastAsia="ru-RU"/>
        </w:rPr>
      </w:pPr>
      <w:r w:rsidRPr="00661C78">
        <w:rPr>
          <w:rFonts w:ascii="Times New Roman" w:eastAsia="Times New Roman" w:hAnsi="Times New Roman"/>
          <w:b/>
          <w:bCs/>
          <w:sz w:val="26"/>
          <w:szCs w:val="26"/>
          <w:lang w:eastAsia="ru-RU"/>
        </w:rPr>
        <w:t xml:space="preserve">(памятники истории и культуры) федерального </w:t>
      </w:r>
      <w:r w:rsidR="0057296B" w:rsidRPr="00661C78">
        <w:rPr>
          <w:rFonts w:ascii="Times New Roman" w:eastAsia="Times New Roman" w:hAnsi="Times New Roman"/>
          <w:b/>
          <w:bCs/>
          <w:sz w:val="26"/>
          <w:szCs w:val="26"/>
          <w:lang w:eastAsia="ru-RU"/>
        </w:rPr>
        <w:t>(</w:t>
      </w:r>
      <w:r w:rsidRPr="00661C78">
        <w:rPr>
          <w:rFonts w:ascii="Times New Roman" w:eastAsia="Times New Roman" w:hAnsi="Times New Roman"/>
          <w:b/>
          <w:bCs/>
          <w:sz w:val="26"/>
          <w:szCs w:val="26"/>
          <w:lang w:eastAsia="ru-RU"/>
        </w:rPr>
        <w:t>общероссийского) значения</w:t>
      </w:r>
    </w:p>
    <w:tbl>
      <w:tblPr>
        <w:tblW w:w="4944" w:type="pct"/>
        <w:tblLook w:val="04A0" w:firstRow="1" w:lastRow="0" w:firstColumn="1" w:lastColumn="0" w:noHBand="0" w:noVBand="1"/>
      </w:tblPr>
      <w:tblGrid>
        <w:gridCol w:w="3652"/>
        <w:gridCol w:w="2835"/>
        <w:gridCol w:w="2977"/>
      </w:tblGrid>
      <w:tr w:rsidR="003D7378" w:rsidRPr="00661C78" w:rsidTr="003D7378">
        <w:trPr>
          <w:trHeight w:val="971"/>
          <w:tblHeader/>
        </w:trPr>
        <w:tc>
          <w:tcPr>
            <w:tcW w:w="1929"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D7378" w:rsidRPr="00661C78" w:rsidRDefault="003D7378"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Наименование объекта культурного наследия</w:t>
            </w:r>
          </w:p>
        </w:tc>
        <w:tc>
          <w:tcPr>
            <w:tcW w:w="1498"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D7378" w:rsidRPr="00661C78" w:rsidRDefault="003D7378"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Местонахождение объекта культурного наследия</w:t>
            </w:r>
          </w:p>
        </w:tc>
        <w:tc>
          <w:tcPr>
            <w:tcW w:w="1573"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3D7378" w:rsidRPr="00661C78" w:rsidRDefault="003D7378"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Нормативный акт, на основании которого объект отнесен к памятникам истории и культуры</w:t>
            </w:r>
          </w:p>
        </w:tc>
      </w:tr>
      <w:tr w:rsidR="003D7378" w:rsidRPr="005904D2" w:rsidTr="005904D2">
        <w:trPr>
          <w:trHeight w:val="967"/>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378" w:rsidRPr="005904D2" w:rsidRDefault="003D7378" w:rsidP="005904D2">
            <w:pPr>
              <w:pStyle w:val="S"/>
              <w:spacing w:line="276" w:lineRule="auto"/>
              <w:rPr>
                <w:sz w:val="22"/>
                <w:szCs w:val="22"/>
              </w:rPr>
            </w:pPr>
            <w:r w:rsidRPr="005904D2">
              <w:rPr>
                <w:sz w:val="22"/>
                <w:szCs w:val="22"/>
              </w:rPr>
              <w:t>Руины Болдинского монастыря; стена с башнями, руины собора, трапезной палаты и колокольни</w:t>
            </w:r>
          </w:p>
        </w:tc>
        <w:tc>
          <w:tcPr>
            <w:tcW w:w="1498" w:type="pct"/>
            <w:vMerge w:val="restart"/>
            <w:tcBorders>
              <w:top w:val="single" w:sz="4" w:space="0" w:color="auto"/>
              <w:left w:val="nil"/>
              <w:right w:val="single" w:sz="4" w:space="0" w:color="auto"/>
            </w:tcBorders>
            <w:shd w:val="clear" w:color="auto" w:fill="auto"/>
            <w:vAlign w:val="center"/>
            <w:hideMark/>
          </w:tcPr>
          <w:p w:rsidR="003D7378" w:rsidRPr="005904D2" w:rsidRDefault="003D7378" w:rsidP="005904D2">
            <w:pPr>
              <w:pStyle w:val="S"/>
              <w:spacing w:line="276" w:lineRule="auto"/>
              <w:rPr>
                <w:sz w:val="22"/>
                <w:szCs w:val="22"/>
              </w:rPr>
            </w:pPr>
            <w:r w:rsidRPr="005904D2">
              <w:rPr>
                <w:sz w:val="22"/>
                <w:szCs w:val="22"/>
              </w:rPr>
              <w:t>д. Болдино</w:t>
            </w:r>
          </w:p>
        </w:tc>
        <w:tc>
          <w:tcPr>
            <w:tcW w:w="1573" w:type="pct"/>
            <w:vMerge w:val="restart"/>
            <w:tcBorders>
              <w:top w:val="single" w:sz="4" w:space="0" w:color="auto"/>
              <w:left w:val="single" w:sz="4" w:space="0" w:color="auto"/>
              <w:right w:val="single" w:sz="4" w:space="0" w:color="auto"/>
            </w:tcBorders>
            <w:shd w:val="clear" w:color="auto" w:fill="auto"/>
            <w:vAlign w:val="center"/>
            <w:hideMark/>
          </w:tcPr>
          <w:p w:rsidR="003D7378" w:rsidRPr="005904D2" w:rsidRDefault="003D7378" w:rsidP="005904D2">
            <w:pPr>
              <w:pStyle w:val="S"/>
              <w:spacing w:line="276" w:lineRule="auto"/>
              <w:rPr>
                <w:sz w:val="22"/>
                <w:szCs w:val="22"/>
              </w:rPr>
            </w:pPr>
            <w:r w:rsidRPr="005904D2">
              <w:rPr>
                <w:sz w:val="22"/>
                <w:szCs w:val="22"/>
              </w:rPr>
              <w:t>Постановление Совета Министров РСФСР от 30.08.60 № 1327 «О дальнейшем улучшении дела охраны памятников культуры в РСФСР»</w:t>
            </w:r>
          </w:p>
          <w:p w:rsidR="003D7378" w:rsidRPr="005904D2" w:rsidRDefault="003D7378" w:rsidP="005904D2">
            <w:pPr>
              <w:pStyle w:val="S"/>
              <w:spacing w:line="276" w:lineRule="auto"/>
              <w:rPr>
                <w:sz w:val="22"/>
                <w:szCs w:val="22"/>
              </w:rPr>
            </w:pPr>
          </w:p>
        </w:tc>
      </w:tr>
      <w:tr w:rsidR="003D7378" w:rsidRPr="005904D2" w:rsidTr="00A132A9">
        <w:trPr>
          <w:trHeight w:val="835"/>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t>Руины собора (собор Троицкий, 173-1775 гг.)</w:t>
            </w:r>
          </w:p>
        </w:tc>
        <w:tc>
          <w:tcPr>
            <w:tcW w:w="1498" w:type="pct"/>
            <w:vMerge/>
            <w:tcBorders>
              <w:left w:val="nil"/>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c>
          <w:tcPr>
            <w:tcW w:w="1573" w:type="pct"/>
            <w:vMerge/>
            <w:tcBorders>
              <w:left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r>
      <w:tr w:rsidR="003D7378" w:rsidRPr="005904D2" w:rsidTr="00A132A9">
        <w:trPr>
          <w:trHeight w:val="835"/>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lastRenderedPageBreak/>
              <w:t>Руины трапезной палаты (трапезная с церковью Введения во Храм Пресвятой Богородицы, 1573-1575 гг.)</w:t>
            </w:r>
          </w:p>
        </w:tc>
        <w:tc>
          <w:tcPr>
            <w:tcW w:w="1498" w:type="pct"/>
            <w:vMerge/>
            <w:tcBorders>
              <w:left w:val="nil"/>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c>
          <w:tcPr>
            <w:tcW w:w="1573" w:type="pct"/>
            <w:vMerge/>
            <w:tcBorders>
              <w:left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r>
      <w:tr w:rsidR="003D7378" w:rsidRPr="005904D2" w:rsidTr="005904D2">
        <w:trPr>
          <w:trHeight w:val="529"/>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lastRenderedPageBreak/>
              <w:t>Руины колокольни (колокольня, 1573-1575 гг.)</w:t>
            </w:r>
          </w:p>
        </w:tc>
        <w:tc>
          <w:tcPr>
            <w:tcW w:w="1498" w:type="pct"/>
            <w:vMerge/>
            <w:tcBorders>
              <w:left w:val="nil"/>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c>
          <w:tcPr>
            <w:tcW w:w="1573" w:type="pct"/>
            <w:vMerge/>
            <w:tcBorders>
              <w:left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r>
      <w:tr w:rsidR="003D7378" w:rsidRPr="005904D2" w:rsidTr="005904D2">
        <w:trPr>
          <w:trHeight w:val="197"/>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t xml:space="preserve">Дом Игумена, кон. </w:t>
            </w:r>
            <w:r w:rsidRPr="005904D2">
              <w:rPr>
                <w:sz w:val="22"/>
                <w:szCs w:val="22"/>
                <w:lang w:val="en-US"/>
              </w:rPr>
              <w:t>XIX</w:t>
            </w:r>
            <w:r w:rsidRPr="005904D2">
              <w:rPr>
                <w:sz w:val="22"/>
                <w:szCs w:val="22"/>
              </w:rPr>
              <w:t xml:space="preserve"> в.</w:t>
            </w:r>
          </w:p>
        </w:tc>
        <w:tc>
          <w:tcPr>
            <w:tcW w:w="1498" w:type="pct"/>
            <w:vMerge/>
            <w:tcBorders>
              <w:left w:val="nil"/>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c>
          <w:tcPr>
            <w:tcW w:w="1573" w:type="pct"/>
            <w:vMerge/>
            <w:tcBorders>
              <w:left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r>
      <w:tr w:rsidR="003D7378" w:rsidRPr="005904D2" w:rsidTr="005904D2">
        <w:trPr>
          <w:trHeight w:val="769"/>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t>Стена с башнями:</w:t>
            </w:r>
          </w:p>
          <w:p w:rsidR="003D7378" w:rsidRPr="005904D2" w:rsidRDefault="003D7378" w:rsidP="005904D2">
            <w:pPr>
              <w:pStyle w:val="S"/>
              <w:spacing w:line="276" w:lineRule="auto"/>
              <w:rPr>
                <w:sz w:val="22"/>
                <w:szCs w:val="22"/>
              </w:rPr>
            </w:pPr>
            <w:r w:rsidRPr="005904D2">
              <w:rPr>
                <w:sz w:val="22"/>
                <w:szCs w:val="22"/>
              </w:rPr>
              <w:t>- ограда с башнями, 1770-е гг.;</w:t>
            </w:r>
          </w:p>
          <w:p w:rsidR="003D7378" w:rsidRPr="005904D2" w:rsidRDefault="003D7378" w:rsidP="005904D2">
            <w:pPr>
              <w:pStyle w:val="S"/>
              <w:spacing w:line="276" w:lineRule="auto"/>
              <w:rPr>
                <w:sz w:val="22"/>
                <w:szCs w:val="22"/>
              </w:rPr>
            </w:pPr>
            <w:r w:rsidRPr="005904D2">
              <w:rPr>
                <w:sz w:val="22"/>
                <w:szCs w:val="22"/>
              </w:rPr>
              <w:t>- святые ворота, 1770-е гг.;</w:t>
            </w:r>
          </w:p>
          <w:p w:rsidR="003D7378" w:rsidRPr="005904D2" w:rsidRDefault="003D7378" w:rsidP="005904D2">
            <w:pPr>
              <w:pStyle w:val="S"/>
              <w:spacing w:line="276" w:lineRule="auto"/>
              <w:rPr>
                <w:sz w:val="22"/>
                <w:szCs w:val="22"/>
              </w:rPr>
            </w:pPr>
            <w:r w:rsidRPr="005904D2">
              <w:rPr>
                <w:sz w:val="22"/>
                <w:szCs w:val="22"/>
              </w:rPr>
              <w:t>- часовня, нач. ХХ в.</w:t>
            </w:r>
          </w:p>
        </w:tc>
        <w:tc>
          <w:tcPr>
            <w:tcW w:w="1498" w:type="pct"/>
            <w:vMerge/>
            <w:tcBorders>
              <w:left w:val="nil"/>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c>
          <w:tcPr>
            <w:tcW w:w="1573" w:type="pct"/>
            <w:vMerge/>
            <w:tcBorders>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p>
        </w:tc>
      </w:tr>
      <w:tr w:rsidR="003D7378" w:rsidRPr="005904D2" w:rsidTr="005904D2">
        <w:trPr>
          <w:trHeight w:val="1991"/>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t>Городище</w:t>
            </w:r>
          </w:p>
        </w:tc>
        <w:tc>
          <w:tcPr>
            <w:tcW w:w="1498" w:type="pct"/>
            <w:tcBorders>
              <w:top w:val="single" w:sz="4" w:space="0" w:color="auto"/>
              <w:left w:val="nil"/>
              <w:bottom w:val="single" w:sz="4" w:space="0" w:color="auto"/>
              <w:right w:val="single" w:sz="4" w:space="0" w:color="auto"/>
            </w:tcBorders>
            <w:shd w:val="clear" w:color="auto" w:fill="auto"/>
            <w:vAlign w:val="center"/>
          </w:tcPr>
          <w:p w:rsidR="003D7378" w:rsidRPr="005904D2" w:rsidRDefault="00712054" w:rsidP="005904D2">
            <w:pPr>
              <w:pStyle w:val="S"/>
              <w:spacing w:line="276" w:lineRule="auto"/>
              <w:rPr>
                <w:sz w:val="22"/>
                <w:szCs w:val="22"/>
              </w:rPr>
            </w:pPr>
            <w:r w:rsidRPr="005904D2">
              <w:rPr>
                <w:sz w:val="22"/>
                <w:szCs w:val="22"/>
              </w:rPr>
              <w:t>1, км севернее дер. Мартынково, юго-восточнее урочища Жашково, на левом берегу р. Днепр</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3D7378" w:rsidP="005904D2">
            <w:pPr>
              <w:pStyle w:val="S"/>
              <w:spacing w:line="276" w:lineRule="auto"/>
              <w:rPr>
                <w:sz w:val="22"/>
                <w:szCs w:val="22"/>
              </w:rPr>
            </w:pPr>
            <w:r w:rsidRPr="005904D2">
              <w:rPr>
                <w:sz w:val="22"/>
                <w:szCs w:val="22"/>
              </w:rPr>
              <w:t xml:space="preserve">Постановление Совета Министров РСФСР от 04.12.74 № 624 «О </w:t>
            </w:r>
            <w:r w:rsidR="00712054" w:rsidRPr="005904D2">
              <w:rPr>
                <w:sz w:val="22"/>
                <w:szCs w:val="22"/>
              </w:rPr>
              <w:t>дополнении и частичном изменении постановления Совета Министров РСФСР от 30.08.60 № 1327 «О дальнейшем улучшении дела охраны памятников культуры в РСФСР»</w:t>
            </w:r>
          </w:p>
        </w:tc>
      </w:tr>
      <w:tr w:rsidR="003D7378" w:rsidRPr="005904D2" w:rsidTr="00712054">
        <w:trPr>
          <w:trHeight w:val="835"/>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712054" w:rsidP="005904D2">
            <w:pPr>
              <w:pStyle w:val="S"/>
              <w:spacing w:line="276" w:lineRule="auto"/>
              <w:rPr>
                <w:sz w:val="22"/>
                <w:szCs w:val="22"/>
              </w:rPr>
            </w:pPr>
            <w:r w:rsidRPr="005904D2">
              <w:rPr>
                <w:sz w:val="22"/>
                <w:szCs w:val="22"/>
              </w:rPr>
              <w:t>Курганный могильник</w:t>
            </w:r>
          </w:p>
        </w:tc>
        <w:tc>
          <w:tcPr>
            <w:tcW w:w="1498" w:type="pct"/>
            <w:tcBorders>
              <w:top w:val="single" w:sz="4" w:space="0" w:color="auto"/>
              <w:left w:val="nil"/>
              <w:bottom w:val="single" w:sz="4" w:space="0" w:color="auto"/>
              <w:right w:val="single" w:sz="4" w:space="0" w:color="auto"/>
            </w:tcBorders>
            <w:shd w:val="clear" w:color="auto" w:fill="auto"/>
            <w:vAlign w:val="center"/>
          </w:tcPr>
          <w:p w:rsidR="003D7378" w:rsidRPr="005904D2" w:rsidRDefault="00712054" w:rsidP="005904D2">
            <w:pPr>
              <w:pStyle w:val="S"/>
              <w:spacing w:line="276" w:lineRule="auto"/>
              <w:rPr>
                <w:sz w:val="22"/>
                <w:szCs w:val="22"/>
              </w:rPr>
            </w:pPr>
            <w:r w:rsidRPr="005904D2">
              <w:rPr>
                <w:sz w:val="22"/>
                <w:szCs w:val="22"/>
              </w:rPr>
              <w:t>д. Мартынково</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3D7378" w:rsidRPr="005904D2" w:rsidRDefault="00712054" w:rsidP="005904D2">
            <w:pPr>
              <w:pStyle w:val="S"/>
              <w:spacing w:line="276" w:lineRule="auto"/>
              <w:rPr>
                <w:sz w:val="22"/>
                <w:szCs w:val="22"/>
              </w:rPr>
            </w:pPr>
            <w:r w:rsidRPr="005904D2">
              <w:rPr>
                <w:sz w:val="22"/>
                <w:szCs w:val="22"/>
              </w:rPr>
              <w:t>Решение Исполнительного комитета Смоленского областного Совета депутатов трудящихся от 11.06.74 №358 «О мерах по дальнейшему улучшению охраны, содержания и реставрации памятников истории и культуры»</w:t>
            </w:r>
          </w:p>
        </w:tc>
      </w:tr>
      <w:tr w:rsidR="00712054" w:rsidRPr="005904D2" w:rsidTr="00712054">
        <w:trPr>
          <w:trHeight w:val="1507"/>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Городище</w:t>
            </w:r>
          </w:p>
        </w:tc>
        <w:tc>
          <w:tcPr>
            <w:tcW w:w="1498"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Северо-восточнее д. Полибино, на правом берегу р. Сукромля</w:t>
            </w:r>
          </w:p>
        </w:tc>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Постановление Совета Министров РСФСР от 04.12.74 № 624 «О дополнении и частичном изменении постановления Совета Министров РСФСР от 30.08.60 № 1327 «О дальнейшем улучшении дела охраны памятников культуры в РСФСР»</w:t>
            </w:r>
          </w:p>
        </w:tc>
      </w:tr>
    </w:tbl>
    <w:p w:rsidR="0057296B" w:rsidRPr="00661C78" w:rsidRDefault="0057296B" w:rsidP="00FD1D89">
      <w:pPr>
        <w:spacing w:after="0" w:line="360" w:lineRule="auto"/>
        <w:jc w:val="both"/>
        <w:rPr>
          <w:rFonts w:ascii="Times New Roman" w:eastAsia="Times New Roman" w:hAnsi="Times New Roman"/>
          <w:bCs/>
          <w:sz w:val="26"/>
          <w:szCs w:val="26"/>
          <w:lang w:eastAsia="ru-RU"/>
        </w:rPr>
      </w:pPr>
    </w:p>
    <w:p w:rsidR="005904D2" w:rsidRDefault="005904D2" w:rsidP="00F2400A">
      <w:pPr>
        <w:spacing w:after="0" w:line="360" w:lineRule="auto"/>
        <w:jc w:val="right"/>
        <w:rPr>
          <w:rFonts w:ascii="Times New Roman" w:eastAsia="Times New Roman" w:hAnsi="Times New Roman"/>
          <w:bCs/>
          <w:sz w:val="26"/>
          <w:szCs w:val="26"/>
          <w:lang w:eastAsia="ru-RU"/>
        </w:rPr>
      </w:pPr>
    </w:p>
    <w:p w:rsidR="005904D2" w:rsidRDefault="005904D2" w:rsidP="00F2400A">
      <w:pPr>
        <w:spacing w:after="0" w:line="360" w:lineRule="auto"/>
        <w:jc w:val="right"/>
        <w:rPr>
          <w:rFonts w:ascii="Times New Roman" w:eastAsia="Times New Roman" w:hAnsi="Times New Roman"/>
          <w:bCs/>
          <w:sz w:val="26"/>
          <w:szCs w:val="26"/>
          <w:lang w:eastAsia="ru-RU"/>
        </w:rPr>
      </w:pPr>
    </w:p>
    <w:p w:rsidR="00F2400A" w:rsidRPr="00661C78" w:rsidRDefault="00F2400A" w:rsidP="00F2400A">
      <w:pPr>
        <w:spacing w:after="0" w:line="360" w:lineRule="auto"/>
        <w:jc w:val="right"/>
        <w:rPr>
          <w:rFonts w:ascii="Times New Roman" w:eastAsia="Times New Roman" w:hAnsi="Times New Roman"/>
          <w:bCs/>
          <w:sz w:val="26"/>
          <w:szCs w:val="26"/>
          <w:lang w:eastAsia="ru-RU"/>
        </w:rPr>
      </w:pPr>
      <w:r w:rsidRPr="00661C78">
        <w:rPr>
          <w:rFonts w:ascii="Times New Roman" w:eastAsia="Times New Roman" w:hAnsi="Times New Roman"/>
          <w:bCs/>
          <w:sz w:val="26"/>
          <w:szCs w:val="26"/>
          <w:lang w:eastAsia="ru-RU"/>
        </w:rPr>
        <w:lastRenderedPageBreak/>
        <w:t>Таблица 3</w:t>
      </w:r>
    </w:p>
    <w:p w:rsidR="00FB7B91" w:rsidRPr="00661C78" w:rsidRDefault="0089599F" w:rsidP="008314A1">
      <w:pPr>
        <w:spacing w:after="0" w:line="360" w:lineRule="auto"/>
        <w:ind w:firstLine="709"/>
        <w:jc w:val="center"/>
        <w:rPr>
          <w:rFonts w:ascii="Times New Roman" w:eastAsia="Times New Roman" w:hAnsi="Times New Roman"/>
          <w:b/>
          <w:bCs/>
          <w:sz w:val="26"/>
          <w:szCs w:val="26"/>
          <w:lang w:eastAsia="ru-RU"/>
        </w:rPr>
      </w:pPr>
      <w:r w:rsidRPr="00661C78">
        <w:rPr>
          <w:rFonts w:ascii="Times New Roman" w:eastAsia="Times New Roman" w:hAnsi="Times New Roman"/>
          <w:b/>
          <w:bCs/>
          <w:sz w:val="26"/>
          <w:szCs w:val="26"/>
          <w:lang w:eastAsia="ru-RU"/>
        </w:rPr>
        <w:t>Объекты истор</w:t>
      </w:r>
      <w:r w:rsidR="00FB7B91" w:rsidRPr="00661C78">
        <w:rPr>
          <w:rFonts w:ascii="Times New Roman" w:eastAsia="Times New Roman" w:hAnsi="Times New Roman"/>
          <w:b/>
          <w:bCs/>
          <w:sz w:val="26"/>
          <w:szCs w:val="26"/>
          <w:lang w:eastAsia="ru-RU"/>
        </w:rPr>
        <w:t>ического и культурного наследия</w:t>
      </w:r>
    </w:p>
    <w:p w:rsidR="0089599F" w:rsidRPr="00661C78" w:rsidRDefault="0089599F" w:rsidP="008314A1">
      <w:pPr>
        <w:spacing w:after="0" w:line="360" w:lineRule="auto"/>
        <w:ind w:firstLine="709"/>
        <w:jc w:val="center"/>
        <w:rPr>
          <w:rFonts w:ascii="Times New Roman" w:eastAsia="Times New Roman" w:hAnsi="Times New Roman"/>
          <w:b/>
          <w:bCs/>
          <w:sz w:val="26"/>
          <w:szCs w:val="26"/>
          <w:lang w:eastAsia="ru-RU"/>
        </w:rPr>
      </w:pPr>
      <w:r w:rsidRPr="00661C78">
        <w:rPr>
          <w:rFonts w:ascii="Times New Roman" w:eastAsia="Times New Roman" w:hAnsi="Times New Roman"/>
          <w:b/>
          <w:bCs/>
          <w:sz w:val="26"/>
          <w:szCs w:val="26"/>
          <w:lang w:eastAsia="ru-RU"/>
        </w:rPr>
        <w:t>(памятники ист</w:t>
      </w:r>
      <w:r w:rsidR="008314A1" w:rsidRPr="00661C78">
        <w:rPr>
          <w:rFonts w:ascii="Times New Roman" w:eastAsia="Times New Roman" w:hAnsi="Times New Roman"/>
          <w:b/>
          <w:bCs/>
          <w:sz w:val="26"/>
          <w:szCs w:val="26"/>
          <w:lang w:eastAsia="ru-RU"/>
        </w:rPr>
        <w:t xml:space="preserve">ории и культуры) регионального </w:t>
      </w:r>
      <w:r w:rsidRPr="00661C78">
        <w:rPr>
          <w:rFonts w:ascii="Times New Roman" w:eastAsia="Times New Roman" w:hAnsi="Times New Roman"/>
          <w:b/>
          <w:bCs/>
          <w:sz w:val="26"/>
          <w:szCs w:val="26"/>
          <w:lang w:eastAsia="ru-RU"/>
        </w:rPr>
        <w:t>значения</w:t>
      </w:r>
    </w:p>
    <w:tbl>
      <w:tblPr>
        <w:tblW w:w="5000" w:type="pct"/>
        <w:tblLook w:val="04A0" w:firstRow="1" w:lastRow="0" w:firstColumn="1" w:lastColumn="0" w:noHBand="0" w:noVBand="1"/>
      </w:tblPr>
      <w:tblGrid>
        <w:gridCol w:w="3227"/>
        <w:gridCol w:w="3970"/>
        <w:gridCol w:w="2374"/>
      </w:tblGrid>
      <w:tr w:rsidR="00510ED2" w:rsidRPr="00661C78" w:rsidTr="00510ED2">
        <w:trPr>
          <w:trHeight w:val="1184"/>
          <w:tblHeader/>
        </w:trPr>
        <w:tc>
          <w:tcPr>
            <w:tcW w:w="1686"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10ED2" w:rsidRPr="00661C78" w:rsidRDefault="00510ED2"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Наименование объекта культурного наследия</w:t>
            </w:r>
          </w:p>
        </w:tc>
        <w:tc>
          <w:tcPr>
            <w:tcW w:w="2074"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10ED2" w:rsidRPr="00661C78" w:rsidRDefault="00510ED2"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Местонахождение объекта культурного наследия</w:t>
            </w:r>
          </w:p>
        </w:tc>
        <w:tc>
          <w:tcPr>
            <w:tcW w:w="1240"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10ED2" w:rsidRPr="00661C78" w:rsidRDefault="00510ED2"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Нормативный акт, на основании которого объект отнесен к памятникам истории и культуры</w:t>
            </w:r>
          </w:p>
        </w:tc>
      </w:tr>
      <w:tr w:rsidR="00661C78" w:rsidRPr="00661C78" w:rsidTr="005904D2">
        <w:trPr>
          <w:trHeight w:val="3526"/>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510ED2" w:rsidRPr="005904D2" w:rsidRDefault="00712054" w:rsidP="005904D2">
            <w:pPr>
              <w:pStyle w:val="S"/>
              <w:spacing w:line="276" w:lineRule="auto"/>
              <w:rPr>
                <w:sz w:val="22"/>
                <w:szCs w:val="22"/>
              </w:rPr>
            </w:pPr>
            <w:r w:rsidRPr="005904D2">
              <w:rPr>
                <w:sz w:val="22"/>
                <w:szCs w:val="22"/>
              </w:rPr>
              <w:t>Памятное м</w:t>
            </w:r>
            <w:r w:rsidR="00510ED2" w:rsidRPr="005904D2">
              <w:rPr>
                <w:sz w:val="22"/>
                <w:szCs w:val="22"/>
              </w:rPr>
              <w:t xml:space="preserve">есто, где </w:t>
            </w:r>
            <w:r w:rsidRPr="005904D2">
              <w:rPr>
                <w:sz w:val="22"/>
                <w:szCs w:val="22"/>
              </w:rPr>
              <w:t xml:space="preserve">в 1942 г. </w:t>
            </w:r>
            <w:r w:rsidR="00510ED2" w:rsidRPr="005904D2">
              <w:rPr>
                <w:sz w:val="22"/>
                <w:szCs w:val="22"/>
              </w:rPr>
              <w:t>был расположен партизанский госпиталь</w:t>
            </w:r>
          </w:p>
        </w:tc>
        <w:tc>
          <w:tcPr>
            <w:tcW w:w="2074" w:type="pct"/>
            <w:tcBorders>
              <w:top w:val="single" w:sz="4" w:space="0" w:color="auto"/>
              <w:left w:val="nil"/>
              <w:bottom w:val="single" w:sz="4" w:space="0" w:color="auto"/>
              <w:right w:val="single" w:sz="4" w:space="0" w:color="auto"/>
            </w:tcBorders>
            <w:shd w:val="clear" w:color="auto" w:fill="auto"/>
            <w:vAlign w:val="center"/>
          </w:tcPr>
          <w:p w:rsidR="00510ED2" w:rsidRPr="005904D2" w:rsidRDefault="00712054" w:rsidP="005904D2">
            <w:pPr>
              <w:pStyle w:val="S"/>
              <w:spacing w:line="276" w:lineRule="auto"/>
              <w:rPr>
                <w:sz w:val="22"/>
                <w:szCs w:val="22"/>
              </w:rPr>
            </w:pPr>
            <w:r w:rsidRPr="005904D2">
              <w:rPr>
                <w:sz w:val="22"/>
                <w:szCs w:val="22"/>
              </w:rPr>
              <w:t>д</w:t>
            </w:r>
            <w:r w:rsidR="00510ED2" w:rsidRPr="005904D2">
              <w:rPr>
                <w:sz w:val="22"/>
                <w:szCs w:val="22"/>
              </w:rPr>
              <w:t>.</w:t>
            </w:r>
            <w:r w:rsidR="002B5CE0" w:rsidRPr="005904D2">
              <w:rPr>
                <w:sz w:val="22"/>
                <w:szCs w:val="22"/>
              </w:rPr>
              <w:t xml:space="preserve"> </w:t>
            </w:r>
            <w:r w:rsidR="00510ED2" w:rsidRPr="005904D2">
              <w:rPr>
                <w:sz w:val="22"/>
                <w:szCs w:val="22"/>
              </w:rPr>
              <w:t>Болдино</w:t>
            </w:r>
          </w:p>
        </w:tc>
        <w:tc>
          <w:tcPr>
            <w:tcW w:w="1240" w:type="pct"/>
            <w:tcBorders>
              <w:top w:val="single" w:sz="4" w:space="0" w:color="auto"/>
              <w:left w:val="nil"/>
              <w:bottom w:val="single" w:sz="4" w:space="0" w:color="auto"/>
              <w:right w:val="single" w:sz="4" w:space="0" w:color="auto"/>
            </w:tcBorders>
            <w:shd w:val="clear" w:color="auto" w:fill="auto"/>
            <w:vAlign w:val="center"/>
          </w:tcPr>
          <w:p w:rsidR="00510ED2" w:rsidRPr="005904D2" w:rsidRDefault="00712054" w:rsidP="005904D2">
            <w:pPr>
              <w:rPr>
                <w:rFonts w:ascii="Times New Roman" w:hAnsi="Times New Roman"/>
              </w:rPr>
            </w:pPr>
            <w:r w:rsidRPr="005904D2">
              <w:rPr>
                <w:rFonts w:ascii="Times New Roman" w:hAnsi="Times New Roman"/>
              </w:rPr>
              <w:t>Решение Исполнительного комитета Смоленского областного Совета депутатов трудящихся от 11.06.74 №358 «О мерах по дальнейшему улучшению охраны, содержания и реставрации памятников истории и культуры»</w:t>
            </w:r>
          </w:p>
        </w:tc>
      </w:tr>
      <w:tr w:rsidR="00712054" w:rsidRPr="00661C78" w:rsidTr="005904D2">
        <w:trPr>
          <w:trHeight w:val="3228"/>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Памятное место, где в 1942 г. размещался штаб 1-го партизанского полка дивизии «Дедушка»</w:t>
            </w:r>
          </w:p>
        </w:tc>
        <w:tc>
          <w:tcPr>
            <w:tcW w:w="2074"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1,5 км восточнее д. Мартынково, урочище Лещики</w:t>
            </w:r>
          </w:p>
        </w:tc>
        <w:tc>
          <w:tcPr>
            <w:tcW w:w="1240"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712054" w:rsidP="005904D2">
            <w:pPr>
              <w:rPr>
                <w:rFonts w:ascii="Times New Roman" w:hAnsi="Times New Roman"/>
              </w:rPr>
            </w:pPr>
            <w:r w:rsidRPr="005904D2">
              <w:rPr>
                <w:rFonts w:ascii="Times New Roman" w:hAnsi="Times New Roman"/>
              </w:rPr>
              <w:t>Решение Исполнительного комитета Смоленского областного Совета депутатов трудящихся от 11.06.74 №358 «О мерах по дальнейшему улучшению охраны, содержания и реставрации памятников истории и культуры»</w:t>
            </w:r>
          </w:p>
        </w:tc>
      </w:tr>
      <w:tr w:rsidR="00712054" w:rsidRPr="00661C78" w:rsidTr="005904D2">
        <w:trPr>
          <w:trHeight w:val="204"/>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Родина Героя Советского Союза Н.М.Павлова, погиб в феврале 1945 г.</w:t>
            </w:r>
          </w:p>
        </w:tc>
        <w:tc>
          <w:tcPr>
            <w:tcW w:w="2074"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712054" w:rsidP="005904D2">
            <w:pPr>
              <w:pStyle w:val="S"/>
              <w:spacing w:line="276" w:lineRule="auto"/>
              <w:rPr>
                <w:sz w:val="22"/>
                <w:szCs w:val="22"/>
              </w:rPr>
            </w:pPr>
            <w:r w:rsidRPr="005904D2">
              <w:rPr>
                <w:sz w:val="22"/>
                <w:szCs w:val="22"/>
              </w:rPr>
              <w:t>1 км юго-восточнее д. Ставково, урочище Николаевское</w:t>
            </w:r>
          </w:p>
        </w:tc>
        <w:tc>
          <w:tcPr>
            <w:tcW w:w="1240"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712054" w:rsidP="005904D2">
            <w:pPr>
              <w:rPr>
                <w:rFonts w:ascii="Times New Roman" w:hAnsi="Times New Roman"/>
              </w:rPr>
            </w:pPr>
            <w:r w:rsidRPr="005904D2">
              <w:rPr>
                <w:rFonts w:ascii="Times New Roman" w:hAnsi="Times New Roman"/>
              </w:rPr>
              <w:t xml:space="preserve">Решение Исполнительного комитета Смоленского областного Совета депутатов трудящихся от 11.06.74 №358 «О мерах по дальнейшему улучшению охраны, содержания и реставрации памятников истории и </w:t>
            </w:r>
            <w:r w:rsidRPr="005904D2">
              <w:rPr>
                <w:rFonts w:ascii="Times New Roman" w:hAnsi="Times New Roman"/>
              </w:rPr>
              <w:lastRenderedPageBreak/>
              <w:t>культуры»</w:t>
            </w:r>
          </w:p>
        </w:tc>
      </w:tr>
      <w:tr w:rsidR="00712054" w:rsidRPr="00661C78" w:rsidTr="00835221">
        <w:trPr>
          <w:trHeight w:val="639"/>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712054" w:rsidRPr="005904D2" w:rsidRDefault="005904D2" w:rsidP="005904D2">
            <w:pPr>
              <w:pStyle w:val="S"/>
              <w:spacing w:line="276" w:lineRule="auto"/>
              <w:rPr>
                <w:sz w:val="22"/>
                <w:szCs w:val="22"/>
              </w:rPr>
            </w:pPr>
            <w:r w:rsidRPr="005904D2">
              <w:rPr>
                <w:sz w:val="22"/>
                <w:szCs w:val="22"/>
              </w:rPr>
              <w:lastRenderedPageBreak/>
              <w:t>Памятное место, где были организованы одни из первых в губернии сельскохозяйственных коммун-участницы Всесоюзной выставки в 1923 г.</w:t>
            </w:r>
          </w:p>
        </w:tc>
        <w:tc>
          <w:tcPr>
            <w:tcW w:w="2074"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5904D2" w:rsidP="005904D2">
            <w:pPr>
              <w:pStyle w:val="S"/>
              <w:spacing w:line="276" w:lineRule="auto"/>
              <w:rPr>
                <w:sz w:val="22"/>
                <w:szCs w:val="22"/>
              </w:rPr>
            </w:pPr>
            <w:r w:rsidRPr="005904D2">
              <w:rPr>
                <w:sz w:val="22"/>
                <w:szCs w:val="22"/>
              </w:rPr>
              <w:t>1 км юго-восточнее д. Ставково, урочище Николаевское</w:t>
            </w:r>
          </w:p>
        </w:tc>
        <w:tc>
          <w:tcPr>
            <w:tcW w:w="1240" w:type="pct"/>
            <w:tcBorders>
              <w:top w:val="single" w:sz="4" w:space="0" w:color="auto"/>
              <w:left w:val="nil"/>
              <w:bottom w:val="single" w:sz="4" w:space="0" w:color="auto"/>
              <w:right w:val="single" w:sz="4" w:space="0" w:color="auto"/>
            </w:tcBorders>
            <w:shd w:val="clear" w:color="auto" w:fill="auto"/>
            <w:vAlign w:val="center"/>
          </w:tcPr>
          <w:p w:rsidR="00712054" w:rsidRPr="005904D2" w:rsidRDefault="005904D2" w:rsidP="005904D2">
            <w:pPr>
              <w:rPr>
                <w:rFonts w:ascii="Times New Roman" w:hAnsi="Times New Roman"/>
              </w:rPr>
            </w:pPr>
            <w:r w:rsidRPr="005904D2">
              <w:rPr>
                <w:rFonts w:ascii="Times New Roman" w:hAnsi="Times New Roman"/>
              </w:rPr>
              <w:t>Решение Исполнительного комитета Смоленского областного Совета депутатов трудящихся от 11.06.74 №358 «О мерах по дальнейшему улучшению охраны, содержания и реставрации памятников истории и культуры</w:t>
            </w:r>
          </w:p>
        </w:tc>
      </w:tr>
    </w:tbl>
    <w:p w:rsidR="00835221" w:rsidRPr="00661C78" w:rsidRDefault="00835221" w:rsidP="00F80348">
      <w:pPr>
        <w:ind w:firstLine="709"/>
        <w:jc w:val="right"/>
        <w:rPr>
          <w:rFonts w:ascii="Times New Roman" w:eastAsia="Times New Roman" w:hAnsi="Times New Roman"/>
          <w:bCs/>
          <w:sz w:val="26"/>
          <w:szCs w:val="26"/>
          <w:lang w:eastAsia="ru-RU"/>
        </w:rPr>
      </w:pPr>
    </w:p>
    <w:p w:rsidR="009F4257" w:rsidRPr="00661C78" w:rsidRDefault="00F80348" w:rsidP="00F80348">
      <w:pPr>
        <w:ind w:firstLine="709"/>
        <w:jc w:val="right"/>
        <w:rPr>
          <w:rFonts w:ascii="Times New Roman" w:hAnsi="Times New Roman"/>
          <w:b/>
          <w:bCs/>
          <w:sz w:val="24"/>
          <w:szCs w:val="24"/>
        </w:rPr>
      </w:pPr>
      <w:r w:rsidRPr="00661C78">
        <w:rPr>
          <w:rFonts w:ascii="Times New Roman" w:eastAsia="Times New Roman" w:hAnsi="Times New Roman"/>
          <w:bCs/>
          <w:sz w:val="26"/>
          <w:szCs w:val="26"/>
          <w:lang w:eastAsia="ru-RU"/>
        </w:rPr>
        <w:t xml:space="preserve">Таблица </w:t>
      </w:r>
      <w:r w:rsidR="00A4530B" w:rsidRPr="00661C78">
        <w:rPr>
          <w:rFonts w:ascii="Times New Roman" w:eastAsia="Times New Roman" w:hAnsi="Times New Roman"/>
          <w:bCs/>
          <w:sz w:val="26"/>
          <w:szCs w:val="26"/>
          <w:lang w:eastAsia="ru-RU"/>
        </w:rPr>
        <w:t>4</w:t>
      </w:r>
    </w:p>
    <w:p w:rsidR="0089599F" w:rsidRPr="00661C78" w:rsidRDefault="0089599F" w:rsidP="00AD5FC4">
      <w:pPr>
        <w:jc w:val="center"/>
        <w:rPr>
          <w:rFonts w:ascii="Times New Roman" w:eastAsia="Times New Roman" w:hAnsi="Times New Roman"/>
          <w:b/>
          <w:bCs/>
          <w:sz w:val="26"/>
          <w:szCs w:val="26"/>
          <w:lang w:eastAsia="ru-RU"/>
        </w:rPr>
      </w:pPr>
      <w:r w:rsidRPr="00661C78">
        <w:rPr>
          <w:rFonts w:ascii="Times New Roman" w:hAnsi="Times New Roman"/>
          <w:b/>
          <w:bCs/>
          <w:sz w:val="26"/>
          <w:szCs w:val="26"/>
        </w:rPr>
        <w:t>Вновь выявленные</w:t>
      </w:r>
      <w:r w:rsidR="00DE7B70" w:rsidRPr="00661C78">
        <w:rPr>
          <w:rFonts w:ascii="Times New Roman" w:hAnsi="Times New Roman"/>
          <w:b/>
          <w:bCs/>
          <w:sz w:val="26"/>
          <w:szCs w:val="26"/>
        </w:rPr>
        <w:t xml:space="preserve"> </w:t>
      </w:r>
      <w:r w:rsidR="00AD5FC4" w:rsidRPr="00661C78">
        <w:rPr>
          <w:rFonts w:ascii="Times New Roman" w:eastAsia="Times New Roman" w:hAnsi="Times New Roman"/>
          <w:b/>
          <w:bCs/>
          <w:sz w:val="26"/>
          <w:szCs w:val="26"/>
          <w:lang w:eastAsia="ru-RU"/>
        </w:rPr>
        <w:t>объекты исторического и культурного наследия</w:t>
      </w:r>
    </w:p>
    <w:tbl>
      <w:tblPr>
        <w:tblW w:w="5000" w:type="pct"/>
        <w:tblLook w:val="04A0" w:firstRow="1" w:lastRow="0" w:firstColumn="1" w:lastColumn="0" w:noHBand="0" w:noVBand="1"/>
      </w:tblPr>
      <w:tblGrid>
        <w:gridCol w:w="5496"/>
        <w:gridCol w:w="4075"/>
      </w:tblGrid>
      <w:tr w:rsidR="00CD7495" w:rsidRPr="00661C78" w:rsidTr="00352C6F">
        <w:trPr>
          <w:trHeight w:val="300"/>
          <w:tblHeader/>
        </w:trPr>
        <w:tc>
          <w:tcPr>
            <w:tcW w:w="2871"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D7495" w:rsidRPr="00661C78" w:rsidRDefault="00CD7495"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Наименование объекта культурного наследия</w:t>
            </w:r>
          </w:p>
        </w:tc>
        <w:tc>
          <w:tcPr>
            <w:tcW w:w="2129"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D7495" w:rsidRPr="00661C78" w:rsidRDefault="00CD7495"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Местонахождение</w:t>
            </w:r>
          </w:p>
          <w:p w:rsidR="00CD7495" w:rsidRPr="00661C78" w:rsidRDefault="00CD7495" w:rsidP="00352C6F">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объекта культурного наследия</w:t>
            </w:r>
          </w:p>
        </w:tc>
      </w:tr>
      <w:tr w:rsidR="00CD7495" w:rsidRPr="00661C78" w:rsidTr="00352C6F">
        <w:trPr>
          <w:trHeight w:val="407"/>
          <w:tblHeader/>
        </w:trPr>
        <w:tc>
          <w:tcPr>
            <w:tcW w:w="2871" w:type="pct"/>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D7495" w:rsidRPr="00661C78" w:rsidRDefault="00CD7495" w:rsidP="00352C6F">
            <w:pPr>
              <w:spacing w:after="0" w:line="240" w:lineRule="auto"/>
              <w:rPr>
                <w:rFonts w:ascii="Times New Roman" w:eastAsia="Times New Roman" w:hAnsi="Times New Roman"/>
                <w:sz w:val="20"/>
                <w:szCs w:val="20"/>
                <w:lang w:eastAsia="ru-RU"/>
              </w:rPr>
            </w:pPr>
          </w:p>
        </w:tc>
        <w:tc>
          <w:tcPr>
            <w:tcW w:w="2129" w:type="pct"/>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D7495" w:rsidRPr="00661C78" w:rsidRDefault="00CD7495" w:rsidP="00352C6F">
            <w:pPr>
              <w:spacing w:after="0" w:line="240" w:lineRule="auto"/>
              <w:rPr>
                <w:rFonts w:ascii="Times New Roman" w:eastAsia="Times New Roman" w:hAnsi="Times New Roman"/>
                <w:sz w:val="20"/>
                <w:szCs w:val="20"/>
                <w:lang w:eastAsia="ru-RU"/>
              </w:rPr>
            </w:pPr>
          </w:p>
        </w:tc>
      </w:tr>
      <w:tr w:rsidR="00661C78" w:rsidRPr="005904D2" w:rsidTr="005904D2">
        <w:trPr>
          <w:trHeight w:val="579"/>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495" w:rsidRPr="005904D2" w:rsidRDefault="00F67D9A" w:rsidP="005904D2">
            <w:pPr>
              <w:spacing w:after="0"/>
              <w:rPr>
                <w:rFonts w:ascii="Times New Roman" w:hAnsi="Times New Roman"/>
              </w:rPr>
            </w:pPr>
            <w:r w:rsidRPr="005904D2">
              <w:rPr>
                <w:rFonts w:ascii="Times New Roman" w:hAnsi="Times New Roman"/>
              </w:rPr>
              <w:t>Стоянка</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CD7495" w:rsidRPr="005904D2" w:rsidRDefault="00F67D9A" w:rsidP="005904D2">
            <w:pPr>
              <w:rPr>
                <w:rFonts w:ascii="Arial" w:hAnsi="Arial" w:cs="Arial"/>
              </w:rPr>
            </w:pPr>
            <w:r w:rsidRPr="005904D2">
              <w:rPr>
                <w:rFonts w:ascii="Times New Roman" w:hAnsi="Times New Roman"/>
              </w:rPr>
              <w:t>д.Полибино, 1,5 км</w:t>
            </w:r>
            <w:r w:rsidR="005904D2" w:rsidRPr="005904D2">
              <w:rPr>
                <w:rFonts w:ascii="Times New Roman" w:hAnsi="Times New Roman"/>
              </w:rPr>
              <w:t xml:space="preserve"> северо-восточнее деревни</w:t>
            </w:r>
          </w:p>
        </w:tc>
      </w:tr>
      <w:tr w:rsidR="00661C78" w:rsidRPr="005904D2" w:rsidTr="000F0D97">
        <w:trPr>
          <w:trHeight w:val="406"/>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CD7495" w:rsidRPr="005904D2" w:rsidRDefault="000F0D97" w:rsidP="005904D2">
            <w:pPr>
              <w:pStyle w:val="S"/>
              <w:spacing w:line="276" w:lineRule="auto"/>
              <w:rPr>
                <w:sz w:val="22"/>
                <w:szCs w:val="22"/>
              </w:rPr>
            </w:pPr>
            <w:r w:rsidRPr="005904D2">
              <w:rPr>
                <w:sz w:val="22"/>
                <w:szCs w:val="22"/>
              </w:rPr>
              <w:t>Городище</w:t>
            </w:r>
            <w:r w:rsidR="005904D2" w:rsidRPr="005904D2">
              <w:rPr>
                <w:sz w:val="22"/>
                <w:szCs w:val="22"/>
              </w:rPr>
              <w:t xml:space="preserve"> «Городок», р.ж.в.</w:t>
            </w:r>
          </w:p>
        </w:tc>
        <w:tc>
          <w:tcPr>
            <w:tcW w:w="2129" w:type="pct"/>
            <w:tcBorders>
              <w:top w:val="single" w:sz="4" w:space="0" w:color="auto"/>
              <w:left w:val="nil"/>
              <w:bottom w:val="single" w:sz="4" w:space="0" w:color="auto"/>
              <w:right w:val="single" w:sz="4" w:space="0" w:color="auto"/>
            </w:tcBorders>
            <w:shd w:val="clear" w:color="auto" w:fill="auto"/>
            <w:vAlign w:val="center"/>
          </w:tcPr>
          <w:p w:rsidR="00CD7495" w:rsidRPr="005904D2" w:rsidRDefault="000F0D97" w:rsidP="005904D2">
            <w:pPr>
              <w:pStyle w:val="S"/>
              <w:spacing w:line="276" w:lineRule="auto"/>
              <w:rPr>
                <w:sz w:val="22"/>
                <w:szCs w:val="22"/>
              </w:rPr>
            </w:pPr>
            <w:r w:rsidRPr="005904D2">
              <w:rPr>
                <w:sz w:val="22"/>
                <w:szCs w:val="22"/>
              </w:rPr>
              <w:t xml:space="preserve">д. Мартынково, </w:t>
            </w:r>
            <w:r w:rsidR="005904D2" w:rsidRPr="005904D2">
              <w:rPr>
                <w:sz w:val="22"/>
                <w:szCs w:val="22"/>
              </w:rPr>
              <w:t>0,5</w:t>
            </w:r>
            <w:r w:rsidRPr="005904D2">
              <w:rPr>
                <w:sz w:val="22"/>
                <w:szCs w:val="22"/>
              </w:rPr>
              <w:t xml:space="preserve"> км </w:t>
            </w:r>
            <w:r w:rsidR="005904D2" w:rsidRPr="005904D2">
              <w:rPr>
                <w:sz w:val="22"/>
                <w:szCs w:val="22"/>
              </w:rPr>
              <w:t>к северо-аостоку от деревни, к юго-востоку от урочища Жашково, левобережье р. Днепр</w:t>
            </w:r>
          </w:p>
        </w:tc>
      </w:tr>
      <w:tr w:rsidR="000F0D97" w:rsidRPr="005904D2" w:rsidTr="000F0D97">
        <w:trPr>
          <w:trHeight w:val="406"/>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tcPr>
          <w:p w:rsidR="000F0D97" w:rsidRPr="005904D2" w:rsidRDefault="005904D2" w:rsidP="005904D2">
            <w:pPr>
              <w:pStyle w:val="S"/>
              <w:spacing w:line="276" w:lineRule="auto"/>
              <w:rPr>
                <w:sz w:val="22"/>
                <w:szCs w:val="22"/>
              </w:rPr>
            </w:pPr>
            <w:r w:rsidRPr="005904D2">
              <w:rPr>
                <w:sz w:val="22"/>
                <w:szCs w:val="22"/>
              </w:rPr>
              <w:t>Могила героев Отечественной войны 1812 г., братьев генералов Вистицких М.С. и С.С.</w:t>
            </w:r>
          </w:p>
        </w:tc>
        <w:tc>
          <w:tcPr>
            <w:tcW w:w="2129" w:type="pct"/>
            <w:tcBorders>
              <w:top w:val="single" w:sz="4" w:space="0" w:color="auto"/>
              <w:left w:val="nil"/>
              <w:bottom w:val="single" w:sz="4" w:space="0" w:color="auto"/>
              <w:right w:val="single" w:sz="4" w:space="0" w:color="auto"/>
            </w:tcBorders>
            <w:shd w:val="clear" w:color="auto" w:fill="auto"/>
            <w:vAlign w:val="center"/>
          </w:tcPr>
          <w:p w:rsidR="000F0D97" w:rsidRPr="005904D2" w:rsidRDefault="005904D2" w:rsidP="005904D2">
            <w:pPr>
              <w:pStyle w:val="S"/>
              <w:spacing w:line="276" w:lineRule="auto"/>
              <w:rPr>
                <w:sz w:val="22"/>
                <w:szCs w:val="22"/>
              </w:rPr>
            </w:pPr>
            <w:r w:rsidRPr="005904D2">
              <w:rPr>
                <w:sz w:val="22"/>
                <w:szCs w:val="22"/>
              </w:rPr>
              <w:t>д. Болдино</w:t>
            </w:r>
          </w:p>
        </w:tc>
      </w:tr>
    </w:tbl>
    <w:p w:rsidR="00130718" w:rsidRPr="00661C78" w:rsidRDefault="00130718" w:rsidP="00130718">
      <w:pPr>
        <w:jc w:val="both"/>
        <w:rPr>
          <w:rFonts w:ascii="Times New Roman" w:hAnsi="Times New Roman"/>
          <w:b/>
          <w:bCs/>
          <w:sz w:val="26"/>
          <w:szCs w:val="26"/>
        </w:rPr>
      </w:pPr>
    </w:p>
    <w:p w:rsidR="0089599F" w:rsidRPr="00661C78" w:rsidRDefault="0089599F" w:rsidP="0089599F">
      <w:pPr>
        <w:spacing w:after="0" w:line="360" w:lineRule="auto"/>
        <w:ind w:firstLine="709"/>
        <w:jc w:val="both"/>
        <w:rPr>
          <w:rFonts w:ascii="Times New Roman" w:hAnsi="Times New Roman"/>
          <w:b/>
          <w:bCs/>
          <w:i/>
          <w:sz w:val="26"/>
          <w:szCs w:val="26"/>
        </w:rPr>
      </w:pPr>
      <w:r w:rsidRPr="00661C78">
        <w:rPr>
          <w:rFonts w:ascii="Times New Roman" w:eastAsia="Times New Roman" w:hAnsi="Times New Roman"/>
          <w:sz w:val="26"/>
          <w:szCs w:val="26"/>
          <w:lang w:eastAsia="ru-RU"/>
        </w:rPr>
        <w:t xml:space="preserve">Данные объекты делают территорию </w:t>
      </w:r>
      <w:r w:rsidR="0056509E" w:rsidRPr="00661C78">
        <w:rPr>
          <w:rFonts w:ascii="Times New Roman" w:eastAsia="Times New Roman" w:hAnsi="Times New Roman"/>
          <w:sz w:val="26"/>
          <w:szCs w:val="26"/>
          <w:lang w:eastAsia="ru-RU"/>
        </w:rPr>
        <w:t>Полибинского</w:t>
      </w:r>
      <w:r w:rsidRPr="00661C78">
        <w:rPr>
          <w:rFonts w:ascii="Times New Roman" w:eastAsia="Times New Roman" w:hAnsi="Times New Roman"/>
          <w:sz w:val="26"/>
          <w:szCs w:val="26"/>
          <w:lang w:eastAsia="ru-RU"/>
        </w:rPr>
        <w:t xml:space="preserve"> сельского поселения интересной и отчасти уникальной историко</w:t>
      </w:r>
      <w:r w:rsidR="005669B1" w:rsidRPr="00661C78">
        <w:rPr>
          <w:rFonts w:ascii="Times New Roman" w:eastAsia="Times New Roman" w:hAnsi="Times New Roman"/>
          <w:sz w:val="26"/>
          <w:szCs w:val="26"/>
          <w:lang w:eastAsia="ru-RU"/>
        </w:rPr>
        <w:t xml:space="preserve"> – </w:t>
      </w:r>
      <w:r w:rsidRPr="00661C78">
        <w:rPr>
          <w:rFonts w:ascii="Times New Roman" w:eastAsia="Times New Roman" w:hAnsi="Times New Roman"/>
          <w:sz w:val="26"/>
          <w:szCs w:val="26"/>
          <w:lang w:eastAsia="ru-RU"/>
        </w:rPr>
        <w:t>куль</w:t>
      </w:r>
      <w:r w:rsidR="006A58DA" w:rsidRPr="00661C78">
        <w:rPr>
          <w:rFonts w:ascii="Times New Roman" w:eastAsia="Times New Roman" w:hAnsi="Times New Roman"/>
          <w:sz w:val="26"/>
          <w:szCs w:val="26"/>
          <w:lang w:eastAsia="ru-RU"/>
        </w:rPr>
        <w:t xml:space="preserve">турной зоной, и могут являться </w:t>
      </w:r>
      <w:r w:rsidRPr="00661C78">
        <w:rPr>
          <w:rFonts w:ascii="Times New Roman" w:eastAsia="Times New Roman" w:hAnsi="Times New Roman"/>
          <w:sz w:val="26"/>
          <w:szCs w:val="26"/>
          <w:lang w:eastAsia="ru-RU"/>
        </w:rPr>
        <w:t>привлекательным объектом для организации туризма.</w:t>
      </w:r>
    </w:p>
    <w:p w:rsidR="00CD7495" w:rsidRPr="00661C78" w:rsidRDefault="00CD7495" w:rsidP="00CD7495">
      <w:pPr>
        <w:spacing w:after="0" w:line="360" w:lineRule="auto"/>
        <w:rPr>
          <w:rFonts w:ascii="Times New Roman" w:hAnsi="Times New Roman"/>
          <w:sz w:val="26"/>
          <w:szCs w:val="26"/>
        </w:rPr>
      </w:pPr>
      <w:r w:rsidRPr="00661C78">
        <w:rPr>
          <w:rFonts w:ascii="Times New Roman" w:hAnsi="Times New Roman"/>
          <w:sz w:val="26"/>
          <w:szCs w:val="26"/>
        </w:rPr>
        <w:br w:type="page"/>
      </w:r>
    </w:p>
    <w:p w:rsidR="008D274E" w:rsidRPr="00661C78" w:rsidRDefault="008D274E" w:rsidP="008D274E">
      <w:pPr>
        <w:spacing w:after="0" w:line="360" w:lineRule="auto"/>
        <w:ind w:firstLine="709"/>
        <w:rPr>
          <w:rFonts w:ascii="Times New Roman" w:hAnsi="Times New Roman"/>
          <w:b/>
          <w:sz w:val="26"/>
          <w:szCs w:val="26"/>
        </w:rPr>
      </w:pPr>
      <w:r w:rsidRPr="00661C78">
        <w:rPr>
          <w:rFonts w:ascii="Times New Roman" w:hAnsi="Times New Roman"/>
          <w:b/>
          <w:sz w:val="26"/>
          <w:szCs w:val="26"/>
        </w:rPr>
        <w:lastRenderedPageBreak/>
        <w:t>1.</w:t>
      </w:r>
      <w:r w:rsidR="00CD7495" w:rsidRPr="00661C78">
        <w:rPr>
          <w:rFonts w:ascii="Times New Roman" w:hAnsi="Times New Roman"/>
          <w:b/>
          <w:sz w:val="26"/>
          <w:szCs w:val="26"/>
        </w:rPr>
        <w:t>3</w:t>
      </w:r>
      <w:r w:rsidRPr="00661C78">
        <w:rPr>
          <w:rFonts w:ascii="Times New Roman" w:hAnsi="Times New Roman"/>
          <w:b/>
          <w:sz w:val="26"/>
          <w:szCs w:val="26"/>
        </w:rPr>
        <w:t>.3</w:t>
      </w:r>
      <w:r w:rsidRPr="00661C78">
        <w:rPr>
          <w:rFonts w:ascii="Times New Roman" w:hAnsi="Times New Roman"/>
          <w:b/>
          <w:sz w:val="26"/>
          <w:szCs w:val="26"/>
        </w:rPr>
        <w:tab/>
      </w:r>
      <w:r w:rsidR="00CD7495" w:rsidRPr="00661C78">
        <w:rPr>
          <w:rFonts w:ascii="Times New Roman" w:hAnsi="Times New Roman"/>
          <w:b/>
          <w:sz w:val="26"/>
          <w:szCs w:val="26"/>
        </w:rPr>
        <w:t>С</w:t>
      </w:r>
      <w:r w:rsidRPr="00661C78">
        <w:rPr>
          <w:rFonts w:ascii="Times New Roman" w:hAnsi="Times New Roman"/>
          <w:b/>
          <w:sz w:val="26"/>
          <w:szCs w:val="26"/>
        </w:rPr>
        <w:t>охранени</w:t>
      </w:r>
      <w:r w:rsidR="00CD7495" w:rsidRPr="00661C78">
        <w:rPr>
          <w:rFonts w:ascii="Times New Roman" w:hAnsi="Times New Roman"/>
          <w:b/>
          <w:sz w:val="26"/>
          <w:szCs w:val="26"/>
        </w:rPr>
        <w:t>е</w:t>
      </w:r>
      <w:r w:rsidRPr="00661C78">
        <w:rPr>
          <w:rFonts w:ascii="Times New Roman" w:hAnsi="Times New Roman"/>
          <w:b/>
          <w:sz w:val="26"/>
          <w:szCs w:val="26"/>
        </w:rPr>
        <w:t xml:space="preserve"> объектов культурного наследия</w:t>
      </w:r>
    </w:p>
    <w:p w:rsidR="008D274E" w:rsidRPr="00661C78" w:rsidRDefault="008D274E" w:rsidP="008D274E">
      <w:pPr>
        <w:spacing w:after="0" w:line="360" w:lineRule="auto"/>
        <w:ind w:firstLine="709"/>
        <w:jc w:val="both"/>
        <w:rPr>
          <w:rFonts w:ascii="Times New Roman" w:eastAsia="Times New Roman" w:hAnsi="Times New Roman"/>
          <w:sz w:val="20"/>
          <w:szCs w:val="20"/>
        </w:rPr>
      </w:pPr>
    </w:p>
    <w:p w:rsidR="0089599F" w:rsidRPr="00661C78" w:rsidRDefault="0089599F" w:rsidP="0089599F">
      <w:pPr>
        <w:spacing w:after="0" w:line="360" w:lineRule="auto"/>
        <w:ind w:firstLine="709"/>
        <w:jc w:val="both"/>
        <w:rPr>
          <w:rFonts w:ascii="Times New Roman" w:eastAsia="Times New Roman" w:hAnsi="Times New Roman"/>
          <w:sz w:val="26"/>
          <w:szCs w:val="26"/>
        </w:rPr>
      </w:pPr>
      <w:r w:rsidRPr="00661C78">
        <w:rPr>
          <w:rFonts w:ascii="Times New Roman" w:eastAsia="Times New Roman" w:hAnsi="Times New Roman"/>
          <w:sz w:val="26"/>
          <w:szCs w:val="26"/>
        </w:rPr>
        <w:t xml:space="preserve">В соответствии со ст. 36 </w:t>
      </w:r>
      <w:r w:rsidR="00F12002" w:rsidRPr="00661C78">
        <w:rPr>
          <w:rFonts w:ascii="Times New Roman" w:eastAsia="Times New Roman" w:hAnsi="Times New Roman"/>
          <w:sz w:val="26"/>
          <w:szCs w:val="26"/>
        </w:rPr>
        <w:t xml:space="preserve">Закона РФ </w:t>
      </w:r>
      <w:r w:rsidR="00F12002" w:rsidRPr="00661C78">
        <w:rPr>
          <w:rFonts w:ascii="Times New Roman" w:hAnsi="Times New Roman"/>
          <w:sz w:val="26"/>
          <w:szCs w:val="26"/>
        </w:rPr>
        <w:t xml:space="preserve">№ 73–ФЗ </w:t>
      </w:r>
      <w:r w:rsidR="00B05FD0" w:rsidRPr="00661C78">
        <w:rPr>
          <w:rFonts w:ascii="Times New Roman" w:hAnsi="Times New Roman"/>
          <w:sz w:val="26"/>
          <w:szCs w:val="26"/>
        </w:rPr>
        <w:t>«</w:t>
      </w:r>
      <w:r w:rsidR="00F12002" w:rsidRPr="00661C78">
        <w:rPr>
          <w:rFonts w:ascii="Times New Roman" w:hAnsi="Times New Roman"/>
          <w:sz w:val="26"/>
          <w:szCs w:val="26"/>
        </w:rPr>
        <w:t>Об объектах культурного наследия (памятниках истории и культуры) народов Российской Федерации</w:t>
      </w:r>
      <w:r w:rsidR="00B05FD0" w:rsidRPr="00661C78">
        <w:rPr>
          <w:rFonts w:ascii="Times New Roman" w:hAnsi="Times New Roman"/>
          <w:sz w:val="26"/>
          <w:szCs w:val="26"/>
        </w:rPr>
        <w:t>»</w:t>
      </w:r>
      <w:r w:rsidRPr="00661C78">
        <w:rPr>
          <w:rFonts w:ascii="Times New Roman" w:eastAsia="Times New Roman" w:hAnsi="Times New Roman"/>
          <w:sz w:val="26"/>
          <w:szCs w:val="26"/>
        </w:rPr>
        <w:t xml:space="preserve"> в случае обнаружения на территории, подлежащей хозяйственному освоению, объектов, обладающих признаками объекта культурного наследия, все строительные работы должны предусматривать мероприятия по обеспечению сохранности данных памятников. Наиболее предпочтительным является обход данных памятников. В случае невозможности или нецелесообразности подобного обхода в соответствии со ст. 36, 40 </w:t>
      </w:r>
      <w:r w:rsidR="00F12002" w:rsidRPr="00661C78">
        <w:rPr>
          <w:rFonts w:ascii="Times New Roman" w:eastAsia="Times New Roman" w:hAnsi="Times New Roman"/>
          <w:sz w:val="26"/>
          <w:szCs w:val="26"/>
        </w:rPr>
        <w:t xml:space="preserve">Закона РФ </w:t>
      </w:r>
      <w:r w:rsidR="00F12002" w:rsidRPr="00661C78">
        <w:rPr>
          <w:rFonts w:ascii="Times New Roman" w:hAnsi="Times New Roman"/>
          <w:sz w:val="26"/>
          <w:szCs w:val="26"/>
        </w:rPr>
        <w:t>№ 73–ФЗ</w:t>
      </w:r>
      <w:r w:rsidR="0074259A" w:rsidRPr="00661C78">
        <w:rPr>
          <w:rFonts w:ascii="Times New Roman" w:hAnsi="Times New Roman"/>
          <w:sz w:val="26"/>
          <w:szCs w:val="26"/>
        </w:rPr>
        <w:t xml:space="preserve"> </w:t>
      </w:r>
      <w:r w:rsidRPr="00661C78">
        <w:rPr>
          <w:rFonts w:ascii="Times New Roman" w:eastAsia="Times New Roman" w:hAnsi="Times New Roman"/>
          <w:sz w:val="26"/>
          <w:szCs w:val="26"/>
        </w:rPr>
        <w:t>в случае расположения на территории, подлежащей хозяйственному освоению объектов, обладающих признаками объекта культурного наследия необходимо осуществление мероприятий по обеспечению их сохранности. Согласно ст.</w:t>
      </w:r>
      <w:r w:rsidR="00A76372" w:rsidRPr="00661C78">
        <w:rPr>
          <w:rFonts w:ascii="Times New Roman" w:eastAsia="Times New Roman" w:hAnsi="Times New Roman"/>
          <w:sz w:val="26"/>
          <w:szCs w:val="26"/>
        </w:rPr>
        <w:t xml:space="preserve"> </w:t>
      </w:r>
      <w:r w:rsidRPr="00661C78">
        <w:rPr>
          <w:rFonts w:ascii="Times New Roman" w:eastAsia="Times New Roman" w:hAnsi="Times New Roman"/>
          <w:sz w:val="26"/>
          <w:szCs w:val="26"/>
        </w:rPr>
        <w:t xml:space="preserve">40 </w:t>
      </w:r>
      <w:r w:rsidR="00F12002" w:rsidRPr="00661C78">
        <w:rPr>
          <w:rFonts w:ascii="Times New Roman" w:eastAsia="Times New Roman" w:hAnsi="Times New Roman"/>
          <w:sz w:val="26"/>
          <w:szCs w:val="26"/>
        </w:rPr>
        <w:t xml:space="preserve">Закона РФ </w:t>
      </w:r>
      <w:r w:rsidR="00F12002" w:rsidRPr="00661C78">
        <w:rPr>
          <w:rFonts w:ascii="Times New Roman" w:hAnsi="Times New Roman"/>
          <w:sz w:val="26"/>
          <w:szCs w:val="26"/>
        </w:rPr>
        <w:t>№ 73–ФЗ</w:t>
      </w:r>
      <w:r w:rsidRPr="00661C78">
        <w:rPr>
          <w:rFonts w:ascii="Times New Roman" w:eastAsia="Times New Roman" w:hAnsi="Times New Roman"/>
          <w:sz w:val="26"/>
          <w:szCs w:val="26"/>
        </w:rPr>
        <w:t xml:space="preserve"> под сохранением объекта археологического наследия понимаются спасательные археологические полевые работы с полным или частичным изъятием архео</w:t>
      </w:r>
      <w:r w:rsidR="00A355CE" w:rsidRPr="00661C78">
        <w:rPr>
          <w:rFonts w:ascii="Times New Roman" w:eastAsia="Times New Roman" w:hAnsi="Times New Roman"/>
          <w:sz w:val="26"/>
          <w:szCs w:val="26"/>
        </w:rPr>
        <w:t>логических находок из раскопов.</w:t>
      </w:r>
    </w:p>
    <w:p w:rsidR="0089599F" w:rsidRPr="00661C78" w:rsidRDefault="0089599F" w:rsidP="0089599F">
      <w:pPr>
        <w:spacing w:after="0" w:line="360" w:lineRule="auto"/>
        <w:ind w:firstLine="709"/>
        <w:jc w:val="both"/>
        <w:rPr>
          <w:rFonts w:ascii="Times New Roman" w:eastAsia="Times New Roman" w:hAnsi="Times New Roman"/>
          <w:sz w:val="26"/>
          <w:szCs w:val="26"/>
        </w:rPr>
      </w:pPr>
      <w:r w:rsidRPr="00661C78">
        <w:rPr>
          <w:rFonts w:ascii="Times New Roman" w:eastAsia="Times New Roman" w:hAnsi="Times New Roman"/>
          <w:sz w:val="26"/>
          <w:szCs w:val="26"/>
        </w:rPr>
        <w:t>Одной из составляющих этих мероприятий является проведение археологических разведок с целью оценки состояния выявленных и выявления новых объектов культурного наследия и обеспечения их сохранности и раскопок для более углубленного их изучения.</w:t>
      </w:r>
    </w:p>
    <w:p w:rsidR="0089599F" w:rsidRPr="00661C78" w:rsidRDefault="0089599F" w:rsidP="0089599F">
      <w:pPr>
        <w:spacing w:after="0" w:line="360" w:lineRule="auto"/>
        <w:ind w:firstLine="709"/>
        <w:jc w:val="both"/>
        <w:rPr>
          <w:rFonts w:ascii="Times New Roman" w:eastAsia="Times New Roman" w:hAnsi="Times New Roman"/>
          <w:sz w:val="26"/>
          <w:szCs w:val="26"/>
        </w:rPr>
      </w:pPr>
      <w:r w:rsidRPr="00661C78">
        <w:rPr>
          <w:rFonts w:ascii="Times New Roman" w:eastAsia="Times New Roman" w:hAnsi="Times New Roman"/>
          <w:sz w:val="26"/>
          <w:szCs w:val="26"/>
        </w:rPr>
        <w:t>Согласно действующему законодательству, все строительные, мелиоративные, дорожные и другие хозяйственные работы, в том числе работы по ремонту, реконструкции, перепланировке, прокладке коммуникаций (водо- и газопроводы и др.) и т.д. в обязательном порядке должны быть согласованы с органами охраны памятников.</w:t>
      </w:r>
    </w:p>
    <w:p w:rsidR="0089599F" w:rsidRPr="00661C78" w:rsidRDefault="0089599F" w:rsidP="0089599F">
      <w:pPr>
        <w:spacing w:after="0" w:line="360" w:lineRule="auto"/>
        <w:ind w:firstLine="709"/>
        <w:jc w:val="both"/>
        <w:rPr>
          <w:rFonts w:ascii="Times New Roman" w:eastAsia="Times New Roman" w:hAnsi="Times New Roman"/>
          <w:sz w:val="26"/>
          <w:szCs w:val="26"/>
        </w:rPr>
      </w:pPr>
      <w:r w:rsidRPr="00661C78">
        <w:rPr>
          <w:rFonts w:ascii="Times New Roman" w:eastAsia="Times New Roman" w:hAnsi="Times New Roman"/>
          <w:sz w:val="26"/>
          <w:szCs w:val="26"/>
        </w:rPr>
        <w:t>Юридическим обоснованием проведения этих работ являются указанный Федеральный Закон, а также «Инструкция о порядке учета, обеспечения сохранности, содержания, использования и реставрации недвижимых памятников истории и культуры».</w:t>
      </w:r>
    </w:p>
    <w:p w:rsidR="0089599F" w:rsidRPr="00661C78" w:rsidRDefault="0089599F">
      <w:pPr>
        <w:spacing w:after="0" w:line="240" w:lineRule="auto"/>
        <w:rPr>
          <w:rFonts w:ascii="Times New Roman" w:hAnsi="Times New Roman"/>
          <w:b/>
          <w:sz w:val="24"/>
          <w:szCs w:val="24"/>
        </w:rPr>
      </w:pPr>
      <w:r w:rsidRPr="00661C78">
        <w:rPr>
          <w:rFonts w:ascii="Times New Roman" w:hAnsi="Times New Roman"/>
          <w:b/>
          <w:sz w:val="24"/>
          <w:szCs w:val="24"/>
        </w:rPr>
        <w:br w:type="page"/>
      </w:r>
    </w:p>
    <w:p w:rsidR="008D274E" w:rsidRPr="00661C78" w:rsidRDefault="008D274E" w:rsidP="008D274E">
      <w:pPr>
        <w:spacing w:after="0" w:line="360" w:lineRule="auto"/>
        <w:jc w:val="both"/>
        <w:rPr>
          <w:rFonts w:ascii="Times New Roman" w:hAnsi="Times New Roman"/>
          <w:b/>
          <w:sz w:val="26"/>
          <w:szCs w:val="26"/>
        </w:rPr>
      </w:pPr>
      <w:r w:rsidRPr="00661C78">
        <w:rPr>
          <w:rFonts w:ascii="Times New Roman" w:hAnsi="Times New Roman"/>
          <w:b/>
          <w:sz w:val="26"/>
          <w:szCs w:val="26"/>
        </w:rPr>
        <w:lastRenderedPageBreak/>
        <w:t>2.</w:t>
      </w:r>
      <w:r w:rsidRPr="00661C78">
        <w:rPr>
          <w:rFonts w:ascii="Times New Roman" w:hAnsi="Times New Roman"/>
          <w:b/>
          <w:sz w:val="26"/>
          <w:szCs w:val="26"/>
        </w:rPr>
        <w:tab/>
        <w:t>СОЦИАЛЬНО – ЭКОНОМИЧЕСКИЙ ПОТЕНЦИАЛ ТЕРРИТОРИИ</w:t>
      </w:r>
    </w:p>
    <w:p w:rsidR="008D274E" w:rsidRPr="00661C78" w:rsidRDefault="008D274E" w:rsidP="008D274E">
      <w:pPr>
        <w:spacing w:after="0" w:line="360" w:lineRule="auto"/>
        <w:jc w:val="both"/>
        <w:rPr>
          <w:rFonts w:ascii="Times New Roman" w:hAnsi="Times New Roman"/>
          <w:sz w:val="18"/>
          <w:szCs w:val="18"/>
        </w:rPr>
      </w:pPr>
    </w:p>
    <w:p w:rsidR="008D274E" w:rsidRPr="00661C78" w:rsidRDefault="008D274E" w:rsidP="008D274E">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2.1</w:t>
      </w:r>
      <w:r w:rsidRPr="00661C78">
        <w:rPr>
          <w:rFonts w:ascii="Times New Roman" w:hAnsi="Times New Roman"/>
          <w:b/>
          <w:sz w:val="26"/>
          <w:szCs w:val="26"/>
        </w:rPr>
        <w:tab/>
        <w:t>Демографический потенциал</w:t>
      </w:r>
    </w:p>
    <w:p w:rsidR="008D274E" w:rsidRPr="00661C78" w:rsidRDefault="008D274E" w:rsidP="008D274E">
      <w:pPr>
        <w:spacing w:after="0" w:line="360" w:lineRule="auto"/>
        <w:ind w:firstLine="709"/>
        <w:jc w:val="both"/>
        <w:rPr>
          <w:rFonts w:ascii="Times New Roman" w:hAnsi="Times New Roman"/>
          <w:sz w:val="18"/>
          <w:szCs w:val="18"/>
        </w:rPr>
      </w:pPr>
    </w:p>
    <w:p w:rsidR="009D4CA2" w:rsidRPr="00661C78" w:rsidRDefault="009D4CA2" w:rsidP="00FE3020">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Оценка демографической ситуации является одним из основных элементов прогнозирования будущего социально</w:t>
      </w:r>
      <w:r w:rsidR="00F12002" w:rsidRPr="00661C78">
        <w:rPr>
          <w:rFonts w:ascii="Times New Roman" w:hAnsi="Times New Roman"/>
          <w:sz w:val="26"/>
          <w:szCs w:val="26"/>
        </w:rPr>
        <w:t xml:space="preserve"> – </w:t>
      </w:r>
      <w:r w:rsidRPr="00661C78">
        <w:rPr>
          <w:rFonts w:ascii="Times New Roman" w:hAnsi="Times New Roman"/>
          <w:sz w:val="26"/>
          <w:szCs w:val="26"/>
        </w:rPr>
        <w:t>экономического положения сельского поселения.</w:t>
      </w:r>
    </w:p>
    <w:p w:rsidR="009D4CA2" w:rsidRPr="00661C78" w:rsidRDefault="009D4CA2" w:rsidP="00FE302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настоящее время демографическая ситуация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как и в целом в </w:t>
      </w:r>
      <w:r w:rsidR="00980998" w:rsidRPr="00661C78">
        <w:rPr>
          <w:rFonts w:ascii="Times New Roman" w:hAnsi="Times New Roman"/>
          <w:sz w:val="26"/>
          <w:szCs w:val="26"/>
        </w:rPr>
        <w:t>Дорогобуж</w:t>
      </w:r>
      <w:r w:rsidRPr="00661C78">
        <w:rPr>
          <w:rFonts w:ascii="Times New Roman" w:hAnsi="Times New Roman"/>
          <w:sz w:val="26"/>
          <w:szCs w:val="26"/>
        </w:rPr>
        <w:t>ском районе, остается сложной, что обусловлено превышением коэффициента смертности над коэффициентом рождаемости. Другими словами сложившийся на сегодняшний день уровень рождаемости не обеспечивает простого воспроизводства населения (замещение поколения родителей их детьми), в том числе, в силу массового распространения малодетности (1</w:t>
      </w:r>
      <w:r w:rsidR="00A355CE" w:rsidRPr="00661C78">
        <w:rPr>
          <w:rFonts w:ascii="Times New Roman" w:hAnsi="Times New Roman"/>
          <w:sz w:val="26"/>
          <w:szCs w:val="26"/>
        </w:rPr>
        <w:t xml:space="preserve"> – </w:t>
      </w:r>
      <w:r w:rsidRPr="00661C78">
        <w:rPr>
          <w:rFonts w:ascii="Times New Roman" w:hAnsi="Times New Roman"/>
          <w:sz w:val="26"/>
          <w:szCs w:val="26"/>
        </w:rPr>
        <w:t>2 ребенка в семье). Вследствие этого в сельском поселении наблюдается как сокращение общей численности населения, так и изменения в возрастном составе: продолжается процесс демографического старения населения.</w:t>
      </w:r>
    </w:p>
    <w:p w:rsidR="009D4CA2" w:rsidRPr="00661C78" w:rsidRDefault="009D4CA2" w:rsidP="00FE302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По данным, предоставленным </w:t>
      </w:r>
      <w:r w:rsidR="00A46B99" w:rsidRPr="00661C78">
        <w:rPr>
          <w:rFonts w:ascii="Times New Roman" w:hAnsi="Times New Roman"/>
          <w:sz w:val="26"/>
          <w:szCs w:val="26"/>
        </w:rPr>
        <w:t>а</w:t>
      </w:r>
      <w:r w:rsidRPr="00661C78">
        <w:rPr>
          <w:rFonts w:ascii="Times New Roman" w:hAnsi="Times New Roman"/>
          <w:sz w:val="26"/>
          <w:szCs w:val="26"/>
        </w:rPr>
        <w:t xml:space="preserve">дминистрацией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численность постоянного населения по состоянию на 01.01.201</w:t>
      </w:r>
      <w:r w:rsidR="00B4563F" w:rsidRPr="00661C78">
        <w:rPr>
          <w:rFonts w:ascii="Times New Roman" w:hAnsi="Times New Roman"/>
          <w:sz w:val="26"/>
          <w:szCs w:val="26"/>
        </w:rPr>
        <w:t>5</w:t>
      </w:r>
      <w:r w:rsidR="002E72E4" w:rsidRPr="00661C78">
        <w:rPr>
          <w:rFonts w:ascii="Times New Roman" w:hAnsi="Times New Roman"/>
          <w:sz w:val="26"/>
          <w:szCs w:val="26"/>
        </w:rPr>
        <w:t xml:space="preserve"> </w:t>
      </w:r>
      <w:r w:rsidRPr="00661C78">
        <w:rPr>
          <w:rFonts w:ascii="Times New Roman" w:hAnsi="Times New Roman"/>
          <w:sz w:val="26"/>
          <w:szCs w:val="26"/>
        </w:rPr>
        <w:t xml:space="preserve">составила </w:t>
      </w:r>
      <w:r w:rsidR="00311E87" w:rsidRPr="00661C78">
        <w:rPr>
          <w:rFonts w:ascii="Times New Roman" w:hAnsi="Times New Roman"/>
          <w:sz w:val="26"/>
          <w:szCs w:val="26"/>
        </w:rPr>
        <w:t>293</w:t>
      </w:r>
      <w:r w:rsidR="00CB6139" w:rsidRPr="00661C78">
        <w:rPr>
          <w:rFonts w:ascii="Times New Roman" w:hAnsi="Times New Roman"/>
          <w:sz w:val="26"/>
          <w:szCs w:val="26"/>
        </w:rPr>
        <w:t xml:space="preserve"> </w:t>
      </w:r>
      <w:r w:rsidR="00910952" w:rsidRPr="00661C78">
        <w:rPr>
          <w:rFonts w:ascii="Times New Roman" w:hAnsi="Times New Roman"/>
          <w:sz w:val="26"/>
          <w:szCs w:val="26"/>
        </w:rPr>
        <w:t>жител</w:t>
      </w:r>
      <w:r w:rsidR="00A46B99" w:rsidRPr="00661C78">
        <w:rPr>
          <w:rFonts w:ascii="Times New Roman" w:hAnsi="Times New Roman"/>
          <w:sz w:val="26"/>
          <w:szCs w:val="26"/>
        </w:rPr>
        <w:t>я</w:t>
      </w:r>
      <w:r w:rsidRPr="00661C78">
        <w:rPr>
          <w:rFonts w:ascii="Times New Roman" w:hAnsi="Times New Roman"/>
          <w:sz w:val="26"/>
          <w:szCs w:val="26"/>
        </w:rPr>
        <w:t xml:space="preserve">, </w:t>
      </w:r>
      <w:r w:rsidR="00BB0523" w:rsidRPr="00661C78">
        <w:rPr>
          <w:rFonts w:ascii="Times New Roman" w:hAnsi="Times New Roman"/>
          <w:sz w:val="26"/>
          <w:szCs w:val="26"/>
        </w:rPr>
        <w:t>Это</w:t>
      </w:r>
      <w:r w:rsidRPr="00661C78">
        <w:rPr>
          <w:rFonts w:ascii="Times New Roman" w:hAnsi="Times New Roman"/>
          <w:sz w:val="26"/>
          <w:szCs w:val="26"/>
        </w:rPr>
        <w:t xml:space="preserve"> порядка </w:t>
      </w:r>
      <w:r w:rsidR="00311E87" w:rsidRPr="00661C78">
        <w:rPr>
          <w:rFonts w:ascii="Times New Roman" w:hAnsi="Times New Roman"/>
          <w:sz w:val="26"/>
          <w:szCs w:val="26"/>
        </w:rPr>
        <w:t>0,98</w:t>
      </w:r>
      <w:r w:rsidRPr="00661C78">
        <w:rPr>
          <w:rFonts w:ascii="Times New Roman" w:hAnsi="Times New Roman"/>
          <w:sz w:val="26"/>
          <w:szCs w:val="26"/>
        </w:rPr>
        <w:t>%</w:t>
      </w:r>
      <w:r w:rsidR="00B15611" w:rsidRPr="00661C78">
        <w:rPr>
          <w:rFonts w:ascii="Times New Roman" w:hAnsi="Times New Roman"/>
          <w:sz w:val="26"/>
          <w:szCs w:val="26"/>
        </w:rPr>
        <w:t xml:space="preserve"> от общей численности населения </w:t>
      </w:r>
      <w:r w:rsidR="00980998" w:rsidRPr="00661C78">
        <w:rPr>
          <w:rFonts w:ascii="Times New Roman" w:hAnsi="Times New Roman"/>
          <w:sz w:val="26"/>
          <w:szCs w:val="26"/>
        </w:rPr>
        <w:t>муниципального образования</w:t>
      </w:r>
      <w:r w:rsidR="00CB6139" w:rsidRPr="00661C78">
        <w:rPr>
          <w:rFonts w:ascii="Times New Roman" w:hAnsi="Times New Roman"/>
          <w:sz w:val="26"/>
          <w:szCs w:val="26"/>
        </w:rPr>
        <w:t xml:space="preserve"> </w:t>
      </w:r>
      <w:r w:rsidRPr="00661C78">
        <w:rPr>
          <w:rFonts w:ascii="Times New Roman" w:hAnsi="Times New Roman"/>
          <w:sz w:val="26"/>
          <w:szCs w:val="26"/>
        </w:rPr>
        <w:t>«</w:t>
      </w:r>
      <w:r w:rsidR="00980998" w:rsidRPr="00661C78">
        <w:rPr>
          <w:rFonts w:ascii="Times New Roman" w:hAnsi="Times New Roman"/>
          <w:sz w:val="26"/>
          <w:szCs w:val="26"/>
        </w:rPr>
        <w:t>Дорогобужск</w:t>
      </w:r>
      <w:r w:rsidRPr="00661C78">
        <w:rPr>
          <w:rFonts w:ascii="Times New Roman" w:hAnsi="Times New Roman"/>
          <w:sz w:val="26"/>
          <w:szCs w:val="26"/>
        </w:rPr>
        <w:t>ий район».</w:t>
      </w:r>
      <w:r w:rsidR="00CB6139" w:rsidRPr="00661C78">
        <w:rPr>
          <w:rFonts w:ascii="Times New Roman" w:hAnsi="Times New Roman"/>
          <w:sz w:val="26"/>
          <w:szCs w:val="26"/>
        </w:rPr>
        <w:t xml:space="preserve"> </w:t>
      </w:r>
      <w:r w:rsidRPr="00661C78">
        <w:rPr>
          <w:rFonts w:ascii="Times New Roman" w:hAnsi="Times New Roman"/>
          <w:sz w:val="26"/>
          <w:szCs w:val="26"/>
        </w:rPr>
        <w:t xml:space="preserve">Плотность населения составляет </w:t>
      </w:r>
      <w:r w:rsidR="00311E87" w:rsidRPr="00661C78">
        <w:rPr>
          <w:rFonts w:ascii="Times New Roman" w:hAnsi="Times New Roman"/>
          <w:sz w:val="26"/>
          <w:szCs w:val="26"/>
        </w:rPr>
        <w:t xml:space="preserve">0,53 </w:t>
      </w:r>
      <w:r w:rsidRPr="00661C78">
        <w:rPr>
          <w:rFonts w:ascii="Times New Roman" w:hAnsi="Times New Roman"/>
          <w:sz w:val="26"/>
          <w:szCs w:val="26"/>
        </w:rPr>
        <w:t>чел./км</w:t>
      </w:r>
      <w:r w:rsidR="00F12002" w:rsidRPr="00661C78">
        <w:rPr>
          <w:rFonts w:ascii="Times New Roman" w:hAnsi="Times New Roman"/>
          <w:sz w:val="26"/>
          <w:szCs w:val="26"/>
          <w:vertAlign w:val="superscript"/>
        </w:rPr>
        <w:t>2</w:t>
      </w:r>
      <w:r w:rsidRPr="00661C78">
        <w:rPr>
          <w:rFonts w:ascii="Times New Roman" w:hAnsi="Times New Roman"/>
          <w:sz w:val="26"/>
          <w:szCs w:val="26"/>
        </w:rPr>
        <w:t>.</w:t>
      </w:r>
    </w:p>
    <w:p w:rsidR="009D4CA2" w:rsidRPr="00661C78" w:rsidRDefault="009D4CA2" w:rsidP="00FE302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Динамика численности населения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представлена в таблице </w:t>
      </w:r>
      <w:r w:rsidR="00A50186" w:rsidRPr="00661C78">
        <w:rPr>
          <w:rFonts w:ascii="Times New Roman" w:hAnsi="Times New Roman"/>
          <w:sz w:val="26"/>
          <w:szCs w:val="26"/>
        </w:rPr>
        <w:t>5</w:t>
      </w:r>
      <w:r w:rsidR="00A075C4" w:rsidRPr="00661C78">
        <w:rPr>
          <w:rFonts w:ascii="Times New Roman" w:hAnsi="Times New Roman"/>
          <w:sz w:val="26"/>
          <w:szCs w:val="26"/>
        </w:rPr>
        <w:t>.</w:t>
      </w:r>
    </w:p>
    <w:p w:rsidR="009D4CA2" w:rsidRPr="00661C78" w:rsidRDefault="009D4CA2" w:rsidP="00FE3020">
      <w:pPr>
        <w:spacing w:after="0" w:line="360" w:lineRule="auto"/>
        <w:ind w:firstLine="709"/>
        <w:jc w:val="right"/>
        <w:rPr>
          <w:rFonts w:ascii="Times New Roman" w:hAnsi="Times New Roman"/>
          <w:sz w:val="26"/>
          <w:szCs w:val="26"/>
        </w:rPr>
      </w:pPr>
      <w:r w:rsidRPr="00661C78">
        <w:rPr>
          <w:rFonts w:ascii="Times New Roman" w:hAnsi="Times New Roman"/>
          <w:sz w:val="26"/>
          <w:szCs w:val="26"/>
        </w:rPr>
        <w:t xml:space="preserve">Таблица </w:t>
      </w:r>
      <w:r w:rsidR="0037779A" w:rsidRPr="00661C78">
        <w:rPr>
          <w:rFonts w:ascii="Times New Roman" w:hAnsi="Times New Roman"/>
          <w:sz w:val="26"/>
          <w:szCs w:val="26"/>
        </w:rPr>
        <w:t>5</w:t>
      </w:r>
    </w:p>
    <w:p w:rsidR="009D4CA2" w:rsidRPr="00661C78" w:rsidRDefault="00C15EC0" w:rsidP="00FE3020">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Динамика численности населения</w:t>
      </w:r>
    </w:p>
    <w:tbl>
      <w:tblPr>
        <w:tblStyle w:val="aa"/>
        <w:tblW w:w="0" w:type="auto"/>
        <w:tblLook w:val="04A0" w:firstRow="1" w:lastRow="0" w:firstColumn="1" w:lastColumn="0" w:noHBand="0" w:noVBand="1"/>
      </w:tblPr>
      <w:tblGrid>
        <w:gridCol w:w="1415"/>
        <w:gridCol w:w="1149"/>
        <w:gridCol w:w="1150"/>
        <w:gridCol w:w="1150"/>
        <w:gridCol w:w="1150"/>
        <w:gridCol w:w="1150"/>
        <w:gridCol w:w="1150"/>
        <w:gridCol w:w="1150"/>
      </w:tblGrid>
      <w:tr w:rsidR="00843944" w:rsidRPr="00661C78" w:rsidTr="00843944">
        <w:trPr>
          <w:trHeight w:val="719"/>
        </w:trPr>
        <w:tc>
          <w:tcPr>
            <w:tcW w:w="1415" w:type="dxa"/>
            <w:shd w:val="clear" w:color="auto" w:fill="B6DDE8" w:themeFill="accent5" w:themeFillTint="66"/>
            <w:vAlign w:val="center"/>
          </w:tcPr>
          <w:p w:rsidR="00843944" w:rsidRPr="00661C78" w:rsidRDefault="00843944" w:rsidP="00510CF5">
            <w:pPr>
              <w:spacing w:after="0" w:line="240" w:lineRule="auto"/>
              <w:jc w:val="center"/>
              <w:rPr>
                <w:b/>
                <w:sz w:val="26"/>
                <w:szCs w:val="26"/>
                <w:lang w:eastAsia="ru-RU"/>
              </w:rPr>
            </w:pPr>
            <w:r w:rsidRPr="00661C78">
              <w:rPr>
                <w:b/>
                <w:sz w:val="26"/>
                <w:szCs w:val="26"/>
                <w:lang w:eastAsia="ru-RU"/>
              </w:rPr>
              <w:t>Год</w:t>
            </w:r>
          </w:p>
        </w:tc>
        <w:tc>
          <w:tcPr>
            <w:tcW w:w="1149"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2007 г.</w:t>
            </w:r>
          </w:p>
        </w:tc>
        <w:tc>
          <w:tcPr>
            <w:tcW w:w="1150"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2008 г.</w:t>
            </w:r>
          </w:p>
        </w:tc>
        <w:tc>
          <w:tcPr>
            <w:tcW w:w="1150"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2009 г.</w:t>
            </w:r>
          </w:p>
        </w:tc>
        <w:tc>
          <w:tcPr>
            <w:tcW w:w="1150"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2010 г.</w:t>
            </w:r>
          </w:p>
        </w:tc>
        <w:tc>
          <w:tcPr>
            <w:tcW w:w="1150"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2011 г.</w:t>
            </w:r>
          </w:p>
        </w:tc>
        <w:tc>
          <w:tcPr>
            <w:tcW w:w="1150"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2012 г.</w:t>
            </w:r>
          </w:p>
        </w:tc>
        <w:tc>
          <w:tcPr>
            <w:tcW w:w="1150" w:type="dxa"/>
            <w:shd w:val="clear" w:color="auto" w:fill="B6DDE8" w:themeFill="accent5" w:themeFillTint="66"/>
            <w:vAlign w:val="center"/>
          </w:tcPr>
          <w:p w:rsidR="00843944" w:rsidRPr="00661C78" w:rsidRDefault="00843944" w:rsidP="00843944">
            <w:pPr>
              <w:spacing w:after="0" w:line="240" w:lineRule="auto"/>
              <w:jc w:val="center"/>
              <w:rPr>
                <w:b/>
                <w:sz w:val="26"/>
                <w:szCs w:val="26"/>
                <w:lang w:eastAsia="ru-RU"/>
              </w:rPr>
            </w:pPr>
            <w:r w:rsidRPr="00661C78">
              <w:rPr>
                <w:b/>
                <w:sz w:val="26"/>
                <w:szCs w:val="26"/>
                <w:lang w:eastAsia="ru-RU"/>
              </w:rPr>
              <w:t>2013 г.</w:t>
            </w:r>
          </w:p>
        </w:tc>
      </w:tr>
      <w:tr w:rsidR="00843944" w:rsidRPr="00661C78" w:rsidTr="00843944">
        <w:trPr>
          <w:trHeight w:val="625"/>
        </w:trPr>
        <w:tc>
          <w:tcPr>
            <w:tcW w:w="1415" w:type="dxa"/>
            <w:vAlign w:val="center"/>
          </w:tcPr>
          <w:p w:rsidR="00843944" w:rsidRPr="00661C78" w:rsidRDefault="00843944" w:rsidP="00510CF5">
            <w:pPr>
              <w:spacing w:after="0" w:line="240" w:lineRule="auto"/>
              <w:rPr>
                <w:sz w:val="26"/>
                <w:szCs w:val="26"/>
                <w:lang w:eastAsia="ru-RU"/>
              </w:rPr>
            </w:pPr>
            <w:r w:rsidRPr="00661C78">
              <w:rPr>
                <w:sz w:val="26"/>
                <w:szCs w:val="26"/>
                <w:lang w:eastAsia="ru-RU"/>
              </w:rPr>
              <w:t>Мужчины</w:t>
            </w:r>
          </w:p>
        </w:tc>
        <w:tc>
          <w:tcPr>
            <w:tcW w:w="1149" w:type="dxa"/>
            <w:vAlign w:val="center"/>
          </w:tcPr>
          <w:p w:rsidR="00843944" w:rsidRPr="00661C78" w:rsidRDefault="00843944" w:rsidP="00ED2F9C">
            <w:pPr>
              <w:jc w:val="center"/>
            </w:pPr>
            <w:r w:rsidRPr="00661C78">
              <w:t>150</w:t>
            </w:r>
          </w:p>
        </w:tc>
        <w:tc>
          <w:tcPr>
            <w:tcW w:w="1150" w:type="dxa"/>
            <w:vAlign w:val="center"/>
          </w:tcPr>
          <w:p w:rsidR="00843944" w:rsidRPr="00661C78" w:rsidRDefault="00843944" w:rsidP="00ED2F9C">
            <w:pPr>
              <w:jc w:val="center"/>
            </w:pPr>
            <w:r w:rsidRPr="00661C78">
              <w:t>151</w:t>
            </w:r>
          </w:p>
        </w:tc>
        <w:tc>
          <w:tcPr>
            <w:tcW w:w="1150" w:type="dxa"/>
            <w:vAlign w:val="center"/>
          </w:tcPr>
          <w:p w:rsidR="00843944" w:rsidRPr="00661C78" w:rsidRDefault="00843944" w:rsidP="00ED2F9C">
            <w:pPr>
              <w:jc w:val="center"/>
            </w:pPr>
            <w:r w:rsidRPr="00661C78">
              <w:t>152</w:t>
            </w:r>
          </w:p>
        </w:tc>
        <w:tc>
          <w:tcPr>
            <w:tcW w:w="1150" w:type="dxa"/>
            <w:vAlign w:val="center"/>
          </w:tcPr>
          <w:p w:rsidR="00843944" w:rsidRPr="00661C78" w:rsidRDefault="00843944" w:rsidP="00ED2F9C">
            <w:pPr>
              <w:jc w:val="center"/>
            </w:pPr>
            <w:r w:rsidRPr="00661C78">
              <w:t>147</w:t>
            </w:r>
          </w:p>
        </w:tc>
        <w:tc>
          <w:tcPr>
            <w:tcW w:w="1150" w:type="dxa"/>
            <w:vAlign w:val="center"/>
          </w:tcPr>
          <w:p w:rsidR="00843944" w:rsidRPr="00661C78" w:rsidRDefault="00843944" w:rsidP="00ED2F9C">
            <w:pPr>
              <w:jc w:val="center"/>
            </w:pPr>
            <w:r w:rsidRPr="00661C78">
              <w:t>149</w:t>
            </w:r>
          </w:p>
        </w:tc>
        <w:tc>
          <w:tcPr>
            <w:tcW w:w="1150" w:type="dxa"/>
            <w:vAlign w:val="center"/>
          </w:tcPr>
          <w:p w:rsidR="00843944" w:rsidRPr="00661C78" w:rsidRDefault="00843944" w:rsidP="00ED2F9C">
            <w:pPr>
              <w:jc w:val="center"/>
            </w:pPr>
            <w:r w:rsidRPr="00661C78">
              <w:t>155</w:t>
            </w:r>
          </w:p>
        </w:tc>
        <w:tc>
          <w:tcPr>
            <w:tcW w:w="1150" w:type="dxa"/>
            <w:vAlign w:val="center"/>
          </w:tcPr>
          <w:p w:rsidR="00843944" w:rsidRPr="00661C78" w:rsidRDefault="00843944" w:rsidP="00ED2F9C">
            <w:pPr>
              <w:jc w:val="center"/>
            </w:pPr>
            <w:r w:rsidRPr="00661C78">
              <w:t>156</w:t>
            </w:r>
          </w:p>
        </w:tc>
      </w:tr>
      <w:tr w:rsidR="00843944" w:rsidRPr="00661C78" w:rsidTr="00843944">
        <w:trPr>
          <w:trHeight w:val="625"/>
        </w:trPr>
        <w:tc>
          <w:tcPr>
            <w:tcW w:w="1415" w:type="dxa"/>
            <w:vAlign w:val="center"/>
          </w:tcPr>
          <w:p w:rsidR="00843944" w:rsidRPr="00661C78" w:rsidRDefault="00843944" w:rsidP="00510CF5">
            <w:pPr>
              <w:spacing w:after="0" w:line="240" w:lineRule="auto"/>
              <w:rPr>
                <w:sz w:val="26"/>
                <w:szCs w:val="26"/>
                <w:lang w:eastAsia="ru-RU"/>
              </w:rPr>
            </w:pPr>
            <w:r w:rsidRPr="00661C78">
              <w:rPr>
                <w:sz w:val="26"/>
                <w:szCs w:val="26"/>
                <w:lang w:eastAsia="ru-RU"/>
              </w:rPr>
              <w:t>Женщины</w:t>
            </w:r>
          </w:p>
        </w:tc>
        <w:tc>
          <w:tcPr>
            <w:tcW w:w="1149" w:type="dxa"/>
            <w:vAlign w:val="center"/>
          </w:tcPr>
          <w:p w:rsidR="00843944" w:rsidRPr="00661C78" w:rsidRDefault="00843944" w:rsidP="00ED2F9C">
            <w:pPr>
              <w:jc w:val="center"/>
            </w:pPr>
            <w:r w:rsidRPr="00661C78">
              <w:t>140</w:t>
            </w:r>
          </w:p>
        </w:tc>
        <w:tc>
          <w:tcPr>
            <w:tcW w:w="1150" w:type="dxa"/>
            <w:vAlign w:val="center"/>
          </w:tcPr>
          <w:p w:rsidR="00843944" w:rsidRPr="00661C78" w:rsidRDefault="00843944" w:rsidP="00ED2F9C">
            <w:pPr>
              <w:jc w:val="center"/>
            </w:pPr>
            <w:r w:rsidRPr="00661C78">
              <w:t>143</w:t>
            </w:r>
          </w:p>
        </w:tc>
        <w:tc>
          <w:tcPr>
            <w:tcW w:w="1150" w:type="dxa"/>
            <w:vAlign w:val="center"/>
          </w:tcPr>
          <w:p w:rsidR="00843944" w:rsidRPr="00661C78" w:rsidRDefault="00843944" w:rsidP="00ED2F9C">
            <w:pPr>
              <w:jc w:val="center"/>
            </w:pPr>
            <w:r w:rsidRPr="00661C78">
              <w:t>143</w:t>
            </w:r>
          </w:p>
        </w:tc>
        <w:tc>
          <w:tcPr>
            <w:tcW w:w="1150" w:type="dxa"/>
            <w:vAlign w:val="center"/>
          </w:tcPr>
          <w:p w:rsidR="00843944" w:rsidRPr="00661C78" w:rsidRDefault="00843944" w:rsidP="00ED2F9C">
            <w:pPr>
              <w:jc w:val="center"/>
            </w:pPr>
            <w:r w:rsidRPr="00661C78">
              <w:t>140</w:t>
            </w:r>
          </w:p>
        </w:tc>
        <w:tc>
          <w:tcPr>
            <w:tcW w:w="1150" w:type="dxa"/>
            <w:vAlign w:val="center"/>
          </w:tcPr>
          <w:p w:rsidR="00843944" w:rsidRPr="00661C78" w:rsidRDefault="00843944" w:rsidP="00ED2F9C">
            <w:pPr>
              <w:jc w:val="center"/>
            </w:pPr>
            <w:r w:rsidRPr="00661C78">
              <w:t>140</w:t>
            </w:r>
          </w:p>
        </w:tc>
        <w:tc>
          <w:tcPr>
            <w:tcW w:w="1150" w:type="dxa"/>
            <w:vAlign w:val="center"/>
          </w:tcPr>
          <w:p w:rsidR="00843944" w:rsidRPr="00661C78" w:rsidRDefault="00843944" w:rsidP="00ED2F9C">
            <w:pPr>
              <w:jc w:val="center"/>
            </w:pPr>
            <w:r w:rsidRPr="00661C78">
              <w:t>144</w:t>
            </w:r>
          </w:p>
        </w:tc>
        <w:tc>
          <w:tcPr>
            <w:tcW w:w="1150" w:type="dxa"/>
            <w:vAlign w:val="center"/>
          </w:tcPr>
          <w:p w:rsidR="00843944" w:rsidRPr="00661C78" w:rsidRDefault="00843944" w:rsidP="00ED2F9C">
            <w:pPr>
              <w:jc w:val="center"/>
            </w:pPr>
            <w:r w:rsidRPr="00661C78">
              <w:t>144</w:t>
            </w:r>
          </w:p>
        </w:tc>
      </w:tr>
      <w:tr w:rsidR="00843944" w:rsidRPr="00661C78" w:rsidTr="00843944">
        <w:trPr>
          <w:trHeight w:val="625"/>
        </w:trPr>
        <w:tc>
          <w:tcPr>
            <w:tcW w:w="1415" w:type="dxa"/>
            <w:vAlign w:val="center"/>
          </w:tcPr>
          <w:p w:rsidR="00843944" w:rsidRPr="00661C78" w:rsidRDefault="00843944" w:rsidP="00510CF5">
            <w:pPr>
              <w:spacing w:after="0" w:line="240" w:lineRule="auto"/>
              <w:rPr>
                <w:sz w:val="26"/>
                <w:szCs w:val="26"/>
                <w:lang w:eastAsia="ru-RU"/>
              </w:rPr>
            </w:pPr>
            <w:r w:rsidRPr="00661C78">
              <w:rPr>
                <w:sz w:val="26"/>
                <w:szCs w:val="26"/>
                <w:lang w:eastAsia="ru-RU"/>
              </w:rPr>
              <w:t>Население (чел.)</w:t>
            </w:r>
          </w:p>
        </w:tc>
        <w:tc>
          <w:tcPr>
            <w:tcW w:w="1149" w:type="dxa"/>
            <w:vAlign w:val="center"/>
          </w:tcPr>
          <w:p w:rsidR="00843944" w:rsidRPr="00661C78" w:rsidRDefault="00843944" w:rsidP="00ED2F9C">
            <w:pPr>
              <w:jc w:val="center"/>
              <w:rPr>
                <w:bCs/>
              </w:rPr>
            </w:pPr>
            <w:r w:rsidRPr="00661C78">
              <w:rPr>
                <w:bCs/>
              </w:rPr>
              <w:t>290</w:t>
            </w:r>
          </w:p>
        </w:tc>
        <w:tc>
          <w:tcPr>
            <w:tcW w:w="1150" w:type="dxa"/>
            <w:vAlign w:val="center"/>
          </w:tcPr>
          <w:p w:rsidR="00843944" w:rsidRPr="00661C78" w:rsidRDefault="00843944" w:rsidP="00ED2F9C">
            <w:pPr>
              <w:jc w:val="center"/>
              <w:rPr>
                <w:bCs/>
              </w:rPr>
            </w:pPr>
            <w:r w:rsidRPr="00661C78">
              <w:rPr>
                <w:bCs/>
              </w:rPr>
              <w:t>294</w:t>
            </w:r>
          </w:p>
        </w:tc>
        <w:tc>
          <w:tcPr>
            <w:tcW w:w="1150" w:type="dxa"/>
            <w:vAlign w:val="center"/>
          </w:tcPr>
          <w:p w:rsidR="00843944" w:rsidRPr="00661C78" w:rsidRDefault="00843944" w:rsidP="00ED2F9C">
            <w:pPr>
              <w:jc w:val="center"/>
              <w:rPr>
                <w:bCs/>
              </w:rPr>
            </w:pPr>
            <w:r w:rsidRPr="00661C78">
              <w:rPr>
                <w:bCs/>
              </w:rPr>
              <w:t>295</w:t>
            </w:r>
          </w:p>
        </w:tc>
        <w:tc>
          <w:tcPr>
            <w:tcW w:w="1150" w:type="dxa"/>
            <w:vAlign w:val="center"/>
          </w:tcPr>
          <w:p w:rsidR="00843944" w:rsidRPr="00661C78" w:rsidRDefault="00843944" w:rsidP="00ED2F9C">
            <w:pPr>
              <w:jc w:val="center"/>
              <w:rPr>
                <w:bCs/>
              </w:rPr>
            </w:pPr>
            <w:r w:rsidRPr="00661C78">
              <w:rPr>
                <w:bCs/>
              </w:rPr>
              <w:t>287</w:t>
            </w:r>
          </w:p>
        </w:tc>
        <w:tc>
          <w:tcPr>
            <w:tcW w:w="1150" w:type="dxa"/>
            <w:vAlign w:val="center"/>
          </w:tcPr>
          <w:p w:rsidR="00843944" w:rsidRPr="00661C78" w:rsidRDefault="00843944" w:rsidP="00ED2F9C">
            <w:pPr>
              <w:jc w:val="center"/>
              <w:rPr>
                <w:bCs/>
              </w:rPr>
            </w:pPr>
            <w:r w:rsidRPr="00661C78">
              <w:rPr>
                <w:bCs/>
              </w:rPr>
              <w:t>289</w:t>
            </w:r>
          </w:p>
        </w:tc>
        <w:tc>
          <w:tcPr>
            <w:tcW w:w="1150" w:type="dxa"/>
            <w:vAlign w:val="center"/>
          </w:tcPr>
          <w:p w:rsidR="00843944" w:rsidRPr="00661C78" w:rsidRDefault="00843944" w:rsidP="00ED2F9C">
            <w:pPr>
              <w:jc w:val="center"/>
              <w:rPr>
                <w:bCs/>
              </w:rPr>
            </w:pPr>
            <w:r w:rsidRPr="00661C78">
              <w:rPr>
                <w:bCs/>
              </w:rPr>
              <w:t>299</w:t>
            </w:r>
          </w:p>
        </w:tc>
        <w:tc>
          <w:tcPr>
            <w:tcW w:w="1150" w:type="dxa"/>
            <w:vAlign w:val="center"/>
          </w:tcPr>
          <w:p w:rsidR="00843944" w:rsidRPr="00661C78" w:rsidRDefault="00843944" w:rsidP="00ED2F9C">
            <w:pPr>
              <w:jc w:val="center"/>
              <w:rPr>
                <w:bCs/>
              </w:rPr>
            </w:pPr>
            <w:r w:rsidRPr="00661C78">
              <w:rPr>
                <w:bCs/>
              </w:rPr>
              <w:t>300</w:t>
            </w:r>
          </w:p>
        </w:tc>
      </w:tr>
    </w:tbl>
    <w:p w:rsidR="00015415" w:rsidRPr="00661C78" w:rsidRDefault="00015415" w:rsidP="00015415">
      <w:pPr>
        <w:spacing w:after="0" w:line="360" w:lineRule="auto"/>
        <w:jc w:val="both"/>
        <w:rPr>
          <w:rFonts w:ascii="Times New Roman" w:hAnsi="Times New Roman"/>
          <w:sz w:val="26"/>
          <w:szCs w:val="26"/>
          <w:lang w:val="en-US"/>
        </w:rPr>
      </w:pPr>
    </w:p>
    <w:p w:rsidR="009D4CA2" w:rsidRPr="00661C78" w:rsidRDefault="009D4CA2" w:rsidP="00D21FDE">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В разрезе населенных пунктов наиболее густонаселенными</w:t>
      </w:r>
      <w:r w:rsidR="00EC37DB" w:rsidRPr="00661C78">
        <w:rPr>
          <w:rFonts w:ascii="Times New Roman" w:hAnsi="Times New Roman"/>
          <w:sz w:val="26"/>
          <w:szCs w:val="26"/>
        </w:rPr>
        <w:t xml:space="preserve"> </w:t>
      </w:r>
      <w:r w:rsidR="00BB0523" w:rsidRPr="00661C78">
        <w:rPr>
          <w:rFonts w:ascii="Times New Roman" w:hAnsi="Times New Roman"/>
          <w:sz w:val="26"/>
          <w:szCs w:val="26"/>
        </w:rPr>
        <w:t>(</w:t>
      </w:r>
      <w:r w:rsidR="00BF3FB4" w:rsidRPr="00661C78">
        <w:rPr>
          <w:rFonts w:ascii="Times New Roman" w:hAnsi="Times New Roman"/>
          <w:sz w:val="26"/>
          <w:szCs w:val="26"/>
        </w:rPr>
        <w:t xml:space="preserve">таблица 1, </w:t>
      </w:r>
      <w:r w:rsidR="00BB0523" w:rsidRPr="00661C78">
        <w:rPr>
          <w:rFonts w:ascii="Times New Roman" w:hAnsi="Times New Roman"/>
          <w:sz w:val="26"/>
          <w:szCs w:val="26"/>
        </w:rPr>
        <w:t>приложение 1)</w:t>
      </w:r>
      <w:r w:rsidRPr="00661C78">
        <w:rPr>
          <w:rFonts w:ascii="Times New Roman" w:hAnsi="Times New Roman"/>
          <w:sz w:val="26"/>
          <w:szCs w:val="26"/>
        </w:rPr>
        <w:t xml:space="preserve"> по данным </w:t>
      </w:r>
      <w:r w:rsidR="000E59CF" w:rsidRPr="00661C78">
        <w:rPr>
          <w:rFonts w:ascii="Times New Roman" w:hAnsi="Times New Roman"/>
          <w:sz w:val="26"/>
          <w:szCs w:val="26"/>
        </w:rPr>
        <w:t>н</w:t>
      </w:r>
      <w:r w:rsidRPr="00661C78">
        <w:rPr>
          <w:rFonts w:ascii="Times New Roman" w:hAnsi="Times New Roman"/>
          <w:sz w:val="26"/>
          <w:szCs w:val="26"/>
        </w:rPr>
        <w:t xml:space="preserve">а </w:t>
      </w:r>
      <w:r w:rsidR="000E59CF" w:rsidRPr="00661C78">
        <w:rPr>
          <w:rFonts w:ascii="Times New Roman" w:hAnsi="Times New Roman"/>
          <w:sz w:val="26"/>
          <w:szCs w:val="26"/>
        </w:rPr>
        <w:t>01.01.</w:t>
      </w:r>
      <w:r w:rsidRPr="00661C78">
        <w:rPr>
          <w:rFonts w:ascii="Times New Roman" w:hAnsi="Times New Roman"/>
          <w:sz w:val="26"/>
          <w:szCs w:val="26"/>
        </w:rPr>
        <w:t>201</w:t>
      </w:r>
      <w:r w:rsidR="00B4563F" w:rsidRPr="00661C78">
        <w:rPr>
          <w:rFonts w:ascii="Times New Roman" w:hAnsi="Times New Roman"/>
          <w:sz w:val="26"/>
          <w:szCs w:val="26"/>
        </w:rPr>
        <w:t>5</w:t>
      </w:r>
      <w:r w:rsidRPr="00661C78">
        <w:rPr>
          <w:rFonts w:ascii="Times New Roman" w:hAnsi="Times New Roman"/>
          <w:sz w:val="26"/>
          <w:szCs w:val="26"/>
        </w:rPr>
        <w:t xml:space="preserve"> являются следующие: </w:t>
      </w:r>
      <w:r w:rsidR="00843944" w:rsidRPr="00661C78">
        <w:rPr>
          <w:rFonts w:ascii="Times New Roman" w:hAnsi="Times New Roman"/>
          <w:sz w:val="26"/>
          <w:szCs w:val="26"/>
        </w:rPr>
        <w:t>деревня  Полибино</w:t>
      </w:r>
      <w:r w:rsidRPr="00661C78">
        <w:rPr>
          <w:rFonts w:ascii="Times New Roman" w:hAnsi="Times New Roman"/>
          <w:sz w:val="26"/>
          <w:szCs w:val="26"/>
        </w:rPr>
        <w:t xml:space="preserve"> (</w:t>
      </w:r>
      <w:r w:rsidR="00843944" w:rsidRPr="00661C78">
        <w:rPr>
          <w:rFonts w:ascii="Times New Roman" w:hAnsi="Times New Roman"/>
          <w:sz w:val="26"/>
          <w:szCs w:val="26"/>
        </w:rPr>
        <w:t>74,4</w:t>
      </w:r>
      <w:r w:rsidRPr="00661C78">
        <w:rPr>
          <w:rFonts w:ascii="Times New Roman" w:hAnsi="Times New Roman"/>
          <w:sz w:val="26"/>
          <w:szCs w:val="26"/>
        </w:rPr>
        <w:t xml:space="preserve">% от общей численности населения), </w:t>
      </w:r>
      <w:r w:rsidR="00776C6D" w:rsidRPr="00661C78">
        <w:rPr>
          <w:rFonts w:ascii="Times New Roman" w:hAnsi="Times New Roman"/>
          <w:sz w:val="26"/>
          <w:szCs w:val="26"/>
        </w:rPr>
        <w:t>деревня</w:t>
      </w:r>
      <w:r w:rsidR="00DE7B70" w:rsidRPr="00661C78">
        <w:rPr>
          <w:rFonts w:ascii="Times New Roman" w:hAnsi="Times New Roman"/>
          <w:sz w:val="26"/>
          <w:szCs w:val="26"/>
        </w:rPr>
        <w:t xml:space="preserve"> </w:t>
      </w:r>
      <w:r w:rsidR="00843944" w:rsidRPr="00661C78">
        <w:rPr>
          <w:rFonts w:ascii="Times New Roman" w:hAnsi="Times New Roman"/>
          <w:sz w:val="26"/>
          <w:szCs w:val="26"/>
        </w:rPr>
        <w:t>Ставково</w:t>
      </w:r>
      <w:r w:rsidRPr="00661C78">
        <w:rPr>
          <w:rFonts w:ascii="Times New Roman" w:hAnsi="Times New Roman"/>
          <w:sz w:val="26"/>
          <w:szCs w:val="26"/>
        </w:rPr>
        <w:t xml:space="preserve"> (</w:t>
      </w:r>
      <w:r w:rsidR="00843944" w:rsidRPr="00661C78">
        <w:rPr>
          <w:rFonts w:ascii="Times New Roman" w:hAnsi="Times New Roman"/>
          <w:sz w:val="26"/>
          <w:szCs w:val="26"/>
        </w:rPr>
        <w:t>11,95</w:t>
      </w:r>
      <w:r w:rsidRPr="00661C78">
        <w:rPr>
          <w:rFonts w:ascii="Times New Roman" w:hAnsi="Times New Roman"/>
          <w:sz w:val="26"/>
          <w:szCs w:val="26"/>
        </w:rPr>
        <w:t>%)</w:t>
      </w:r>
      <w:r w:rsidR="00843944" w:rsidRPr="00661C78">
        <w:rPr>
          <w:rFonts w:ascii="Times New Roman" w:hAnsi="Times New Roman"/>
          <w:sz w:val="26"/>
          <w:szCs w:val="26"/>
        </w:rPr>
        <w:t xml:space="preserve"> </w:t>
      </w:r>
      <w:r w:rsidR="00B15611" w:rsidRPr="00661C78">
        <w:rPr>
          <w:rFonts w:ascii="Times New Roman" w:hAnsi="Times New Roman"/>
          <w:sz w:val="26"/>
          <w:szCs w:val="26"/>
        </w:rPr>
        <w:t xml:space="preserve">и </w:t>
      </w:r>
      <w:r w:rsidR="00776C6D" w:rsidRPr="00661C78">
        <w:rPr>
          <w:rFonts w:ascii="Times New Roman" w:hAnsi="Times New Roman"/>
          <w:sz w:val="26"/>
          <w:szCs w:val="26"/>
        </w:rPr>
        <w:t>деревня</w:t>
      </w:r>
      <w:r w:rsidR="00DE7B70" w:rsidRPr="00661C78">
        <w:rPr>
          <w:rFonts w:ascii="Times New Roman" w:hAnsi="Times New Roman"/>
          <w:sz w:val="26"/>
          <w:szCs w:val="26"/>
        </w:rPr>
        <w:t xml:space="preserve"> </w:t>
      </w:r>
      <w:r w:rsidR="00843944" w:rsidRPr="00661C78">
        <w:rPr>
          <w:rFonts w:ascii="Times New Roman" w:hAnsi="Times New Roman"/>
          <w:sz w:val="26"/>
          <w:szCs w:val="26"/>
        </w:rPr>
        <w:t xml:space="preserve">Болдино </w:t>
      </w:r>
      <w:r w:rsidR="00B15611" w:rsidRPr="00661C78">
        <w:rPr>
          <w:rFonts w:ascii="Times New Roman" w:hAnsi="Times New Roman"/>
          <w:sz w:val="26"/>
          <w:szCs w:val="26"/>
        </w:rPr>
        <w:t>(</w:t>
      </w:r>
      <w:r w:rsidR="00843944" w:rsidRPr="00661C78">
        <w:rPr>
          <w:rFonts w:ascii="Times New Roman" w:hAnsi="Times New Roman"/>
          <w:sz w:val="26"/>
          <w:szCs w:val="26"/>
        </w:rPr>
        <w:t>6,48</w:t>
      </w:r>
      <w:r w:rsidR="00B15611" w:rsidRPr="00661C78">
        <w:rPr>
          <w:rFonts w:ascii="Times New Roman" w:hAnsi="Times New Roman"/>
          <w:sz w:val="26"/>
          <w:szCs w:val="26"/>
        </w:rPr>
        <w:t>%</w:t>
      </w:r>
      <w:r w:rsidR="00A355CE" w:rsidRPr="00661C78">
        <w:rPr>
          <w:rFonts w:ascii="Times New Roman" w:hAnsi="Times New Roman"/>
          <w:sz w:val="26"/>
          <w:szCs w:val="26"/>
        </w:rPr>
        <w:t>).</w:t>
      </w:r>
    </w:p>
    <w:p w:rsidR="009D4CA2" w:rsidRPr="00661C78" w:rsidRDefault="00602661" w:rsidP="00D21FDE">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Оценивая структуру населения</w:t>
      </w:r>
      <w:r w:rsidR="009D4CA2" w:rsidRPr="00661C78">
        <w:rPr>
          <w:rFonts w:ascii="Times New Roman" w:hAnsi="Times New Roman"/>
          <w:sz w:val="26"/>
          <w:szCs w:val="26"/>
        </w:rPr>
        <w:t xml:space="preserve"> можно отметить, что </w:t>
      </w:r>
      <w:r w:rsidR="00843944" w:rsidRPr="00661C78">
        <w:rPr>
          <w:rFonts w:ascii="Times New Roman" w:hAnsi="Times New Roman"/>
          <w:sz w:val="26"/>
          <w:szCs w:val="26"/>
        </w:rPr>
        <w:t>39,81</w:t>
      </w:r>
      <w:r w:rsidR="009D4CA2" w:rsidRPr="00661C78">
        <w:rPr>
          <w:rFonts w:ascii="Times New Roman" w:hAnsi="Times New Roman"/>
          <w:sz w:val="26"/>
          <w:szCs w:val="26"/>
        </w:rPr>
        <w:t xml:space="preserve">% от общей численности составляют женщины, </w:t>
      </w:r>
      <w:r w:rsidR="00843944" w:rsidRPr="00661C78">
        <w:rPr>
          <w:rFonts w:ascii="Times New Roman" w:hAnsi="Times New Roman"/>
          <w:sz w:val="26"/>
          <w:szCs w:val="26"/>
        </w:rPr>
        <w:t>43,81</w:t>
      </w:r>
      <w:r w:rsidR="009D4CA2" w:rsidRPr="00661C78">
        <w:rPr>
          <w:rFonts w:ascii="Times New Roman" w:hAnsi="Times New Roman"/>
          <w:sz w:val="26"/>
          <w:szCs w:val="26"/>
        </w:rPr>
        <w:t xml:space="preserve">% </w:t>
      </w:r>
      <w:r w:rsidR="00B15611" w:rsidRPr="00661C78">
        <w:rPr>
          <w:rFonts w:ascii="Times New Roman" w:hAnsi="Times New Roman"/>
          <w:sz w:val="26"/>
          <w:szCs w:val="26"/>
        </w:rPr>
        <w:t>–</w:t>
      </w:r>
      <w:r w:rsidR="009D4CA2" w:rsidRPr="00661C78">
        <w:rPr>
          <w:rFonts w:ascii="Times New Roman" w:hAnsi="Times New Roman"/>
          <w:sz w:val="26"/>
          <w:szCs w:val="26"/>
        </w:rPr>
        <w:t xml:space="preserve"> мужчины и </w:t>
      </w:r>
      <w:r w:rsidR="00843944" w:rsidRPr="00661C78">
        <w:rPr>
          <w:rFonts w:ascii="Times New Roman" w:hAnsi="Times New Roman"/>
          <w:sz w:val="26"/>
          <w:szCs w:val="26"/>
        </w:rPr>
        <w:t>16,38</w:t>
      </w:r>
      <w:r w:rsidR="009D4CA2" w:rsidRPr="00661C78">
        <w:rPr>
          <w:rFonts w:ascii="Times New Roman" w:hAnsi="Times New Roman"/>
          <w:sz w:val="26"/>
          <w:szCs w:val="26"/>
        </w:rPr>
        <w:t xml:space="preserve">% </w:t>
      </w:r>
      <w:r w:rsidRPr="00661C78">
        <w:rPr>
          <w:rFonts w:ascii="Times New Roman" w:hAnsi="Times New Roman"/>
          <w:sz w:val="26"/>
          <w:szCs w:val="26"/>
        </w:rPr>
        <w:t xml:space="preserve">от общей численности составляют </w:t>
      </w:r>
      <w:r w:rsidR="009D4CA2" w:rsidRPr="00661C78">
        <w:rPr>
          <w:rFonts w:ascii="Times New Roman" w:hAnsi="Times New Roman"/>
          <w:sz w:val="26"/>
          <w:szCs w:val="26"/>
        </w:rPr>
        <w:t>дети. Такая ситуация обусловлена следующими причинами:</w:t>
      </w:r>
    </w:p>
    <w:p w:rsidR="009D4CA2" w:rsidRPr="00661C78" w:rsidRDefault="00B15611" w:rsidP="00D21FDE">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9D4CA2" w:rsidRPr="00661C78">
        <w:rPr>
          <w:rFonts w:ascii="Times New Roman" w:hAnsi="Times New Roman"/>
          <w:sz w:val="26"/>
          <w:szCs w:val="26"/>
        </w:rPr>
        <w:t xml:space="preserve"> механическая миграция – отток части населения в связи с поиском высокооплачиваемой работы в </w:t>
      </w:r>
      <w:r w:rsidR="00E07D11" w:rsidRPr="00661C78">
        <w:rPr>
          <w:rFonts w:ascii="Times New Roman" w:hAnsi="Times New Roman"/>
          <w:sz w:val="26"/>
          <w:szCs w:val="26"/>
        </w:rPr>
        <w:t xml:space="preserve">районный центр (г. Дорогобуж), в </w:t>
      </w:r>
      <w:r w:rsidR="009D4CA2" w:rsidRPr="00661C78">
        <w:rPr>
          <w:rFonts w:ascii="Times New Roman" w:hAnsi="Times New Roman"/>
          <w:sz w:val="26"/>
          <w:szCs w:val="26"/>
        </w:rPr>
        <w:t xml:space="preserve">областной центр (г. Смоленск), либо другие крупные города </w:t>
      </w:r>
      <w:r w:rsidR="007A1EEE" w:rsidRPr="00661C78">
        <w:rPr>
          <w:rFonts w:ascii="Times New Roman" w:hAnsi="Times New Roman"/>
          <w:sz w:val="26"/>
          <w:szCs w:val="26"/>
        </w:rPr>
        <w:t>Российской Федерации</w:t>
      </w:r>
      <w:r w:rsidR="009D4CA2" w:rsidRPr="00661C78">
        <w:rPr>
          <w:rFonts w:ascii="Times New Roman" w:hAnsi="Times New Roman"/>
          <w:sz w:val="26"/>
          <w:szCs w:val="26"/>
        </w:rPr>
        <w:t>;</w:t>
      </w:r>
    </w:p>
    <w:p w:rsidR="009D4CA2" w:rsidRPr="00661C78" w:rsidRDefault="00B15611" w:rsidP="00D21FDE">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9D4CA2" w:rsidRPr="00661C78">
        <w:rPr>
          <w:rFonts w:ascii="Times New Roman" w:hAnsi="Times New Roman"/>
          <w:sz w:val="26"/>
          <w:szCs w:val="26"/>
        </w:rPr>
        <w:t xml:space="preserve"> естественные причины – сложившаяся ситуация в сельской местности (не только в </w:t>
      </w:r>
      <w:r w:rsidR="00835221" w:rsidRPr="00661C78">
        <w:rPr>
          <w:rFonts w:ascii="Times New Roman" w:hAnsi="Times New Roman"/>
          <w:sz w:val="26"/>
          <w:szCs w:val="26"/>
        </w:rPr>
        <w:t>Полибинском</w:t>
      </w:r>
      <w:r w:rsidR="009D4CA2" w:rsidRPr="00661C78">
        <w:rPr>
          <w:rFonts w:ascii="Times New Roman" w:hAnsi="Times New Roman"/>
          <w:sz w:val="26"/>
          <w:szCs w:val="26"/>
        </w:rPr>
        <w:t xml:space="preserve"> сельском поселении, но и в целом </w:t>
      </w:r>
      <w:r w:rsidR="007A1EEE" w:rsidRPr="00661C78">
        <w:rPr>
          <w:rFonts w:ascii="Times New Roman" w:hAnsi="Times New Roman"/>
          <w:sz w:val="26"/>
          <w:szCs w:val="26"/>
        </w:rPr>
        <w:t>по</w:t>
      </w:r>
      <w:r w:rsidR="009D4CA2" w:rsidRPr="00661C78">
        <w:rPr>
          <w:rFonts w:ascii="Times New Roman" w:hAnsi="Times New Roman"/>
          <w:sz w:val="26"/>
          <w:szCs w:val="26"/>
        </w:rPr>
        <w:t xml:space="preserve"> Смоленской области) лишает население мотивации вести здоровый образ жизни, активно заниматься спортом и стремиться к саморазвитию и самосовершенствованию. Отсюда происходит </w:t>
      </w:r>
      <w:r w:rsidR="00A355CE" w:rsidRPr="00661C78">
        <w:rPr>
          <w:rFonts w:ascii="Times New Roman" w:hAnsi="Times New Roman"/>
          <w:sz w:val="26"/>
          <w:szCs w:val="26"/>
        </w:rPr>
        <w:t>постепенное вымирание деревень.</w:t>
      </w:r>
    </w:p>
    <w:p w:rsidR="00B15611" w:rsidRPr="00661C78" w:rsidRDefault="009D4CA2" w:rsidP="00A46B99">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Оценка показателей естественного движения населения позволяет сделать следующие выводы.</w:t>
      </w:r>
      <w:r w:rsidR="00DE7B70" w:rsidRPr="00661C78">
        <w:rPr>
          <w:rFonts w:ascii="Times New Roman" w:hAnsi="Times New Roman"/>
          <w:sz w:val="26"/>
          <w:szCs w:val="26"/>
        </w:rPr>
        <w:t xml:space="preserve"> </w:t>
      </w:r>
      <w:r w:rsidR="00B15611" w:rsidRPr="00661C78">
        <w:rPr>
          <w:rFonts w:ascii="Times New Roman" w:hAnsi="Times New Roman"/>
          <w:sz w:val="26"/>
          <w:szCs w:val="26"/>
          <w:lang w:eastAsia="ru-RU"/>
        </w:rPr>
        <w:t>Показатели рождаемости не имеют ч</w:t>
      </w:r>
      <w:r w:rsidR="00A46B99" w:rsidRPr="00661C78">
        <w:rPr>
          <w:rFonts w:ascii="Times New Roman" w:hAnsi="Times New Roman"/>
          <w:sz w:val="26"/>
          <w:szCs w:val="26"/>
          <w:lang w:eastAsia="ru-RU"/>
        </w:rPr>
        <w:t>ё</w:t>
      </w:r>
      <w:r w:rsidR="00B15611" w:rsidRPr="00661C78">
        <w:rPr>
          <w:rFonts w:ascii="Times New Roman" w:hAnsi="Times New Roman"/>
          <w:sz w:val="26"/>
          <w:szCs w:val="26"/>
          <w:lang w:eastAsia="ru-RU"/>
        </w:rPr>
        <w:t xml:space="preserve">тко выраженной положительной динамики, поскольку наблюдается колебание на уровне </w:t>
      </w:r>
      <w:r w:rsidR="00744FA5" w:rsidRPr="00661C78">
        <w:rPr>
          <w:rFonts w:ascii="Times New Roman" w:hAnsi="Times New Roman"/>
          <w:sz w:val="26"/>
          <w:szCs w:val="26"/>
          <w:lang w:eastAsia="ru-RU"/>
        </w:rPr>
        <w:t>2</w:t>
      </w:r>
      <w:r w:rsidR="00B15611" w:rsidRPr="00661C78">
        <w:rPr>
          <w:rFonts w:ascii="Times New Roman" w:hAnsi="Times New Roman"/>
          <w:sz w:val="26"/>
          <w:szCs w:val="26"/>
          <w:lang w:eastAsia="ru-RU"/>
        </w:rPr>
        <w:t xml:space="preserve"> – </w:t>
      </w:r>
      <w:r w:rsidR="00744FA5" w:rsidRPr="00661C78">
        <w:rPr>
          <w:rFonts w:ascii="Times New Roman" w:hAnsi="Times New Roman"/>
          <w:sz w:val="26"/>
          <w:szCs w:val="26"/>
          <w:lang w:eastAsia="ru-RU"/>
        </w:rPr>
        <w:t>4</w:t>
      </w:r>
      <w:r w:rsidR="00B15611" w:rsidRPr="00661C78">
        <w:rPr>
          <w:rFonts w:ascii="Times New Roman" w:hAnsi="Times New Roman"/>
          <w:sz w:val="26"/>
          <w:szCs w:val="26"/>
          <w:lang w:eastAsia="ru-RU"/>
        </w:rPr>
        <w:t xml:space="preserve"> человек в год. При этом </w:t>
      </w:r>
      <w:r w:rsidR="009A15E5" w:rsidRPr="00661C78">
        <w:rPr>
          <w:rFonts w:ascii="Times New Roman" w:hAnsi="Times New Roman"/>
          <w:sz w:val="26"/>
          <w:szCs w:val="26"/>
          <w:lang w:eastAsia="ru-RU"/>
        </w:rPr>
        <w:t xml:space="preserve">общий </w:t>
      </w:r>
      <w:r w:rsidR="00B15611" w:rsidRPr="00661C78">
        <w:rPr>
          <w:rFonts w:ascii="Times New Roman" w:hAnsi="Times New Roman"/>
          <w:sz w:val="26"/>
          <w:szCs w:val="26"/>
          <w:lang w:eastAsia="ru-RU"/>
        </w:rPr>
        <w:t xml:space="preserve">коэффициент рождаемости также неустойчив, меняет свое значение от </w:t>
      </w:r>
      <w:r w:rsidR="00744FA5" w:rsidRPr="00661C78">
        <w:rPr>
          <w:rFonts w:ascii="Times New Roman" w:hAnsi="Times New Roman"/>
          <w:sz w:val="26"/>
          <w:szCs w:val="26"/>
          <w:lang w:eastAsia="ru-RU"/>
        </w:rPr>
        <w:t>0</w:t>
      </w:r>
      <w:r w:rsidR="009A15E5" w:rsidRPr="00661C78">
        <w:rPr>
          <w:rFonts w:ascii="Times New Roman" w:hAnsi="Times New Roman"/>
          <w:sz w:val="26"/>
          <w:szCs w:val="26"/>
          <w:lang w:eastAsia="ru-RU"/>
        </w:rPr>
        <w:t xml:space="preserve">‰ </w:t>
      </w:r>
      <w:r w:rsidR="00B15611" w:rsidRPr="00661C78">
        <w:rPr>
          <w:rFonts w:ascii="Times New Roman" w:hAnsi="Times New Roman"/>
          <w:sz w:val="26"/>
          <w:szCs w:val="26"/>
          <w:lang w:eastAsia="ru-RU"/>
        </w:rPr>
        <w:t xml:space="preserve">до </w:t>
      </w:r>
      <w:r w:rsidR="00744FA5" w:rsidRPr="00661C78">
        <w:rPr>
          <w:rFonts w:ascii="Times New Roman" w:hAnsi="Times New Roman"/>
          <w:sz w:val="26"/>
          <w:szCs w:val="26"/>
          <w:lang w:eastAsia="ru-RU"/>
        </w:rPr>
        <w:t>13,6</w:t>
      </w:r>
      <w:r w:rsidR="00B15611" w:rsidRPr="00661C78">
        <w:rPr>
          <w:rFonts w:ascii="Times New Roman" w:hAnsi="Times New Roman"/>
          <w:sz w:val="26"/>
          <w:szCs w:val="26"/>
          <w:lang w:eastAsia="ru-RU"/>
        </w:rPr>
        <w:t xml:space="preserve"> </w:t>
      </w:r>
      <w:r w:rsidR="009A15E5" w:rsidRPr="00661C78">
        <w:rPr>
          <w:rFonts w:ascii="Times New Roman" w:hAnsi="Times New Roman"/>
          <w:sz w:val="26"/>
          <w:szCs w:val="26"/>
          <w:lang w:eastAsia="ru-RU"/>
        </w:rPr>
        <w:t xml:space="preserve">‰ </w:t>
      </w:r>
      <w:r w:rsidR="00B15611" w:rsidRPr="00661C78">
        <w:rPr>
          <w:rFonts w:ascii="Times New Roman" w:hAnsi="Times New Roman"/>
          <w:sz w:val="26"/>
          <w:szCs w:val="26"/>
          <w:lang w:eastAsia="ru-RU"/>
        </w:rPr>
        <w:t xml:space="preserve">в год (таблица </w:t>
      </w:r>
      <w:r w:rsidR="00705011" w:rsidRPr="00661C78">
        <w:rPr>
          <w:rFonts w:ascii="Times New Roman" w:hAnsi="Times New Roman"/>
          <w:sz w:val="26"/>
          <w:szCs w:val="26"/>
          <w:lang w:eastAsia="ru-RU"/>
        </w:rPr>
        <w:t>6</w:t>
      </w:r>
      <w:r w:rsidR="00B15611" w:rsidRPr="00661C78">
        <w:rPr>
          <w:rFonts w:ascii="Times New Roman" w:hAnsi="Times New Roman"/>
          <w:sz w:val="26"/>
          <w:szCs w:val="26"/>
          <w:lang w:eastAsia="ru-RU"/>
        </w:rPr>
        <w:t>)</w:t>
      </w:r>
      <w:r w:rsidR="009A15E5" w:rsidRPr="00661C78">
        <w:rPr>
          <w:rFonts w:ascii="Times New Roman" w:hAnsi="Times New Roman"/>
          <w:sz w:val="26"/>
          <w:szCs w:val="26"/>
          <w:lang w:eastAsia="ru-RU"/>
        </w:rPr>
        <w:t>, что соответствует очень низкому уровню рождаемости</w:t>
      </w:r>
      <w:r w:rsidR="00B15611" w:rsidRPr="00661C78">
        <w:rPr>
          <w:rFonts w:ascii="Times New Roman" w:hAnsi="Times New Roman"/>
          <w:sz w:val="26"/>
          <w:szCs w:val="26"/>
          <w:lang w:eastAsia="ru-RU"/>
        </w:rPr>
        <w:t>.</w:t>
      </w:r>
    </w:p>
    <w:p w:rsidR="009D4CA2" w:rsidRPr="00661C78" w:rsidRDefault="009D4CA2" w:rsidP="00F451BF">
      <w:pPr>
        <w:spacing w:after="0" w:line="360" w:lineRule="auto"/>
        <w:ind w:firstLine="709"/>
        <w:jc w:val="right"/>
        <w:rPr>
          <w:rFonts w:ascii="Times New Roman" w:hAnsi="Times New Roman"/>
          <w:sz w:val="26"/>
          <w:szCs w:val="26"/>
        </w:rPr>
      </w:pPr>
      <w:r w:rsidRPr="00661C78">
        <w:rPr>
          <w:rFonts w:ascii="Times New Roman" w:hAnsi="Times New Roman"/>
          <w:sz w:val="26"/>
          <w:szCs w:val="26"/>
        </w:rPr>
        <w:t>Таблица</w:t>
      </w:r>
      <w:r w:rsidR="003D15CC" w:rsidRPr="00661C78">
        <w:rPr>
          <w:rFonts w:ascii="Times New Roman" w:hAnsi="Times New Roman"/>
          <w:sz w:val="26"/>
          <w:szCs w:val="26"/>
        </w:rPr>
        <w:t xml:space="preserve"> </w:t>
      </w:r>
      <w:r w:rsidR="00705011" w:rsidRPr="00661C78">
        <w:rPr>
          <w:rFonts w:ascii="Times New Roman" w:hAnsi="Times New Roman"/>
          <w:sz w:val="26"/>
          <w:szCs w:val="26"/>
        </w:rPr>
        <w:t>6</w:t>
      </w:r>
    </w:p>
    <w:p w:rsidR="009D4CA2" w:rsidRPr="00661C78" w:rsidRDefault="009D4CA2" w:rsidP="00F451BF">
      <w:pPr>
        <w:tabs>
          <w:tab w:val="left" w:pos="3664"/>
          <w:tab w:val="left" w:pos="4920"/>
          <w:tab w:val="left" w:pos="6316"/>
          <w:tab w:val="left" w:pos="7712"/>
          <w:tab w:val="left" w:pos="9108"/>
        </w:tabs>
        <w:spacing w:after="0" w:line="360" w:lineRule="auto"/>
        <w:jc w:val="center"/>
        <w:rPr>
          <w:rFonts w:ascii="Times New Roman" w:hAnsi="Times New Roman"/>
          <w:sz w:val="26"/>
          <w:szCs w:val="26"/>
          <w:lang w:eastAsia="ru-RU"/>
        </w:rPr>
      </w:pPr>
      <w:r w:rsidRPr="00661C78">
        <w:rPr>
          <w:rFonts w:ascii="Times New Roman" w:hAnsi="Times New Roman"/>
          <w:b/>
          <w:bCs/>
          <w:sz w:val="26"/>
          <w:szCs w:val="26"/>
          <w:lang w:eastAsia="ru-RU"/>
        </w:rPr>
        <w:t>П</w:t>
      </w:r>
      <w:r w:rsidR="00C15EC0" w:rsidRPr="00661C78">
        <w:rPr>
          <w:rFonts w:ascii="Times New Roman" w:hAnsi="Times New Roman"/>
          <w:b/>
          <w:bCs/>
          <w:sz w:val="26"/>
          <w:szCs w:val="26"/>
          <w:lang w:eastAsia="ru-RU"/>
        </w:rPr>
        <w:t>оказатели рождаемости населения</w:t>
      </w:r>
    </w:p>
    <w:tbl>
      <w:tblPr>
        <w:tblW w:w="9641" w:type="dxa"/>
        <w:jc w:val="center"/>
        <w:tblInd w:w="3948" w:type="dxa"/>
        <w:tblLayout w:type="fixed"/>
        <w:tblLook w:val="00A0" w:firstRow="1" w:lastRow="0" w:firstColumn="1" w:lastColumn="0" w:noHBand="0" w:noVBand="0"/>
      </w:tblPr>
      <w:tblGrid>
        <w:gridCol w:w="1408"/>
        <w:gridCol w:w="686"/>
        <w:gridCol w:w="686"/>
        <w:gridCol w:w="686"/>
        <w:gridCol w:w="686"/>
        <w:gridCol w:w="686"/>
        <w:gridCol w:w="686"/>
        <w:gridCol w:w="686"/>
        <w:gridCol w:w="686"/>
        <w:gridCol w:w="686"/>
        <w:gridCol w:w="686"/>
        <w:gridCol w:w="686"/>
        <w:gridCol w:w="687"/>
      </w:tblGrid>
      <w:tr w:rsidR="00744FA5" w:rsidRPr="00661C78" w:rsidTr="00616C8C">
        <w:trPr>
          <w:trHeight w:val="471"/>
          <w:jc w:val="center"/>
        </w:trPr>
        <w:tc>
          <w:tcPr>
            <w:tcW w:w="1408"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4A14BF">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Показатель</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2003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2004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2005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2006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2007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2008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2009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2010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2011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2012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2013 г.</w:t>
            </w:r>
          </w:p>
        </w:tc>
        <w:tc>
          <w:tcPr>
            <w:tcW w:w="687" w:type="dxa"/>
            <w:tcBorders>
              <w:top w:val="single" w:sz="4" w:space="0" w:color="auto"/>
              <w:left w:val="nil"/>
              <w:bottom w:val="single" w:sz="4" w:space="0" w:color="auto"/>
              <w:right w:val="single" w:sz="4" w:space="0" w:color="auto"/>
            </w:tcBorders>
            <w:shd w:val="clear" w:color="auto" w:fill="B6DDE8"/>
            <w:vAlign w:val="center"/>
          </w:tcPr>
          <w:p w:rsidR="00616C8C" w:rsidRPr="00661C78" w:rsidRDefault="00616C8C" w:rsidP="00616C8C">
            <w:pPr>
              <w:spacing w:after="0" w:line="240" w:lineRule="auto"/>
              <w:jc w:val="center"/>
              <w:rPr>
                <w:rFonts w:ascii="Times New Roman" w:hAnsi="Times New Roman"/>
                <w:b/>
                <w:lang w:eastAsia="ru-RU"/>
              </w:rPr>
            </w:pPr>
            <w:r w:rsidRPr="00661C78">
              <w:rPr>
                <w:rFonts w:ascii="Times New Roman" w:hAnsi="Times New Roman"/>
                <w:b/>
                <w:lang w:eastAsia="ru-RU"/>
              </w:rPr>
              <w:t>2014 г.</w:t>
            </w:r>
          </w:p>
        </w:tc>
      </w:tr>
      <w:tr w:rsidR="00616C8C" w:rsidRPr="00661C78" w:rsidTr="00ED2F9C">
        <w:trPr>
          <w:trHeight w:val="679"/>
          <w:jc w:val="center"/>
        </w:trPr>
        <w:tc>
          <w:tcPr>
            <w:tcW w:w="1408" w:type="dxa"/>
            <w:tcBorders>
              <w:top w:val="nil"/>
              <w:left w:val="single" w:sz="4" w:space="0" w:color="auto"/>
              <w:bottom w:val="single" w:sz="4" w:space="0" w:color="auto"/>
              <w:right w:val="single" w:sz="4" w:space="0" w:color="auto"/>
            </w:tcBorders>
            <w:vAlign w:val="center"/>
          </w:tcPr>
          <w:p w:rsidR="00616C8C" w:rsidRPr="00661C78" w:rsidRDefault="00616C8C" w:rsidP="004A14BF">
            <w:pPr>
              <w:spacing w:after="0" w:line="240" w:lineRule="auto"/>
              <w:jc w:val="center"/>
              <w:rPr>
                <w:rFonts w:ascii="Times New Roman" w:hAnsi="Times New Roman"/>
                <w:sz w:val="24"/>
                <w:szCs w:val="24"/>
                <w:lang w:eastAsia="ru-RU"/>
              </w:rPr>
            </w:pPr>
            <w:r w:rsidRPr="00661C78">
              <w:rPr>
                <w:rFonts w:ascii="Times New Roman" w:hAnsi="Times New Roman"/>
                <w:sz w:val="24"/>
                <w:szCs w:val="24"/>
                <w:lang w:eastAsia="ru-RU"/>
              </w:rPr>
              <w:t>Число родившихся</w:t>
            </w:r>
          </w:p>
          <w:p w:rsidR="00616C8C" w:rsidRPr="00661C78" w:rsidRDefault="00616C8C" w:rsidP="004A14BF">
            <w:pPr>
              <w:spacing w:after="0" w:line="240" w:lineRule="auto"/>
              <w:jc w:val="center"/>
              <w:rPr>
                <w:rFonts w:ascii="Times New Roman" w:hAnsi="Times New Roman"/>
                <w:sz w:val="24"/>
                <w:szCs w:val="24"/>
                <w:lang w:eastAsia="ru-RU"/>
              </w:rPr>
            </w:pPr>
            <w:r w:rsidRPr="00661C78">
              <w:rPr>
                <w:rFonts w:ascii="Times New Roman" w:hAnsi="Times New Roman"/>
                <w:sz w:val="24"/>
                <w:szCs w:val="24"/>
                <w:lang w:eastAsia="ru-RU"/>
              </w:rPr>
              <w:t>(человек)</w:t>
            </w:r>
          </w:p>
        </w:tc>
        <w:tc>
          <w:tcPr>
            <w:tcW w:w="686" w:type="dxa"/>
            <w:tcBorders>
              <w:top w:val="single" w:sz="4" w:space="0" w:color="auto"/>
              <w:left w:val="single" w:sz="4" w:space="0" w:color="auto"/>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4</w:t>
            </w:r>
          </w:p>
        </w:tc>
        <w:tc>
          <w:tcPr>
            <w:tcW w:w="686" w:type="dxa"/>
            <w:tcBorders>
              <w:top w:val="single" w:sz="4" w:space="0" w:color="auto"/>
              <w:left w:val="single" w:sz="4" w:space="0" w:color="auto"/>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3</w:t>
            </w:r>
          </w:p>
        </w:tc>
        <w:tc>
          <w:tcPr>
            <w:tcW w:w="686" w:type="dxa"/>
            <w:tcBorders>
              <w:top w:val="single" w:sz="4" w:space="0" w:color="auto"/>
              <w:left w:val="single" w:sz="4" w:space="0" w:color="auto"/>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0</w:t>
            </w:r>
          </w:p>
        </w:tc>
        <w:tc>
          <w:tcPr>
            <w:tcW w:w="686" w:type="dxa"/>
            <w:tcBorders>
              <w:top w:val="single" w:sz="4" w:space="0" w:color="auto"/>
              <w:left w:val="single" w:sz="4" w:space="0" w:color="auto"/>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2</w:t>
            </w:r>
          </w:p>
        </w:tc>
        <w:tc>
          <w:tcPr>
            <w:tcW w:w="686" w:type="dxa"/>
            <w:tcBorders>
              <w:top w:val="single" w:sz="4" w:space="0" w:color="auto"/>
              <w:left w:val="single" w:sz="4" w:space="0" w:color="auto"/>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3</w:t>
            </w:r>
          </w:p>
        </w:tc>
        <w:tc>
          <w:tcPr>
            <w:tcW w:w="686" w:type="dxa"/>
            <w:tcBorders>
              <w:top w:val="nil"/>
              <w:left w:val="nil"/>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3</w:t>
            </w:r>
          </w:p>
        </w:tc>
        <w:tc>
          <w:tcPr>
            <w:tcW w:w="686" w:type="dxa"/>
            <w:tcBorders>
              <w:top w:val="nil"/>
              <w:left w:val="nil"/>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1</w:t>
            </w:r>
          </w:p>
        </w:tc>
        <w:tc>
          <w:tcPr>
            <w:tcW w:w="686" w:type="dxa"/>
            <w:tcBorders>
              <w:top w:val="nil"/>
              <w:left w:val="nil"/>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6</w:t>
            </w:r>
          </w:p>
        </w:tc>
        <w:tc>
          <w:tcPr>
            <w:tcW w:w="686" w:type="dxa"/>
            <w:tcBorders>
              <w:top w:val="nil"/>
              <w:left w:val="nil"/>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4</w:t>
            </w:r>
          </w:p>
        </w:tc>
        <w:tc>
          <w:tcPr>
            <w:tcW w:w="686" w:type="dxa"/>
            <w:tcBorders>
              <w:top w:val="nil"/>
              <w:left w:val="nil"/>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0</w:t>
            </w:r>
          </w:p>
        </w:tc>
        <w:tc>
          <w:tcPr>
            <w:tcW w:w="687" w:type="dxa"/>
            <w:tcBorders>
              <w:top w:val="nil"/>
              <w:left w:val="nil"/>
              <w:bottom w:val="single" w:sz="4" w:space="0" w:color="auto"/>
              <w:right w:val="single" w:sz="4" w:space="0" w:color="auto"/>
            </w:tcBorders>
            <w:vAlign w:val="center"/>
          </w:tcPr>
          <w:p w:rsidR="00616C8C" w:rsidRPr="00661C78" w:rsidRDefault="00616C8C" w:rsidP="00ED2F9C">
            <w:pPr>
              <w:spacing w:line="360" w:lineRule="auto"/>
              <w:jc w:val="center"/>
              <w:rPr>
                <w:rFonts w:ascii="Times New Roman" w:hAnsi="Times New Roman"/>
              </w:rPr>
            </w:pPr>
            <w:r w:rsidRPr="00661C78">
              <w:rPr>
                <w:rFonts w:ascii="Times New Roman" w:hAnsi="Times New Roman"/>
              </w:rPr>
              <w:t>3</w:t>
            </w:r>
          </w:p>
        </w:tc>
      </w:tr>
      <w:tr w:rsidR="00744FA5" w:rsidRPr="00661C78" w:rsidTr="00ED2F9C">
        <w:trPr>
          <w:trHeight w:val="679"/>
          <w:jc w:val="center"/>
        </w:trPr>
        <w:tc>
          <w:tcPr>
            <w:tcW w:w="1408" w:type="dxa"/>
            <w:tcBorders>
              <w:top w:val="nil"/>
              <w:left w:val="single" w:sz="4" w:space="0" w:color="auto"/>
              <w:bottom w:val="single" w:sz="4" w:space="0" w:color="auto"/>
              <w:right w:val="single" w:sz="4" w:space="0" w:color="auto"/>
            </w:tcBorders>
            <w:vAlign w:val="center"/>
          </w:tcPr>
          <w:p w:rsidR="00744FA5" w:rsidRPr="00661C78" w:rsidRDefault="00744FA5" w:rsidP="004A14BF">
            <w:pPr>
              <w:spacing w:after="0" w:line="240" w:lineRule="auto"/>
              <w:jc w:val="center"/>
              <w:rPr>
                <w:rFonts w:ascii="Times New Roman" w:hAnsi="Times New Roman"/>
                <w:sz w:val="24"/>
                <w:szCs w:val="24"/>
                <w:lang w:eastAsia="ru-RU"/>
              </w:rPr>
            </w:pPr>
            <w:r w:rsidRPr="00661C78">
              <w:rPr>
                <w:rFonts w:ascii="Times New Roman" w:hAnsi="Times New Roman"/>
                <w:sz w:val="24"/>
                <w:szCs w:val="24"/>
                <w:lang w:eastAsia="ru-RU"/>
              </w:rPr>
              <w:t>Общий коэффициент рождаемости (‰)</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13,65</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10,24</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0</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6,83</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6,83</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10,24</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10,24</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3,41</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20,48</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13,65</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0</w:t>
            </w:r>
          </w:p>
        </w:tc>
        <w:tc>
          <w:tcPr>
            <w:tcW w:w="687"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4"/>
                <w:szCs w:val="24"/>
              </w:rPr>
            </w:pPr>
            <w:r w:rsidRPr="00661C78">
              <w:rPr>
                <w:rFonts w:ascii="Times New Roman" w:hAnsi="Times New Roman"/>
                <w:bCs/>
              </w:rPr>
              <w:t>10,24</w:t>
            </w:r>
          </w:p>
        </w:tc>
      </w:tr>
    </w:tbl>
    <w:p w:rsidR="00015415" w:rsidRPr="00661C78" w:rsidRDefault="00015415" w:rsidP="00221066">
      <w:pPr>
        <w:tabs>
          <w:tab w:val="left" w:pos="2577"/>
          <w:tab w:val="left" w:pos="3664"/>
          <w:tab w:val="left" w:pos="4920"/>
          <w:tab w:val="left" w:pos="6316"/>
          <w:tab w:val="left" w:pos="7712"/>
          <w:tab w:val="left" w:pos="9108"/>
        </w:tabs>
        <w:spacing w:after="0" w:line="360" w:lineRule="auto"/>
        <w:rPr>
          <w:rFonts w:ascii="Times New Roman" w:hAnsi="Times New Roman"/>
          <w:sz w:val="26"/>
          <w:szCs w:val="26"/>
          <w:lang w:val="en-US" w:eastAsia="ru-RU"/>
        </w:rPr>
      </w:pPr>
    </w:p>
    <w:p w:rsidR="00B15611" w:rsidRPr="00661C78" w:rsidRDefault="00341B47" w:rsidP="00341B47">
      <w:pPr>
        <w:tabs>
          <w:tab w:val="left" w:pos="2577"/>
          <w:tab w:val="left" w:pos="3664"/>
          <w:tab w:val="left" w:pos="4920"/>
          <w:tab w:val="left" w:pos="6316"/>
          <w:tab w:val="left" w:pos="7712"/>
          <w:tab w:val="left" w:pos="9108"/>
        </w:tabs>
        <w:spacing w:after="0" w:line="360" w:lineRule="auto"/>
        <w:ind w:firstLine="709"/>
        <w:jc w:val="both"/>
        <w:rPr>
          <w:rFonts w:ascii="Times New Roman" w:hAnsi="Times New Roman"/>
          <w:sz w:val="26"/>
          <w:szCs w:val="26"/>
        </w:rPr>
      </w:pPr>
      <w:r w:rsidRPr="00661C78">
        <w:rPr>
          <w:rFonts w:ascii="Times New Roman" w:hAnsi="Times New Roman"/>
          <w:sz w:val="26"/>
          <w:szCs w:val="26"/>
          <w:lang w:eastAsia="ru-RU"/>
        </w:rPr>
        <w:lastRenderedPageBreak/>
        <w:t xml:space="preserve">Показатели смертности (таблица </w:t>
      </w:r>
      <w:r w:rsidR="00705011" w:rsidRPr="00661C78">
        <w:rPr>
          <w:rFonts w:ascii="Times New Roman" w:hAnsi="Times New Roman"/>
          <w:sz w:val="26"/>
          <w:szCs w:val="26"/>
          <w:lang w:eastAsia="ru-RU"/>
        </w:rPr>
        <w:t>7</w:t>
      </w:r>
      <w:r w:rsidRPr="00661C78">
        <w:rPr>
          <w:rFonts w:ascii="Times New Roman" w:hAnsi="Times New Roman"/>
          <w:sz w:val="26"/>
          <w:szCs w:val="26"/>
          <w:lang w:eastAsia="ru-RU"/>
        </w:rPr>
        <w:t xml:space="preserve">) на протяжении всего анализируемого периода </w:t>
      </w:r>
      <w:r w:rsidR="00030CB3" w:rsidRPr="00661C78">
        <w:rPr>
          <w:rFonts w:ascii="Times New Roman" w:hAnsi="Times New Roman"/>
          <w:sz w:val="26"/>
          <w:szCs w:val="26"/>
          <w:lang w:eastAsia="ru-RU"/>
        </w:rPr>
        <w:t xml:space="preserve">значительно </w:t>
      </w:r>
      <w:r w:rsidRPr="00661C78">
        <w:rPr>
          <w:rFonts w:ascii="Times New Roman" w:hAnsi="Times New Roman"/>
          <w:sz w:val="26"/>
          <w:szCs w:val="26"/>
          <w:lang w:eastAsia="ru-RU"/>
        </w:rPr>
        <w:t xml:space="preserve">превышают показатели рождаемости. Высокая смертность частично связана с устойчивой тенденцией роста заболеваемости, в том числе по причине того, что большая часть населения ведет нездоровый образ жизни: неправильное питание, потребление плохой воды, массовое пренебрежение физической культурой, пьянство и алкоголизм, курение и прочее. С другой стороны в сельской местности, как правило, наблюдается </w:t>
      </w:r>
      <w:r w:rsidRPr="00661C78">
        <w:rPr>
          <w:rFonts w:ascii="Times New Roman" w:hAnsi="Times New Roman"/>
          <w:sz w:val="26"/>
          <w:szCs w:val="26"/>
        </w:rPr>
        <w:t>недопустимо низкий уровень доступности качественной медицинской помощи, что также отрицательно сказывается на жизнеспособности населения.</w:t>
      </w:r>
    </w:p>
    <w:p w:rsidR="009D4CA2" w:rsidRPr="00661C78" w:rsidRDefault="009D4CA2" w:rsidP="00341B47">
      <w:pPr>
        <w:tabs>
          <w:tab w:val="left" w:pos="2577"/>
          <w:tab w:val="left" w:pos="3664"/>
          <w:tab w:val="left" w:pos="4920"/>
          <w:tab w:val="left" w:pos="6316"/>
          <w:tab w:val="left" w:pos="7712"/>
          <w:tab w:val="left" w:pos="9108"/>
        </w:tabs>
        <w:spacing w:after="0" w:line="360" w:lineRule="auto"/>
        <w:jc w:val="right"/>
        <w:rPr>
          <w:rFonts w:ascii="Times New Roman" w:hAnsi="Times New Roman"/>
          <w:sz w:val="26"/>
          <w:szCs w:val="26"/>
          <w:lang w:eastAsia="ru-RU"/>
        </w:rPr>
      </w:pPr>
      <w:r w:rsidRPr="00661C78">
        <w:rPr>
          <w:rFonts w:ascii="Times New Roman" w:hAnsi="Times New Roman"/>
          <w:sz w:val="26"/>
          <w:szCs w:val="26"/>
          <w:lang w:eastAsia="ru-RU"/>
        </w:rPr>
        <w:t>Таблица</w:t>
      </w:r>
      <w:r w:rsidR="003D15CC" w:rsidRPr="00661C78">
        <w:rPr>
          <w:rFonts w:ascii="Times New Roman" w:hAnsi="Times New Roman"/>
          <w:sz w:val="26"/>
          <w:szCs w:val="26"/>
          <w:lang w:eastAsia="ru-RU"/>
        </w:rPr>
        <w:t xml:space="preserve"> </w:t>
      </w:r>
      <w:r w:rsidR="00705011" w:rsidRPr="00661C78">
        <w:rPr>
          <w:rFonts w:ascii="Times New Roman" w:hAnsi="Times New Roman"/>
          <w:sz w:val="26"/>
          <w:szCs w:val="26"/>
          <w:lang w:eastAsia="ru-RU"/>
        </w:rPr>
        <w:t>7</w:t>
      </w:r>
    </w:p>
    <w:p w:rsidR="009D4CA2" w:rsidRPr="00661C78" w:rsidRDefault="00C15EC0" w:rsidP="00F451BF">
      <w:pPr>
        <w:tabs>
          <w:tab w:val="left" w:pos="3664"/>
          <w:tab w:val="left" w:pos="4920"/>
          <w:tab w:val="left" w:pos="6316"/>
          <w:tab w:val="left" w:pos="7712"/>
          <w:tab w:val="left" w:pos="9108"/>
        </w:tabs>
        <w:spacing w:after="0" w:line="360" w:lineRule="auto"/>
        <w:ind w:left="108"/>
        <w:jc w:val="center"/>
        <w:rPr>
          <w:rFonts w:ascii="Times New Roman" w:hAnsi="Times New Roman"/>
          <w:sz w:val="26"/>
          <w:szCs w:val="26"/>
          <w:lang w:eastAsia="ru-RU"/>
        </w:rPr>
      </w:pPr>
      <w:r w:rsidRPr="00661C78">
        <w:rPr>
          <w:rFonts w:ascii="Times New Roman" w:hAnsi="Times New Roman"/>
          <w:b/>
          <w:bCs/>
          <w:sz w:val="26"/>
          <w:szCs w:val="26"/>
          <w:lang w:eastAsia="ru-RU"/>
        </w:rPr>
        <w:t>Показатели смертности населения</w:t>
      </w:r>
    </w:p>
    <w:tbl>
      <w:tblPr>
        <w:tblW w:w="9641" w:type="dxa"/>
        <w:jc w:val="center"/>
        <w:tblInd w:w="3948" w:type="dxa"/>
        <w:tblLayout w:type="fixed"/>
        <w:tblLook w:val="00A0" w:firstRow="1" w:lastRow="0" w:firstColumn="1" w:lastColumn="0" w:noHBand="0" w:noVBand="0"/>
      </w:tblPr>
      <w:tblGrid>
        <w:gridCol w:w="1408"/>
        <w:gridCol w:w="686"/>
        <w:gridCol w:w="686"/>
        <w:gridCol w:w="686"/>
        <w:gridCol w:w="686"/>
        <w:gridCol w:w="686"/>
        <w:gridCol w:w="686"/>
        <w:gridCol w:w="686"/>
        <w:gridCol w:w="686"/>
        <w:gridCol w:w="686"/>
        <w:gridCol w:w="686"/>
        <w:gridCol w:w="686"/>
        <w:gridCol w:w="687"/>
      </w:tblGrid>
      <w:tr w:rsidR="00744FA5" w:rsidRPr="00661C78" w:rsidTr="00ED2F9C">
        <w:trPr>
          <w:trHeight w:val="471"/>
          <w:jc w:val="center"/>
        </w:trPr>
        <w:tc>
          <w:tcPr>
            <w:tcW w:w="1408"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Показатель</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2003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2004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2005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2006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2007 г.</w:t>
            </w:r>
          </w:p>
        </w:tc>
        <w:tc>
          <w:tcPr>
            <w:tcW w:w="686"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2008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2009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2010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2011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2012 г.</w:t>
            </w:r>
          </w:p>
        </w:tc>
        <w:tc>
          <w:tcPr>
            <w:tcW w:w="686"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2013 г.</w:t>
            </w:r>
          </w:p>
        </w:tc>
        <w:tc>
          <w:tcPr>
            <w:tcW w:w="687"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ED2F9C">
            <w:pPr>
              <w:spacing w:after="0" w:line="240" w:lineRule="auto"/>
              <w:jc w:val="center"/>
              <w:rPr>
                <w:rFonts w:ascii="Times New Roman" w:hAnsi="Times New Roman"/>
                <w:b/>
                <w:lang w:eastAsia="ru-RU"/>
              </w:rPr>
            </w:pPr>
            <w:r w:rsidRPr="00661C78">
              <w:rPr>
                <w:rFonts w:ascii="Times New Roman" w:hAnsi="Times New Roman"/>
                <w:b/>
                <w:lang w:eastAsia="ru-RU"/>
              </w:rPr>
              <w:t>2014 г.</w:t>
            </w:r>
          </w:p>
        </w:tc>
      </w:tr>
      <w:tr w:rsidR="00744FA5" w:rsidRPr="00661C78" w:rsidTr="00ED2F9C">
        <w:trPr>
          <w:trHeight w:val="679"/>
          <w:jc w:val="center"/>
        </w:trPr>
        <w:tc>
          <w:tcPr>
            <w:tcW w:w="1408" w:type="dxa"/>
            <w:tcBorders>
              <w:top w:val="nil"/>
              <w:left w:val="single" w:sz="4" w:space="0" w:color="auto"/>
              <w:bottom w:val="single" w:sz="4" w:space="0" w:color="auto"/>
              <w:right w:val="single" w:sz="4" w:space="0" w:color="auto"/>
            </w:tcBorders>
            <w:vAlign w:val="center"/>
          </w:tcPr>
          <w:p w:rsidR="00744FA5" w:rsidRPr="00661C78" w:rsidRDefault="00744FA5" w:rsidP="00ED2F9C">
            <w:pPr>
              <w:spacing w:after="0" w:line="240" w:lineRule="auto"/>
              <w:jc w:val="center"/>
              <w:rPr>
                <w:rFonts w:ascii="Times New Roman" w:hAnsi="Times New Roman"/>
                <w:sz w:val="24"/>
                <w:szCs w:val="24"/>
                <w:lang w:eastAsia="ru-RU"/>
              </w:rPr>
            </w:pPr>
            <w:r w:rsidRPr="00661C78">
              <w:rPr>
                <w:rFonts w:ascii="Times New Roman" w:hAnsi="Times New Roman"/>
                <w:sz w:val="24"/>
                <w:szCs w:val="24"/>
                <w:lang w:eastAsia="ru-RU"/>
              </w:rPr>
              <w:t>Число умерших</w:t>
            </w:r>
          </w:p>
          <w:p w:rsidR="00744FA5" w:rsidRPr="00661C78" w:rsidRDefault="00744FA5" w:rsidP="00ED2F9C">
            <w:pPr>
              <w:spacing w:after="0" w:line="240" w:lineRule="auto"/>
              <w:jc w:val="center"/>
              <w:rPr>
                <w:rFonts w:ascii="Times New Roman" w:hAnsi="Times New Roman"/>
                <w:sz w:val="24"/>
                <w:szCs w:val="24"/>
                <w:lang w:eastAsia="ru-RU"/>
              </w:rPr>
            </w:pPr>
            <w:r w:rsidRPr="00661C78">
              <w:rPr>
                <w:rFonts w:ascii="Times New Roman" w:hAnsi="Times New Roman"/>
                <w:sz w:val="24"/>
                <w:szCs w:val="24"/>
                <w:lang w:eastAsia="ru-RU"/>
              </w:rPr>
              <w:t>(человек)</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ED2F9C">
            <w:pPr>
              <w:spacing w:line="360" w:lineRule="auto"/>
              <w:jc w:val="center"/>
            </w:pPr>
            <w:r w:rsidRPr="00661C78">
              <w:t>7</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ED2F9C">
            <w:pPr>
              <w:spacing w:line="360" w:lineRule="auto"/>
              <w:jc w:val="center"/>
            </w:pPr>
            <w:r w:rsidRPr="00661C78">
              <w:t>6</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ED2F9C">
            <w:pPr>
              <w:spacing w:line="360" w:lineRule="auto"/>
              <w:jc w:val="center"/>
            </w:pPr>
            <w:r w:rsidRPr="00661C78">
              <w:t>5</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ED2F9C">
            <w:pPr>
              <w:spacing w:line="360" w:lineRule="auto"/>
              <w:jc w:val="center"/>
            </w:pPr>
            <w:r w:rsidRPr="00661C78">
              <w:t>9</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ED2F9C">
            <w:pPr>
              <w:spacing w:line="360" w:lineRule="auto"/>
              <w:jc w:val="center"/>
            </w:pPr>
            <w:r w:rsidRPr="00661C78">
              <w:t>8</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ED2F9C">
            <w:pPr>
              <w:spacing w:line="360" w:lineRule="auto"/>
              <w:jc w:val="center"/>
            </w:pPr>
            <w:r w:rsidRPr="00661C78">
              <w:t>13</w:t>
            </w:r>
          </w:p>
        </w:tc>
        <w:tc>
          <w:tcPr>
            <w:tcW w:w="686" w:type="dxa"/>
            <w:tcBorders>
              <w:top w:val="nil"/>
              <w:left w:val="nil"/>
              <w:bottom w:val="single" w:sz="4" w:space="0" w:color="auto"/>
              <w:right w:val="single" w:sz="4" w:space="0" w:color="auto"/>
            </w:tcBorders>
            <w:vAlign w:val="center"/>
          </w:tcPr>
          <w:p w:rsidR="00744FA5" w:rsidRPr="00661C78" w:rsidRDefault="00744FA5" w:rsidP="00ED2F9C">
            <w:pPr>
              <w:spacing w:line="360" w:lineRule="auto"/>
              <w:jc w:val="center"/>
            </w:pPr>
            <w:r w:rsidRPr="00661C78">
              <w:t>7</w:t>
            </w:r>
          </w:p>
        </w:tc>
        <w:tc>
          <w:tcPr>
            <w:tcW w:w="686" w:type="dxa"/>
            <w:tcBorders>
              <w:top w:val="nil"/>
              <w:left w:val="nil"/>
              <w:bottom w:val="single" w:sz="4" w:space="0" w:color="auto"/>
              <w:right w:val="single" w:sz="4" w:space="0" w:color="auto"/>
            </w:tcBorders>
            <w:vAlign w:val="center"/>
          </w:tcPr>
          <w:p w:rsidR="00744FA5" w:rsidRPr="00661C78" w:rsidRDefault="00744FA5" w:rsidP="00ED2F9C">
            <w:pPr>
              <w:spacing w:line="360" w:lineRule="auto"/>
              <w:jc w:val="center"/>
            </w:pPr>
            <w:r w:rsidRPr="00661C78">
              <w:t>6</w:t>
            </w:r>
          </w:p>
        </w:tc>
        <w:tc>
          <w:tcPr>
            <w:tcW w:w="686" w:type="dxa"/>
            <w:tcBorders>
              <w:top w:val="nil"/>
              <w:left w:val="nil"/>
              <w:bottom w:val="single" w:sz="4" w:space="0" w:color="auto"/>
              <w:right w:val="single" w:sz="4" w:space="0" w:color="auto"/>
            </w:tcBorders>
            <w:vAlign w:val="center"/>
          </w:tcPr>
          <w:p w:rsidR="00744FA5" w:rsidRPr="00661C78" w:rsidRDefault="00744FA5" w:rsidP="00ED2F9C">
            <w:pPr>
              <w:spacing w:line="360" w:lineRule="auto"/>
              <w:jc w:val="center"/>
            </w:pPr>
            <w:r w:rsidRPr="00661C78">
              <w:t>9</w:t>
            </w:r>
          </w:p>
        </w:tc>
        <w:tc>
          <w:tcPr>
            <w:tcW w:w="686" w:type="dxa"/>
            <w:tcBorders>
              <w:top w:val="nil"/>
              <w:left w:val="nil"/>
              <w:bottom w:val="single" w:sz="4" w:space="0" w:color="auto"/>
              <w:right w:val="single" w:sz="4" w:space="0" w:color="auto"/>
            </w:tcBorders>
            <w:vAlign w:val="center"/>
          </w:tcPr>
          <w:p w:rsidR="00744FA5" w:rsidRPr="00661C78" w:rsidRDefault="00744FA5" w:rsidP="00ED2F9C">
            <w:pPr>
              <w:spacing w:line="360" w:lineRule="auto"/>
              <w:jc w:val="center"/>
            </w:pPr>
            <w:r w:rsidRPr="00661C78">
              <w:t>7</w:t>
            </w:r>
          </w:p>
        </w:tc>
        <w:tc>
          <w:tcPr>
            <w:tcW w:w="686" w:type="dxa"/>
            <w:tcBorders>
              <w:top w:val="nil"/>
              <w:left w:val="nil"/>
              <w:bottom w:val="single" w:sz="4" w:space="0" w:color="auto"/>
              <w:right w:val="single" w:sz="4" w:space="0" w:color="auto"/>
            </w:tcBorders>
            <w:vAlign w:val="center"/>
          </w:tcPr>
          <w:p w:rsidR="00744FA5" w:rsidRPr="00661C78" w:rsidRDefault="00744FA5" w:rsidP="00ED2F9C">
            <w:pPr>
              <w:spacing w:line="360" w:lineRule="auto"/>
              <w:jc w:val="center"/>
            </w:pPr>
            <w:r w:rsidRPr="00661C78">
              <w:t>5</w:t>
            </w:r>
          </w:p>
        </w:tc>
        <w:tc>
          <w:tcPr>
            <w:tcW w:w="687" w:type="dxa"/>
            <w:tcBorders>
              <w:top w:val="nil"/>
              <w:left w:val="nil"/>
              <w:bottom w:val="single" w:sz="4" w:space="0" w:color="auto"/>
              <w:right w:val="single" w:sz="4" w:space="0" w:color="auto"/>
            </w:tcBorders>
            <w:vAlign w:val="center"/>
          </w:tcPr>
          <w:p w:rsidR="00744FA5" w:rsidRPr="00661C78" w:rsidRDefault="00744FA5" w:rsidP="00ED2F9C">
            <w:pPr>
              <w:spacing w:line="360" w:lineRule="auto"/>
              <w:jc w:val="center"/>
            </w:pPr>
            <w:r w:rsidRPr="00661C78">
              <w:t>4</w:t>
            </w:r>
          </w:p>
        </w:tc>
      </w:tr>
      <w:tr w:rsidR="00744FA5" w:rsidRPr="00661C78" w:rsidTr="00ED2F9C">
        <w:trPr>
          <w:trHeight w:val="679"/>
          <w:jc w:val="center"/>
        </w:trPr>
        <w:tc>
          <w:tcPr>
            <w:tcW w:w="1408" w:type="dxa"/>
            <w:tcBorders>
              <w:top w:val="nil"/>
              <w:left w:val="single" w:sz="4" w:space="0" w:color="auto"/>
              <w:bottom w:val="single" w:sz="4" w:space="0" w:color="auto"/>
              <w:right w:val="single" w:sz="4" w:space="0" w:color="auto"/>
            </w:tcBorders>
            <w:vAlign w:val="center"/>
          </w:tcPr>
          <w:p w:rsidR="00744FA5" w:rsidRPr="00661C78" w:rsidRDefault="00744FA5" w:rsidP="00744FA5">
            <w:pPr>
              <w:spacing w:after="0" w:line="240" w:lineRule="auto"/>
              <w:jc w:val="center"/>
              <w:rPr>
                <w:rFonts w:ascii="Times New Roman" w:hAnsi="Times New Roman"/>
                <w:sz w:val="24"/>
                <w:szCs w:val="24"/>
                <w:lang w:eastAsia="ru-RU"/>
              </w:rPr>
            </w:pPr>
            <w:r w:rsidRPr="00661C78">
              <w:rPr>
                <w:rFonts w:ascii="Times New Roman" w:hAnsi="Times New Roman"/>
                <w:sz w:val="24"/>
                <w:szCs w:val="24"/>
                <w:lang w:eastAsia="ru-RU"/>
              </w:rPr>
              <w:t>Общий коэффициент смертности (‰)</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23,89</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20,48</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17,06</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30,72</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27,30</w:t>
            </w:r>
          </w:p>
        </w:tc>
        <w:tc>
          <w:tcPr>
            <w:tcW w:w="686"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44,37</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23,89</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20,48</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30,72</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23,89</w:t>
            </w:r>
          </w:p>
        </w:tc>
        <w:tc>
          <w:tcPr>
            <w:tcW w:w="686"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17,06</w:t>
            </w:r>
          </w:p>
        </w:tc>
        <w:tc>
          <w:tcPr>
            <w:tcW w:w="687"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rPr>
            </w:pPr>
            <w:r w:rsidRPr="00661C78">
              <w:rPr>
                <w:rFonts w:ascii="Times New Roman" w:hAnsi="Times New Roman"/>
                <w:bCs/>
              </w:rPr>
              <w:t>13,65</w:t>
            </w:r>
          </w:p>
        </w:tc>
      </w:tr>
    </w:tbl>
    <w:p w:rsidR="00015415" w:rsidRPr="00661C78" w:rsidRDefault="00015415" w:rsidP="00015415">
      <w:pPr>
        <w:tabs>
          <w:tab w:val="left" w:pos="2577"/>
          <w:tab w:val="left" w:pos="3664"/>
          <w:tab w:val="left" w:pos="4920"/>
          <w:tab w:val="left" w:pos="6316"/>
          <w:tab w:val="left" w:pos="7712"/>
          <w:tab w:val="left" w:pos="9108"/>
        </w:tabs>
        <w:spacing w:after="0" w:line="360" w:lineRule="auto"/>
        <w:rPr>
          <w:rFonts w:ascii="Times New Roman" w:hAnsi="Times New Roman"/>
          <w:sz w:val="24"/>
          <w:szCs w:val="24"/>
          <w:lang w:val="en-US" w:eastAsia="ru-RU"/>
        </w:rPr>
      </w:pPr>
    </w:p>
    <w:p w:rsidR="00017341" w:rsidRPr="00661C78" w:rsidRDefault="00017341" w:rsidP="00017341">
      <w:pPr>
        <w:tabs>
          <w:tab w:val="left" w:pos="2577"/>
          <w:tab w:val="left" w:pos="3664"/>
          <w:tab w:val="left" w:pos="4920"/>
          <w:tab w:val="left" w:pos="6316"/>
          <w:tab w:val="left" w:pos="7712"/>
          <w:tab w:val="left" w:pos="9108"/>
        </w:tabs>
        <w:spacing w:after="0" w:line="360" w:lineRule="auto"/>
        <w:ind w:firstLine="709"/>
        <w:jc w:val="both"/>
        <w:rPr>
          <w:rFonts w:ascii="Times New Roman" w:hAnsi="Times New Roman"/>
          <w:sz w:val="26"/>
          <w:szCs w:val="26"/>
          <w:lang w:eastAsia="ru-RU"/>
        </w:rPr>
      </w:pPr>
      <w:r w:rsidRPr="00661C78">
        <w:rPr>
          <w:rFonts w:ascii="Times New Roman" w:hAnsi="Times New Roman"/>
          <w:sz w:val="26"/>
          <w:szCs w:val="26"/>
          <w:lang w:eastAsia="ru-RU"/>
        </w:rPr>
        <w:t>Общий коэффициент смертности в основном соответствует очень высокому уровню.</w:t>
      </w:r>
    </w:p>
    <w:p w:rsidR="000D48CE" w:rsidRPr="00661C78" w:rsidRDefault="000D48CE" w:rsidP="003D15CC">
      <w:pPr>
        <w:tabs>
          <w:tab w:val="left" w:pos="2577"/>
          <w:tab w:val="left" w:pos="3664"/>
          <w:tab w:val="left" w:pos="4920"/>
          <w:tab w:val="left" w:pos="6316"/>
          <w:tab w:val="left" w:pos="7712"/>
          <w:tab w:val="left" w:pos="9108"/>
        </w:tabs>
        <w:spacing w:after="0" w:line="360" w:lineRule="auto"/>
        <w:ind w:firstLine="709"/>
        <w:jc w:val="both"/>
        <w:rPr>
          <w:rFonts w:ascii="Times New Roman" w:hAnsi="Times New Roman"/>
          <w:sz w:val="26"/>
          <w:szCs w:val="26"/>
          <w:lang w:eastAsia="ru-RU"/>
        </w:rPr>
      </w:pPr>
      <w:r w:rsidRPr="00661C78">
        <w:rPr>
          <w:rFonts w:ascii="Times New Roman" w:hAnsi="Times New Roman"/>
          <w:sz w:val="26"/>
          <w:szCs w:val="26"/>
          <w:lang w:eastAsia="ru-RU"/>
        </w:rPr>
        <w:t>Показатели естественного движения населения (</w:t>
      </w:r>
      <w:r w:rsidR="009F5FC2" w:rsidRPr="00661C78">
        <w:rPr>
          <w:rFonts w:ascii="Times New Roman" w:hAnsi="Times New Roman"/>
          <w:sz w:val="26"/>
          <w:szCs w:val="26"/>
          <w:lang w:eastAsia="ru-RU"/>
        </w:rPr>
        <w:t xml:space="preserve">рис. 1, </w:t>
      </w:r>
      <w:r w:rsidRPr="00661C78">
        <w:rPr>
          <w:rFonts w:ascii="Times New Roman" w:hAnsi="Times New Roman"/>
          <w:sz w:val="26"/>
          <w:szCs w:val="26"/>
          <w:lang w:eastAsia="ru-RU"/>
        </w:rPr>
        <w:t xml:space="preserve">таблица 8) дают основание предполагать, что без проведении ряда мероприятий, направленных на развитие потенциала </w:t>
      </w:r>
      <w:r w:rsidR="0056509E" w:rsidRPr="00661C78">
        <w:rPr>
          <w:rFonts w:ascii="Times New Roman" w:hAnsi="Times New Roman"/>
          <w:sz w:val="26"/>
          <w:szCs w:val="26"/>
          <w:lang w:eastAsia="ru-RU"/>
        </w:rPr>
        <w:t>Полибинского</w:t>
      </w:r>
      <w:r w:rsidRPr="00661C78">
        <w:rPr>
          <w:rFonts w:ascii="Times New Roman" w:hAnsi="Times New Roman"/>
          <w:sz w:val="26"/>
          <w:szCs w:val="26"/>
          <w:lang w:eastAsia="ru-RU"/>
        </w:rPr>
        <w:t xml:space="preserve"> сельского поселения, существенный прирост населения в ближайшей перспективе не возможен.</w:t>
      </w:r>
    </w:p>
    <w:p w:rsidR="00015415" w:rsidRPr="00661C78" w:rsidRDefault="00015415" w:rsidP="00015415">
      <w:pPr>
        <w:tabs>
          <w:tab w:val="left" w:pos="2577"/>
          <w:tab w:val="left" w:pos="3664"/>
          <w:tab w:val="left" w:pos="4920"/>
          <w:tab w:val="left" w:pos="6316"/>
          <w:tab w:val="left" w:pos="7712"/>
          <w:tab w:val="left" w:pos="9108"/>
        </w:tabs>
        <w:spacing w:after="0" w:line="360" w:lineRule="auto"/>
        <w:jc w:val="both"/>
        <w:rPr>
          <w:rFonts w:ascii="Times New Roman" w:hAnsi="Times New Roman"/>
          <w:sz w:val="26"/>
          <w:szCs w:val="26"/>
          <w:lang w:val="en-US" w:eastAsia="ru-RU"/>
        </w:rPr>
      </w:pPr>
      <w:r w:rsidRPr="00661C78">
        <w:rPr>
          <w:rFonts w:ascii="Times New Roman" w:hAnsi="Times New Roman"/>
          <w:noProof/>
          <w:sz w:val="24"/>
          <w:szCs w:val="24"/>
          <w:lang w:eastAsia="ru-RU"/>
        </w:rPr>
        <w:lastRenderedPageBreak/>
        <w:drawing>
          <wp:inline distT="0" distB="0" distL="0" distR="0" wp14:anchorId="3AE52E1F" wp14:editId="05273BEC">
            <wp:extent cx="5486400" cy="3018118"/>
            <wp:effectExtent l="0" t="0" r="1905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7B70" w:rsidRPr="00661C78" w:rsidRDefault="009D4CA2" w:rsidP="002E0422">
      <w:pPr>
        <w:tabs>
          <w:tab w:val="left" w:pos="8207"/>
        </w:tabs>
        <w:spacing w:after="0" w:line="360" w:lineRule="auto"/>
        <w:jc w:val="center"/>
        <w:rPr>
          <w:rFonts w:ascii="Times New Roman" w:hAnsi="Times New Roman"/>
          <w:sz w:val="26"/>
          <w:szCs w:val="26"/>
        </w:rPr>
      </w:pPr>
      <w:r w:rsidRPr="00661C78">
        <w:rPr>
          <w:rFonts w:ascii="Times New Roman" w:hAnsi="Times New Roman"/>
          <w:sz w:val="26"/>
          <w:szCs w:val="26"/>
        </w:rPr>
        <w:t xml:space="preserve">Рис. </w:t>
      </w:r>
      <w:r w:rsidR="00030CB3" w:rsidRPr="00661C78">
        <w:rPr>
          <w:rFonts w:ascii="Times New Roman" w:hAnsi="Times New Roman"/>
          <w:sz w:val="26"/>
          <w:szCs w:val="26"/>
        </w:rPr>
        <w:t>1</w:t>
      </w:r>
      <w:r w:rsidR="004825C8" w:rsidRPr="00661C78">
        <w:rPr>
          <w:rFonts w:ascii="Times New Roman" w:hAnsi="Times New Roman"/>
          <w:sz w:val="26"/>
          <w:szCs w:val="26"/>
        </w:rPr>
        <w:t>.</w:t>
      </w:r>
      <w:r w:rsidRPr="00661C78">
        <w:rPr>
          <w:rFonts w:ascii="Times New Roman" w:hAnsi="Times New Roman"/>
          <w:sz w:val="26"/>
          <w:szCs w:val="26"/>
        </w:rPr>
        <w:t xml:space="preserve"> Динамика показ</w:t>
      </w:r>
      <w:r w:rsidR="00DE7B70" w:rsidRPr="00661C78">
        <w:rPr>
          <w:rFonts w:ascii="Times New Roman" w:hAnsi="Times New Roman"/>
          <w:sz w:val="26"/>
          <w:szCs w:val="26"/>
        </w:rPr>
        <w:t>ателей рождаемости и смертности</w:t>
      </w:r>
    </w:p>
    <w:p w:rsidR="009D4CA2" w:rsidRPr="00661C78" w:rsidRDefault="009D4CA2" w:rsidP="002E0422">
      <w:pPr>
        <w:tabs>
          <w:tab w:val="left" w:pos="8207"/>
        </w:tabs>
        <w:spacing w:after="0" w:line="360" w:lineRule="auto"/>
        <w:jc w:val="center"/>
        <w:rPr>
          <w:rFonts w:ascii="Times New Roman" w:hAnsi="Times New Roman"/>
          <w:sz w:val="26"/>
          <w:szCs w:val="26"/>
        </w:rPr>
      </w:pPr>
      <w:r w:rsidRPr="00661C78">
        <w:rPr>
          <w:rFonts w:ascii="Times New Roman" w:hAnsi="Times New Roman"/>
          <w:sz w:val="26"/>
          <w:szCs w:val="26"/>
        </w:rPr>
        <w:t xml:space="preserve">населения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p>
    <w:p w:rsidR="009D4CA2" w:rsidRPr="00661C78" w:rsidRDefault="009D4CA2" w:rsidP="00F451BF">
      <w:pPr>
        <w:tabs>
          <w:tab w:val="left" w:pos="2577"/>
          <w:tab w:val="left" w:pos="3664"/>
          <w:tab w:val="left" w:pos="4920"/>
          <w:tab w:val="left" w:pos="6316"/>
          <w:tab w:val="left" w:pos="7712"/>
          <w:tab w:val="left" w:pos="9108"/>
        </w:tabs>
        <w:spacing w:after="0" w:line="360" w:lineRule="auto"/>
        <w:ind w:left="108"/>
        <w:jc w:val="right"/>
        <w:rPr>
          <w:rFonts w:ascii="Times New Roman" w:hAnsi="Times New Roman"/>
          <w:sz w:val="26"/>
          <w:szCs w:val="26"/>
          <w:lang w:eastAsia="ru-RU"/>
        </w:rPr>
      </w:pPr>
      <w:r w:rsidRPr="00661C78">
        <w:rPr>
          <w:rFonts w:ascii="Times New Roman" w:hAnsi="Times New Roman"/>
          <w:sz w:val="26"/>
          <w:szCs w:val="26"/>
          <w:lang w:eastAsia="ru-RU"/>
        </w:rPr>
        <w:t xml:space="preserve">Таблица </w:t>
      </w:r>
      <w:r w:rsidR="00030CB3" w:rsidRPr="00661C78">
        <w:rPr>
          <w:rFonts w:ascii="Times New Roman" w:hAnsi="Times New Roman"/>
          <w:sz w:val="26"/>
          <w:szCs w:val="26"/>
          <w:lang w:eastAsia="ru-RU"/>
        </w:rPr>
        <w:t>8</w:t>
      </w:r>
    </w:p>
    <w:p w:rsidR="009D4CA2" w:rsidRPr="00661C78" w:rsidRDefault="009D4CA2" w:rsidP="00C15EC0">
      <w:pPr>
        <w:tabs>
          <w:tab w:val="left" w:pos="2577"/>
          <w:tab w:val="left" w:pos="3664"/>
          <w:tab w:val="left" w:pos="4920"/>
          <w:tab w:val="left" w:pos="6316"/>
          <w:tab w:val="left" w:pos="7712"/>
          <w:tab w:val="left" w:pos="9108"/>
        </w:tabs>
        <w:spacing w:after="0" w:line="360" w:lineRule="auto"/>
        <w:jc w:val="center"/>
        <w:rPr>
          <w:rFonts w:ascii="Times New Roman" w:hAnsi="Times New Roman"/>
          <w:b/>
          <w:sz w:val="26"/>
          <w:szCs w:val="26"/>
          <w:lang w:eastAsia="ru-RU"/>
        </w:rPr>
      </w:pPr>
      <w:r w:rsidRPr="00661C78">
        <w:rPr>
          <w:rFonts w:ascii="Times New Roman" w:hAnsi="Times New Roman"/>
          <w:b/>
          <w:sz w:val="26"/>
          <w:szCs w:val="26"/>
          <w:lang w:eastAsia="ru-RU"/>
        </w:rPr>
        <w:t>Показатели е</w:t>
      </w:r>
      <w:r w:rsidR="00C15EC0" w:rsidRPr="00661C78">
        <w:rPr>
          <w:rFonts w:ascii="Times New Roman" w:hAnsi="Times New Roman"/>
          <w:b/>
          <w:sz w:val="26"/>
          <w:szCs w:val="26"/>
          <w:lang w:eastAsia="ru-RU"/>
        </w:rPr>
        <w:t>стественного движения населения</w:t>
      </w:r>
    </w:p>
    <w:tbl>
      <w:tblPr>
        <w:tblW w:w="10313" w:type="dxa"/>
        <w:jc w:val="center"/>
        <w:tblInd w:w="-742" w:type="dxa"/>
        <w:tblLayout w:type="fixed"/>
        <w:tblLook w:val="00A0" w:firstRow="1" w:lastRow="0" w:firstColumn="1" w:lastColumn="0" w:noHBand="0" w:noVBand="0"/>
      </w:tblPr>
      <w:tblGrid>
        <w:gridCol w:w="1613"/>
        <w:gridCol w:w="725"/>
        <w:gridCol w:w="725"/>
        <w:gridCol w:w="725"/>
        <w:gridCol w:w="725"/>
        <w:gridCol w:w="725"/>
        <w:gridCol w:w="725"/>
        <w:gridCol w:w="725"/>
        <w:gridCol w:w="725"/>
        <w:gridCol w:w="725"/>
        <w:gridCol w:w="725"/>
        <w:gridCol w:w="725"/>
        <w:gridCol w:w="725"/>
      </w:tblGrid>
      <w:tr w:rsidR="00744FA5" w:rsidRPr="00661C78" w:rsidTr="00744FA5">
        <w:trPr>
          <w:trHeight w:val="491"/>
          <w:jc w:val="center"/>
        </w:trPr>
        <w:tc>
          <w:tcPr>
            <w:tcW w:w="1613" w:type="dxa"/>
            <w:tcBorders>
              <w:top w:val="single" w:sz="4" w:space="0" w:color="auto"/>
              <w:left w:val="single" w:sz="4" w:space="0" w:color="auto"/>
              <w:bottom w:val="single" w:sz="4" w:space="0" w:color="auto"/>
              <w:right w:val="single" w:sz="4" w:space="0" w:color="auto"/>
            </w:tcBorders>
            <w:shd w:val="clear" w:color="auto" w:fill="B6DDE8"/>
            <w:vAlign w:val="center"/>
          </w:tcPr>
          <w:p w:rsidR="00744FA5" w:rsidRPr="00661C78" w:rsidRDefault="00744FA5" w:rsidP="004A14BF">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Показатель</w:t>
            </w:r>
          </w:p>
        </w:tc>
        <w:tc>
          <w:tcPr>
            <w:tcW w:w="725" w:type="dxa"/>
            <w:tcBorders>
              <w:top w:val="single" w:sz="4" w:space="0" w:color="auto"/>
              <w:left w:val="nil"/>
              <w:bottom w:val="single" w:sz="4" w:space="0" w:color="auto"/>
              <w:right w:val="single" w:sz="4" w:space="0" w:color="auto"/>
            </w:tcBorders>
            <w:shd w:val="clear" w:color="auto" w:fill="B6DDE8"/>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2003 г.</w:t>
            </w:r>
          </w:p>
        </w:tc>
        <w:tc>
          <w:tcPr>
            <w:tcW w:w="725" w:type="dxa"/>
            <w:tcBorders>
              <w:top w:val="single" w:sz="4" w:space="0" w:color="auto"/>
              <w:left w:val="nil"/>
              <w:bottom w:val="single" w:sz="4" w:space="0" w:color="auto"/>
              <w:right w:val="single" w:sz="4" w:space="0" w:color="auto"/>
            </w:tcBorders>
            <w:shd w:val="clear" w:color="auto" w:fill="B6DDE8"/>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2004 г.</w:t>
            </w:r>
          </w:p>
        </w:tc>
        <w:tc>
          <w:tcPr>
            <w:tcW w:w="725" w:type="dxa"/>
            <w:tcBorders>
              <w:top w:val="single" w:sz="4" w:space="0" w:color="auto"/>
              <w:left w:val="nil"/>
              <w:bottom w:val="single" w:sz="4" w:space="0" w:color="auto"/>
              <w:right w:val="single" w:sz="4" w:space="0" w:color="auto"/>
            </w:tcBorders>
            <w:shd w:val="clear" w:color="auto" w:fill="B6DDE8"/>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2005 г.</w:t>
            </w:r>
          </w:p>
        </w:tc>
        <w:tc>
          <w:tcPr>
            <w:tcW w:w="725" w:type="dxa"/>
            <w:tcBorders>
              <w:top w:val="single" w:sz="4" w:space="0" w:color="auto"/>
              <w:left w:val="single" w:sz="4" w:space="0" w:color="auto"/>
              <w:bottom w:val="single" w:sz="4" w:space="0" w:color="auto"/>
              <w:right w:val="single" w:sz="4" w:space="0" w:color="auto"/>
            </w:tcBorders>
            <w:shd w:val="clear" w:color="auto" w:fill="B6DDE8"/>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2006 г.</w:t>
            </w:r>
          </w:p>
        </w:tc>
        <w:tc>
          <w:tcPr>
            <w:tcW w:w="725" w:type="dxa"/>
            <w:tcBorders>
              <w:top w:val="single" w:sz="4" w:space="0" w:color="auto"/>
              <w:left w:val="nil"/>
              <w:bottom w:val="single" w:sz="4" w:space="0" w:color="auto"/>
              <w:right w:val="single" w:sz="4" w:space="0" w:color="auto"/>
            </w:tcBorders>
            <w:shd w:val="clear" w:color="auto" w:fill="B6DDE8"/>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2007 г.</w:t>
            </w:r>
          </w:p>
        </w:tc>
        <w:tc>
          <w:tcPr>
            <w:tcW w:w="725"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2008 г.</w:t>
            </w:r>
          </w:p>
        </w:tc>
        <w:tc>
          <w:tcPr>
            <w:tcW w:w="725"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2009 г.</w:t>
            </w:r>
          </w:p>
        </w:tc>
        <w:tc>
          <w:tcPr>
            <w:tcW w:w="725"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2010 г.</w:t>
            </w:r>
          </w:p>
        </w:tc>
        <w:tc>
          <w:tcPr>
            <w:tcW w:w="725"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2011 г.</w:t>
            </w:r>
          </w:p>
        </w:tc>
        <w:tc>
          <w:tcPr>
            <w:tcW w:w="725"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2012 г.</w:t>
            </w:r>
          </w:p>
        </w:tc>
        <w:tc>
          <w:tcPr>
            <w:tcW w:w="725" w:type="dxa"/>
            <w:tcBorders>
              <w:top w:val="single" w:sz="4" w:space="0" w:color="auto"/>
              <w:left w:val="nil"/>
              <w:bottom w:val="single" w:sz="4" w:space="0" w:color="auto"/>
              <w:right w:val="single" w:sz="4" w:space="0" w:color="auto"/>
            </w:tcBorders>
            <w:shd w:val="clear" w:color="auto" w:fill="B6DDE8"/>
            <w:vAlign w:val="center"/>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2013 г.</w:t>
            </w:r>
          </w:p>
        </w:tc>
        <w:tc>
          <w:tcPr>
            <w:tcW w:w="725" w:type="dxa"/>
            <w:tcBorders>
              <w:top w:val="single" w:sz="4" w:space="0" w:color="auto"/>
              <w:left w:val="nil"/>
              <w:bottom w:val="single" w:sz="4" w:space="0" w:color="auto"/>
              <w:right w:val="single" w:sz="4" w:space="0" w:color="auto"/>
            </w:tcBorders>
            <w:shd w:val="clear" w:color="auto" w:fill="B6DDE8"/>
          </w:tcPr>
          <w:p w:rsidR="00744FA5" w:rsidRPr="00661C78" w:rsidRDefault="00744FA5"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2014 г.</w:t>
            </w:r>
          </w:p>
        </w:tc>
      </w:tr>
      <w:tr w:rsidR="00744FA5" w:rsidRPr="00661C78" w:rsidTr="00ED2F9C">
        <w:trPr>
          <w:trHeight w:val="460"/>
          <w:jc w:val="center"/>
        </w:trPr>
        <w:tc>
          <w:tcPr>
            <w:tcW w:w="1613"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rsidP="00510CF5">
            <w:pPr>
              <w:spacing w:after="0" w:line="240" w:lineRule="auto"/>
              <w:rPr>
                <w:rFonts w:ascii="Times New Roman" w:hAnsi="Times New Roman"/>
                <w:bCs/>
                <w:lang w:eastAsia="ru-RU"/>
              </w:rPr>
            </w:pPr>
            <w:r w:rsidRPr="00661C78">
              <w:rPr>
                <w:rFonts w:ascii="Times New Roman" w:hAnsi="Times New Roman"/>
                <w:bCs/>
                <w:lang w:eastAsia="ru-RU"/>
              </w:rPr>
              <w:t>Естественный прирост/убыль населения (человек)</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-3</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-3</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-5</w:t>
            </w:r>
          </w:p>
        </w:tc>
        <w:tc>
          <w:tcPr>
            <w:tcW w:w="725"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-7</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-6</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-10</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-4</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-5</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-3</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-3</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-5</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w:t>
            </w:r>
          </w:p>
        </w:tc>
      </w:tr>
      <w:tr w:rsidR="00744FA5" w:rsidRPr="00661C78" w:rsidTr="00ED2F9C">
        <w:trPr>
          <w:trHeight w:val="460"/>
          <w:jc w:val="center"/>
        </w:trPr>
        <w:tc>
          <w:tcPr>
            <w:tcW w:w="1613" w:type="dxa"/>
            <w:tcBorders>
              <w:top w:val="nil"/>
              <w:left w:val="single" w:sz="4" w:space="0" w:color="auto"/>
              <w:bottom w:val="single" w:sz="4" w:space="0" w:color="auto"/>
              <w:right w:val="single" w:sz="4" w:space="0" w:color="auto"/>
            </w:tcBorders>
            <w:vAlign w:val="center"/>
          </w:tcPr>
          <w:p w:rsidR="00744FA5" w:rsidRPr="00661C78" w:rsidRDefault="00744FA5" w:rsidP="00510CF5">
            <w:pPr>
              <w:spacing w:after="0" w:line="240" w:lineRule="auto"/>
              <w:rPr>
                <w:rFonts w:ascii="Times New Roman" w:hAnsi="Times New Roman"/>
                <w:bCs/>
                <w:lang w:eastAsia="ru-RU"/>
              </w:rPr>
            </w:pPr>
            <w:r w:rsidRPr="00661C78">
              <w:rPr>
                <w:rFonts w:ascii="Times New Roman" w:hAnsi="Times New Roman"/>
                <w:bCs/>
                <w:lang w:eastAsia="ru-RU"/>
              </w:rPr>
              <w:t>Коэффициент естественного прироста/убыли (‰)</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-10,24</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-10,24</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-17,06</w:t>
            </w:r>
          </w:p>
        </w:tc>
        <w:tc>
          <w:tcPr>
            <w:tcW w:w="725"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-23,89</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-20,48</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-34,13</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-13,65</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-17,06</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-10,24</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-10,24</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-17,06</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-3,41</w:t>
            </w:r>
          </w:p>
        </w:tc>
      </w:tr>
      <w:tr w:rsidR="00744FA5" w:rsidRPr="00661C78" w:rsidTr="00ED2F9C">
        <w:trPr>
          <w:trHeight w:val="460"/>
          <w:jc w:val="center"/>
        </w:trPr>
        <w:tc>
          <w:tcPr>
            <w:tcW w:w="1613" w:type="dxa"/>
            <w:tcBorders>
              <w:top w:val="nil"/>
              <w:left w:val="single" w:sz="4" w:space="0" w:color="auto"/>
              <w:bottom w:val="single" w:sz="4" w:space="0" w:color="auto"/>
              <w:right w:val="single" w:sz="4" w:space="0" w:color="auto"/>
            </w:tcBorders>
            <w:vAlign w:val="center"/>
          </w:tcPr>
          <w:p w:rsidR="00744FA5" w:rsidRPr="00661C78" w:rsidRDefault="00744FA5" w:rsidP="00510CF5">
            <w:pPr>
              <w:spacing w:after="0" w:line="360" w:lineRule="auto"/>
              <w:rPr>
                <w:rFonts w:ascii="Times New Roman" w:hAnsi="Times New Roman"/>
                <w:bCs/>
                <w:lang w:eastAsia="ru-RU"/>
              </w:rPr>
            </w:pPr>
            <w:r w:rsidRPr="00661C78">
              <w:rPr>
                <w:rFonts w:ascii="Times New Roman" w:hAnsi="Times New Roman"/>
                <w:bCs/>
                <w:lang w:eastAsia="ru-RU"/>
              </w:rPr>
              <w:t>Коэффициент жизненности (%)</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57,14</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50,00</w:t>
            </w:r>
          </w:p>
        </w:tc>
        <w:tc>
          <w:tcPr>
            <w:tcW w:w="725" w:type="dxa"/>
            <w:tcBorders>
              <w:top w:val="single" w:sz="4" w:space="0" w:color="auto"/>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0,00</w:t>
            </w:r>
          </w:p>
        </w:tc>
        <w:tc>
          <w:tcPr>
            <w:tcW w:w="725" w:type="dxa"/>
            <w:tcBorders>
              <w:top w:val="single" w:sz="4" w:space="0" w:color="auto"/>
              <w:left w:val="single" w:sz="4" w:space="0" w:color="auto"/>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22,22</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25,00</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23,08</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42,86</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16,67</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rPr>
              <w:t>66,67</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lang w:val="en-US"/>
              </w:rPr>
              <w:t>57,14</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lang w:val="en-US"/>
              </w:rPr>
              <w:t>0,00</w:t>
            </w:r>
          </w:p>
        </w:tc>
        <w:tc>
          <w:tcPr>
            <w:tcW w:w="725" w:type="dxa"/>
            <w:tcBorders>
              <w:top w:val="nil"/>
              <w:left w:val="nil"/>
              <w:bottom w:val="single" w:sz="4" w:space="0" w:color="auto"/>
              <w:right w:val="single" w:sz="4" w:space="0" w:color="auto"/>
            </w:tcBorders>
            <w:vAlign w:val="center"/>
          </w:tcPr>
          <w:p w:rsidR="00744FA5" w:rsidRPr="00661C78" w:rsidRDefault="00744FA5">
            <w:pPr>
              <w:jc w:val="center"/>
              <w:rPr>
                <w:rFonts w:ascii="Times New Roman" w:hAnsi="Times New Roman"/>
                <w:bCs/>
                <w:sz w:val="20"/>
                <w:szCs w:val="20"/>
              </w:rPr>
            </w:pPr>
            <w:r w:rsidRPr="00661C78">
              <w:rPr>
                <w:rFonts w:ascii="Times New Roman" w:hAnsi="Times New Roman"/>
                <w:bCs/>
                <w:sz w:val="20"/>
                <w:szCs w:val="20"/>
                <w:lang w:val="en-US"/>
              </w:rPr>
              <w:t>75,00</w:t>
            </w:r>
          </w:p>
        </w:tc>
      </w:tr>
    </w:tbl>
    <w:p w:rsidR="00015415" w:rsidRPr="00661C78" w:rsidRDefault="00015415" w:rsidP="00015415">
      <w:pPr>
        <w:tabs>
          <w:tab w:val="left" w:pos="2577"/>
          <w:tab w:val="left" w:pos="3664"/>
          <w:tab w:val="left" w:pos="4920"/>
          <w:tab w:val="left" w:pos="6316"/>
          <w:tab w:val="left" w:pos="7712"/>
          <w:tab w:val="left" w:pos="9108"/>
        </w:tabs>
        <w:spacing w:after="0" w:line="360" w:lineRule="auto"/>
        <w:jc w:val="both"/>
        <w:rPr>
          <w:rFonts w:ascii="Times New Roman" w:hAnsi="Times New Roman"/>
          <w:sz w:val="24"/>
          <w:szCs w:val="24"/>
          <w:lang w:val="en-US"/>
        </w:rPr>
      </w:pPr>
    </w:p>
    <w:p w:rsidR="009D4CA2" w:rsidRPr="00661C78" w:rsidRDefault="009D4CA2" w:rsidP="00E21A75">
      <w:pPr>
        <w:tabs>
          <w:tab w:val="left" w:pos="2577"/>
          <w:tab w:val="left" w:pos="3664"/>
          <w:tab w:val="left" w:pos="4920"/>
          <w:tab w:val="left" w:pos="6316"/>
          <w:tab w:val="left" w:pos="7712"/>
          <w:tab w:val="left" w:pos="9108"/>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частности, коэффициент жизненности </w:t>
      </w:r>
      <w:r w:rsidR="005A5D53" w:rsidRPr="00661C78">
        <w:rPr>
          <w:rFonts w:ascii="Times New Roman" w:hAnsi="Times New Roman"/>
          <w:sz w:val="26"/>
          <w:szCs w:val="26"/>
        </w:rPr>
        <w:t>показывает соотношение между рождаемостью и смертностью, характеризует воспроизводство населения. Если коэффициент жизненности меньше 100%, то население региона вымирает</w:t>
      </w:r>
      <w:r w:rsidRPr="00661C78">
        <w:rPr>
          <w:rFonts w:ascii="Times New Roman" w:hAnsi="Times New Roman"/>
          <w:sz w:val="26"/>
          <w:szCs w:val="26"/>
        </w:rPr>
        <w:t>.</w:t>
      </w:r>
    </w:p>
    <w:p w:rsidR="009D4CA2" w:rsidRPr="00661C78" w:rsidRDefault="009D4CA2" w:rsidP="00E21A75">
      <w:pPr>
        <w:tabs>
          <w:tab w:val="left" w:pos="2577"/>
          <w:tab w:val="left" w:pos="3664"/>
          <w:tab w:val="left" w:pos="4920"/>
          <w:tab w:val="left" w:pos="6316"/>
          <w:tab w:val="left" w:pos="7712"/>
          <w:tab w:val="left" w:pos="9108"/>
        </w:tabs>
        <w:spacing w:after="0" w:line="360" w:lineRule="auto"/>
        <w:ind w:firstLine="709"/>
        <w:jc w:val="both"/>
        <w:rPr>
          <w:rFonts w:ascii="Times New Roman" w:hAnsi="Times New Roman"/>
          <w:sz w:val="26"/>
          <w:szCs w:val="26"/>
          <w:lang w:eastAsia="ru-RU"/>
        </w:rPr>
      </w:pPr>
      <w:r w:rsidRPr="00661C78">
        <w:rPr>
          <w:rFonts w:ascii="Times New Roman" w:hAnsi="Times New Roman"/>
          <w:sz w:val="26"/>
          <w:szCs w:val="26"/>
        </w:rPr>
        <w:t xml:space="preserve">Возрастная структура населения представлена в таблице </w:t>
      </w:r>
      <w:r w:rsidR="006266A9" w:rsidRPr="00661C78">
        <w:rPr>
          <w:rFonts w:ascii="Times New Roman" w:hAnsi="Times New Roman"/>
          <w:sz w:val="26"/>
          <w:szCs w:val="26"/>
        </w:rPr>
        <w:t>9</w:t>
      </w:r>
      <w:r w:rsidR="004825C8" w:rsidRPr="00661C78">
        <w:rPr>
          <w:rFonts w:ascii="Times New Roman" w:hAnsi="Times New Roman"/>
          <w:sz w:val="26"/>
          <w:szCs w:val="26"/>
        </w:rPr>
        <w:t>.</w:t>
      </w:r>
    </w:p>
    <w:p w:rsidR="00744FA5" w:rsidRPr="00661C78" w:rsidRDefault="00744FA5">
      <w:pPr>
        <w:spacing w:after="0" w:line="240" w:lineRule="auto"/>
        <w:rPr>
          <w:rFonts w:ascii="Times New Roman" w:hAnsi="Times New Roman"/>
          <w:sz w:val="26"/>
          <w:szCs w:val="26"/>
        </w:rPr>
      </w:pPr>
      <w:r w:rsidRPr="00661C78">
        <w:rPr>
          <w:rFonts w:ascii="Times New Roman" w:hAnsi="Times New Roman"/>
          <w:sz w:val="26"/>
          <w:szCs w:val="26"/>
        </w:rPr>
        <w:br w:type="page"/>
      </w:r>
    </w:p>
    <w:p w:rsidR="009D4CA2" w:rsidRPr="00661C78" w:rsidRDefault="009D4CA2" w:rsidP="0020767C">
      <w:pPr>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6266A9" w:rsidRPr="00661C78">
        <w:rPr>
          <w:rFonts w:ascii="Times New Roman" w:hAnsi="Times New Roman"/>
          <w:sz w:val="26"/>
          <w:szCs w:val="26"/>
        </w:rPr>
        <w:t>9</w:t>
      </w:r>
    </w:p>
    <w:p w:rsidR="009D4CA2" w:rsidRPr="00661C78" w:rsidRDefault="009D4CA2" w:rsidP="00E3040B">
      <w:pPr>
        <w:spacing w:after="0" w:line="360" w:lineRule="auto"/>
        <w:jc w:val="center"/>
        <w:rPr>
          <w:rFonts w:ascii="Times New Roman" w:hAnsi="Times New Roman"/>
          <w:b/>
          <w:sz w:val="26"/>
          <w:szCs w:val="26"/>
        </w:rPr>
      </w:pPr>
      <w:r w:rsidRPr="00661C78">
        <w:rPr>
          <w:rFonts w:ascii="Times New Roman" w:hAnsi="Times New Roman"/>
          <w:b/>
          <w:sz w:val="26"/>
          <w:szCs w:val="26"/>
        </w:rPr>
        <w:t>Возр</w:t>
      </w:r>
      <w:r w:rsidR="00C15EC0" w:rsidRPr="00661C78">
        <w:rPr>
          <w:rFonts w:ascii="Times New Roman" w:hAnsi="Times New Roman"/>
          <w:b/>
          <w:sz w:val="26"/>
          <w:szCs w:val="26"/>
        </w:rPr>
        <w:t>астная структура населения</w:t>
      </w:r>
    </w:p>
    <w:tbl>
      <w:tblPr>
        <w:tblW w:w="9698" w:type="dxa"/>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850"/>
        <w:gridCol w:w="1276"/>
        <w:gridCol w:w="1276"/>
        <w:gridCol w:w="1134"/>
        <w:gridCol w:w="1162"/>
      </w:tblGrid>
      <w:tr w:rsidR="009F5FC2" w:rsidRPr="00661C78" w:rsidTr="00BD19D8">
        <w:trPr>
          <w:trHeight w:val="330"/>
          <w:jc w:val="center"/>
        </w:trPr>
        <w:tc>
          <w:tcPr>
            <w:tcW w:w="4850" w:type="dxa"/>
            <w:vMerge w:val="restart"/>
            <w:shd w:val="clear" w:color="auto" w:fill="B6DDE8"/>
            <w:vAlign w:val="center"/>
          </w:tcPr>
          <w:p w:rsidR="009F5FC2" w:rsidRPr="00661C78" w:rsidRDefault="009F5FC2" w:rsidP="004A14BF">
            <w:pPr>
              <w:spacing w:after="0" w:line="240" w:lineRule="auto"/>
              <w:jc w:val="center"/>
              <w:rPr>
                <w:rFonts w:ascii="Times New Roman" w:hAnsi="Times New Roman"/>
                <w:b/>
                <w:bCs/>
                <w:sz w:val="24"/>
                <w:szCs w:val="24"/>
                <w:lang w:eastAsia="ru-RU"/>
              </w:rPr>
            </w:pPr>
            <w:r w:rsidRPr="00661C78">
              <w:rPr>
                <w:rFonts w:ascii="Times New Roman" w:hAnsi="Times New Roman"/>
                <w:b/>
                <w:bCs/>
                <w:sz w:val="24"/>
                <w:szCs w:val="24"/>
                <w:lang w:eastAsia="ru-RU"/>
              </w:rPr>
              <w:t>Возрастн</w:t>
            </w:r>
            <w:r w:rsidR="004A14BF" w:rsidRPr="00661C78">
              <w:rPr>
                <w:rFonts w:ascii="Times New Roman" w:hAnsi="Times New Roman"/>
                <w:b/>
                <w:bCs/>
                <w:sz w:val="24"/>
                <w:szCs w:val="24"/>
                <w:lang w:eastAsia="ru-RU"/>
              </w:rPr>
              <w:t>ая</w:t>
            </w:r>
            <w:r w:rsidRPr="00661C78">
              <w:rPr>
                <w:rFonts w:ascii="Times New Roman" w:hAnsi="Times New Roman"/>
                <w:b/>
                <w:bCs/>
                <w:sz w:val="24"/>
                <w:szCs w:val="24"/>
                <w:lang w:eastAsia="ru-RU"/>
              </w:rPr>
              <w:t xml:space="preserve"> групп</w:t>
            </w:r>
            <w:r w:rsidR="004A14BF" w:rsidRPr="00661C78">
              <w:rPr>
                <w:rFonts w:ascii="Times New Roman" w:hAnsi="Times New Roman"/>
                <w:b/>
                <w:bCs/>
                <w:sz w:val="24"/>
                <w:szCs w:val="24"/>
                <w:lang w:eastAsia="ru-RU"/>
              </w:rPr>
              <w:t>а</w:t>
            </w:r>
          </w:p>
        </w:tc>
        <w:tc>
          <w:tcPr>
            <w:tcW w:w="4848" w:type="dxa"/>
            <w:gridSpan w:val="4"/>
            <w:shd w:val="clear" w:color="auto" w:fill="B6DDE8"/>
            <w:vAlign w:val="center"/>
          </w:tcPr>
          <w:p w:rsidR="009F5FC2" w:rsidRPr="00661C78" w:rsidRDefault="009F5FC2" w:rsidP="00B4563F">
            <w:pPr>
              <w:spacing w:after="0" w:line="240" w:lineRule="auto"/>
              <w:jc w:val="center"/>
              <w:rPr>
                <w:rFonts w:ascii="Times New Roman" w:hAnsi="Times New Roman"/>
                <w:b/>
                <w:bCs/>
                <w:sz w:val="24"/>
                <w:szCs w:val="24"/>
                <w:lang w:eastAsia="ru-RU"/>
              </w:rPr>
            </w:pPr>
            <w:r w:rsidRPr="00661C78">
              <w:rPr>
                <w:rFonts w:ascii="Times New Roman" w:hAnsi="Times New Roman"/>
                <w:b/>
                <w:bCs/>
                <w:sz w:val="24"/>
                <w:szCs w:val="24"/>
                <w:lang w:eastAsia="ru-RU"/>
              </w:rPr>
              <w:t>на 01.01.201</w:t>
            </w:r>
            <w:r w:rsidR="00B4563F" w:rsidRPr="00661C78">
              <w:rPr>
                <w:rFonts w:ascii="Times New Roman" w:hAnsi="Times New Roman"/>
                <w:b/>
                <w:bCs/>
                <w:sz w:val="24"/>
                <w:szCs w:val="24"/>
                <w:lang w:eastAsia="ru-RU"/>
              </w:rPr>
              <w:t>5</w:t>
            </w:r>
          </w:p>
        </w:tc>
      </w:tr>
      <w:tr w:rsidR="009F5FC2" w:rsidRPr="00661C78" w:rsidTr="00BD19D8">
        <w:trPr>
          <w:trHeight w:val="330"/>
          <w:jc w:val="center"/>
        </w:trPr>
        <w:tc>
          <w:tcPr>
            <w:tcW w:w="4850" w:type="dxa"/>
            <w:vMerge/>
            <w:shd w:val="clear" w:color="auto" w:fill="B6DDE8"/>
            <w:vAlign w:val="center"/>
          </w:tcPr>
          <w:p w:rsidR="009F5FC2" w:rsidRPr="00661C78" w:rsidRDefault="009F5FC2" w:rsidP="009F5FC2">
            <w:pPr>
              <w:spacing w:after="0" w:line="240" w:lineRule="auto"/>
              <w:jc w:val="center"/>
              <w:rPr>
                <w:rFonts w:ascii="Times New Roman" w:hAnsi="Times New Roman"/>
                <w:b/>
                <w:bCs/>
                <w:sz w:val="20"/>
                <w:szCs w:val="20"/>
                <w:lang w:eastAsia="ru-RU"/>
              </w:rPr>
            </w:pPr>
          </w:p>
        </w:tc>
        <w:tc>
          <w:tcPr>
            <w:tcW w:w="1276" w:type="dxa"/>
            <w:shd w:val="clear" w:color="auto" w:fill="B6DDE8"/>
            <w:vAlign w:val="center"/>
          </w:tcPr>
          <w:p w:rsidR="009F5FC2" w:rsidRPr="00661C78" w:rsidRDefault="009F5FC2" w:rsidP="009F5FC2">
            <w:pPr>
              <w:spacing w:after="0" w:line="240" w:lineRule="auto"/>
              <w:jc w:val="center"/>
              <w:rPr>
                <w:rFonts w:ascii="Times New Roman" w:hAnsi="Times New Roman"/>
                <w:b/>
                <w:bCs/>
                <w:lang w:eastAsia="ru-RU"/>
              </w:rPr>
            </w:pPr>
            <w:r w:rsidRPr="00661C78">
              <w:rPr>
                <w:rFonts w:ascii="Times New Roman" w:hAnsi="Times New Roman"/>
                <w:b/>
                <w:bCs/>
                <w:lang w:eastAsia="ru-RU"/>
              </w:rPr>
              <w:t>Мужчин</w:t>
            </w:r>
          </w:p>
        </w:tc>
        <w:tc>
          <w:tcPr>
            <w:tcW w:w="1276" w:type="dxa"/>
            <w:shd w:val="clear" w:color="auto" w:fill="B6DDE8"/>
            <w:vAlign w:val="center"/>
          </w:tcPr>
          <w:p w:rsidR="009F5FC2" w:rsidRPr="00661C78" w:rsidRDefault="009F5FC2" w:rsidP="009F5FC2">
            <w:pPr>
              <w:spacing w:after="0" w:line="240" w:lineRule="auto"/>
              <w:jc w:val="center"/>
              <w:rPr>
                <w:rFonts w:ascii="Times New Roman" w:hAnsi="Times New Roman"/>
                <w:b/>
                <w:bCs/>
                <w:lang w:eastAsia="ru-RU"/>
              </w:rPr>
            </w:pPr>
            <w:r w:rsidRPr="00661C78">
              <w:rPr>
                <w:rFonts w:ascii="Times New Roman" w:hAnsi="Times New Roman"/>
                <w:b/>
                <w:bCs/>
                <w:lang w:eastAsia="ru-RU"/>
              </w:rPr>
              <w:t>Женщин</w:t>
            </w:r>
          </w:p>
        </w:tc>
        <w:tc>
          <w:tcPr>
            <w:tcW w:w="1134" w:type="dxa"/>
            <w:shd w:val="clear" w:color="auto" w:fill="B6DDE8"/>
            <w:vAlign w:val="center"/>
          </w:tcPr>
          <w:p w:rsidR="009F5FC2" w:rsidRPr="00661C78" w:rsidRDefault="009F5FC2" w:rsidP="009F5FC2">
            <w:pPr>
              <w:spacing w:after="0" w:line="240" w:lineRule="auto"/>
              <w:jc w:val="center"/>
              <w:rPr>
                <w:rFonts w:ascii="Times New Roman" w:hAnsi="Times New Roman"/>
                <w:b/>
                <w:bCs/>
                <w:lang w:eastAsia="ru-RU"/>
              </w:rPr>
            </w:pPr>
            <w:r w:rsidRPr="00661C78">
              <w:rPr>
                <w:rFonts w:ascii="Times New Roman" w:hAnsi="Times New Roman"/>
                <w:b/>
                <w:bCs/>
                <w:lang w:eastAsia="ru-RU"/>
              </w:rPr>
              <w:t>Всего</w:t>
            </w:r>
          </w:p>
        </w:tc>
        <w:tc>
          <w:tcPr>
            <w:tcW w:w="1162" w:type="dxa"/>
            <w:shd w:val="clear" w:color="auto" w:fill="B6DDE8"/>
            <w:vAlign w:val="center"/>
          </w:tcPr>
          <w:p w:rsidR="009F5FC2" w:rsidRPr="00661C78" w:rsidRDefault="009F5FC2" w:rsidP="009F5FC2">
            <w:pPr>
              <w:spacing w:after="0" w:line="240" w:lineRule="auto"/>
              <w:jc w:val="center"/>
              <w:rPr>
                <w:rFonts w:ascii="Times New Roman" w:hAnsi="Times New Roman"/>
                <w:b/>
                <w:bCs/>
                <w:lang w:eastAsia="ru-RU"/>
              </w:rPr>
            </w:pPr>
            <w:r w:rsidRPr="00661C78">
              <w:rPr>
                <w:rFonts w:ascii="Times New Roman" w:hAnsi="Times New Roman"/>
                <w:b/>
                <w:bCs/>
                <w:lang w:eastAsia="ru-RU"/>
              </w:rPr>
              <w:t>Доля, %</w:t>
            </w:r>
          </w:p>
        </w:tc>
      </w:tr>
      <w:tr w:rsidR="00F82E28" w:rsidRPr="00661C78" w:rsidTr="00ED2F9C">
        <w:trPr>
          <w:trHeight w:val="626"/>
          <w:jc w:val="center"/>
        </w:trPr>
        <w:tc>
          <w:tcPr>
            <w:tcW w:w="4850" w:type="dxa"/>
            <w:shd w:val="clear" w:color="000000" w:fill="FFFFFF"/>
            <w:vAlign w:val="center"/>
          </w:tcPr>
          <w:p w:rsidR="00F82E28" w:rsidRPr="00661C78" w:rsidRDefault="00F82E28" w:rsidP="00BD19D8">
            <w:pPr>
              <w:spacing w:after="0" w:line="240" w:lineRule="auto"/>
              <w:rPr>
                <w:rFonts w:ascii="Times New Roman" w:hAnsi="Times New Roman"/>
                <w:bCs/>
                <w:lang w:eastAsia="ru-RU"/>
              </w:rPr>
            </w:pPr>
            <w:r w:rsidRPr="00661C78">
              <w:rPr>
                <w:rFonts w:ascii="Times New Roman" w:hAnsi="Times New Roman"/>
                <w:bCs/>
                <w:lang w:eastAsia="ru-RU"/>
              </w:rPr>
              <w:t>Численность постоянного населения</w:t>
            </w:r>
          </w:p>
          <w:p w:rsidR="00F82E28" w:rsidRPr="00661C78" w:rsidRDefault="00F82E28" w:rsidP="00BD19D8">
            <w:pPr>
              <w:spacing w:after="0" w:line="240" w:lineRule="auto"/>
              <w:rPr>
                <w:rFonts w:ascii="Times New Roman" w:hAnsi="Times New Roman"/>
                <w:b/>
                <w:bCs/>
                <w:sz w:val="20"/>
                <w:szCs w:val="20"/>
                <w:lang w:eastAsia="ru-RU"/>
              </w:rPr>
            </w:pPr>
            <w:r w:rsidRPr="00661C78">
              <w:rPr>
                <w:rFonts w:ascii="Times New Roman" w:hAnsi="Times New Roman"/>
                <w:bCs/>
                <w:lang w:eastAsia="ru-RU"/>
              </w:rPr>
              <w:t>(человек)</w:t>
            </w:r>
          </w:p>
        </w:tc>
        <w:tc>
          <w:tcPr>
            <w:tcW w:w="1276" w:type="dxa"/>
            <w:shd w:val="clear" w:color="000000" w:fill="FFFFFF"/>
          </w:tcPr>
          <w:p w:rsidR="00F82E28" w:rsidRPr="00661C78" w:rsidRDefault="00F82E28" w:rsidP="00ED2F9C">
            <w:r w:rsidRPr="00661C78">
              <w:t>155</w:t>
            </w:r>
          </w:p>
        </w:tc>
        <w:tc>
          <w:tcPr>
            <w:tcW w:w="1276" w:type="dxa"/>
            <w:shd w:val="clear" w:color="000000" w:fill="FFFFFF"/>
          </w:tcPr>
          <w:p w:rsidR="00F82E28" w:rsidRPr="00661C78" w:rsidRDefault="00F82E28" w:rsidP="00ED2F9C">
            <w:r w:rsidRPr="00661C78">
              <w:t>138</w:t>
            </w:r>
          </w:p>
        </w:tc>
        <w:tc>
          <w:tcPr>
            <w:tcW w:w="1134" w:type="dxa"/>
            <w:shd w:val="clear" w:color="000000" w:fill="FFFFFF"/>
          </w:tcPr>
          <w:p w:rsidR="00F82E28" w:rsidRPr="00661C78" w:rsidRDefault="00F82E28" w:rsidP="00ED2F9C">
            <w:r w:rsidRPr="00661C78">
              <w:t>293</w:t>
            </w:r>
          </w:p>
        </w:tc>
        <w:tc>
          <w:tcPr>
            <w:tcW w:w="1162" w:type="dxa"/>
            <w:shd w:val="clear" w:color="000000" w:fill="FFFFFF"/>
            <w:vAlign w:val="center"/>
          </w:tcPr>
          <w:p w:rsidR="00F82E28" w:rsidRPr="00661C78" w:rsidRDefault="00F82E28" w:rsidP="00BD19D8">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100</w:t>
            </w:r>
          </w:p>
        </w:tc>
      </w:tr>
      <w:tr w:rsidR="009F5FC2" w:rsidRPr="00661C78" w:rsidTr="00C15EC0">
        <w:trPr>
          <w:trHeight w:val="382"/>
          <w:jc w:val="center"/>
        </w:trPr>
        <w:tc>
          <w:tcPr>
            <w:tcW w:w="9698" w:type="dxa"/>
            <w:gridSpan w:val="5"/>
            <w:shd w:val="clear" w:color="000000" w:fill="FFFFFF"/>
            <w:vAlign w:val="center"/>
          </w:tcPr>
          <w:p w:rsidR="009F5FC2" w:rsidRPr="00661C78" w:rsidRDefault="009F5FC2" w:rsidP="009F5FC2">
            <w:pPr>
              <w:spacing w:after="0" w:line="360" w:lineRule="auto"/>
              <w:rPr>
                <w:rFonts w:ascii="Times New Roman" w:hAnsi="Times New Roman"/>
                <w:b/>
                <w:sz w:val="20"/>
                <w:szCs w:val="20"/>
                <w:lang w:eastAsia="ru-RU"/>
              </w:rPr>
            </w:pPr>
            <w:r w:rsidRPr="00661C78">
              <w:rPr>
                <w:rFonts w:ascii="Times New Roman" w:hAnsi="Times New Roman"/>
                <w:b/>
                <w:sz w:val="20"/>
                <w:szCs w:val="20"/>
                <w:lang w:eastAsia="ru-RU"/>
              </w:rPr>
              <w:t>в том числе:</w:t>
            </w:r>
          </w:p>
        </w:tc>
      </w:tr>
      <w:tr w:rsidR="00F82E28" w:rsidRPr="00661C78" w:rsidTr="00ED2F9C">
        <w:trPr>
          <w:trHeight w:val="413"/>
          <w:jc w:val="center"/>
        </w:trPr>
        <w:tc>
          <w:tcPr>
            <w:tcW w:w="4850" w:type="dxa"/>
            <w:shd w:val="clear" w:color="000000" w:fill="FFFFFF"/>
            <w:vAlign w:val="center"/>
          </w:tcPr>
          <w:p w:rsidR="00F82E28" w:rsidRPr="00661C78" w:rsidRDefault="00F82E28" w:rsidP="00BD19D8">
            <w:pPr>
              <w:spacing w:after="0" w:line="240" w:lineRule="auto"/>
              <w:rPr>
                <w:rFonts w:ascii="Times New Roman" w:hAnsi="Times New Roman"/>
                <w:lang w:eastAsia="ru-RU"/>
              </w:rPr>
            </w:pPr>
            <w:r w:rsidRPr="00661C78">
              <w:rPr>
                <w:rFonts w:ascii="Times New Roman" w:hAnsi="Times New Roman"/>
                <w:lang w:eastAsia="ru-RU"/>
              </w:rPr>
              <w:t>Дошкольного возраста (от 0 до 7 лет)</w:t>
            </w:r>
          </w:p>
        </w:tc>
        <w:tc>
          <w:tcPr>
            <w:tcW w:w="1276" w:type="dxa"/>
            <w:shd w:val="clear" w:color="000000" w:fill="FFFFFF"/>
          </w:tcPr>
          <w:p w:rsidR="00F82E28" w:rsidRPr="00661C78" w:rsidRDefault="00F82E28" w:rsidP="00ED2F9C">
            <w:r w:rsidRPr="00661C78">
              <w:t xml:space="preserve"> 12</w:t>
            </w:r>
          </w:p>
        </w:tc>
        <w:tc>
          <w:tcPr>
            <w:tcW w:w="1276" w:type="dxa"/>
            <w:shd w:val="clear" w:color="000000" w:fill="FFFFFF"/>
          </w:tcPr>
          <w:p w:rsidR="00F82E28" w:rsidRPr="00661C78" w:rsidRDefault="00F82E28" w:rsidP="00ED2F9C">
            <w:r w:rsidRPr="00661C78">
              <w:t>10</w:t>
            </w:r>
          </w:p>
        </w:tc>
        <w:tc>
          <w:tcPr>
            <w:tcW w:w="1134" w:type="dxa"/>
            <w:shd w:val="clear" w:color="000000" w:fill="FFFFFF"/>
          </w:tcPr>
          <w:p w:rsidR="00F82E28" w:rsidRPr="00661C78" w:rsidRDefault="00F82E28" w:rsidP="00ED2F9C">
            <w:r w:rsidRPr="00661C78">
              <w:t>22</w:t>
            </w:r>
          </w:p>
        </w:tc>
        <w:tc>
          <w:tcPr>
            <w:tcW w:w="1162" w:type="dxa"/>
            <w:shd w:val="clear" w:color="000000" w:fill="FFFFFF"/>
            <w:vAlign w:val="center"/>
          </w:tcPr>
          <w:p w:rsidR="00F82E28" w:rsidRPr="00661C78" w:rsidRDefault="00F82E28" w:rsidP="00BD19D8">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7,5</w:t>
            </w:r>
          </w:p>
        </w:tc>
      </w:tr>
      <w:tr w:rsidR="00F82E28" w:rsidRPr="00661C78" w:rsidTr="00ED2F9C">
        <w:trPr>
          <w:trHeight w:val="413"/>
          <w:jc w:val="center"/>
        </w:trPr>
        <w:tc>
          <w:tcPr>
            <w:tcW w:w="4850" w:type="dxa"/>
            <w:shd w:val="clear" w:color="000000" w:fill="FFFFFF"/>
            <w:vAlign w:val="center"/>
          </w:tcPr>
          <w:p w:rsidR="00F82E28" w:rsidRPr="00661C78" w:rsidRDefault="00F82E28" w:rsidP="00BD19D8">
            <w:pPr>
              <w:spacing w:after="0" w:line="240" w:lineRule="auto"/>
              <w:rPr>
                <w:rFonts w:ascii="Times New Roman" w:hAnsi="Times New Roman"/>
                <w:lang w:eastAsia="ru-RU"/>
              </w:rPr>
            </w:pPr>
            <w:r w:rsidRPr="00661C78">
              <w:rPr>
                <w:rFonts w:ascii="Times New Roman" w:hAnsi="Times New Roman"/>
                <w:lang w:eastAsia="ru-RU"/>
              </w:rPr>
              <w:t>Школьного возраста (от 7 до 16 лет)</w:t>
            </w:r>
          </w:p>
        </w:tc>
        <w:tc>
          <w:tcPr>
            <w:tcW w:w="1276" w:type="dxa"/>
            <w:shd w:val="clear" w:color="000000" w:fill="FFFFFF"/>
          </w:tcPr>
          <w:p w:rsidR="00F82E28" w:rsidRPr="00661C78" w:rsidRDefault="00F82E28" w:rsidP="00ED2F9C">
            <w:r w:rsidRPr="00661C78">
              <w:t>13</w:t>
            </w:r>
          </w:p>
        </w:tc>
        <w:tc>
          <w:tcPr>
            <w:tcW w:w="1276" w:type="dxa"/>
            <w:shd w:val="clear" w:color="000000" w:fill="FFFFFF"/>
          </w:tcPr>
          <w:p w:rsidR="00F82E28" w:rsidRPr="00661C78" w:rsidRDefault="00F82E28" w:rsidP="00ED2F9C">
            <w:r w:rsidRPr="00661C78">
              <w:t>13</w:t>
            </w:r>
          </w:p>
        </w:tc>
        <w:tc>
          <w:tcPr>
            <w:tcW w:w="1134" w:type="dxa"/>
            <w:shd w:val="clear" w:color="000000" w:fill="FFFFFF"/>
          </w:tcPr>
          <w:p w:rsidR="00F82E28" w:rsidRPr="00661C78" w:rsidRDefault="00F82E28" w:rsidP="00ED2F9C">
            <w:r w:rsidRPr="00661C78">
              <w:t>26</w:t>
            </w:r>
          </w:p>
        </w:tc>
        <w:tc>
          <w:tcPr>
            <w:tcW w:w="1162" w:type="dxa"/>
            <w:shd w:val="clear" w:color="000000" w:fill="FFFFFF"/>
            <w:vAlign w:val="center"/>
          </w:tcPr>
          <w:p w:rsidR="00F82E28" w:rsidRPr="00661C78" w:rsidRDefault="00F82E28" w:rsidP="00BD19D8">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8,87</w:t>
            </w:r>
          </w:p>
        </w:tc>
      </w:tr>
      <w:tr w:rsidR="00F82E28" w:rsidRPr="00661C78" w:rsidTr="00ED2F9C">
        <w:trPr>
          <w:trHeight w:val="413"/>
          <w:jc w:val="center"/>
        </w:trPr>
        <w:tc>
          <w:tcPr>
            <w:tcW w:w="4850" w:type="dxa"/>
            <w:shd w:val="clear" w:color="000000" w:fill="FFFFFF"/>
            <w:vAlign w:val="center"/>
          </w:tcPr>
          <w:p w:rsidR="00F82E28" w:rsidRPr="00661C78" w:rsidRDefault="00F82E28" w:rsidP="00BD19D8">
            <w:pPr>
              <w:spacing w:after="0" w:line="240" w:lineRule="auto"/>
              <w:rPr>
                <w:rFonts w:ascii="Times New Roman" w:hAnsi="Times New Roman"/>
                <w:lang w:eastAsia="ru-RU"/>
              </w:rPr>
            </w:pPr>
            <w:r w:rsidRPr="00661C78">
              <w:rPr>
                <w:rFonts w:ascii="Times New Roman" w:hAnsi="Times New Roman"/>
                <w:lang w:eastAsia="ru-RU"/>
              </w:rPr>
              <w:t>Трудоспособного возраста (от 16 до 60 лет)</w:t>
            </w:r>
          </w:p>
        </w:tc>
        <w:tc>
          <w:tcPr>
            <w:tcW w:w="1276" w:type="dxa"/>
            <w:shd w:val="clear" w:color="000000" w:fill="FFFFFF"/>
          </w:tcPr>
          <w:p w:rsidR="00F82E28" w:rsidRPr="00661C78" w:rsidRDefault="00F82E28" w:rsidP="00ED2F9C">
            <w:r w:rsidRPr="00661C78">
              <w:t>109</w:t>
            </w:r>
          </w:p>
        </w:tc>
        <w:tc>
          <w:tcPr>
            <w:tcW w:w="1276" w:type="dxa"/>
            <w:shd w:val="clear" w:color="000000" w:fill="FFFFFF"/>
          </w:tcPr>
          <w:p w:rsidR="00F82E28" w:rsidRPr="00661C78" w:rsidRDefault="00F82E28" w:rsidP="00ED2F9C">
            <w:r w:rsidRPr="00661C78">
              <w:t>69</w:t>
            </w:r>
          </w:p>
        </w:tc>
        <w:tc>
          <w:tcPr>
            <w:tcW w:w="1134" w:type="dxa"/>
            <w:shd w:val="clear" w:color="000000" w:fill="FFFFFF"/>
          </w:tcPr>
          <w:p w:rsidR="00F82E28" w:rsidRPr="00661C78" w:rsidRDefault="00F82E28" w:rsidP="00ED2F9C">
            <w:r w:rsidRPr="00661C78">
              <w:t>178</w:t>
            </w:r>
          </w:p>
        </w:tc>
        <w:tc>
          <w:tcPr>
            <w:tcW w:w="1162" w:type="dxa"/>
            <w:shd w:val="clear" w:color="000000" w:fill="FFFFFF"/>
            <w:vAlign w:val="center"/>
          </w:tcPr>
          <w:p w:rsidR="00F82E28" w:rsidRPr="00661C78" w:rsidRDefault="00F82E28" w:rsidP="00F82E28">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60,76</w:t>
            </w:r>
          </w:p>
        </w:tc>
      </w:tr>
      <w:tr w:rsidR="00F82E28" w:rsidRPr="00661C78" w:rsidTr="00ED2F9C">
        <w:trPr>
          <w:trHeight w:val="413"/>
          <w:jc w:val="center"/>
        </w:trPr>
        <w:tc>
          <w:tcPr>
            <w:tcW w:w="4850" w:type="dxa"/>
            <w:shd w:val="clear" w:color="000000" w:fill="FFFFFF"/>
            <w:vAlign w:val="center"/>
          </w:tcPr>
          <w:p w:rsidR="00F82E28" w:rsidRPr="00661C78" w:rsidRDefault="00F82E28" w:rsidP="00BD19D8">
            <w:pPr>
              <w:spacing w:after="0" w:line="240" w:lineRule="auto"/>
              <w:rPr>
                <w:rFonts w:ascii="Times New Roman" w:hAnsi="Times New Roman"/>
                <w:lang w:eastAsia="ru-RU"/>
              </w:rPr>
            </w:pPr>
            <w:r w:rsidRPr="00661C78">
              <w:rPr>
                <w:rFonts w:ascii="Times New Roman" w:hAnsi="Times New Roman"/>
                <w:lang w:eastAsia="ru-RU"/>
              </w:rPr>
              <w:t>Старше трудоспособного возраста (с 61 года)</w:t>
            </w:r>
          </w:p>
        </w:tc>
        <w:tc>
          <w:tcPr>
            <w:tcW w:w="1276" w:type="dxa"/>
            <w:shd w:val="clear" w:color="000000" w:fill="FFFFFF"/>
          </w:tcPr>
          <w:p w:rsidR="00F82E28" w:rsidRPr="00661C78" w:rsidRDefault="00F82E28" w:rsidP="00ED2F9C">
            <w:r w:rsidRPr="00661C78">
              <w:t>21</w:t>
            </w:r>
          </w:p>
        </w:tc>
        <w:tc>
          <w:tcPr>
            <w:tcW w:w="1276" w:type="dxa"/>
            <w:shd w:val="clear" w:color="000000" w:fill="FFFFFF"/>
          </w:tcPr>
          <w:p w:rsidR="00F82E28" w:rsidRPr="00661C78" w:rsidRDefault="00F82E28" w:rsidP="00ED2F9C">
            <w:r w:rsidRPr="00661C78">
              <w:t>46</w:t>
            </w:r>
          </w:p>
        </w:tc>
        <w:tc>
          <w:tcPr>
            <w:tcW w:w="1134" w:type="dxa"/>
            <w:shd w:val="clear" w:color="000000" w:fill="FFFFFF"/>
          </w:tcPr>
          <w:p w:rsidR="00F82E28" w:rsidRPr="00661C78" w:rsidRDefault="00F82E28" w:rsidP="00ED2F9C">
            <w:r w:rsidRPr="00661C78">
              <w:t>67</w:t>
            </w:r>
          </w:p>
        </w:tc>
        <w:tc>
          <w:tcPr>
            <w:tcW w:w="1162" w:type="dxa"/>
            <w:shd w:val="clear" w:color="000000" w:fill="FFFFFF"/>
            <w:vAlign w:val="center"/>
          </w:tcPr>
          <w:p w:rsidR="00F82E28" w:rsidRPr="00661C78" w:rsidRDefault="00F82E28" w:rsidP="00BD19D8">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22,87</w:t>
            </w:r>
          </w:p>
        </w:tc>
      </w:tr>
    </w:tbl>
    <w:p w:rsidR="009D4CA2" w:rsidRPr="00661C78" w:rsidRDefault="009D4CA2" w:rsidP="00EE0C23">
      <w:pPr>
        <w:tabs>
          <w:tab w:val="left" w:pos="8207"/>
        </w:tabs>
        <w:spacing w:after="0" w:line="360" w:lineRule="auto"/>
        <w:ind w:firstLine="709"/>
        <w:jc w:val="both"/>
        <w:rPr>
          <w:rFonts w:ascii="Times New Roman" w:hAnsi="Times New Roman"/>
          <w:sz w:val="26"/>
          <w:szCs w:val="26"/>
        </w:rPr>
      </w:pPr>
    </w:p>
    <w:p w:rsidR="009D4CA2" w:rsidRPr="00661C78" w:rsidRDefault="009D4CA2" w:rsidP="00EE0C2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Таким образом, </w:t>
      </w:r>
      <w:r w:rsidR="00A10A56" w:rsidRPr="00661C78">
        <w:rPr>
          <w:rFonts w:ascii="Times New Roman" w:hAnsi="Times New Roman"/>
          <w:sz w:val="26"/>
          <w:szCs w:val="26"/>
        </w:rPr>
        <w:t>на</w:t>
      </w:r>
      <w:r w:rsidR="003D15CC" w:rsidRPr="00661C78">
        <w:rPr>
          <w:rFonts w:ascii="Times New Roman" w:hAnsi="Times New Roman"/>
          <w:sz w:val="26"/>
          <w:szCs w:val="26"/>
        </w:rPr>
        <w:t xml:space="preserve"> </w:t>
      </w:r>
      <w:r w:rsidR="00A10A56" w:rsidRPr="00661C78">
        <w:rPr>
          <w:rFonts w:ascii="Times New Roman" w:hAnsi="Times New Roman"/>
          <w:sz w:val="26"/>
          <w:szCs w:val="26"/>
        </w:rPr>
        <w:t xml:space="preserve">01 января </w:t>
      </w:r>
      <w:r w:rsidRPr="00661C78">
        <w:rPr>
          <w:rFonts w:ascii="Times New Roman" w:hAnsi="Times New Roman"/>
          <w:sz w:val="26"/>
          <w:szCs w:val="26"/>
        </w:rPr>
        <w:t>201</w:t>
      </w:r>
      <w:r w:rsidR="00B4563F" w:rsidRPr="00661C78">
        <w:rPr>
          <w:rFonts w:ascii="Times New Roman" w:hAnsi="Times New Roman"/>
          <w:sz w:val="26"/>
          <w:szCs w:val="26"/>
        </w:rPr>
        <w:t>5</w:t>
      </w:r>
      <w:r w:rsidR="003D15CC" w:rsidRPr="00661C78">
        <w:rPr>
          <w:rFonts w:ascii="Times New Roman" w:hAnsi="Times New Roman"/>
          <w:sz w:val="26"/>
          <w:szCs w:val="26"/>
        </w:rPr>
        <w:t xml:space="preserve"> </w:t>
      </w:r>
      <w:r w:rsidR="002E72E4" w:rsidRPr="00661C78">
        <w:rPr>
          <w:rFonts w:ascii="Times New Roman" w:hAnsi="Times New Roman"/>
          <w:sz w:val="26"/>
          <w:szCs w:val="26"/>
        </w:rPr>
        <w:t>г.</w:t>
      </w:r>
      <w:r w:rsidR="00A10A56" w:rsidRPr="00661C78">
        <w:rPr>
          <w:rFonts w:ascii="Times New Roman" w:hAnsi="Times New Roman"/>
          <w:sz w:val="26"/>
          <w:szCs w:val="26"/>
        </w:rPr>
        <w:t xml:space="preserve"> </w:t>
      </w:r>
      <w:r w:rsidRPr="00661C78">
        <w:rPr>
          <w:rFonts w:ascii="Times New Roman" w:hAnsi="Times New Roman"/>
          <w:sz w:val="26"/>
          <w:szCs w:val="26"/>
        </w:rPr>
        <w:t xml:space="preserve">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преобладает население трудоспособного возраста (</w:t>
      </w:r>
      <w:r w:rsidR="00F82E28" w:rsidRPr="00661C78">
        <w:rPr>
          <w:rFonts w:ascii="Times New Roman" w:hAnsi="Times New Roman"/>
          <w:sz w:val="26"/>
          <w:szCs w:val="26"/>
        </w:rPr>
        <w:t>60,76</w:t>
      </w:r>
      <w:r w:rsidRPr="00661C78">
        <w:rPr>
          <w:rFonts w:ascii="Times New Roman" w:hAnsi="Times New Roman"/>
          <w:sz w:val="26"/>
          <w:szCs w:val="26"/>
        </w:rPr>
        <w:t xml:space="preserve">% от общей численности), которое может стать основой будущего развития поселения. Население моложе трудоспособного возраста составляет </w:t>
      </w:r>
      <w:r w:rsidR="00F82E28" w:rsidRPr="00661C78">
        <w:rPr>
          <w:rFonts w:ascii="Times New Roman" w:hAnsi="Times New Roman"/>
          <w:sz w:val="26"/>
          <w:szCs w:val="26"/>
          <w:lang w:eastAsia="ru-RU"/>
        </w:rPr>
        <w:t>16,37</w:t>
      </w:r>
      <w:r w:rsidRPr="00661C78">
        <w:rPr>
          <w:rFonts w:ascii="Times New Roman" w:hAnsi="Times New Roman"/>
          <w:sz w:val="26"/>
          <w:szCs w:val="26"/>
          <w:lang w:eastAsia="ru-RU"/>
        </w:rPr>
        <w:t>% от общей численности населения, н</w:t>
      </w:r>
      <w:r w:rsidRPr="00661C78">
        <w:rPr>
          <w:rFonts w:ascii="Times New Roman" w:hAnsi="Times New Roman"/>
          <w:sz w:val="26"/>
          <w:szCs w:val="26"/>
        </w:rPr>
        <w:t xml:space="preserve">аселение старше трудоспособного возраста – </w:t>
      </w:r>
      <w:r w:rsidR="00F82E28" w:rsidRPr="00661C78">
        <w:rPr>
          <w:rFonts w:ascii="Times New Roman" w:hAnsi="Times New Roman"/>
          <w:sz w:val="26"/>
          <w:szCs w:val="26"/>
        </w:rPr>
        <w:t>22,87</w:t>
      </w:r>
      <w:r w:rsidRPr="00661C78">
        <w:rPr>
          <w:rFonts w:ascii="Times New Roman" w:hAnsi="Times New Roman"/>
          <w:sz w:val="26"/>
          <w:szCs w:val="26"/>
        </w:rPr>
        <w:t>%.</w:t>
      </w:r>
    </w:p>
    <w:p w:rsidR="009D4CA2" w:rsidRPr="00661C78" w:rsidRDefault="009D4CA2" w:rsidP="00504ACB">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Наряду с процессами естественного воспроизводства населения большую роль в формировании демографического потенциала играет механическое движение населения (миграция). Миграция </w:t>
      </w:r>
      <w:r w:rsidR="00341B47" w:rsidRPr="00661C78">
        <w:rPr>
          <w:rFonts w:ascii="Times New Roman" w:hAnsi="Times New Roman"/>
          <w:sz w:val="26"/>
          <w:szCs w:val="26"/>
        </w:rPr>
        <w:t>–</w:t>
      </w:r>
      <w:r w:rsidRPr="00661C78">
        <w:rPr>
          <w:rFonts w:ascii="Times New Roman" w:hAnsi="Times New Roman"/>
          <w:sz w:val="26"/>
          <w:szCs w:val="26"/>
        </w:rPr>
        <w:t xml:space="preserve"> это процесс территориального перемещения населения, посредством которого мигранты стремятся улучшить условия своей жизни. Первостепенную роль в территориальной мобильности населения играют экономические факторы. Изучение материалов миграционного движения населения показывает, что основные потоки направляются преимущественно в те экономические районы, социально</w:t>
      </w:r>
      <w:r w:rsidR="00341B47" w:rsidRPr="00661C78">
        <w:rPr>
          <w:rFonts w:ascii="Times New Roman" w:hAnsi="Times New Roman"/>
          <w:sz w:val="26"/>
          <w:szCs w:val="26"/>
        </w:rPr>
        <w:t xml:space="preserve"> – </w:t>
      </w:r>
      <w:r w:rsidRPr="00661C78">
        <w:rPr>
          <w:rFonts w:ascii="Times New Roman" w:hAnsi="Times New Roman"/>
          <w:sz w:val="26"/>
          <w:szCs w:val="26"/>
        </w:rPr>
        <w:t>экономические условия которых более полно удовлетворяют потребности людей на современном этапе. В последние годы вс</w:t>
      </w:r>
      <w:r w:rsidR="00341B47" w:rsidRPr="00661C78">
        <w:rPr>
          <w:rFonts w:ascii="Times New Roman" w:hAnsi="Times New Roman"/>
          <w:sz w:val="26"/>
          <w:szCs w:val="26"/>
        </w:rPr>
        <w:t>ё</w:t>
      </w:r>
      <w:r w:rsidRPr="00661C78">
        <w:rPr>
          <w:rFonts w:ascii="Times New Roman" w:hAnsi="Times New Roman"/>
          <w:sz w:val="26"/>
          <w:szCs w:val="26"/>
        </w:rPr>
        <w:t xml:space="preserve"> большее значение приобретают такие факторы миграции, как культурные и бытовые условия жизни, возможность выбора интересной профессии</w:t>
      </w:r>
      <w:r w:rsidRPr="00661C78">
        <w:rPr>
          <w:rStyle w:val="aff8"/>
          <w:rFonts w:ascii="Times New Roman" w:hAnsi="Times New Roman"/>
          <w:sz w:val="26"/>
          <w:szCs w:val="26"/>
        </w:rPr>
        <w:footnoteReference w:id="1"/>
      </w:r>
      <w:r w:rsidRPr="00661C78">
        <w:rPr>
          <w:rFonts w:ascii="Times New Roman" w:hAnsi="Times New Roman"/>
          <w:sz w:val="26"/>
          <w:szCs w:val="26"/>
        </w:rPr>
        <w:t>.</w:t>
      </w:r>
    </w:p>
    <w:p w:rsidR="009D4CA2" w:rsidRPr="00661C78" w:rsidRDefault="009D4CA2" w:rsidP="00EE0C2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сальдо механической миграции </w:t>
      </w:r>
      <w:r w:rsidR="00F13C23" w:rsidRPr="00661C78">
        <w:rPr>
          <w:rFonts w:ascii="Times New Roman" w:hAnsi="Times New Roman"/>
          <w:sz w:val="26"/>
          <w:szCs w:val="26"/>
        </w:rPr>
        <w:t xml:space="preserve">за последние 5 лет имеет положительное значение </w:t>
      </w:r>
      <w:r w:rsidRPr="00661C78">
        <w:rPr>
          <w:rFonts w:ascii="Times New Roman" w:hAnsi="Times New Roman"/>
          <w:sz w:val="26"/>
          <w:szCs w:val="26"/>
        </w:rPr>
        <w:t xml:space="preserve">(таблица </w:t>
      </w:r>
      <w:r w:rsidR="00DD2FCF" w:rsidRPr="00661C78">
        <w:rPr>
          <w:rFonts w:ascii="Times New Roman" w:hAnsi="Times New Roman"/>
          <w:sz w:val="26"/>
          <w:szCs w:val="26"/>
        </w:rPr>
        <w:t>1</w:t>
      </w:r>
      <w:r w:rsidR="00A10A56" w:rsidRPr="00661C78">
        <w:rPr>
          <w:rFonts w:ascii="Times New Roman" w:hAnsi="Times New Roman"/>
          <w:sz w:val="26"/>
          <w:szCs w:val="26"/>
        </w:rPr>
        <w:t>0</w:t>
      </w:r>
      <w:r w:rsidRPr="00661C78">
        <w:rPr>
          <w:rFonts w:ascii="Times New Roman" w:hAnsi="Times New Roman"/>
          <w:sz w:val="26"/>
          <w:szCs w:val="26"/>
        </w:rPr>
        <w:t xml:space="preserve">, рис. </w:t>
      </w:r>
      <w:r w:rsidR="00A10A56" w:rsidRPr="00661C78">
        <w:rPr>
          <w:rFonts w:ascii="Times New Roman" w:hAnsi="Times New Roman"/>
          <w:sz w:val="26"/>
          <w:szCs w:val="26"/>
        </w:rPr>
        <w:t>2</w:t>
      </w:r>
      <w:r w:rsidR="00F13C23" w:rsidRPr="00661C78">
        <w:rPr>
          <w:rFonts w:ascii="Times New Roman" w:hAnsi="Times New Roman"/>
          <w:sz w:val="26"/>
          <w:szCs w:val="26"/>
        </w:rPr>
        <w:t>)</w:t>
      </w:r>
      <w:r w:rsidR="00A355CE" w:rsidRPr="00661C78">
        <w:rPr>
          <w:rFonts w:ascii="Times New Roman" w:hAnsi="Times New Roman"/>
          <w:sz w:val="26"/>
          <w:szCs w:val="26"/>
        </w:rPr>
        <w:t>.</w:t>
      </w:r>
    </w:p>
    <w:p w:rsidR="009D4CA2" w:rsidRPr="00661C78" w:rsidRDefault="009D4CA2" w:rsidP="00EE0C23">
      <w:pPr>
        <w:tabs>
          <w:tab w:val="left" w:pos="8207"/>
        </w:tabs>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DD2FCF" w:rsidRPr="00661C78">
        <w:rPr>
          <w:rFonts w:ascii="Times New Roman" w:hAnsi="Times New Roman"/>
          <w:sz w:val="26"/>
          <w:szCs w:val="26"/>
        </w:rPr>
        <w:t>1</w:t>
      </w:r>
      <w:r w:rsidR="00A10A56" w:rsidRPr="00661C78">
        <w:rPr>
          <w:rFonts w:ascii="Times New Roman" w:hAnsi="Times New Roman"/>
          <w:sz w:val="26"/>
          <w:szCs w:val="26"/>
        </w:rPr>
        <w:t>0</w:t>
      </w:r>
    </w:p>
    <w:p w:rsidR="00C15EC0" w:rsidRPr="00661C78" w:rsidRDefault="00C15EC0" w:rsidP="00C15EC0">
      <w:pPr>
        <w:tabs>
          <w:tab w:val="left" w:pos="6457"/>
          <w:tab w:val="left" w:pos="7853"/>
          <w:tab w:val="left" w:pos="9249"/>
          <w:tab w:val="left" w:pos="10645"/>
        </w:tabs>
        <w:spacing w:after="240" w:line="240" w:lineRule="auto"/>
        <w:jc w:val="center"/>
        <w:rPr>
          <w:rFonts w:ascii="Times New Roman" w:hAnsi="Times New Roman"/>
          <w:b/>
          <w:bCs/>
          <w:sz w:val="26"/>
          <w:szCs w:val="26"/>
          <w:lang w:eastAsia="ru-RU"/>
        </w:rPr>
      </w:pPr>
      <w:r w:rsidRPr="00661C78">
        <w:rPr>
          <w:rFonts w:ascii="Times New Roman" w:hAnsi="Times New Roman"/>
          <w:b/>
          <w:bCs/>
          <w:sz w:val="26"/>
          <w:szCs w:val="26"/>
          <w:lang w:eastAsia="ru-RU"/>
        </w:rPr>
        <w:t>Динамика механической миграции</w:t>
      </w:r>
    </w:p>
    <w:tbl>
      <w:tblPr>
        <w:tblW w:w="9463" w:type="dxa"/>
        <w:jc w:val="center"/>
        <w:tblInd w:w="108" w:type="dxa"/>
        <w:tblLook w:val="00A0" w:firstRow="1" w:lastRow="0" w:firstColumn="1" w:lastColumn="0" w:noHBand="0" w:noVBand="0"/>
      </w:tblPr>
      <w:tblGrid>
        <w:gridCol w:w="2999"/>
        <w:gridCol w:w="696"/>
        <w:gridCol w:w="843"/>
        <w:gridCol w:w="844"/>
        <w:gridCol w:w="845"/>
        <w:gridCol w:w="845"/>
        <w:gridCol w:w="845"/>
        <w:gridCol w:w="845"/>
        <w:gridCol w:w="701"/>
      </w:tblGrid>
      <w:tr w:rsidR="00AC1369" w:rsidRPr="00661C78" w:rsidTr="00AC1369">
        <w:trPr>
          <w:trHeight w:val="485"/>
          <w:jc w:val="center"/>
        </w:trPr>
        <w:tc>
          <w:tcPr>
            <w:tcW w:w="2999" w:type="dxa"/>
            <w:tcBorders>
              <w:top w:val="single" w:sz="4" w:space="0" w:color="auto"/>
              <w:left w:val="single" w:sz="4" w:space="0" w:color="auto"/>
              <w:bottom w:val="single" w:sz="4" w:space="0" w:color="auto"/>
              <w:right w:val="single" w:sz="4" w:space="0" w:color="auto"/>
            </w:tcBorders>
            <w:shd w:val="clear" w:color="auto" w:fill="B6DDE8"/>
            <w:vAlign w:val="center"/>
          </w:tcPr>
          <w:p w:rsidR="00F82E28" w:rsidRPr="00661C78" w:rsidRDefault="00F82E28" w:rsidP="00B4563F">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Показатель</w:t>
            </w:r>
          </w:p>
        </w:tc>
        <w:tc>
          <w:tcPr>
            <w:tcW w:w="696" w:type="dxa"/>
            <w:tcBorders>
              <w:top w:val="single" w:sz="4" w:space="0" w:color="auto"/>
              <w:left w:val="nil"/>
              <w:bottom w:val="single" w:sz="4" w:space="0" w:color="auto"/>
              <w:right w:val="single" w:sz="4" w:space="0" w:color="auto"/>
            </w:tcBorders>
            <w:shd w:val="clear" w:color="auto" w:fill="B6DDE8"/>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2007 г.</w:t>
            </w:r>
          </w:p>
        </w:tc>
        <w:tc>
          <w:tcPr>
            <w:tcW w:w="843" w:type="dxa"/>
            <w:tcBorders>
              <w:top w:val="single" w:sz="4" w:space="0" w:color="auto"/>
              <w:left w:val="single" w:sz="4" w:space="0" w:color="auto"/>
              <w:bottom w:val="single" w:sz="4" w:space="0" w:color="auto"/>
              <w:right w:val="single" w:sz="4" w:space="0" w:color="auto"/>
            </w:tcBorders>
            <w:shd w:val="clear" w:color="auto" w:fill="B6DDE8"/>
            <w:vAlign w:val="center"/>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2008 г.</w:t>
            </w:r>
          </w:p>
        </w:tc>
        <w:tc>
          <w:tcPr>
            <w:tcW w:w="844" w:type="dxa"/>
            <w:tcBorders>
              <w:top w:val="single" w:sz="4" w:space="0" w:color="auto"/>
              <w:left w:val="nil"/>
              <w:bottom w:val="single" w:sz="4" w:space="0" w:color="auto"/>
              <w:right w:val="single" w:sz="4" w:space="0" w:color="auto"/>
            </w:tcBorders>
            <w:shd w:val="clear" w:color="auto" w:fill="B6DDE8"/>
            <w:vAlign w:val="center"/>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2009 г.</w:t>
            </w:r>
          </w:p>
        </w:tc>
        <w:tc>
          <w:tcPr>
            <w:tcW w:w="845" w:type="dxa"/>
            <w:tcBorders>
              <w:top w:val="single" w:sz="4" w:space="0" w:color="auto"/>
              <w:left w:val="nil"/>
              <w:bottom w:val="single" w:sz="4" w:space="0" w:color="auto"/>
              <w:right w:val="single" w:sz="4" w:space="0" w:color="auto"/>
            </w:tcBorders>
            <w:shd w:val="clear" w:color="auto" w:fill="B6DDE8"/>
            <w:vAlign w:val="center"/>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2010 г.</w:t>
            </w:r>
          </w:p>
        </w:tc>
        <w:tc>
          <w:tcPr>
            <w:tcW w:w="845" w:type="dxa"/>
            <w:tcBorders>
              <w:top w:val="single" w:sz="4" w:space="0" w:color="auto"/>
              <w:left w:val="nil"/>
              <w:bottom w:val="single" w:sz="4" w:space="0" w:color="auto"/>
              <w:right w:val="single" w:sz="4" w:space="0" w:color="auto"/>
            </w:tcBorders>
            <w:shd w:val="clear" w:color="auto" w:fill="B6DDE8"/>
            <w:vAlign w:val="center"/>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2011 г.</w:t>
            </w:r>
          </w:p>
        </w:tc>
        <w:tc>
          <w:tcPr>
            <w:tcW w:w="845" w:type="dxa"/>
            <w:tcBorders>
              <w:top w:val="single" w:sz="4" w:space="0" w:color="auto"/>
              <w:left w:val="nil"/>
              <w:bottom w:val="single" w:sz="4" w:space="0" w:color="auto"/>
              <w:right w:val="single" w:sz="4" w:space="0" w:color="auto"/>
            </w:tcBorders>
            <w:shd w:val="clear" w:color="auto" w:fill="B6DDE8"/>
            <w:vAlign w:val="center"/>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2012 г.</w:t>
            </w:r>
          </w:p>
        </w:tc>
        <w:tc>
          <w:tcPr>
            <w:tcW w:w="845" w:type="dxa"/>
            <w:tcBorders>
              <w:top w:val="single" w:sz="4" w:space="0" w:color="auto"/>
              <w:left w:val="nil"/>
              <w:bottom w:val="single" w:sz="4" w:space="0" w:color="auto"/>
              <w:right w:val="single" w:sz="4" w:space="0" w:color="auto"/>
            </w:tcBorders>
            <w:shd w:val="clear" w:color="auto" w:fill="B6DDE8"/>
            <w:vAlign w:val="center"/>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2013 г.</w:t>
            </w:r>
          </w:p>
        </w:tc>
        <w:tc>
          <w:tcPr>
            <w:tcW w:w="701" w:type="dxa"/>
            <w:tcBorders>
              <w:top w:val="single" w:sz="4" w:space="0" w:color="auto"/>
              <w:left w:val="nil"/>
              <w:bottom w:val="single" w:sz="4" w:space="0" w:color="auto"/>
              <w:right w:val="single" w:sz="4" w:space="0" w:color="auto"/>
            </w:tcBorders>
            <w:shd w:val="clear" w:color="auto" w:fill="B6DDE8"/>
          </w:tcPr>
          <w:p w:rsidR="00F82E28" w:rsidRPr="00661C78" w:rsidRDefault="00F82E28" w:rsidP="00510CF5">
            <w:pPr>
              <w:spacing w:after="0" w:line="240" w:lineRule="auto"/>
              <w:jc w:val="center"/>
              <w:rPr>
                <w:rFonts w:ascii="Times New Roman" w:hAnsi="Times New Roman"/>
                <w:b/>
                <w:sz w:val="24"/>
                <w:szCs w:val="24"/>
                <w:lang w:eastAsia="ru-RU"/>
              </w:rPr>
            </w:pPr>
            <w:r w:rsidRPr="00661C78">
              <w:rPr>
                <w:rFonts w:ascii="Times New Roman" w:hAnsi="Times New Roman"/>
                <w:b/>
                <w:sz w:val="24"/>
                <w:szCs w:val="24"/>
                <w:lang w:eastAsia="ru-RU"/>
              </w:rPr>
              <w:t>2014 г.</w:t>
            </w:r>
          </w:p>
        </w:tc>
      </w:tr>
      <w:tr w:rsidR="00AC1369" w:rsidRPr="00661C78" w:rsidTr="00AC1369">
        <w:trPr>
          <w:trHeight w:val="626"/>
          <w:jc w:val="center"/>
        </w:trPr>
        <w:tc>
          <w:tcPr>
            <w:tcW w:w="2999" w:type="dxa"/>
            <w:tcBorders>
              <w:top w:val="nil"/>
              <w:left w:val="single" w:sz="4" w:space="0" w:color="auto"/>
              <w:bottom w:val="single" w:sz="4" w:space="0" w:color="auto"/>
              <w:right w:val="single" w:sz="4" w:space="0" w:color="auto"/>
            </w:tcBorders>
            <w:noWrap/>
            <w:vAlign w:val="center"/>
          </w:tcPr>
          <w:p w:rsidR="00AC1369" w:rsidRPr="00661C78" w:rsidRDefault="00AC1369" w:rsidP="00510CF5">
            <w:pPr>
              <w:spacing w:after="0" w:line="240" w:lineRule="auto"/>
              <w:rPr>
                <w:rFonts w:ascii="Times New Roman" w:hAnsi="Times New Roman"/>
                <w:bCs/>
                <w:sz w:val="24"/>
                <w:szCs w:val="24"/>
                <w:lang w:eastAsia="ru-RU"/>
              </w:rPr>
            </w:pPr>
            <w:r w:rsidRPr="00661C78">
              <w:rPr>
                <w:rFonts w:ascii="Times New Roman" w:hAnsi="Times New Roman"/>
                <w:bCs/>
                <w:sz w:val="24"/>
                <w:szCs w:val="24"/>
                <w:lang w:eastAsia="ru-RU"/>
              </w:rPr>
              <w:t>Механический приток</w:t>
            </w:r>
          </w:p>
        </w:tc>
        <w:tc>
          <w:tcPr>
            <w:tcW w:w="696" w:type="dxa"/>
            <w:tcBorders>
              <w:top w:val="single" w:sz="4" w:space="0" w:color="auto"/>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17</w:t>
            </w:r>
          </w:p>
        </w:tc>
        <w:tc>
          <w:tcPr>
            <w:tcW w:w="843" w:type="dxa"/>
            <w:tcBorders>
              <w:top w:val="nil"/>
              <w:left w:val="single" w:sz="4" w:space="0" w:color="auto"/>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14</w:t>
            </w:r>
          </w:p>
        </w:tc>
        <w:tc>
          <w:tcPr>
            <w:tcW w:w="844"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10</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14</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11</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18</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12</w:t>
            </w:r>
          </w:p>
        </w:tc>
        <w:tc>
          <w:tcPr>
            <w:tcW w:w="701"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10</w:t>
            </w:r>
          </w:p>
        </w:tc>
      </w:tr>
      <w:tr w:rsidR="00AC1369" w:rsidRPr="00661C78" w:rsidTr="00AC1369">
        <w:trPr>
          <w:trHeight w:val="626"/>
          <w:jc w:val="center"/>
        </w:trPr>
        <w:tc>
          <w:tcPr>
            <w:tcW w:w="2999" w:type="dxa"/>
            <w:tcBorders>
              <w:top w:val="nil"/>
              <w:left w:val="single" w:sz="4" w:space="0" w:color="auto"/>
              <w:bottom w:val="single" w:sz="4" w:space="0" w:color="auto"/>
              <w:right w:val="single" w:sz="4" w:space="0" w:color="auto"/>
            </w:tcBorders>
            <w:noWrap/>
            <w:vAlign w:val="center"/>
          </w:tcPr>
          <w:p w:rsidR="00AC1369" w:rsidRPr="00661C78" w:rsidRDefault="00AC1369" w:rsidP="00510CF5">
            <w:pPr>
              <w:spacing w:after="0" w:line="240" w:lineRule="auto"/>
              <w:rPr>
                <w:rFonts w:ascii="Times New Roman" w:hAnsi="Times New Roman"/>
                <w:bCs/>
                <w:sz w:val="24"/>
                <w:szCs w:val="24"/>
                <w:lang w:eastAsia="ru-RU"/>
              </w:rPr>
            </w:pPr>
            <w:r w:rsidRPr="00661C78">
              <w:rPr>
                <w:rFonts w:ascii="Times New Roman" w:hAnsi="Times New Roman"/>
                <w:bCs/>
                <w:sz w:val="24"/>
                <w:szCs w:val="24"/>
                <w:lang w:eastAsia="ru-RU"/>
              </w:rPr>
              <w:t>Механический отток</w:t>
            </w:r>
          </w:p>
        </w:tc>
        <w:tc>
          <w:tcPr>
            <w:tcW w:w="696" w:type="dxa"/>
            <w:tcBorders>
              <w:top w:val="single" w:sz="4" w:space="0" w:color="auto"/>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3</w:t>
            </w:r>
          </w:p>
        </w:tc>
        <w:tc>
          <w:tcPr>
            <w:tcW w:w="843" w:type="dxa"/>
            <w:tcBorders>
              <w:top w:val="nil"/>
              <w:left w:val="single" w:sz="4" w:space="0" w:color="auto"/>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0</w:t>
            </w:r>
          </w:p>
        </w:tc>
        <w:tc>
          <w:tcPr>
            <w:tcW w:w="844"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5</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17</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6</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5</w:t>
            </w:r>
          </w:p>
        </w:tc>
        <w:tc>
          <w:tcPr>
            <w:tcW w:w="845"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6</w:t>
            </w:r>
          </w:p>
        </w:tc>
        <w:tc>
          <w:tcPr>
            <w:tcW w:w="701" w:type="dxa"/>
            <w:tcBorders>
              <w:top w:val="nil"/>
              <w:left w:val="nil"/>
              <w:bottom w:val="single" w:sz="4" w:space="0" w:color="auto"/>
              <w:right w:val="single" w:sz="4" w:space="0" w:color="auto"/>
            </w:tcBorders>
            <w:vAlign w:val="center"/>
          </w:tcPr>
          <w:p w:rsidR="00AC1369" w:rsidRPr="00661C78" w:rsidRDefault="00AC1369" w:rsidP="00ED2F9C">
            <w:pPr>
              <w:jc w:val="center"/>
              <w:rPr>
                <w:rFonts w:ascii="Times New Roman" w:hAnsi="Times New Roman"/>
              </w:rPr>
            </w:pPr>
            <w:r w:rsidRPr="00661C78">
              <w:rPr>
                <w:rFonts w:ascii="Times New Roman" w:hAnsi="Times New Roman"/>
              </w:rPr>
              <w:t>19</w:t>
            </w:r>
          </w:p>
        </w:tc>
      </w:tr>
    </w:tbl>
    <w:p w:rsidR="006877B8" w:rsidRPr="00661C78" w:rsidRDefault="006877B8" w:rsidP="006877B8">
      <w:pPr>
        <w:tabs>
          <w:tab w:val="left" w:pos="6457"/>
          <w:tab w:val="left" w:pos="7853"/>
          <w:tab w:val="left" w:pos="9249"/>
          <w:tab w:val="left" w:pos="10645"/>
        </w:tabs>
        <w:spacing w:after="0" w:line="360" w:lineRule="auto"/>
        <w:ind w:left="108"/>
        <w:rPr>
          <w:rFonts w:ascii="Times New Roman" w:hAnsi="Times New Roman"/>
          <w:b/>
          <w:bCs/>
          <w:sz w:val="24"/>
          <w:szCs w:val="24"/>
          <w:lang w:eastAsia="ru-RU"/>
        </w:rPr>
      </w:pPr>
    </w:p>
    <w:p w:rsidR="006877B8" w:rsidRPr="00661C78" w:rsidRDefault="006877B8" w:rsidP="006877B8">
      <w:pPr>
        <w:tabs>
          <w:tab w:val="left" w:pos="6457"/>
          <w:tab w:val="left" w:pos="7853"/>
          <w:tab w:val="left" w:pos="9249"/>
          <w:tab w:val="left" w:pos="10645"/>
        </w:tabs>
        <w:spacing w:after="0" w:line="360" w:lineRule="auto"/>
        <w:ind w:left="108"/>
        <w:rPr>
          <w:rFonts w:ascii="Times New Roman" w:hAnsi="Times New Roman"/>
          <w:b/>
          <w:bCs/>
          <w:sz w:val="24"/>
          <w:szCs w:val="24"/>
          <w:lang w:eastAsia="ru-RU"/>
        </w:rPr>
      </w:pPr>
      <w:r w:rsidRPr="00661C78">
        <w:rPr>
          <w:rFonts w:ascii="Times New Roman" w:hAnsi="Times New Roman"/>
          <w:b/>
          <w:bCs/>
          <w:noProof/>
          <w:sz w:val="24"/>
          <w:szCs w:val="24"/>
          <w:lang w:eastAsia="ru-RU"/>
        </w:rPr>
        <w:drawing>
          <wp:inline distT="0" distB="0" distL="0" distR="0" wp14:anchorId="4D328C59" wp14:editId="273F1457">
            <wp:extent cx="5486400" cy="3753224"/>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D4CA2" w:rsidRPr="00661C78" w:rsidRDefault="004825C8" w:rsidP="00504ACB">
      <w:pPr>
        <w:tabs>
          <w:tab w:val="left" w:pos="6457"/>
          <w:tab w:val="left" w:pos="7853"/>
          <w:tab w:val="left" w:pos="9249"/>
          <w:tab w:val="left" w:pos="10645"/>
        </w:tabs>
        <w:spacing w:after="0" w:line="360" w:lineRule="auto"/>
        <w:jc w:val="center"/>
        <w:rPr>
          <w:rFonts w:ascii="Times New Roman" w:hAnsi="Times New Roman"/>
          <w:sz w:val="26"/>
          <w:szCs w:val="26"/>
          <w:lang w:eastAsia="ru-RU"/>
        </w:rPr>
      </w:pPr>
      <w:r w:rsidRPr="00661C78">
        <w:rPr>
          <w:rFonts w:ascii="Times New Roman" w:hAnsi="Times New Roman"/>
          <w:bCs/>
          <w:sz w:val="26"/>
          <w:szCs w:val="26"/>
          <w:lang w:eastAsia="ru-RU"/>
        </w:rPr>
        <w:t xml:space="preserve">Рис. </w:t>
      </w:r>
      <w:r w:rsidR="00A10A56" w:rsidRPr="00661C78">
        <w:rPr>
          <w:rFonts w:ascii="Times New Roman" w:hAnsi="Times New Roman"/>
          <w:bCs/>
          <w:sz w:val="26"/>
          <w:szCs w:val="26"/>
          <w:lang w:eastAsia="ru-RU"/>
        </w:rPr>
        <w:t>2</w:t>
      </w:r>
      <w:r w:rsidRPr="00661C78">
        <w:rPr>
          <w:rFonts w:ascii="Times New Roman" w:hAnsi="Times New Roman"/>
          <w:bCs/>
          <w:sz w:val="26"/>
          <w:szCs w:val="26"/>
          <w:lang w:eastAsia="ru-RU"/>
        </w:rPr>
        <w:t>.</w:t>
      </w:r>
      <w:r w:rsidR="009D4CA2" w:rsidRPr="00661C78">
        <w:rPr>
          <w:rFonts w:ascii="Times New Roman" w:hAnsi="Times New Roman"/>
          <w:bCs/>
          <w:sz w:val="26"/>
          <w:szCs w:val="26"/>
          <w:lang w:eastAsia="ru-RU"/>
        </w:rPr>
        <w:t xml:space="preserve"> Динамика механической миграции в </w:t>
      </w:r>
      <w:r w:rsidR="00835221" w:rsidRPr="00661C78">
        <w:rPr>
          <w:rFonts w:ascii="Times New Roman" w:hAnsi="Times New Roman"/>
          <w:bCs/>
          <w:sz w:val="26"/>
          <w:szCs w:val="26"/>
          <w:lang w:eastAsia="ru-RU"/>
        </w:rPr>
        <w:t>Полибинском</w:t>
      </w:r>
      <w:r w:rsidR="009D4CA2" w:rsidRPr="00661C78">
        <w:rPr>
          <w:rFonts w:ascii="Times New Roman" w:hAnsi="Times New Roman"/>
          <w:bCs/>
          <w:sz w:val="26"/>
          <w:szCs w:val="26"/>
          <w:lang w:eastAsia="ru-RU"/>
        </w:rPr>
        <w:t xml:space="preserve"> сельском поселении</w:t>
      </w:r>
    </w:p>
    <w:p w:rsidR="002E170C" w:rsidRPr="00661C78" w:rsidRDefault="00C15EC0" w:rsidP="004825C8">
      <w:pPr>
        <w:spacing w:after="0" w:line="360" w:lineRule="auto"/>
        <w:ind w:firstLine="709"/>
        <w:jc w:val="both"/>
        <w:rPr>
          <w:rFonts w:ascii="Times New Roman" w:hAnsi="Times New Roman"/>
          <w:b/>
          <w:sz w:val="26"/>
          <w:szCs w:val="26"/>
        </w:rPr>
      </w:pPr>
      <w:r w:rsidRPr="00661C78">
        <w:rPr>
          <w:rFonts w:ascii="Times New Roman" w:hAnsi="Times New Roman"/>
          <w:sz w:val="26"/>
          <w:szCs w:val="26"/>
        </w:rPr>
        <w:t>З</w:t>
      </w:r>
      <w:r w:rsidR="009D4CA2" w:rsidRPr="00661C78">
        <w:rPr>
          <w:rFonts w:ascii="Times New Roman" w:hAnsi="Times New Roman"/>
          <w:sz w:val="26"/>
          <w:szCs w:val="26"/>
        </w:rPr>
        <w:t xml:space="preserve">адачей </w:t>
      </w:r>
      <w:r w:rsidR="002E170C" w:rsidRPr="00661C78">
        <w:rPr>
          <w:rFonts w:ascii="Times New Roman" w:hAnsi="Times New Roman"/>
          <w:sz w:val="26"/>
          <w:szCs w:val="26"/>
        </w:rPr>
        <w:t>а</w:t>
      </w:r>
      <w:r w:rsidR="009D4CA2" w:rsidRPr="00661C78">
        <w:rPr>
          <w:rFonts w:ascii="Times New Roman" w:hAnsi="Times New Roman"/>
          <w:sz w:val="26"/>
          <w:szCs w:val="26"/>
        </w:rPr>
        <w:t xml:space="preserve">дминистрации </w:t>
      </w:r>
      <w:r w:rsidR="0056509E" w:rsidRPr="00661C78">
        <w:rPr>
          <w:rFonts w:ascii="Times New Roman" w:hAnsi="Times New Roman"/>
          <w:sz w:val="26"/>
          <w:szCs w:val="26"/>
        </w:rPr>
        <w:t>Полибинского</w:t>
      </w:r>
      <w:r w:rsidR="009D4CA2" w:rsidRPr="00661C78">
        <w:rPr>
          <w:rFonts w:ascii="Times New Roman" w:hAnsi="Times New Roman"/>
          <w:sz w:val="26"/>
          <w:szCs w:val="26"/>
        </w:rPr>
        <w:t xml:space="preserve"> сельского поселения на ближайшую перспективу является проведение миграционной политики, направленной на оптимизацию миграционного движения населения, обеспечение соответствия трудовых ресурсов рабочим местам. Решение указанных задач возможно путем планового переселения населения Смоленской области, особенно уроженцев данного сельского поселения, а также путем приглашения на постоянное жительство через средства массовой информации</w:t>
      </w:r>
      <w:r w:rsidR="009D4CA2" w:rsidRPr="00661C78">
        <w:rPr>
          <w:rFonts w:ascii="Times New Roman" w:hAnsi="Times New Roman"/>
          <w:sz w:val="24"/>
          <w:szCs w:val="24"/>
        </w:rPr>
        <w:t>.</w:t>
      </w:r>
    </w:p>
    <w:p w:rsidR="00594093" w:rsidRPr="00661C78" w:rsidRDefault="00594093" w:rsidP="004825C8">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br w:type="page"/>
      </w:r>
    </w:p>
    <w:p w:rsidR="00B92324" w:rsidRPr="00661C78" w:rsidRDefault="00B92324" w:rsidP="00B92324">
      <w:pPr>
        <w:spacing w:after="0" w:line="360" w:lineRule="auto"/>
        <w:ind w:firstLine="708"/>
        <w:rPr>
          <w:rFonts w:ascii="Times New Roman" w:hAnsi="Times New Roman"/>
          <w:b/>
          <w:sz w:val="26"/>
          <w:szCs w:val="26"/>
        </w:rPr>
      </w:pPr>
      <w:r w:rsidRPr="00661C78">
        <w:rPr>
          <w:rFonts w:ascii="Times New Roman" w:hAnsi="Times New Roman"/>
          <w:b/>
          <w:sz w:val="26"/>
          <w:szCs w:val="26"/>
        </w:rPr>
        <w:lastRenderedPageBreak/>
        <w:t>2.2</w:t>
      </w:r>
      <w:r w:rsidRPr="00661C78">
        <w:rPr>
          <w:rFonts w:ascii="Times New Roman" w:hAnsi="Times New Roman"/>
          <w:b/>
          <w:sz w:val="26"/>
          <w:szCs w:val="26"/>
        </w:rPr>
        <w:tab/>
        <w:t>Прогноз численности населения на расчетный период</w:t>
      </w:r>
    </w:p>
    <w:p w:rsidR="00594093" w:rsidRPr="00661C78" w:rsidRDefault="00594093" w:rsidP="00B92324">
      <w:pPr>
        <w:spacing w:after="0" w:line="360" w:lineRule="auto"/>
        <w:jc w:val="both"/>
        <w:rPr>
          <w:rFonts w:ascii="Times New Roman" w:hAnsi="Times New Roman"/>
          <w:b/>
          <w:sz w:val="26"/>
          <w:szCs w:val="26"/>
        </w:rPr>
      </w:pPr>
    </w:p>
    <w:p w:rsidR="00594093" w:rsidRPr="00661C78" w:rsidRDefault="00594093" w:rsidP="00DB06F8">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целях настоящего </w:t>
      </w:r>
      <w:r w:rsidR="00B4563F" w:rsidRPr="00661C78">
        <w:rPr>
          <w:rFonts w:ascii="Times New Roman" w:hAnsi="Times New Roman"/>
          <w:sz w:val="26"/>
          <w:szCs w:val="26"/>
        </w:rPr>
        <w:t>Г</w:t>
      </w:r>
      <w:r w:rsidRPr="00661C78">
        <w:rPr>
          <w:rFonts w:ascii="Times New Roman" w:hAnsi="Times New Roman"/>
          <w:sz w:val="26"/>
          <w:szCs w:val="26"/>
        </w:rPr>
        <w:t xml:space="preserve">енерального плана прогноз численности населения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был рассчитан по двум сценариям:</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1) на основе существующей демографической ситуации;</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2) с учетом механической миграции населения в результате внедрения ряда мероприятий, направленных на развитие сельского поселения;</w:t>
      </w:r>
    </w:p>
    <w:p w:rsidR="00594093" w:rsidRPr="00661C78" w:rsidRDefault="00594093" w:rsidP="00594093">
      <w:pPr>
        <w:spacing w:after="0" w:line="360" w:lineRule="auto"/>
        <w:ind w:firstLine="709"/>
        <w:jc w:val="both"/>
        <w:rPr>
          <w:rFonts w:ascii="Times New Roman" w:hAnsi="Times New Roman"/>
          <w:sz w:val="26"/>
          <w:szCs w:val="26"/>
          <w:u w:val="single"/>
        </w:rPr>
      </w:pPr>
      <w:r w:rsidRPr="00661C78">
        <w:rPr>
          <w:rFonts w:ascii="Times New Roman" w:hAnsi="Times New Roman"/>
          <w:sz w:val="26"/>
          <w:szCs w:val="26"/>
          <w:u w:val="single"/>
        </w:rPr>
        <w:t>Сценарий №</w:t>
      </w:r>
      <w:r w:rsidR="00DE7B70" w:rsidRPr="00661C78">
        <w:rPr>
          <w:rFonts w:ascii="Times New Roman" w:hAnsi="Times New Roman"/>
          <w:sz w:val="26"/>
          <w:szCs w:val="26"/>
          <w:u w:val="single"/>
        </w:rPr>
        <w:t xml:space="preserve"> 1</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Расчетный период включает в себя следующие этапы:</w:t>
      </w:r>
    </w:p>
    <w:p w:rsidR="00594093" w:rsidRPr="00661C78" w:rsidRDefault="003B22A8" w:rsidP="008F7468">
      <w:pPr>
        <w:widowControl w:val="0"/>
        <w:numPr>
          <w:ilvl w:val="0"/>
          <w:numId w:val="5"/>
        </w:numPr>
        <w:tabs>
          <w:tab w:val="clear" w:pos="0"/>
          <w:tab w:val="num"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первая</w:t>
      </w:r>
      <w:r w:rsidR="00594093" w:rsidRPr="00661C78">
        <w:rPr>
          <w:rFonts w:ascii="Times New Roman" w:hAnsi="Times New Roman"/>
          <w:sz w:val="26"/>
          <w:szCs w:val="26"/>
        </w:rPr>
        <w:t xml:space="preserve"> очередь – ориентировочно 202</w:t>
      </w:r>
      <w:r w:rsidR="00B4563F" w:rsidRPr="00661C78">
        <w:rPr>
          <w:rFonts w:ascii="Times New Roman" w:hAnsi="Times New Roman"/>
          <w:sz w:val="26"/>
          <w:szCs w:val="26"/>
        </w:rPr>
        <w:t>5</w:t>
      </w:r>
      <w:r w:rsidR="00594093" w:rsidRPr="00661C78">
        <w:rPr>
          <w:rFonts w:ascii="Times New Roman" w:hAnsi="Times New Roman"/>
          <w:sz w:val="26"/>
          <w:szCs w:val="26"/>
        </w:rPr>
        <w:t xml:space="preserve"> год;</w:t>
      </w:r>
    </w:p>
    <w:p w:rsidR="00594093" w:rsidRPr="00661C78" w:rsidRDefault="00594093" w:rsidP="008F7468">
      <w:pPr>
        <w:widowControl w:val="0"/>
        <w:numPr>
          <w:ilvl w:val="0"/>
          <w:numId w:val="5"/>
        </w:numPr>
        <w:tabs>
          <w:tab w:val="clear" w:pos="0"/>
          <w:tab w:val="num"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расчетный срок – ориентировочно 204</w:t>
      </w:r>
      <w:r w:rsidR="00B4563F" w:rsidRPr="00661C78">
        <w:rPr>
          <w:rFonts w:ascii="Times New Roman" w:hAnsi="Times New Roman"/>
          <w:sz w:val="26"/>
          <w:szCs w:val="26"/>
        </w:rPr>
        <w:t>5</w:t>
      </w:r>
      <w:r w:rsidRPr="00661C78">
        <w:rPr>
          <w:rFonts w:ascii="Times New Roman" w:hAnsi="Times New Roman"/>
          <w:sz w:val="26"/>
          <w:szCs w:val="26"/>
        </w:rPr>
        <w:t xml:space="preserve"> год;</w:t>
      </w:r>
    </w:p>
    <w:p w:rsidR="00594093" w:rsidRPr="00661C78" w:rsidRDefault="00341B47" w:rsidP="00341B47">
      <w:pPr>
        <w:widowControl w:val="0"/>
        <w:suppressAutoHyphens/>
        <w:spacing w:after="0" w:line="360" w:lineRule="auto"/>
        <w:ind w:left="709"/>
        <w:jc w:val="both"/>
        <w:rPr>
          <w:rFonts w:ascii="Times New Roman" w:hAnsi="Times New Roman"/>
          <w:sz w:val="26"/>
          <w:szCs w:val="26"/>
        </w:rPr>
      </w:pPr>
      <w:r w:rsidRPr="00661C78">
        <w:rPr>
          <w:rFonts w:ascii="Times New Roman" w:hAnsi="Times New Roman"/>
          <w:sz w:val="26"/>
          <w:szCs w:val="26"/>
        </w:rPr>
        <w:t>В</w:t>
      </w:r>
      <w:r w:rsidR="00594093" w:rsidRPr="00661C78">
        <w:rPr>
          <w:rFonts w:ascii="Times New Roman" w:hAnsi="Times New Roman"/>
          <w:sz w:val="26"/>
          <w:szCs w:val="26"/>
        </w:rPr>
        <w:t xml:space="preserve"> качестве базового года для прогнозных расчетов принят 201</w:t>
      </w:r>
      <w:r w:rsidR="00B4563F" w:rsidRPr="00661C78">
        <w:rPr>
          <w:rFonts w:ascii="Times New Roman" w:hAnsi="Times New Roman"/>
          <w:sz w:val="26"/>
          <w:szCs w:val="26"/>
        </w:rPr>
        <w:t>4</w:t>
      </w:r>
      <w:r w:rsidR="00594093" w:rsidRPr="00661C78">
        <w:rPr>
          <w:rFonts w:ascii="Times New Roman" w:hAnsi="Times New Roman"/>
          <w:sz w:val="26"/>
          <w:szCs w:val="26"/>
        </w:rPr>
        <w:t xml:space="preserve"> г.</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Характеристика существующей демографической ситуации и прогноз численности населения сельского поселения на расчетный срок производились на основе предоставленных данных по общей численности населения за полный 201</w:t>
      </w:r>
      <w:r w:rsidR="00B4563F" w:rsidRPr="00661C78">
        <w:rPr>
          <w:rFonts w:ascii="Times New Roman" w:hAnsi="Times New Roman"/>
          <w:sz w:val="26"/>
          <w:szCs w:val="26"/>
        </w:rPr>
        <w:t>4</w:t>
      </w:r>
      <w:r w:rsidRPr="00661C78">
        <w:rPr>
          <w:rFonts w:ascii="Times New Roman" w:hAnsi="Times New Roman"/>
          <w:sz w:val="26"/>
          <w:szCs w:val="26"/>
        </w:rPr>
        <w:t xml:space="preserve"> год, а также сведений о естественной динамике и изменении поло</w:t>
      </w:r>
      <w:r w:rsidR="00A355CE" w:rsidRPr="00661C78">
        <w:rPr>
          <w:rFonts w:ascii="Times New Roman" w:hAnsi="Times New Roman"/>
          <w:sz w:val="26"/>
          <w:szCs w:val="26"/>
        </w:rPr>
        <w:t>возрастной структуры населения.</w:t>
      </w:r>
    </w:p>
    <w:p w:rsidR="00594093" w:rsidRPr="00661C78" w:rsidRDefault="00594093" w:rsidP="00594093">
      <w:pPr>
        <w:shd w:val="clear" w:color="auto" w:fill="FFFFFF"/>
        <w:spacing w:after="0" w:line="360" w:lineRule="auto"/>
        <w:ind w:firstLine="709"/>
        <w:jc w:val="both"/>
        <w:rPr>
          <w:rFonts w:ascii="Times New Roman" w:hAnsi="Times New Roman"/>
          <w:sz w:val="26"/>
          <w:szCs w:val="26"/>
        </w:rPr>
      </w:pPr>
      <w:r w:rsidRPr="00661C78">
        <w:rPr>
          <w:rFonts w:ascii="Times New Roman" w:hAnsi="Times New Roman"/>
          <w:sz w:val="26"/>
          <w:szCs w:val="26"/>
        </w:rPr>
        <w:t>Прогнозирование общей численности населения осуществлялось по модели, отражающей линейную функциональную зависимость общей численности населения от показателей естественного движения населения. Расчет численности населения на определенный период производился по формуле:</w:t>
      </w:r>
    </w:p>
    <w:p w:rsidR="00594093" w:rsidRPr="00661C78" w:rsidRDefault="00B4563F" w:rsidP="00594093">
      <w:pPr>
        <w:spacing w:after="0" w:line="360" w:lineRule="auto"/>
        <w:ind w:firstLine="709"/>
        <w:jc w:val="center"/>
        <w:rPr>
          <w:rFonts w:ascii="Times New Roman" w:hAnsi="Times New Roman"/>
          <w:sz w:val="24"/>
          <w:szCs w:val="24"/>
        </w:rPr>
      </w:pPr>
      <w:r w:rsidRPr="00661C78">
        <w:rPr>
          <w:rFonts w:ascii="Times New Roman" w:hAnsi="Times New Roman"/>
          <w:position w:val="-12"/>
          <w:sz w:val="24"/>
          <w:szCs w:val="24"/>
        </w:rPr>
        <w:object w:dxaOrig="2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9pt;height:22.9pt" o:ole="">
            <v:imagedata r:id="rId23" o:title=""/>
          </v:shape>
          <o:OLEObject Type="Embed" ProgID="Equation.3" ShapeID="_x0000_i1025" DrawAspect="Content" ObjectID="_1514971877" r:id="rId24"/>
        </w:object>
      </w:r>
      <w:r w:rsidR="00594093" w:rsidRPr="00661C78">
        <w:rPr>
          <w:rFonts w:ascii="Times New Roman" w:hAnsi="Times New Roman"/>
          <w:sz w:val="24"/>
          <w:szCs w:val="24"/>
        </w:rPr>
        <w:t>,</w:t>
      </w:r>
    </w:p>
    <w:p w:rsidR="003B22A8" w:rsidRPr="00661C78" w:rsidRDefault="003B22A8" w:rsidP="00594093">
      <w:pPr>
        <w:spacing w:after="0" w:line="360" w:lineRule="auto"/>
        <w:jc w:val="both"/>
        <w:rPr>
          <w:rFonts w:ascii="Times New Roman" w:hAnsi="Times New Roman"/>
          <w:sz w:val="26"/>
          <w:szCs w:val="26"/>
        </w:rPr>
      </w:pPr>
      <w:r w:rsidRPr="00661C78">
        <w:rPr>
          <w:rFonts w:ascii="Times New Roman" w:hAnsi="Times New Roman"/>
          <w:sz w:val="26"/>
          <w:szCs w:val="26"/>
        </w:rPr>
        <w:t>где:</w:t>
      </w:r>
    </w:p>
    <w:p w:rsidR="003B22A8" w:rsidRPr="00661C78" w:rsidRDefault="00594093" w:rsidP="00594093">
      <w:pPr>
        <w:spacing w:after="0" w:line="360" w:lineRule="auto"/>
        <w:jc w:val="both"/>
        <w:rPr>
          <w:rFonts w:ascii="Times New Roman" w:hAnsi="Times New Roman"/>
          <w:sz w:val="26"/>
          <w:szCs w:val="26"/>
        </w:rPr>
      </w:pPr>
      <w:r w:rsidRPr="00661C78">
        <w:rPr>
          <w:rFonts w:ascii="Times New Roman" w:hAnsi="Times New Roman"/>
          <w:sz w:val="26"/>
          <w:szCs w:val="26"/>
        </w:rPr>
        <w:t xml:space="preserve">x </w:t>
      </w:r>
      <w:r w:rsidR="00A355CE" w:rsidRPr="00661C78">
        <w:rPr>
          <w:rFonts w:ascii="Times New Roman" w:hAnsi="Times New Roman"/>
          <w:sz w:val="26"/>
          <w:szCs w:val="26"/>
        </w:rPr>
        <w:t>–</w:t>
      </w:r>
      <w:r w:rsidRPr="00661C78">
        <w:rPr>
          <w:rFonts w:ascii="Times New Roman" w:hAnsi="Times New Roman"/>
          <w:sz w:val="26"/>
          <w:szCs w:val="26"/>
        </w:rPr>
        <w:t xml:space="preserve"> год, </w:t>
      </w:r>
      <w:r w:rsidR="003B22A8" w:rsidRPr="00661C78">
        <w:rPr>
          <w:rFonts w:ascii="Times New Roman" w:hAnsi="Times New Roman"/>
          <w:sz w:val="26"/>
          <w:szCs w:val="26"/>
        </w:rPr>
        <w:t>на который производится расчет;</w:t>
      </w:r>
    </w:p>
    <w:p w:rsidR="003B22A8" w:rsidRPr="00661C78" w:rsidRDefault="00594093" w:rsidP="00594093">
      <w:pPr>
        <w:spacing w:after="0" w:line="360" w:lineRule="auto"/>
        <w:jc w:val="both"/>
        <w:rPr>
          <w:rFonts w:ascii="Times New Roman" w:hAnsi="Times New Roman"/>
          <w:sz w:val="26"/>
          <w:szCs w:val="26"/>
        </w:rPr>
      </w:pPr>
      <w:r w:rsidRPr="00661C78">
        <w:rPr>
          <w:rFonts w:ascii="Times New Roman" w:hAnsi="Times New Roman"/>
          <w:sz w:val="26"/>
          <w:szCs w:val="26"/>
        </w:rPr>
        <w:t>N</w:t>
      </w:r>
      <w:r w:rsidRPr="00661C78">
        <w:rPr>
          <w:rFonts w:ascii="Times New Roman" w:hAnsi="Times New Roman"/>
          <w:sz w:val="26"/>
          <w:szCs w:val="26"/>
          <w:vertAlign w:val="subscript"/>
        </w:rPr>
        <w:t>x</w:t>
      </w:r>
      <w:r w:rsidR="00A355CE" w:rsidRPr="00661C78">
        <w:rPr>
          <w:rFonts w:ascii="Times New Roman" w:hAnsi="Times New Roman"/>
          <w:sz w:val="26"/>
          <w:szCs w:val="26"/>
        </w:rPr>
        <w:t>–</w:t>
      </w:r>
      <w:r w:rsidRPr="00661C78">
        <w:rPr>
          <w:rFonts w:ascii="Times New Roman" w:hAnsi="Times New Roman"/>
          <w:sz w:val="26"/>
          <w:szCs w:val="26"/>
        </w:rPr>
        <w:t xml:space="preserve"> общая ч</w:t>
      </w:r>
      <w:r w:rsidR="003B22A8" w:rsidRPr="00661C78">
        <w:rPr>
          <w:rFonts w:ascii="Times New Roman" w:hAnsi="Times New Roman"/>
          <w:sz w:val="26"/>
          <w:szCs w:val="26"/>
        </w:rPr>
        <w:t>исленность населения в год «х»;</w:t>
      </w:r>
    </w:p>
    <w:p w:rsidR="003B22A8" w:rsidRPr="00661C78" w:rsidRDefault="00594093" w:rsidP="00594093">
      <w:pPr>
        <w:spacing w:after="0" w:line="360" w:lineRule="auto"/>
        <w:jc w:val="both"/>
        <w:rPr>
          <w:rFonts w:ascii="Times New Roman" w:hAnsi="Times New Roman"/>
          <w:sz w:val="26"/>
          <w:szCs w:val="26"/>
        </w:rPr>
      </w:pPr>
      <w:r w:rsidRPr="00661C78">
        <w:rPr>
          <w:rFonts w:ascii="Times New Roman" w:hAnsi="Times New Roman"/>
          <w:sz w:val="26"/>
          <w:szCs w:val="26"/>
        </w:rPr>
        <w:t>N</w:t>
      </w:r>
      <w:r w:rsidRPr="00661C78">
        <w:rPr>
          <w:rFonts w:ascii="Times New Roman" w:hAnsi="Times New Roman"/>
          <w:sz w:val="26"/>
          <w:szCs w:val="26"/>
          <w:vertAlign w:val="subscript"/>
        </w:rPr>
        <w:t>0</w:t>
      </w:r>
      <w:r w:rsidR="00A355CE" w:rsidRPr="00661C78">
        <w:rPr>
          <w:rFonts w:ascii="Times New Roman" w:hAnsi="Times New Roman"/>
          <w:sz w:val="26"/>
          <w:szCs w:val="26"/>
        </w:rPr>
        <w:t>–</w:t>
      </w:r>
      <w:r w:rsidRPr="00661C78">
        <w:rPr>
          <w:rFonts w:ascii="Times New Roman" w:hAnsi="Times New Roman"/>
          <w:sz w:val="26"/>
          <w:szCs w:val="26"/>
        </w:rPr>
        <w:t xml:space="preserve"> общая ч</w:t>
      </w:r>
      <w:r w:rsidR="003B22A8" w:rsidRPr="00661C78">
        <w:rPr>
          <w:rFonts w:ascii="Times New Roman" w:hAnsi="Times New Roman"/>
          <w:sz w:val="26"/>
          <w:szCs w:val="26"/>
        </w:rPr>
        <w:t>исленность населения в 201</w:t>
      </w:r>
      <w:r w:rsidR="00B4563F" w:rsidRPr="00661C78">
        <w:rPr>
          <w:rFonts w:ascii="Times New Roman" w:hAnsi="Times New Roman"/>
          <w:sz w:val="26"/>
          <w:szCs w:val="26"/>
        </w:rPr>
        <w:t>4</w:t>
      </w:r>
      <w:r w:rsidR="003B22A8" w:rsidRPr="00661C78">
        <w:rPr>
          <w:rFonts w:ascii="Times New Roman" w:hAnsi="Times New Roman"/>
          <w:sz w:val="26"/>
          <w:szCs w:val="26"/>
        </w:rPr>
        <w:t xml:space="preserve"> г.;</w:t>
      </w:r>
    </w:p>
    <w:p w:rsidR="003B22A8" w:rsidRPr="00661C78" w:rsidRDefault="00594093" w:rsidP="00594093">
      <w:pPr>
        <w:spacing w:after="0" w:line="360" w:lineRule="auto"/>
        <w:jc w:val="both"/>
        <w:rPr>
          <w:rFonts w:ascii="Times New Roman" w:hAnsi="Times New Roman"/>
          <w:sz w:val="26"/>
          <w:szCs w:val="26"/>
        </w:rPr>
      </w:pPr>
      <w:r w:rsidRPr="00661C78">
        <w:rPr>
          <w:rFonts w:ascii="Times New Roman" w:hAnsi="Times New Roman"/>
          <w:sz w:val="26"/>
          <w:szCs w:val="26"/>
        </w:rPr>
        <w:t xml:space="preserve">b </w:t>
      </w:r>
      <w:r w:rsidR="00A355CE" w:rsidRPr="00661C78">
        <w:rPr>
          <w:rFonts w:ascii="Times New Roman" w:hAnsi="Times New Roman"/>
          <w:sz w:val="26"/>
          <w:szCs w:val="26"/>
        </w:rPr>
        <w:t>–</w:t>
      </w:r>
      <w:r w:rsidRPr="00661C78">
        <w:rPr>
          <w:rFonts w:ascii="Times New Roman" w:hAnsi="Times New Roman"/>
          <w:sz w:val="26"/>
          <w:szCs w:val="26"/>
        </w:rPr>
        <w:t xml:space="preserve"> ежегодное число </w:t>
      </w:r>
      <w:r w:rsidR="003B22A8" w:rsidRPr="00661C78">
        <w:rPr>
          <w:rFonts w:ascii="Times New Roman" w:hAnsi="Times New Roman"/>
          <w:sz w:val="26"/>
          <w:szCs w:val="26"/>
        </w:rPr>
        <w:t>родившихся в населенном пункте;</w:t>
      </w:r>
    </w:p>
    <w:p w:rsidR="00594093" w:rsidRPr="00661C78" w:rsidRDefault="00594093" w:rsidP="00594093">
      <w:pPr>
        <w:spacing w:after="0" w:line="360" w:lineRule="auto"/>
        <w:jc w:val="both"/>
        <w:rPr>
          <w:rFonts w:ascii="Times New Roman" w:hAnsi="Times New Roman"/>
          <w:sz w:val="26"/>
          <w:szCs w:val="26"/>
        </w:rPr>
      </w:pPr>
      <w:r w:rsidRPr="00661C78">
        <w:rPr>
          <w:rFonts w:ascii="Times New Roman" w:hAnsi="Times New Roman"/>
          <w:sz w:val="26"/>
          <w:szCs w:val="26"/>
        </w:rPr>
        <w:t xml:space="preserve">d </w:t>
      </w:r>
      <w:r w:rsidR="00A355CE" w:rsidRPr="00661C78">
        <w:rPr>
          <w:rFonts w:ascii="Times New Roman" w:hAnsi="Times New Roman"/>
          <w:sz w:val="26"/>
          <w:szCs w:val="26"/>
        </w:rPr>
        <w:t>–</w:t>
      </w:r>
      <w:r w:rsidRPr="00661C78">
        <w:rPr>
          <w:rFonts w:ascii="Times New Roman" w:hAnsi="Times New Roman"/>
          <w:sz w:val="26"/>
          <w:szCs w:val="26"/>
        </w:rPr>
        <w:t xml:space="preserve"> ежегодное число умерших в населенном пункте.</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Ежегодное число родившихся в </w:t>
      </w:r>
      <w:r w:rsidR="002E170C" w:rsidRPr="00661C78">
        <w:rPr>
          <w:rFonts w:ascii="Times New Roman" w:hAnsi="Times New Roman"/>
          <w:sz w:val="26"/>
          <w:szCs w:val="26"/>
        </w:rPr>
        <w:t>сельском поселении</w:t>
      </w:r>
      <w:r w:rsidRPr="00661C78">
        <w:rPr>
          <w:rFonts w:ascii="Times New Roman" w:hAnsi="Times New Roman"/>
          <w:sz w:val="26"/>
          <w:szCs w:val="26"/>
        </w:rPr>
        <w:t xml:space="preserve"> было определено как среднее значение соответству</w:t>
      </w:r>
      <w:r w:rsidR="003B22A8" w:rsidRPr="00661C78">
        <w:rPr>
          <w:rFonts w:ascii="Times New Roman" w:hAnsi="Times New Roman"/>
          <w:sz w:val="26"/>
          <w:szCs w:val="26"/>
        </w:rPr>
        <w:t>ющих показателей за 200</w:t>
      </w:r>
      <w:r w:rsidR="00AC1369" w:rsidRPr="00661C78">
        <w:rPr>
          <w:rFonts w:ascii="Times New Roman" w:hAnsi="Times New Roman"/>
          <w:sz w:val="26"/>
          <w:szCs w:val="26"/>
        </w:rPr>
        <w:t>3</w:t>
      </w:r>
      <w:r w:rsidR="003B22A8" w:rsidRPr="00661C78">
        <w:rPr>
          <w:rFonts w:ascii="Times New Roman" w:hAnsi="Times New Roman"/>
          <w:sz w:val="26"/>
          <w:szCs w:val="26"/>
        </w:rPr>
        <w:t xml:space="preserve"> – 201</w:t>
      </w:r>
      <w:r w:rsidR="00AC1369" w:rsidRPr="00661C78">
        <w:rPr>
          <w:rFonts w:ascii="Times New Roman" w:hAnsi="Times New Roman"/>
          <w:sz w:val="26"/>
          <w:szCs w:val="26"/>
        </w:rPr>
        <w:t>4</w:t>
      </w:r>
      <w:r w:rsidR="003B22A8" w:rsidRPr="00661C78">
        <w:rPr>
          <w:rFonts w:ascii="Times New Roman" w:hAnsi="Times New Roman"/>
          <w:sz w:val="26"/>
          <w:szCs w:val="26"/>
        </w:rPr>
        <w:t xml:space="preserve"> </w:t>
      </w:r>
      <w:r w:rsidRPr="00661C78">
        <w:rPr>
          <w:rFonts w:ascii="Times New Roman" w:hAnsi="Times New Roman"/>
          <w:sz w:val="26"/>
          <w:szCs w:val="26"/>
        </w:rPr>
        <w:t>гг.</w:t>
      </w:r>
      <w:r w:rsidR="002E170C" w:rsidRPr="00661C78">
        <w:rPr>
          <w:rFonts w:ascii="Times New Roman" w:hAnsi="Times New Roman"/>
          <w:sz w:val="26"/>
          <w:szCs w:val="26"/>
        </w:rPr>
        <w:t>, ежегодное число умерших в сельском поселении было определено как среднее значение соответствующих показателей за 200</w:t>
      </w:r>
      <w:r w:rsidR="00AC1369" w:rsidRPr="00661C78">
        <w:rPr>
          <w:rFonts w:ascii="Times New Roman" w:hAnsi="Times New Roman"/>
          <w:sz w:val="26"/>
          <w:szCs w:val="26"/>
        </w:rPr>
        <w:t>3</w:t>
      </w:r>
      <w:r w:rsidR="002E170C" w:rsidRPr="00661C78">
        <w:rPr>
          <w:rFonts w:ascii="Times New Roman" w:hAnsi="Times New Roman"/>
          <w:sz w:val="26"/>
          <w:szCs w:val="26"/>
        </w:rPr>
        <w:t xml:space="preserve"> – 201</w:t>
      </w:r>
      <w:r w:rsidR="00AC1369" w:rsidRPr="00661C78">
        <w:rPr>
          <w:rFonts w:ascii="Times New Roman" w:hAnsi="Times New Roman"/>
          <w:sz w:val="26"/>
          <w:szCs w:val="26"/>
        </w:rPr>
        <w:t>4</w:t>
      </w:r>
      <w:r w:rsidR="002E170C" w:rsidRPr="00661C78">
        <w:rPr>
          <w:rFonts w:ascii="Times New Roman" w:hAnsi="Times New Roman"/>
          <w:sz w:val="26"/>
          <w:szCs w:val="26"/>
        </w:rPr>
        <w:t xml:space="preserve"> гг.</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Расчетные данные, полученные в результате прогнозирования численности населения на 202</w:t>
      </w:r>
      <w:r w:rsidR="00B4563F" w:rsidRPr="00661C78">
        <w:rPr>
          <w:rFonts w:ascii="Times New Roman" w:hAnsi="Times New Roman"/>
          <w:sz w:val="26"/>
          <w:szCs w:val="26"/>
        </w:rPr>
        <w:t>5</w:t>
      </w:r>
      <w:r w:rsidRPr="00661C78">
        <w:rPr>
          <w:rFonts w:ascii="Times New Roman" w:hAnsi="Times New Roman"/>
          <w:sz w:val="26"/>
          <w:szCs w:val="26"/>
        </w:rPr>
        <w:t xml:space="preserve"> г</w:t>
      </w:r>
      <w:r w:rsidR="00B4563F" w:rsidRPr="00661C78">
        <w:rPr>
          <w:rFonts w:ascii="Times New Roman" w:hAnsi="Times New Roman"/>
          <w:sz w:val="26"/>
          <w:szCs w:val="26"/>
        </w:rPr>
        <w:t>од</w:t>
      </w:r>
      <w:r w:rsidRPr="00661C78">
        <w:rPr>
          <w:rFonts w:ascii="Times New Roman" w:hAnsi="Times New Roman"/>
          <w:sz w:val="26"/>
          <w:szCs w:val="26"/>
        </w:rPr>
        <w:t xml:space="preserve"> и 204</w:t>
      </w:r>
      <w:r w:rsidR="00B4563F" w:rsidRPr="00661C78">
        <w:rPr>
          <w:rFonts w:ascii="Times New Roman" w:hAnsi="Times New Roman"/>
          <w:sz w:val="26"/>
          <w:szCs w:val="26"/>
        </w:rPr>
        <w:t>5</w:t>
      </w:r>
      <w:r w:rsidRPr="00661C78">
        <w:rPr>
          <w:rFonts w:ascii="Times New Roman" w:hAnsi="Times New Roman"/>
          <w:sz w:val="26"/>
          <w:szCs w:val="26"/>
        </w:rPr>
        <w:t xml:space="preserve"> г</w:t>
      </w:r>
      <w:r w:rsidR="00B4563F" w:rsidRPr="00661C78">
        <w:rPr>
          <w:rFonts w:ascii="Times New Roman" w:hAnsi="Times New Roman"/>
          <w:sz w:val="26"/>
          <w:szCs w:val="26"/>
        </w:rPr>
        <w:t>од</w:t>
      </w:r>
      <w:r w:rsidRPr="00661C78">
        <w:rPr>
          <w:rFonts w:ascii="Times New Roman" w:hAnsi="Times New Roman"/>
          <w:sz w:val="26"/>
          <w:szCs w:val="26"/>
        </w:rPr>
        <w:t xml:space="preserve"> обобщены в таблиц</w:t>
      </w:r>
      <w:r w:rsidR="00780D0D" w:rsidRPr="00661C78">
        <w:rPr>
          <w:rFonts w:ascii="Times New Roman" w:hAnsi="Times New Roman"/>
          <w:sz w:val="26"/>
          <w:szCs w:val="26"/>
        </w:rPr>
        <w:t>е</w:t>
      </w:r>
      <w:r w:rsidR="00C86385" w:rsidRPr="00661C78">
        <w:rPr>
          <w:rFonts w:ascii="Times New Roman" w:hAnsi="Times New Roman"/>
          <w:sz w:val="26"/>
          <w:szCs w:val="26"/>
        </w:rPr>
        <w:t xml:space="preserve"> </w:t>
      </w:r>
      <w:r w:rsidR="004825C8" w:rsidRPr="00661C78">
        <w:rPr>
          <w:rFonts w:ascii="Times New Roman" w:hAnsi="Times New Roman"/>
          <w:sz w:val="26"/>
          <w:szCs w:val="26"/>
        </w:rPr>
        <w:t>1</w:t>
      </w:r>
      <w:r w:rsidR="00270770" w:rsidRPr="00661C78">
        <w:rPr>
          <w:rFonts w:ascii="Times New Roman" w:hAnsi="Times New Roman"/>
          <w:sz w:val="26"/>
          <w:szCs w:val="26"/>
        </w:rPr>
        <w:t>1</w:t>
      </w:r>
      <w:r w:rsidRPr="00661C78">
        <w:rPr>
          <w:rFonts w:ascii="Times New Roman" w:hAnsi="Times New Roman"/>
          <w:sz w:val="26"/>
          <w:szCs w:val="26"/>
        </w:rPr>
        <w:t>.</w:t>
      </w:r>
    </w:p>
    <w:p w:rsidR="00594093" w:rsidRPr="00661C78" w:rsidRDefault="00594093" w:rsidP="00594093">
      <w:pPr>
        <w:spacing w:after="0" w:line="360" w:lineRule="auto"/>
        <w:ind w:firstLine="709"/>
        <w:jc w:val="right"/>
        <w:rPr>
          <w:rFonts w:ascii="Times New Roman" w:hAnsi="Times New Roman"/>
          <w:sz w:val="26"/>
          <w:szCs w:val="26"/>
        </w:rPr>
      </w:pPr>
      <w:r w:rsidRPr="00661C78">
        <w:rPr>
          <w:rFonts w:ascii="Times New Roman" w:hAnsi="Times New Roman"/>
          <w:sz w:val="26"/>
          <w:szCs w:val="26"/>
        </w:rPr>
        <w:t xml:space="preserve">Таблица </w:t>
      </w:r>
      <w:r w:rsidR="004825C8" w:rsidRPr="00661C78">
        <w:rPr>
          <w:rFonts w:ascii="Times New Roman" w:hAnsi="Times New Roman"/>
          <w:sz w:val="26"/>
          <w:szCs w:val="26"/>
        </w:rPr>
        <w:t>1</w:t>
      </w:r>
      <w:r w:rsidR="002E170C" w:rsidRPr="00661C78">
        <w:rPr>
          <w:rFonts w:ascii="Times New Roman" w:hAnsi="Times New Roman"/>
          <w:sz w:val="26"/>
          <w:szCs w:val="26"/>
        </w:rPr>
        <w:t>1</w:t>
      </w:r>
    </w:p>
    <w:p w:rsidR="00594093" w:rsidRPr="00661C78" w:rsidRDefault="00C15EC0" w:rsidP="00E3040B">
      <w:pPr>
        <w:spacing w:after="0" w:line="360" w:lineRule="auto"/>
        <w:jc w:val="center"/>
        <w:rPr>
          <w:rFonts w:ascii="Times New Roman" w:hAnsi="Times New Roman"/>
          <w:b/>
          <w:sz w:val="26"/>
          <w:szCs w:val="26"/>
        </w:rPr>
      </w:pPr>
      <w:r w:rsidRPr="00661C78">
        <w:rPr>
          <w:rFonts w:ascii="Times New Roman" w:hAnsi="Times New Roman"/>
          <w:b/>
          <w:sz w:val="26"/>
          <w:szCs w:val="26"/>
        </w:rPr>
        <w:t>Прогноз численности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2155"/>
        <w:gridCol w:w="2069"/>
        <w:gridCol w:w="2205"/>
      </w:tblGrid>
      <w:tr w:rsidR="00594093" w:rsidRPr="00661C78" w:rsidTr="001328F2">
        <w:trPr>
          <w:jc w:val="center"/>
        </w:trPr>
        <w:tc>
          <w:tcPr>
            <w:tcW w:w="1641" w:type="pct"/>
            <w:shd w:val="clear" w:color="auto" w:fill="B6DDE8"/>
            <w:vAlign w:val="center"/>
          </w:tcPr>
          <w:p w:rsidR="00594093" w:rsidRPr="00661C78" w:rsidRDefault="00F95F2E" w:rsidP="001328F2">
            <w:pPr>
              <w:spacing w:after="0" w:line="240" w:lineRule="auto"/>
              <w:jc w:val="center"/>
              <w:rPr>
                <w:rFonts w:ascii="Times New Roman" w:hAnsi="Times New Roman"/>
                <w:b/>
                <w:sz w:val="20"/>
                <w:szCs w:val="20"/>
              </w:rPr>
            </w:pPr>
            <w:r w:rsidRPr="00661C78">
              <w:rPr>
                <w:rFonts w:ascii="Times New Roman" w:hAnsi="Times New Roman"/>
                <w:b/>
                <w:sz w:val="20"/>
                <w:szCs w:val="20"/>
              </w:rPr>
              <w:t>Наименование сельского поселения</w:t>
            </w:r>
          </w:p>
        </w:tc>
        <w:tc>
          <w:tcPr>
            <w:tcW w:w="1126" w:type="pct"/>
            <w:shd w:val="clear" w:color="auto" w:fill="B6DDE8"/>
            <w:vAlign w:val="center"/>
          </w:tcPr>
          <w:p w:rsidR="00594093" w:rsidRPr="00661C78" w:rsidRDefault="00594093" w:rsidP="00B4563F">
            <w:pPr>
              <w:spacing w:after="0" w:line="240" w:lineRule="auto"/>
              <w:jc w:val="center"/>
              <w:rPr>
                <w:rFonts w:ascii="Times New Roman" w:hAnsi="Times New Roman"/>
                <w:b/>
                <w:sz w:val="20"/>
                <w:szCs w:val="20"/>
              </w:rPr>
            </w:pPr>
            <w:r w:rsidRPr="00661C78">
              <w:rPr>
                <w:rFonts w:ascii="Times New Roman" w:hAnsi="Times New Roman"/>
                <w:b/>
                <w:sz w:val="20"/>
                <w:szCs w:val="20"/>
              </w:rPr>
              <w:t xml:space="preserve">Численность населения на </w:t>
            </w:r>
            <w:r w:rsidR="002E170C" w:rsidRPr="00661C78">
              <w:rPr>
                <w:rFonts w:ascii="Times New Roman" w:hAnsi="Times New Roman"/>
                <w:b/>
                <w:sz w:val="20"/>
                <w:szCs w:val="20"/>
              </w:rPr>
              <w:t>01.01.</w:t>
            </w:r>
            <w:r w:rsidRPr="00661C78">
              <w:rPr>
                <w:rFonts w:ascii="Times New Roman" w:hAnsi="Times New Roman"/>
                <w:b/>
                <w:sz w:val="20"/>
                <w:szCs w:val="20"/>
              </w:rPr>
              <w:t>201</w:t>
            </w:r>
            <w:r w:rsidR="00B4563F" w:rsidRPr="00661C78">
              <w:rPr>
                <w:rFonts w:ascii="Times New Roman" w:hAnsi="Times New Roman"/>
                <w:b/>
                <w:sz w:val="20"/>
                <w:szCs w:val="20"/>
              </w:rPr>
              <w:t>5</w:t>
            </w:r>
            <w:r w:rsidRPr="00661C78">
              <w:rPr>
                <w:rFonts w:ascii="Times New Roman" w:hAnsi="Times New Roman"/>
                <w:b/>
                <w:sz w:val="20"/>
                <w:szCs w:val="20"/>
              </w:rPr>
              <w:t>, чел.</w:t>
            </w:r>
          </w:p>
        </w:tc>
        <w:tc>
          <w:tcPr>
            <w:tcW w:w="1081" w:type="pct"/>
            <w:shd w:val="clear" w:color="auto" w:fill="B6DDE8"/>
            <w:vAlign w:val="center"/>
          </w:tcPr>
          <w:p w:rsidR="00594093" w:rsidRPr="00661C78" w:rsidRDefault="00594093" w:rsidP="00B4563F">
            <w:pPr>
              <w:spacing w:after="0" w:line="240" w:lineRule="auto"/>
              <w:jc w:val="center"/>
              <w:rPr>
                <w:rFonts w:ascii="Times New Roman" w:hAnsi="Times New Roman"/>
                <w:b/>
                <w:sz w:val="20"/>
                <w:szCs w:val="20"/>
              </w:rPr>
            </w:pPr>
            <w:r w:rsidRPr="00661C78">
              <w:rPr>
                <w:rFonts w:ascii="Times New Roman" w:hAnsi="Times New Roman"/>
                <w:b/>
                <w:sz w:val="20"/>
                <w:szCs w:val="20"/>
              </w:rPr>
              <w:t>Численность населения на конец 202</w:t>
            </w:r>
            <w:r w:rsidR="00B4563F" w:rsidRPr="00661C78">
              <w:rPr>
                <w:rFonts w:ascii="Times New Roman" w:hAnsi="Times New Roman"/>
                <w:b/>
                <w:sz w:val="20"/>
                <w:szCs w:val="20"/>
              </w:rPr>
              <w:t>5</w:t>
            </w:r>
            <w:r w:rsidRPr="00661C78">
              <w:rPr>
                <w:rFonts w:ascii="Times New Roman" w:hAnsi="Times New Roman"/>
                <w:b/>
                <w:sz w:val="20"/>
                <w:szCs w:val="20"/>
              </w:rPr>
              <w:t xml:space="preserve"> г., чел.</w:t>
            </w:r>
          </w:p>
        </w:tc>
        <w:tc>
          <w:tcPr>
            <w:tcW w:w="1152" w:type="pct"/>
            <w:shd w:val="clear" w:color="auto" w:fill="B6DDE8"/>
            <w:vAlign w:val="center"/>
          </w:tcPr>
          <w:p w:rsidR="00594093" w:rsidRPr="00661C78" w:rsidRDefault="00594093" w:rsidP="00B4563F">
            <w:pPr>
              <w:spacing w:after="0" w:line="240" w:lineRule="auto"/>
              <w:jc w:val="center"/>
              <w:rPr>
                <w:rFonts w:ascii="Times New Roman" w:hAnsi="Times New Roman"/>
                <w:b/>
                <w:sz w:val="20"/>
                <w:szCs w:val="20"/>
              </w:rPr>
            </w:pPr>
            <w:r w:rsidRPr="00661C78">
              <w:rPr>
                <w:rFonts w:ascii="Times New Roman" w:hAnsi="Times New Roman"/>
                <w:b/>
                <w:sz w:val="20"/>
                <w:szCs w:val="20"/>
              </w:rPr>
              <w:t>Численность населения на  конец 204</w:t>
            </w:r>
            <w:r w:rsidR="00B4563F" w:rsidRPr="00661C78">
              <w:rPr>
                <w:rFonts w:ascii="Times New Roman" w:hAnsi="Times New Roman"/>
                <w:b/>
                <w:sz w:val="20"/>
                <w:szCs w:val="20"/>
              </w:rPr>
              <w:t>5</w:t>
            </w:r>
            <w:r w:rsidRPr="00661C78">
              <w:rPr>
                <w:rFonts w:ascii="Times New Roman" w:hAnsi="Times New Roman"/>
                <w:b/>
                <w:sz w:val="20"/>
                <w:szCs w:val="20"/>
              </w:rPr>
              <w:t xml:space="preserve"> г., чел.</w:t>
            </w:r>
          </w:p>
        </w:tc>
      </w:tr>
      <w:tr w:rsidR="00594093" w:rsidRPr="00661C78" w:rsidTr="001328F2">
        <w:trPr>
          <w:trHeight w:val="585"/>
          <w:jc w:val="center"/>
        </w:trPr>
        <w:tc>
          <w:tcPr>
            <w:tcW w:w="1641" w:type="pct"/>
            <w:vAlign w:val="center"/>
          </w:tcPr>
          <w:p w:rsidR="00B4563F" w:rsidRPr="00661C78" w:rsidRDefault="0056509E" w:rsidP="001328F2">
            <w:pPr>
              <w:spacing w:after="0" w:line="240" w:lineRule="auto"/>
              <w:jc w:val="center"/>
              <w:rPr>
                <w:rFonts w:ascii="Times New Roman" w:hAnsi="Times New Roman"/>
                <w:sz w:val="24"/>
                <w:szCs w:val="24"/>
              </w:rPr>
            </w:pPr>
            <w:r w:rsidRPr="00661C78">
              <w:rPr>
                <w:rFonts w:ascii="Times New Roman" w:hAnsi="Times New Roman"/>
                <w:sz w:val="24"/>
                <w:szCs w:val="24"/>
              </w:rPr>
              <w:t>Полибинское</w:t>
            </w:r>
          </w:p>
          <w:p w:rsidR="00594093" w:rsidRPr="00661C78" w:rsidRDefault="00594093" w:rsidP="001328F2">
            <w:pPr>
              <w:spacing w:after="0" w:line="240" w:lineRule="auto"/>
              <w:jc w:val="center"/>
              <w:rPr>
                <w:rFonts w:ascii="Times New Roman" w:hAnsi="Times New Roman"/>
                <w:sz w:val="24"/>
                <w:szCs w:val="24"/>
              </w:rPr>
            </w:pPr>
            <w:r w:rsidRPr="00661C78">
              <w:rPr>
                <w:rFonts w:ascii="Times New Roman" w:hAnsi="Times New Roman"/>
                <w:sz w:val="24"/>
                <w:szCs w:val="24"/>
              </w:rPr>
              <w:t>сельское поселение</w:t>
            </w:r>
          </w:p>
        </w:tc>
        <w:tc>
          <w:tcPr>
            <w:tcW w:w="1126" w:type="pct"/>
            <w:vAlign w:val="center"/>
          </w:tcPr>
          <w:p w:rsidR="00594093" w:rsidRPr="00661C78" w:rsidRDefault="00AC1369" w:rsidP="00AC1369">
            <w:pPr>
              <w:spacing w:after="0" w:line="240" w:lineRule="auto"/>
              <w:jc w:val="center"/>
              <w:rPr>
                <w:rFonts w:ascii="Times New Roman" w:hAnsi="Times New Roman"/>
                <w:b/>
                <w:sz w:val="26"/>
                <w:szCs w:val="26"/>
              </w:rPr>
            </w:pPr>
            <w:r w:rsidRPr="00661C78">
              <w:rPr>
                <w:rFonts w:ascii="Times New Roman" w:hAnsi="Times New Roman"/>
                <w:b/>
                <w:sz w:val="26"/>
                <w:szCs w:val="26"/>
              </w:rPr>
              <w:t>293</w:t>
            </w:r>
          </w:p>
        </w:tc>
        <w:tc>
          <w:tcPr>
            <w:tcW w:w="1081" w:type="pct"/>
            <w:vAlign w:val="center"/>
          </w:tcPr>
          <w:p w:rsidR="00594093" w:rsidRPr="00661C78" w:rsidRDefault="00AC1369" w:rsidP="00AC1369">
            <w:pPr>
              <w:spacing w:after="0" w:line="240" w:lineRule="auto"/>
              <w:jc w:val="center"/>
              <w:rPr>
                <w:rFonts w:ascii="Times New Roman" w:hAnsi="Times New Roman"/>
                <w:b/>
                <w:sz w:val="26"/>
                <w:szCs w:val="26"/>
              </w:rPr>
            </w:pPr>
            <w:r w:rsidRPr="00661C78">
              <w:rPr>
                <w:rFonts w:ascii="Times New Roman" w:hAnsi="Times New Roman"/>
                <w:b/>
                <w:sz w:val="26"/>
                <w:szCs w:val="26"/>
              </w:rPr>
              <w:t>242</w:t>
            </w:r>
          </w:p>
        </w:tc>
        <w:tc>
          <w:tcPr>
            <w:tcW w:w="1152" w:type="pct"/>
            <w:vAlign w:val="center"/>
          </w:tcPr>
          <w:p w:rsidR="00594093" w:rsidRPr="00661C78" w:rsidRDefault="00AC1369" w:rsidP="001328F2">
            <w:pPr>
              <w:spacing w:after="0" w:line="240" w:lineRule="auto"/>
              <w:jc w:val="center"/>
              <w:rPr>
                <w:rFonts w:ascii="Times New Roman" w:hAnsi="Times New Roman"/>
                <w:b/>
                <w:sz w:val="26"/>
                <w:szCs w:val="26"/>
              </w:rPr>
            </w:pPr>
            <w:r w:rsidRPr="00661C78">
              <w:rPr>
                <w:rFonts w:ascii="Times New Roman" w:hAnsi="Times New Roman"/>
                <w:b/>
                <w:sz w:val="26"/>
                <w:szCs w:val="26"/>
              </w:rPr>
              <w:t>151</w:t>
            </w:r>
          </w:p>
        </w:tc>
      </w:tr>
    </w:tbl>
    <w:p w:rsidR="00594093" w:rsidRPr="00661C78" w:rsidRDefault="00594093" w:rsidP="00594093">
      <w:pPr>
        <w:spacing w:after="0" w:line="360" w:lineRule="auto"/>
        <w:ind w:firstLine="709"/>
        <w:jc w:val="both"/>
        <w:rPr>
          <w:rFonts w:ascii="Times New Roman" w:hAnsi="Times New Roman"/>
          <w:sz w:val="26"/>
          <w:szCs w:val="26"/>
        </w:rPr>
      </w:pPr>
    </w:p>
    <w:p w:rsidR="00594093" w:rsidRPr="00661C78" w:rsidRDefault="00F63845" w:rsidP="00594093">
      <w:pPr>
        <w:suppressAutoHyphens/>
        <w:spacing w:after="0" w:line="360" w:lineRule="auto"/>
        <w:ind w:firstLine="709"/>
        <w:jc w:val="both"/>
        <w:rPr>
          <w:rFonts w:ascii="Times New Roman" w:hAnsi="Times New Roman"/>
          <w:sz w:val="26"/>
          <w:szCs w:val="26"/>
        </w:rPr>
      </w:pPr>
      <w:r w:rsidRPr="00661C78">
        <w:rPr>
          <w:rFonts w:ascii="Times New Roman" w:hAnsi="Times New Roman"/>
          <w:sz w:val="26"/>
          <w:szCs w:val="26"/>
        </w:rPr>
        <w:t>И</w:t>
      </w:r>
      <w:r w:rsidR="00594093" w:rsidRPr="00661C78">
        <w:rPr>
          <w:rFonts w:ascii="Times New Roman" w:hAnsi="Times New Roman"/>
          <w:sz w:val="26"/>
          <w:szCs w:val="26"/>
        </w:rPr>
        <w:t>сходя из сложившейся на сегодняшний день демографической ситуации, в прогнозируемом периоде сохранится тенденция естественной убыли населения. По прогнозным расчетам, среднегодовая численность населения сельского поселения в 202</w:t>
      </w:r>
      <w:r w:rsidR="00B4563F" w:rsidRPr="00661C78">
        <w:rPr>
          <w:rFonts w:ascii="Times New Roman" w:hAnsi="Times New Roman"/>
          <w:sz w:val="26"/>
          <w:szCs w:val="26"/>
        </w:rPr>
        <w:t>5</w:t>
      </w:r>
      <w:r w:rsidR="00594093" w:rsidRPr="00661C78">
        <w:rPr>
          <w:rFonts w:ascii="Times New Roman" w:hAnsi="Times New Roman"/>
          <w:sz w:val="26"/>
          <w:szCs w:val="26"/>
        </w:rPr>
        <w:t xml:space="preserve"> г</w:t>
      </w:r>
      <w:r w:rsidRPr="00661C78">
        <w:rPr>
          <w:rFonts w:ascii="Times New Roman" w:hAnsi="Times New Roman"/>
          <w:sz w:val="26"/>
          <w:szCs w:val="26"/>
        </w:rPr>
        <w:t>оду</w:t>
      </w:r>
      <w:r w:rsidR="00594093" w:rsidRPr="00661C78">
        <w:rPr>
          <w:rFonts w:ascii="Times New Roman" w:hAnsi="Times New Roman"/>
          <w:sz w:val="26"/>
          <w:szCs w:val="26"/>
        </w:rPr>
        <w:t xml:space="preserve"> составит </w:t>
      </w:r>
      <w:r w:rsidR="00AC1369" w:rsidRPr="00661C78">
        <w:rPr>
          <w:rFonts w:ascii="Times New Roman" w:hAnsi="Times New Roman"/>
          <w:sz w:val="26"/>
          <w:szCs w:val="26"/>
        </w:rPr>
        <w:t xml:space="preserve">242 </w:t>
      </w:r>
      <w:r w:rsidR="00594093" w:rsidRPr="00661C78">
        <w:rPr>
          <w:rFonts w:ascii="Times New Roman" w:hAnsi="Times New Roman"/>
          <w:sz w:val="26"/>
          <w:szCs w:val="26"/>
        </w:rPr>
        <w:t>человек</w:t>
      </w:r>
      <w:r w:rsidR="00AC1369" w:rsidRPr="00661C78">
        <w:rPr>
          <w:rFonts w:ascii="Times New Roman" w:hAnsi="Times New Roman"/>
          <w:sz w:val="26"/>
          <w:szCs w:val="26"/>
        </w:rPr>
        <w:t>а</w:t>
      </w:r>
      <w:r w:rsidR="00594093" w:rsidRPr="00661C78">
        <w:rPr>
          <w:rFonts w:ascii="Times New Roman" w:hAnsi="Times New Roman"/>
          <w:sz w:val="26"/>
          <w:szCs w:val="26"/>
        </w:rPr>
        <w:t>, к 204</w:t>
      </w:r>
      <w:r w:rsidR="00B4563F" w:rsidRPr="00661C78">
        <w:rPr>
          <w:rFonts w:ascii="Times New Roman" w:hAnsi="Times New Roman"/>
          <w:sz w:val="26"/>
          <w:szCs w:val="26"/>
        </w:rPr>
        <w:t>5</w:t>
      </w:r>
      <w:r w:rsidR="00594093" w:rsidRPr="00661C78">
        <w:rPr>
          <w:rFonts w:ascii="Times New Roman" w:hAnsi="Times New Roman"/>
          <w:sz w:val="26"/>
          <w:szCs w:val="26"/>
        </w:rPr>
        <w:t xml:space="preserve"> г</w:t>
      </w:r>
      <w:r w:rsidRPr="00661C78">
        <w:rPr>
          <w:rFonts w:ascii="Times New Roman" w:hAnsi="Times New Roman"/>
          <w:sz w:val="26"/>
          <w:szCs w:val="26"/>
        </w:rPr>
        <w:t>оду</w:t>
      </w:r>
      <w:r w:rsidR="00594093" w:rsidRPr="00661C78">
        <w:rPr>
          <w:rFonts w:ascii="Times New Roman" w:hAnsi="Times New Roman"/>
          <w:sz w:val="26"/>
          <w:szCs w:val="26"/>
        </w:rPr>
        <w:t xml:space="preserve"> – </w:t>
      </w:r>
      <w:r w:rsidR="00AC1369" w:rsidRPr="00661C78">
        <w:rPr>
          <w:rFonts w:ascii="Times New Roman" w:hAnsi="Times New Roman"/>
          <w:sz w:val="26"/>
          <w:szCs w:val="26"/>
        </w:rPr>
        <w:t>151</w:t>
      </w:r>
      <w:r w:rsidR="00594093" w:rsidRPr="00661C78">
        <w:rPr>
          <w:rFonts w:ascii="Times New Roman" w:hAnsi="Times New Roman"/>
          <w:sz w:val="26"/>
          <w:szCs w:val="26"/>
        </w:rPr>
        <w:t xml:space="preserve"> человек. Таким образом, к 204</w:t>
      </w:r>
      <w:r w:rsidR="00B4563F" w:rsidRPr="00661C78">
        <w:rPr>
          <w:rFonts w:ascii="Times New Roman" w:hAnsi="Times New Roman"/>
          <w:sz w:val="26"/>
          <w:szCs w:val="26"/>
        </w:rPr>
        <w:t>5</w:t>
      </w:r>
      <w:r w:rsidR="00594093" w:rsidRPr="00661C78">
        <w:rPr>
          <w:rFonts w:ascii="Times New Roman" w:hAnsi="Times New Roman"/>
          <w:sz w:val="26"/>
          <w:szCs w:val="26"/>
        </w:rPr>
        <w:t xml:space="preserve"> г</w:t>
      </w:r>
      <w:r w:rsidRPr="00661C78">
        <w:rPr>
          <w:rFonts w:ascii="Times New Roman" w:hAnsi="Times New Roman"/>
          <w:sz w:val="26"/>
          <w:szCs w:val="26"/>
        </w:rPr>
        <w:t>оду</w:t>
      </w:r>
      <w:r w:rsidR="00594093" w:rsidRPr="00661C78">
        <w:rPr>
          <w:rFonts w:ascii="Times New Roman" w:hAnsi="Times New Roman"/>
          <w:sz w:val="26"/>
          <w:szCs w:val="26"/>
        </w:rPr>
        <w:t xml:space="preserve"> в </w:t>
      </w:r>
      <w:r w:rsidR="00835221" w:rsidRPr="00661C78">
        <w:rPr>
          <w:rFonts w:ascii="Times New Roman" w:hAnsi="Times New Roman"/>
          <w:sz w:val="26"/>
          <w:szCs w:val="26"/>
        </w:rPr>
        <w:t>Полибинском</w:t>
      </w:r>
      <w:r w:rsidR="00594093" w:rsidRPr="00661C78">
        <w:rPr>
          <w:rFonts w:ascii="Times New Roman" w:hAnsi="Times New Roman"/>
          <w:sz w:val="26"/>
          <w:szCs w:val="26"/>
        </w:rPr>
        <w:t xml:space="preserve"> сельском поселении ожидается сокращение общей численности населения на </w:t>
      </w:r>
      <w:r w:rsidR="00AC1369" w:rsidRPr="00661C78">
        <w:rPr>
          <w:rFonts w:ascii="Times New Roman" w:hAnsi="Times New Roman"/>
          <w:sz w:val="26"/>
          <w:szCs w:val="26"/>
        </w:rPr>
        <w:t>142</w:t>
      </w:r>
      <w:r w:rsidR="00594093" w:rsidRPr="00661C78">
        <w:rPr>
          <w:rFonts w:ascii="Times New Roman" w:hAnsi="Times New Roman"/>
          <w:sz w:val="26"/>
          <w:szCs w:val="26"/>
        </w:rPr>
        <w:t xml:space="preserve"> человек. Как уже указывалось выше, основной причиной сокращения численности населения является естественная убыль.</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Решением демографической проблемы является проведение комплекса мероприятий, направленных на развитие потенциала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которые позволят обеспечить, в первую очередь, миграционный приток населения (в основном, за счет молодых специалистов), а затем и естественный прирост, следствием чего, в свою очередь, станет рост коэффициента эффективн</w:t>
      </w:r>
      <w:r w:rsidR="00A355CE" w:rsidRPr="00661C78">
        <w:rPr>
          <w:rFonts w:ascii="Times New Roman" w:hAnsi="Times New Roman"/>
          <w:sz w:val="26"/>
          <w:szCs w:val="26"/>
        </w:rPr>
        <w:t>ости воспроизводства населения.</w:t>
      </w:r>
    </w:p>
    <w:p w:rsidR="00594093" w:rsidRPr="00661C78" w:rsidRDefault="00594093" w:rsidP="00594093">
      <w:pPr>
        <w:spacing w:after="0" w:line="360" w:lineRule="auto"/>
        <w:ind w:firstLine="709"/>
        <w:jc w:val="both"/>
        <w:rPr>
          <w:rFonts w:ascii="Times New Roman" w:hAnsi="Times New Roman"/>
          <w:sz w:val="26"/>
          <w:szCs w:val="26"/>
          <w:u w:val="single"/>
        </w:rPr>
      </w:pPr>
      <w:r w:rsidRPr="00661C78">
        <w:rPr>
          <w:rFonts w:ascii="Times New Roman" w:hAnsi="Times New Roman"/>
          <w:sz w:val="26"/>
          <w:szCs w:val="26"/>
          <w:u w:val="single"/>
        </w:rPr>
        <w:t>Сценарий №</w:t>
      </w:r>
      <w:r w:rsidR="00DE7B70" w:rsidRPr="00661C78">
        <w:rPr>
          <w:rFonts w:ascii="Times New Roman" w:hAnsi="Times New Roman"/>
          <w:sz w:val="26"/>
          <w:szCs w:val="26"/>
          <w:u w:val="single"/>
        </w:rPr>
        <w:t xml:space="preserve"> 2</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eastAsia="Arial Unicode MS" w:hAnsi="Times New Roman"/>
          <w:sz w:val="26"/>
          <w:szCs w:val="26"/>
        </w:rPr>
        <w:t xml:space="preserve">При определении прогнозной численности населения </w:t>
      </w:r>
      <w:r w:rsidR="0056509E" w:rsidRPr="00661C78">
        <w:rPr>
          <w:rFonts w:ascii="Times New Roman" w:eastAsia="Arial Unicode MS" w:hAnsi="Times New Roman"/>
          <w:sz w:val="26"/>
          <w:szCs w:val="26"/>
        </w:rPr>
        <w:t>Полибинского</w:t>
      </w:r>
      <w:r w:rsidRPr="00661C78">
        <w:rPr>
          <w:rFonts w:ascii="Times New Roman" w:eastAsia="Arial Unicode MS" w:hAnsi="Times New Roman"/>
          <w:sz w:val="26"/>
          <w:szCs w:val="26"/>
        </w:rPr>
        <w:t xml:space="preserve"> сельского поселения </w:t>
      </w:r>
      <w:r w:rsidR="00475879" w:rsidRPr="00661C78">
        <w:rPr>
          <w:rFonts w:ascii="Times New Roman" w:eastAsia="Arial Unicode MS" w:hAnsi="Times New Roman"/>
          <w:sz w:val="26"/>
          <w:szCs w:val="26"/>
        </w:rPr>
        <w:t>за основу были взяты</w:t>
      </w:r>
      <w:r w:rsidRPr="00661C78">
        <w:rPr>
          <w:rFonts w:ascii="Times New Roman" w:eastAsia="Arial Unicode MS" w:hAnsi="Times New Roman"/>
          <w:sz w:val="26"/>
          <w:szCs w:val="26"/>
        </w:rPr>
        <w:t xml:space="preserve"> положения «</w:t>
      </w:r>
      <w:r w:rsidRPr="00661C78">
        <w:rPr>
          <w:rFonts w:ascii="Times New Roman" w:hAnsi="Times New Roman"/>
          <w:sz w:val="26"/>
          <w:szCs w:val="26"/>
        </w:rPr>
        <w:t>Концепции демографического развития Смоленской области на период до 2025 года»</w:t>
      </w:r>
      <w:r w:rsidRPr="00661C78">
        <w:rPr>
          <w:rStyle w:val="aff8"/>
          <w:rFonts w:ascii="Times New Roman" w:hAnsi="Times New Roman"/>
          <w:sz w:val="26"/>
          <w:szCs w:val="26"/>
        </w:rPr>
        <w:footnoteReference w:id="2"/>
      </w:r>
      <w:r w:rsidRPr="00661C78">
        <w:rPr>
          <w:rFonts w:ascii="Times New Roman" w:hAnsi="Times New Roman"/>
          <w:sz w:val="26"/>
          <w:szCs w:val="26"/>
        </w:rPr>
        <w:t>, которая учитывает особенности демографического развития Смоленской области и основывается на Концепции демографической политики Российской Федерации на период до 2025 года.</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Концепция направлена на увеличение продолжительности жизни населения, сокращение уровня смертности, рост рождаемости, сохранение и укрепление здоровья населения, укрепление института семьи, регулирование внутренней и </w:t>
      </w:r>
      <w:r w:rsidRPr="00661C78">
        <w:rPr>
          <w:rFonts w:ascii="Times New Roman" w:hAnsi="Times New Roman"/>
          <w:sz w:val="26"/>
          <w:szCs w:val="26"/>
        </w:rPr>
        <w:lastRenderedPageBreak/>
        <w:t>внешней миграции и улучшение на этой основе демографической ситуации в Смоленской области.</w:t>
      </w:r>
    </w:p>
    <w:p w:rsidR="00594093" w:rsidRPr="00661C78" w:rsidRDefault="00594093"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Целями демографического развития Смоленской области на период до 2025 года являются:</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стабилизация численности населения к 2015 году на уровне 991</w:t>
      </w:r>
      <w:r w:rsidR="00270770" w:rsidRPr="00661C78">
        <w:rPr>
          <w:rFonts w:ascii="Times New Roman" w:hAnsi="Times New Roman"/>
          <w:bCs/>
          <w:sz w:val="26"/>
          <w:szCs w:val="26"/>
        </w:rPr>
        <w:t xml:space="preserve"> – </w:t>
      </w:r>
      <w:r w:rsidR="00594093" w:rsidRPr="00661C78">
        <w:rPr>
          <w:rFonts w:ascii="Times New Roman" w:hAnsi="Times New Roman"/>
          <w:bCs/>
          <w:sz w:val="26"/>
          <w:szCs w:val="26"/>
        </w:rPr>
        <w:t>993 тыс. человек и создание условий для е</w:t>
      </w:r>
      <w:r w:rsidRPr="00661C78">
        <w:rPr>
          <w:rFonts w:ascii="Times New Roman" w:hAnsi="Times New Roman"/>
          <w:bCs/>
          <w:sz w:val="26"/>
          <w:szCs w:val="26"/>
        </w:rPr>
        <w:t>ё</w:t>
      </w:r>
      <w:r w:rsidR="00594093" w:rsidRPr="00661C78">
        <w:rPr>
          <w:rFonts w:ascii="Times New Roman" w:hAnsi="Times New Roman"/>
          <w:bCs/>
          <w:sz w:val="26"/>
          <w:szCs w:val="26"/>
        </w:rPr>
        <w:t xml:space="preserve"> роста к 2025 году до 1014 тыс. человек;</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повышение качества жизни населения и увеличение ожидаемой продолжительности жизни к 2015 году до 70 лет, к 2025 году </w:t>
      </w:r>
      <w:r w:rsidRPr="00661C78">
        <w:rPr>
          <w:rFonts w:ascii="Times New Roman" w:hAnsi="Times New Roman"/>
          <w:bCs/>
          <w:sz w:val="26"/>
          <w:szCs w:val="26"/>
        </w:rPr>
        <w:t>–</w:t>
      </w:r>
      <w:r w:rsidR="00594093" w:rsidRPr="00661C78">
        <w:rPr>
          <w:rFonts w:ascii="Times New Roman" w:hAnsi="Times New Roman"/>
          <w:bCs/>
          <w:sz w:val="26"/>
          <w:szCs w:val="26"/>
        </w:rPr>
        <w:t xml:space="preserve"> до 75 лет;</w:t>
      </w:r>
    </w:p>
    <w:p w:rsidR="00594093" w:rsidRPr="00661C78" w:rsidRDefault="00E71F2D" w:rsidP="00594093">
      <w:pPr>
        <w:spacing w:after="0" w:line="360" w:lineRule="auto"/>
        <w:ind w:firstLine="709"/>
        <w:jc w:val="both"/>
        <w:rPr>
          <w:rFonts w:ascii="Times New Roman" w:hAnsi="Times New Roman"/>
          <w:sz w:val="26"/>
          <w:szCs w:val="26"/>
        </w:rPr>
      </w:pPr>
      <w:r w:rsidRPr="00661C78">
        <w:rPr>
          <w:rFonts w:ascii="Times New Roman" w:hAnsi="Times New Roman"/>
          <w:bCs/>
          <w:sz w:val="26"/>
          <w:szCs w:val="26"/>
        </w:rPr>
        <w:t>–</w:t>
      </w:r>
      <w:r w:rsidR="00EE4C43" w:rsidRPr="00661C78">
        <w:rPr>
          <w:rFonts w:ascii="Times New Roman" w:hAnsi="Times New Roman"/>
          <w:bCs/>
          <w:sz w:val="26"/>
          <w:szCs w:val="26"/>
        </w:rPr>
        <w:t xml:space="preserve"> </w:t>
      </w:r>
      <w:r w:rsidR="00594093" w:rsidRPr="00661C78">
        <w:rPr>
          <w:rFonts w:ascii="Times New Roman" w:hAnsi="Times New Roman"/>
          <w:sz w:val="26"/>
          <w:szCs w:val="26"/>
        </w:rPr>
        <w:t>увеличить в 1,5 раза по сравнению с 2006 годом суммарный коэффициент рождаемости, снизить уровень смертности в 1,6 раза;</w:t>
      </w:r>
    </w:p>
    <w:p w:rsidR="00594093" w:rsidRPr="00661C78" w:rsidRDefault="00E71F2D" w:rsidP="00594093">
      <w:pPr>
        <w:spacing w:after="0" w:line="360" w:lineRule="auto"/>
        <w:ind w:firstLine="709"/>
        <w:jc w:val="both"/>
        <w:rPr>
          <w:rFonts w:ascii="Times New Roman" w:hAnsi="Times New Roman"/>
          <w:sz w:val="26"/>
          <w:szCs w:val="26"/>
        </w:rPr>
      </w:pPr>
      <w:r w:rsidRPr="00661C78">
        <w:rPr>
          <w:rFonts w:ascii="Times New Roman" w:hAnsi="Times New Roman"/>
          <w:bCs/>
          <w:sz w:val="26"/>
          <w:szCs w:val="26"/>
        </w:rPr>
        <w:t>–</w:t>
      </w:r>
      <w:r w:rsidR="00594093" w:rsidRPr="00661C78">
        <w:rPr>
          <w:rFonts w:ascii="Times New Roman" w:hAnsi="Times New Roman"/>
          <w:sz w:val="26"/>
          <w:szCs w:val="26"/>
        </w:rPr>
        <w:t xml:space="preserve"> обеспечить миграционный прирост населения.</w:t>
      </w:r>
    </w:p>
    <w:p w:rsidR="00594093" w:rsidRPr="00661C78" w:rsidRDefault="00594093"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Достижение целей демографического развития Смоленской области зависит от успешного поэтапного решения таких задач социально</w:t>
      </w:r>
      <w:r w:rsidR="00E71F2D" w:rsidRPr="00661C78">
        <w:rPr>
          <w:rFonts w:ascii="Times New Roman" w:hAnsi="Times New Roman"/>
          <w:bCs/>
          <w:sz w:val="26"/>
          <w:szCs w:val="26"/>
        </w:rPr>
        <w:t xml:space="preserve"> – </w:t>
      </w:r>
      <w:r w:rsidRPr="00661C78">
        <w:rPr>
          <w:rFonts w:ascii="Times New Roman" w:hAnsi="Times New Roman"/>
          <w:bCs/>
          <w:sz w:val="26"/>
          <w:szCs w:val="26"/>
        </w:rPr>
        <w:t>экономического развития, направленных на стабилизацию демографической ситуации и обеспечение устойчивого поступательного развития социальных институтов, а также закрепление полученных положительных результатов во всех сферах жизни общества, как:</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снижение уровня бедности и уменьшение дифференциации по доходам;</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создание рынка доступного жилья;</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создание гибкого рынка труда;</w:t>
      </w:r>
    </w:p>
    <w:p w:rsidR="00594093" w:rsidRPr="00661C78" w:rsidRDefault="00E71F2D" w:rsidP="00594093">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w:t>
      </w:r>
      <w:r w:rsidR="00594093" w:rsidRPr="00661C78">
        <w:rPr>
          <w:rFonts w:ascii="Times New Roman" w:hAnsi="Times New Roman"/>
          <w:bCs/>
          <w:sz w:val="26"/>
          <w:szCs w:val="26"/>
        </w:rPr>
        <w:t xml:space="preserve"> улучшение санитарно</w:t>
      </w:r>
      <w:r w:rsidRPr="00661C78">
        <w:rPr>
          <w:rFonts w:ascii="Times New Roman" w:hAnsi="Times New Roman"/>
          <w:bCs/>
          <w:sz w:val="26"/>
          <w:szCs w:val="26"/>
        </w:rPr>
        <w:t xml:space="preserve"> – </w:t>
      </w:r>
      <w:r w:rsidR="00594093" w:rsidRPr="00661C78">
        <w:rPr>
          <w:rFonts w:ascii="Times New Roman" w:hAnsi="Times New Roman"/>
          <w:bCs/>
          <w:sz w:val="26"/>
          <w:szCs w:val="26"/>
        </w:rPr>
        <w:t>эпидемиологической обстановки</w:t>
      </w:r>
      <w:r w:rsidR="00594093" w:rsidRPr="00661C78">
        <w:rPr>
          <w:rStyle w:val="aff8"/>
          <w:rFonts w:ascii="Times New Roman" w:hAnsi="Times New Roman"/>
          <w:bCs/>
          <w:sz w:val="26"/>
          <w:szCs w:val="26"/>
        </w:rPr>
        <w:footnoteReference w:id="3"/>
      </w:r>
      <w:r w:rsidR="00594093" w:rsidRPr="00661C78">
        <w:rPr>
          <w:rFonts w:ascii="Times New Roman" w:hAnsi="Times New Roman"/>
          <w:bCs/>
          <w:sz w:val="26"/>
          <w:szCs w:val="26"/>
        </w:rPr>
        <w:t>.</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Таким образом, для того, чтобы переломить сложившуюся ситуацию, </w:t>
      </w:r>
      <w:r w:rsidR="009B0C19" w:rsidRPr="00661C78">
        <w:rPr>
          <w:rFonts w:ascii="Times New Roman" w:hAnsi="Times New Roman"/>
          <w:sz w:val="26"/>
          <w:szCs w:val="26"/>
        </w:rPr>
        <w:t>а</w:t>
      </w:r>
      <w:r w:rsidRPr="00661C78">
        <w:rPr>
          <w:rFonts w:ascii="Times New Roman" w:hAnsi="Times New Roman"/>
          <w:sz w:val="26"/>
          <w:szCs w:val="26"/>
        </w:rPr>
        <w:t xml:space="preserve">дминистрация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должна сосредоточить свои усилия на проведении эффективной демографической и миграционной политики, включающей в себя:</w:t>
      </w:r>
    </w:p>
    <w:p w:rsidR="00594093" w:rsidRPr="00661C78" w:rsidRDefault="00594093" w:rsidP="008F7468">
      <w:pPr>
        <w:widowControl w:val="0"/>
        <w:numPr>
          <w:ilvl w:val="0"/>
          <w:numId w:val="6"/>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рост уровня рождаемости;</w:t>
      </w:r>
    </w:p>
    <w:p w:rsidR="00594093" w:rsidRPr="00661C78" w:rsidRDefault="00594093" w:rsidP="008F7468">
      <w:pPr>
        <w:widowControl w:val="0"/>
        <w:numPr>
          <w:ilvl w:val="0"/>
          <w:numId w:val="6"/>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 xml:space="preserve">снижение младенческой смертности и смертности населения молодых </w:t>
      </w:r>
      <w:r w:rsidRPr="00661C78">
        <w:rPr>
          <w:rFonts w:ascii="Times New Roman" w:hAnsi="Times New Roman"/>
          <w:sz w:val="26"/>
          <w:szCs w:val="26"/>
        </w:rPr>
        <w:lastRenderedPageBreak/>
        <w:t>возрастов;</w:t>
      </w:r>
    </w:p>
    <w:p w:rsidR="00594093" w:rsidRPr="00661C78" w:rsidRDefault="00594093" w:rsidP="008F7468">
      <w:pPr>
        <w:widowControl w:val="0"/>
        <w:numPr>
          <w:ilvl w:val="0"/>
          <w:numId w:val="6"/>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рост показателя ожидаемой продолжительности жизни;</w:t>
      </w:r>
    </w:p>
    <w:p w:rsidR="00594093" w:rsidRPr="00661C78" w:rsidRDefault="00594093" w:rsidP="008F7468">
      <w:pPr>
        <w:numPr>
          <w:ilvl w:val="0"/>
          <w:numId w:val="6"/>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рост миграционных пот</w:t>
      </w:r>
      <w:r w:rsidR="00270770" w:rsidRPr="00661C78">
        <w:rPr>
          <w:rFonts w:ascii="Times New Roman" w:hAnsi="Times New Roman"/>
          <w:sz w:val="26"/>
          <w:szCs w:val="26"/>
        </w:rPr>
        <w:t>оков</w:t>
      </w:r>
      <w:r w:rsidRPr="00661C78">
        <w:rPr>
          <w:rFonts w:ascii="Times New Roman" w:hAnsi="Times New Roman"/>
          <w:sz w:val="26"/>
          <w:szCs w:val="26"/>
        </w:rPr>
        <w:t xml:space="preserve"> (особенно в период 202</w:t>
      </w:r>
      <w:r w:rsidR="00EE4C43" w:rsidRPr="00661C78">
        <w:rPr>
          <w:rFonts w:ascii="Times New Roman" w:hAnsi="Times New Roman"/>
          <w:sz w:val="26"/>
          <w:szCs w:val="26"/>
        </w:rPr>
        <w:t>5</w:t>
      </w:r>
      <w:r w:rsidR="00A355CE" w:rsidRPr="00661C78">
        <w:rPr>
          <w:rFonts w:ascii="Times New Roman" w:hAnsi="Times New Roman"/>
          <w:sz w:val="26"/>
          <w:szCs w:val="26"/>
        </w:rPr>
        <w:t xml:space="preserve"> – </w:t>
      </w:r>
      <w:r w:rsidRPr="00661C78">
        <w:rPr>
          <w:rFonts w:ascii="Times New Roman" w:hAnsi="Times New Roman"/>
          <w:sz w:val="26"/>
          <w:szCs w:val="26"/>
        </w:rPr>
        <w:t>204</w:t>
      </w:r>
      <w:r w:rsidR="00EE4C43" w:rsidRPr="00661C78">
        <w:rPr>
          <w:rFonts w:ascii="Times New Roman" w:hAnsi="Times New Roman"/>
          <w:sz w:val="26"/>
          <w:szCs w:val="26"/>
        </w:rPr>
        <w:t>5</w:t>
      </w:r>
      <w:r w:rsidRPr="00661C78">
        <w:rPr>
          <w:rFonts w:ascii="Times New Roman" w:hAnsi="Times New Roman"/>
          <w:sz w:val="26"/>
          <w:szCs w:val="26"/>
        </w:rPr>
        <w:t xml:space="preserve"> гг.).</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Росту рождаемости и снижению смертности будет способствовать дальнейшая реализация на территории </w:t>
      </w:r>
      <w:r w:rsidR="00C97E43" w:rsidRPr="00661C78">
        <w:rPr>
          <w:rFonts w:ascii="Times New Roman" w:hAnsi="Times New Roman"/>
          <w:sz w:val="26"/>
          <w:szCs w:val="26"/>
        </w:rPr>
        <w:t>Д</w:t>
      </w:r>
      <w:r w:rsidR="00E338A8" w:rsidRPr="00661C78">
        <w:rPr>
          <w:rFonts w:ascii="Times New Roman" w:hAnsi="Times New Roman"/>
          <w:sz w:val="26"/>
          <w:szCs w:val="26"/>
        </w:rPr>
        <w:t>орогобуж</w:t>
      </w:r>
      <w:r w:rsidRPr="00661C78">
        <w:rPr>
          <w:rFonts w:ascii="Times New Roman" w:hAnsi="Times New Roman"/>
          <w:sz w:val="26"/>
          <w:szCs w:val="26"/>
        </w:rPr>
        <w:t>ского района приоритетного национального проекта «Здоровье», в рамках которого происходит оснащение медицинских учреждений современным оборудованием, а также производится выдача родовых сертификатов, что способствует оказанию боле</w:t>
      </w:r>
      <w:r w:rsidR="000B3796" w:rsidRPr="00661C78">
        <w:rPr>
          <w:rFonts w:ascii="Times New Roman" w:hAnsi="Times New Roman"/>
          <w:sz w:val="26"/>
          <w:szCs w:val="26"/>
        </w:rPr>
        <w:t>е квалифицированной медицинской</w:t>
      </w:r>
      <w:r w:rsidRPr="00661C78">
        <w:rPr>
          <w:rFonts w:ascii="Times New Roman" w:hAnsi="Times New Roman"/>
          <w:sz w:val="26"/>
          <w:szCs w:val="26"/>
        </w:rPr>
        <w:t xml:space="preserve"> помощи женщинам в период беременности и родов.</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На поддержку материнства и детства направлены мероприятия и на региональном уровне (областные Законы «Об областном государственном единовременном пособии при рождении ребенка» и «О дополнительных мерах поддержки семей, имеющих детей на территории Смоленской области»).</w:t>
      </w:r>
    </w:p>
    <w:p w:rsidR="006143E5" w:rsidRPr="00661C78" w:rsidRDefault="006143E5" w:rsidP="005A132B">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Для определения расчетной численности населения </w:t>
      </w:r>
      <w:r w:rsidRPr="00661C78">
        <w:rPr>
          <w:rFonts w:ascii="Times New Roman" w:hAnsi="Times New Roman"/>
          <w:bCs/>
          <w:sz w:val="26"/>
          <w:szCs w:val="26"/>
        </w:rPr>
        <w:t xml:space="preserve">(оптимистичный прогноз) </w:t>
      </w:r>
      <w:r w:rsidRPr="00661C78">
        <w:rPr>
          <w:rFonts w:ascii="Times New Roman" w:hAnsi="Times New Roman"/>
          <w:sz w:val="26"/>
          <w:szCs w:val="26"/>
        </w:rPr>
        <w:t>были заложены следующие тенденции естественного и миграционного движения:</w:t>
      </w:r>
    </w:p>
    <w:p w:rsidR="005A132B" w:rsidRPr="00661C78" w:rsidRDefault="005A132B" w:rsidP="002A1E30">
      <w:pPr>
        <w:numPr>
          <w:ilvl w:val="0"/>
          <w:numId w:val="47"/>
        </w:numPr>
        <w:tabs>
          <w:tab w:val="left" w:pos="851"/>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увеличение к 204</w:t>
      </w:r>
      <w:r w:rsidR="00EE4C43" w:rsidRPr="00661C78">
        <w:rPr>
          <w:rFonts w:ascii="Times New Roman" w:hAnsi="Times New Roman"/>
          <w:sz w:val="26"/>
          <w:szCs w:val="26"/>
        </w:rPr>
        <w:t>5</w:t>
      </w:r>
      <w:r w:rsidRPr="00661C78">
        <w:rPr>
          <w:rFonts w:ascii="Times New Roman" w:hAnsi="Times New Roman"/>
          <w:sz w:val="26"/>
          <w:szCs w:val="26"/>
        </w:rPr>
        <w:t xml:space="preserve"> году усреднённого общего коэффициента рождаемости с </w:t>
      </w:r>
      <w:r w:rsidR="00AC1369" w:rsidRPr="00661C78">
        <w:rPr>
          <w:rFonts w:ascii="Times New Roman" w:hAnsi="Times New Roman"/>
          <w:sz w:val="26"/>
          <w:szCs w:val="26"/>
        </w:rPr>
        <w:t>8,82</w:t>
      </w:r>
      <w:r w:rsidRPr="00661C78">
        <w:rPr>
          <w:rFonts w:ascii="Times New Roman" w:hAnsi="Times New Roman"/>
          <w:sz w:val="26"/>
          <w:szCs w:val="26"/>
        </w:rPr>
        <w:t xml:space="preserve"> до 15‰;</w:t>
      </w:r>
    </w:p>
    <w:p w:rsidR="005A132B" w:rsidRPr="00661C78" w:rsidRDefault="005A132B" w:rsidP="002A1E30">
      <w:pPr>
        <w:numPr>
          <w:ilvl w:val="0"/>
          <w:numId w:val="47"/>
        </w:numPr>
        <w:tabs>
          <w:tab w:val="left" w:pos="851"/>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снижение к 204</w:t>
      </w:r>
      <w:r w:rsidR="00EE4C43" w:rsidRPr="00661C78">
        <w:rPr>
          <w:rFonts w:ascii="Times New Roman" w:hAnsi="Times New Roman"/>
          <w:sz w:val="26"/>
          <w:szCs w:val="26"/>
        </w:rPr>
        <w:t>5</w:t>
      </w:r>
      <w:r w:rsidRPr="00661C78">
        <w:rPr>
          <w:rFonts w:ascii="Times New Roman" w:hAnsi="Times New Roman"/>
          <w:sz w:val="26"/>
          <w:szCs w:val="26"/>
        </w:rPr>
        <w:t xml:space="preserve"> году усреднённого общего коэффициента смертности с </w:t>
      </w:r>
      <w:r w:rsidR="00AC1369" w:rsidRPr="00661C78">
        <w:rPr>
          <w:rFonts w:ascii="Times New Roman" w:hAnsi="Times New Roman"/>
          <w:sz w:val="26"/>
          <w:szCs w:val="26"/>
        </w:rPr>
        <w:t>24,46</w:t>
      </w:r>
      <w:r w:rsidRPr="00661C78">
        <w:rPr>
          <w:rFonts w:ascii="Times New Roman" w:hAnsi="Times New Roman"/>
          <w:sz w:val="26"/>
          <w:szCs w:val="26"/>
        </w:rPr>
        <w:t>‰ до 10,0‰;</w:t>
      </w:r>
    </w:p>
    <w:p w:rsidR="006143E5" w:rsidRPr="00661C78" w:rsidRDefault="005A132B" w:rsidP="002A1E30">
      <w:pPr>
        <w:numPr>
          <w:ilvl w:val="0"/>
          <w:numId w:val="47"/>
        </w:numPr>
        <w:tabs>
          <w:tab w:val="left" w:pos="851"/>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положительная динамика коэффициента естественного прироста населения до 5‰ к 204</w:t>
      </w:r>
      <w:r w:rsidR="00EE4C43" w:rsidRPr="00661C78">
        <w:rPr>
          <w:rFonts w:ascii="Times New Roman" w:hAnsi="Times New Roman"/>
          <w:sz w:val="26"/>
          <w:szCs w:val="26"/>
        </w:rPr>
        <w:t>5</w:t>
      </w:r>
      <w:r w:rsidRPr="00661C78">
        <w:rPr>
          <w:rFonts w:ascii="Times New Roman" w:hAnsi="Times New Roman"/>
          <w:sz w:val="26"/>
          <w:szCs w:val="26"/>
        </w:rPr>
        <w:t xml:space="preserve"> году.</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Исходя из вышеуказанного, перспективные показатели демографической ситуации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выглядят следующим образом (таблиц</w:t>
      </w:r>
      <w:r w:rsidR="00132E08" w:rsidRPr="00661C78">
        <w:rPr>
          <w:rFonts w:ascii="Times New Roman" w:hAnsi="Times New Roman"/>
          <w:sz w:val="26"/>
          <w:szCs w:val="26"/>
        </w:rPr>
        <w:t>а</w:t>
      </w:r>
      <w:r w:rsidR="00B92324" w:rsidRPr="00661C78">
        <w:rPr>
          <w:rFonts w:ascii="Times New Roman" w:hAnsi="Times New Roman"/>
          <w:sz w:val="26"/>
          <w:szCs w:val="26"/>
        </w:rPr>
        <w:t xml:space="preserve"> </w:t>
      </w:r>
      <w:r w:rsidR="00132E08" w:rsidRPr="00661C78">
        <w:rPr>
          <w:rFonts w:ascii="Times New Roman" w:hAnsi="Times New Roman"/>
          <w:sz w:val="26"/>
          <w:szCs w:val="26"/>
        </w:rPr>
        <w:t>1</w:t>
      </w:r>
      <w:r w:rsidR="00270770" w:rsidRPr="00661C78">
        <w:rPr>
          <w:rFonts w:ascii="Times New Roman" w:hAnsi="Times New Roman"/>
          <w:sz w:val="26"/>
          <w:szCs w:val="26"/>
        </w:rPr>
        <w:t>2</w:t>
      </w:r>
      <w:r w:rsidRPr="00661C78">
        <w:rPr>
          <w:rFonts w:ascii="Times New Roman" w:hAnsi="Times New Roman"/>
          <w:sz w:val="26"/>
          <w:szCs w:val="26"/>
        </w:rPr>
        <w:t>).</w:t>
      </w:r>
    </w:p>
    <w:p w:rsidR="00AC1369" w:rsidRPr="00661C78" w:rsidRDefault="00AC1369">
      <w:pPr>
        <w:spacing w:after="0" w:line="240" w:lineRule="auto"/>
        <w:rPr>
          <w:rFonts w:ascii="Times New Roman" w:hAnsi="Times New Roman"/>
          <w:sz w:val="26"/>
          <w:szCs w:val="26"/>
        </w:rPr>
      </w:pPr>
      <w:r w:rsidRPr="00661C78">
        <w:rPr>
          <w:rFonts w:ascii="Times New Roman" w:hAnsi="Times New Roman"/>
          <w:sz w:val="26"/>
          <w:szCs w:val="26"/>
        </w:rPr>
        <w:br w:type="page"/>
      </w:r>
    </w:p>
    <w:p w:rsidR="00594093" w:rsidRPr="00661C78" w:rsidRDefault="00594093" w:rsidP="00594093">
      <w:pPr>
        <w:widowControl w:val="0"/>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132E08" w:rsidRPr="00661C78">
        <w:rPr>
          <w:rFonts w:ascii="Times New Roman" w:hAnsi="Times New Roman"/>
          <w:sz w:val="26"/>
          <w:szCs w:val="26"/>
        </w:rPr>
        <w:t>1</w:t>
      </w:r>
      <w:r w:rsidR="00270770" w:rsidRPr="00661C78">
        <w:rPr>
          <w:rFonts w:ascii="Times New Roman" w:hAnsi="Times New Roman"/>
          <w:sz w:val="26"/>
          <w:szCs w:val="26"/>
        </w:rPr>
        <w:t>2</w:t>
      </w:r>
    </w:p>
    <w:p w:rsidR="00594093" w:rsidRPr="00661C78" w:rsidRDefault="00594093" w:rsidP="00C15EC0">
      <w:pPr>
        <w:widowControl w:val="0"/>
        <w:spacing w:after="0" w:line="360" w:lineRule="auto"/>
        <w:jc w:val="center"/>
        <w:rPr>
          <w:rFonts w:ascii="Times New Roman" w:hAnsi="Times New Roman"/>
          <w:b/>
          <w:sz w:val="26"/>
          <w:szCs w:val="26"/>
        </w:rPr>
      </w:pPr>
      <w:r w:rsidRPr="00661C78">
        <w:rPr>
          <w:rFonts w:ascii="Times New Roman" w:hAnsi="Times New Roman"/>
          <w:b/>
          <w:sz w:val="26"/>
          <w:szCs w:val="26"/>
        </w:rPr>
        <w:t>Основные тенденции ес</w:t>
      </w:r>
      <w:r w:rsidR="00C15EC0" w:rsidRPr="00661C78">
        <w:rPr>
          <w:rFonts w:ascii="Times New Roman" w:hAnsi="Times New Roman"/>
          <w:b/>
          <w:sz w:val="26"/>
          <w:szCs w:val="26"/>
        </w:rPr>
        <w:t>тественного движения населения</w:t>
      </w:r>
    </w:p>
    <w:tbl>
      <w:tblPr>
        <w:tblW w:w="955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2"/>
        <w:gridCol w:w="2065"/>
        <w:gridCol w:w="2065"/>
        <w:gridCol w:w="2065"/>
      </w:tblGrid>
      <w:tr w:rsidR="00AA07A7" w:rsidRPr="00661C78" w:rsidTr="00DB06F8">
        <w:trPr>
          <w:trHeight w:val="465"/>
          <w:jc w:val="center"/>
        </w:trPr>
        <w:tc>
          <w:tcPr>
            <w:tcW w:w="3362" w:type="dxa"/>
            <w:shd w:val="clear" w:color="000000" w:fill="B6DDE8"/>
            <w:vAlign w:val="center"/>
          </w:tcPr>
          <w:p w:rsidR="00AA07A7" w:rsidRPr="00661C78" w:rsidRDefault="00EE4C43" w:rsidP="00EE4C43">
            <w:pPr>
              <w:spacing w:after="0" w:line="240" w:lineRule="auto"/>
              <w:jc w:val="center"/>
              <w:rPr>
                <w:rFonts w:ascii="Times New Roman" w:hAnsi="Times New Roman"/>
                <w:b/>
                <w:bCs/>
                <w:sz w:val="24"/>
                <w:szCs w:val="24"/>
                <w:lang w:eastAsia="ru-RU"/>
              </w:rPr>
            </w:pPr>
            <w:r w:rsidRPr="00661C78">
              <w:rPr>
                <w:rFonts w:ascii="Times New Roman" w:hAnsi="Times New Roman"/>
                <w:b/>
                <w:bCs/>
                <w:sz w:val="24"/>
                <w:szCs w:val="24"/>
                <w:lang w:eastAsia="ru-RU"/>
              </w:rPr>
              <w:t>П</w:t>
            </w:r>
            <w:r w:rsidR="00AA07A7" w:rsidRPr="00661C78">
              <w:rPr>
                <w:rFonts w:ascii="Times New Roman" w:hAnsi="Times New Roman"/>
                <w:b/>
                <w:bCs/>
                <w:sz w:val="24"/>
                <w:szCs w:val="24"/>
                <w:lang w:eastAsia="ru-RU"/>
              </w:rPr>
              <w:t>оказател</w:t>
            </w:r>
            <w:r w:rsidRPr="00661C78">
              <w:rPr>
                <w:rFonts w:ascii="Times New Roman" w:hAnsi="Times New Roman"/>
                <w:b/>
                <w:bCs/>
                <w:sz w:val="24"/>
                <w:szCs w:val="24"/>
                <w:lang w:eastAsia="ru-RU"/>
              </w:rPr>
              <w:t>ь</w:t>
            </w:r>
          </w:p>
        </w:tc>
        <w:tc>
          <w:tcPr>
            <w:tcW w:w="2065" w:type="dxa"/>
            <w:shd w:val="clear" w:color="000000" w:fill="B6DDE8"/>
            <w:vAlign w:val="center"/>
          </w:tcPr>
          <w:p w:rsidR="00AA07A7" w:rsidRPr="00661C78" w:rsidRDefault="00AA07A7" w:rsidP="00EE4C43">
            <w:pPr>
              <w:spacing w:after="0" w:line="240" w:lineRule="auto"/>
              <w:jc w:val="center"/>
              <w:rPr>
                <w:rFonts w:ascii="Times New Roman" w:hAnsi="Times New Roman"/>
                <w:b/>
                <w:bCs/>
                <w:sz w:val="24"/>
                <w:szCs w:val="24"/>
                <w:lang w:eastAsia="ru-RU"/>
              </w:rPr>
            </w:pPr>
            <w:r w:rsidRPr="00661C78">
              <w:rPr>
                <w:rFonts w:ascii="Times New Roman" w:hAnsi="Times New Roman"/>
                <w:b/>
                <w:bCs/>
                <w:sz w:val="24"/>
                <w:szCs w:val="24"/>
                <w:lang w:eastAsia="ru-RU"/>
              </w:rPr>
              <w:t>На 01.01.201</w:t>
            </w:r>
            <w:r w:rsidR="00EE4C43" w:rsidRPr="00661C78">
              <w:rPr>
                <w:rFonts w:ascii="Times New Roman" w:hAnsi="Times New Roman"/>
                <w:b/>
                <w:bCs/>
                <w:sz w:val="24"/>
                <w:szCs w:val="24"/>
                <w:lang w:eastAsia="ru-RU"/>
              </w:rPr>
              <w:t>5</w:t>
            </w:r>
          </w:p>
        </w:tc>
        <w:tc>
          <w:tcPr>
            <w:tcW w:w="2065" w:type="dxa"/>
            <w:shd w:val="clear" w:color="000000" w:fill="B6DDE8"/>
            <w:vAlign w:val="center"/>
          </w:tcPr>
          <w:p w:rsidR="00AA07A7" w:rsidRPr="00661C78" w:rsidRDefault="00AA07A7" w:rsidP="00AC1369">
            <w:pPr>
              <w:spacing w:after="0" w:line="240" w:lineRule="auto"/>
              <w:jc w:val="center"/>
              <w:rPr>
                <w:rFonts w:ascii="Times New Roman" w:hAnsi="Times New Roman"/>
                <w:b/>
                <w:bCs/>
                <w:sz w:val="24"/>
                <w:szCs w:val="24"/>
                <w:lang w:eastAsia="ru-RU"/>
              </w:rPr>
            </w:pPr>
            <w:r w:rsidRPr="00661C78">
              <w:rPr>
                <w:rFonts w:ascii="Times New Roman" w:hAnsi="Times New Roman"/>
                <w:b/>
                <w:bCs/>
                <w:sz w:val="24"/>
                <w:szCs w:val="24"/>
                <w:lang w:eastAsia="ru-RU"/>
              </w:rPr>
              <w:t>На конец 202</w:t>
            </w:r>
            <w:r w:rsidR="00AC1369" w:rsidRPr="00661C78">
              <w:rPr>
                <w:rFonts w:ascii="Times New Roman" w:hAnsi="Times New Roman"/>
                <w:b/>
                <w:bCs/>
                <w:sz w:val="24"/>
                <w:szCs w:val="24"/>
                <w:lang w:eastAsia="ru-RU"/>
              </w:rPr>
              <w:t xml:space="preserve">5 </w:t>
            </w:r>
            <w:r w:rsidRPr="00661C78">
              <w:rPr>
                <w:rFonts w:ascii="Times New Roman" w:hAnsi="Times New Roman"/>
                <w:b/>
                <w:bCs/>
                <w:sz w:val="24"/>
                <w:szCs w:val="24"/>
                <w:lang w:eastAsia="ru-RU"/>
              </w:rPr>
              <w:t>г.</w:t>
            </w:r>
          </w:p>
        </w:tc>
        <w:tc>
          <w:tcPr>
            <w:tcW w:w="2065" w:type="dxa"/>
            <w:shd w:val="clear" w:color="000000" w:fill="B6DDE8"/>
            <w:vAlign w:val="center"/>
          </w:tcPr>
          <w:p w:rsidR="00AA07A7" w:rsidRPr="00661C78" w:rsidRDefault="00AA07A7" w:rsidP="00AC1369">
            <w:pPr>
              <w:spacing w:after="0" w:line="240" w:lineRule="auto"/>
              <w:jc w:val="center"/>
              <w:rPr>
                <w:rFonts w:ascii="Times New Roman" w:hAnsi="Times New Roman"/>
                <w:b/>
                <w:bCs/>
                <w:sz w:val="24"/>
                <w:szCs w:val="24"/>
                <w:lang w:eastAsia="ru-RU"/>
              </w:rPr>
            </w:pPr>
            <w:r w:rsidRPr="00661C78">
              <w:rPr>
                <w:rFonts w:ascii="Times New Roman" w:hAnsi="Times New Roman"/>
                <w:b/>
                <w:bCs/>
                <w:sz w:val="24"/>
                <w:szCs w:val="24"/>
                <w:lang w:eastAsia="ru-RU"/>
              </w:rPr>
              <w:t>На конец 204</w:t>
            </w:r>
            <w:r w:rsidR="00AC1369" w:rsidRPr="00661C78">
              <w:rPr>
                <w:rFonts w:ascii="Times New Roman" w:hAnsi="Times New Roman"/>
                <w:b/>
                <w:bCs/>
                <w:sz w:val="24"/>
                <w:szCs w:val="24"/>
                <w:lang w:eastAsia="ru-RU"/>
              </w:rPr>
              <w:t>5</w:t>
            </w:r>
            <w:r w:rsidRPr="00661C78">
              <w:rPr>
                <w:rFonts w:ascii="Times New Roman" w:hAnsi="Times New Roman"/>
                <w:b/>
                <w:bCs/>
                <w:sz w:val="24"/>
                <w:szCs w:val="24"/>
                <w:lang w:eastAsia="ru-RU"/>
              </w:rPr>
              <w:t xml:space="preserve"> г.</w:t>
            </w:r>
          </w:p>
        </w:tc>
      </w:tr>
      <w:tr w:rsidR="00AA07A7" w:rsidRPr="00661C78" w:rsidTr="00EE4C43">
        <w:trPr>
          <w:trHeight w:val="678"/>
          <w:jc w:val="center"/>
        </w:trPr>
        <w:tc>
          <w:tcPr>
            <w:tcW w:w="3362" w:type="dxa"/>
            <w:shd w:val="clear" w:color="000000" w:fill="auto"/>
            <w:vAlign w:val="bottom"/>
          </w:tcPr>
          <w:p w:rsidR="00AA07A7" w:rsidRPr="00661C78" w:rsidRDefault="00AA07A7" w:rsidP="001328F2">
            <w:pPr>
              <w:spacing w:after="0" w:line="240" w:lineRule="auto"/>
              <w:rPr>
                <w:rFonts w:ascii="Times New Roman" w:hAnsi="Times New Roman"/>
                <w:sz w:val="24"/>
                <w:szCs w:val="24"/>
                <w:lang w:eastAsia="ru-RU"/>
              </w:rPr>
            </w:pPr>
            <w:r w:rsidRPr="00661C78">
              <w:rPr>
                <w:rFonts w:ascii="Times New Roman" w:hAnsi="Times New Roman"/>
                <w:sz w:val="24"/>
                <w:szCs w:val="24"/>
                <w:lang w:eastAsia="ru-RU"/>
              </w:rPr>
              <w:t xml:space="preserve">Рождаемость, </w:t>
            </w:r>
          </w:p>
          <w:p w:rsidR="00AA07A7" w:rsidRPr="00661C78" w:rsidRDefault="00AA07A7" w:rsidP="001328F2">
            <w:pPr>
              <w:spacing w:after="0" w:line="240" w:lineRule="auto"/>
              <w:rPr>
                <w:rFonts w:ascii="Times New Roman" w:hAnsi="Times New Roman"/>
                <w:sz w:val="24"/>
                <w:szCs w:val="24"/>
                <w:lang w:eastAsia="ru-RU"/>
              </w:rPr>
            </w:pPr>
            <w:r w:rsidRPr="00661C78">
              <w:rPr>
                <w:rFonts w:ascii="Times New Roman" w:hAnsi="Times New Roman"/>
                <w:sz w:val="24"/>
                <w:szCs w:val="24"/>
                <w:lang w:eastAsia="ru-RU"/>
              </w:rPr>
              <w:t>чел. на 1000 населения</w:t>
            </w:r>
          </w:p>
        </w:tc>
        <w:tc>
          <w:tcPr>
            <w:tcW w:w="2065" w:type="dxa"/>
            <w:shd w:val="clear" w:color="000000" w:fill="auto"/>
            <w:vAlign w:val="center"/>
          </w:tcPr>
          <w:p w:rsidR="00AA07A7" w:rsidRPr="00661C78" w:rsidRDefault="00AC1369" w:rsidP="00EA4A05">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8,82</w:t>
            </w:r>
          </w:p>
        </w:tc>
        <w:tc>
          <w:tcPr>
            <w:tcW w:w="2065" w:type="dxa"/>
            <w:shd w:val="clear" w:color="000000" w:fill="auto"/>
            <w:vAlign w:val="center"/>
          </w:tcPr>
          <w:p w:rsidR="00AA07A7" w:rsidRPr="00661C78" w:rsidRDefault="00AA07A7" w:rsidP="00780D0D">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1</w:t>
            </w:r>
            <w:r w:rsidR="00780D0D" w:rsidRPr="00661C78">
              <w:rPr>
                <w:rFonts w:ascii="Times New Roman" w:hAnsi="Times New Roman"/>
                <w:b/>
                <w:sz w:val="26"/>
                <w:szCs w:val="26"/>
                <w:lang w:eastAsia="ru-RU"/>
              </w:rPr>
              <w:t>3</w:t>
            </w:r>
            <w:r w:rsidRPr="00661C78">
              <w:rPr>
                <w:rFonts w:ascii="Times New Roman" w:hAnsi="Times New Roman"/>
                <w:b/>
                <w:sz w:val="26"/>
                <w:szCs w:val="26"/>
                <w:lang w:eastAsia="ru-RU"/>
              </w:rPr>
              <w:t>,</w:t>
            </w:r>
            <w:r w:rsidR="00780D0D" w:rsidRPr="00661C78">
              <w:rPr>
                <w:rFonts w:ascii="Times New Roman" w:hAnsi="Times New Roman"/>
                <w:b/>
                <w:sz w:val="26"/>
                <w:szCs w:val="26"/>
                <w:lang w:eastAsia="ru-RU"/>
              </w:rPr>
              <w:t>00</w:t>
            </w:r>
          </w:p>
        </w:tc>
        <w:tc>
          <w:tcPr>
            <w:tcW w:w="2065" w:type="dxa"/>
            <w:shd w:val="clear" w:color="000000" w:fill="auto"/>
            <w:vAlign w:val="center"/>
          </w:tcPr>
          <w:p w:rsidR="00AA07A7" w:rsidRPr="00661C78" w:rsidRDefault="00AA07A7" w:rsidP="006143E5">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1</w:t>
            </w:r>
            <w:r w:rsidR="006143E5" w:rsidRPr="00661C78">
              <w:rPr>
                <w:rFonts w:ascii="Times New Roman" w:hAnsi="Times New Roman"/>
                <w:b/>
                <w:sz w:val="26"/>
                <w:szCs w:val="26"/>
                <w:lang w:eastAsia="ru-RU"/>
              </w:rPr>
              <w:t>5</w:t>
            </w:r>
            <w:r w:rsidRPr="00661C78">
              <w:rPr>
                <w:rFonts w:ascii="Times New Roman" w:hAnsi="Times New Roman"/>
                <w:b/>
                <w:sz w:val="26"/>
                <w:szCs w:val="26"/>
                <w:lang w:eastAsia="ru-RU"/>
              </w:rPr>
              <w:t>,</w:t>
            </w:r>
            <w:r w:rsidR="006143E5" w:rsidRPr="00661C78">
              <w:rPr>
                <w:rFonts w:ascii="Times New Roman" w:hAnsi="Times New Roman"/>
                <w:b/>
                <w:sz w:val="26"/>
                <w:szCs w:val="26"/>
                <w:lang w:eastAsia="ru-RU"/>
              </w:rPr>
              <w:t>00</w:t>
            </w:r>
          </w:p>
        </w:tc>
      </w:tr>
      <w:tr w:rsidR="00AA07A7" w:rsidRPr="00661C78" w:rsidTr="00EE4C43">
        <w:trPr>
          <w:trHeight w:val="678"/>
          <w:jc w:val="center"/>
        </w:trPr>
        <w:tc>
          <w:tcPr>
            <w:tcW w:w="3362" w:type="dxa"/>
            <w:shd w:val="clear" w:color="000000" w:fill="auto"/>
            <w:vAlign w:val="bottom"/>
          </w:tcPr>
          <w:p w:rsidR="00AA07A7" w:rsidRPr="00661C78" w:rsidRDefault="00AA07A7" w:rsidP="001328F2">
            <w:pPr>
              <w:spacing w:after="0" w:line="240" w:lineRule="auto"/>
              <w:rPr>
                <w:rFonts w:ascii="Times New Roman" w:hAnsi="Times New Roman"/>
                <w:sz w:val="24"/>
                <w:szCs w:val="24"/>
                <w:lang w:eastAsia="ru-RU"/>
              </w:rPr>
            </w:pPr>
            <w:r w:rsidRPr="00661C78">
              <w:rPr>
                <w:rFonts w:ascii="Times New Roman" w:hAnsi="Times New Roman"/>
                <w:sz w:val="24"/>
                <w:szCs w:val="24"/>
                <w:lang w:eastAsia="ru-RU"/>
              </w:rPr>
              <w:t xml:space="preserve">Смертность, </w:t>
            </w:r>
          </w:p>
          <w:p w:rsidR="00AA07A7" w:rsidRPr="00661C78" w:rsidRDefault="00AA07A7" w:rsidP="001328F2">
            <w:pPr>
              <w:spacing w:after="0" w:line="240" w:lineRule="auto"/>
              <w:rPr>
                <w:rFonts w:ascii="Times New Roman" w:hAnsi="Times New Roman"/>
                <w:sz w:val="24"/>
                <w:szCs w:val="24"/>
                <w:lang w:eastAsia="ru-RU"/>
              </w:rPr>
            </w:pPr>
            <w:r w:rsidRPr="00661C78">
              <w:rPr>
                <w:rFonts w:ascii="Times New Roman" w:hAnsi="Times New Roman"/>
                <w:sz w:val="24"/>
                <w:szCs w:val="24"/>
                <w:lang w:eastAsia="ru-RU"/>
              </w:rPr>
              <w:t>чел. на 1000 населения</w:t>
            </w:r>
          </w:p>
        </w:tc>
        <w:tc>
          <w:tcPr>
            <w:tcW w:w="2065" w:type="dxa"/>
            <w:shd w:val="clear" w:color="000000" w:fill="auto"/>
            <w:vAlign w:val="center"/>
          </w:tcPr>
          <w:p w:rsidR="00AA07A7" w:rsidRPr="00661C78" w:rsidRDefault="00AC1369" w:rsidP="00EA4A05">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24,46</w:t>
            </w:r>
          </w:p>
        </w:tc>
        <w:tc>
          <w:tcPr>
            <w:tcW w:w="2065" w:type="dxa"/>
            <w:shd w:val="clear" w:color="000000" w:fill="auto"/>
            <w:vAlign w:val="center"/>
          </w:tcPr>
          <w:p w:rsidR="00AA07A7" w:rsidRPr="00661C78" w:rsidRDefault="00E823C9" w:rsidP="00655990">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1</w:t>
            </w:r>
            <w:r w:rsidR="00655990" w:rsidRPr="00661C78">
              <w:rPr>
                <w:rFonts w:ascii="Times New Roman" w:hAnsi="Times New Roman"/>
                <w:b/>
                <w:sz w:val="26"/>
                <w:szCs w:val="26"/>
                <w:lang w:eastAsia="ru-RU"/>
              </w:rPr>
              <w:t>1</w:t>
            </w:r>
            <w:r w:rsidR="00AA07A7" w:rsidRPr="00661C78">
              <w:rPr>
                <w:rFonts w:ascii="Times New Roman" w:hAnsi="Times New Roman"/>
                <w:b/>
                <w:sz w:val="26"/>
                <w:szCs w:val="26"/>
                <w:lang w:eastAsia="ru-RU"/>
              </w:rPr>
              <w:t>,</w:t>
            </w:r>
            <w:r w:rsidR="00780D0D" w:rsidRPr="00661C78">
              <w:rPr>
                <w:rFonts w:ascii="Times New Roman" w:hAnsi="Times New Roman"/>
                <w:b/>
                <w:sz w:val="26"/>
                <w:szCs w:val="26"/>
                <w:lang w:eastAsia="ru-RU"/>
              </w:rPr>
              <w:t>00</w:t>
            </w:r>
          </w:p>
        </w:tc>
        <w:tc>
          <w:tcPr>
            <w:tcW w:w="2065" w:type="dxa"/>
            <w:shd w:val="clear" w:color="000000" w:fill="auto"/>
            <w:vAlign w:val="center"/>
          </w:tcPr>
          <w:p w:rsidR="00AA07A7" w:rsidRPr="00661C78" w:rsidRDefault="006143E5" w:rsidP="006143E5">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10</w:t>
            </w:r>
            <w:r w:rsidR="00AA07A7" w:rsidRPr="00661C78">
              <w:rPr>
                <w:rFonts w:ascii="Times New Roman" w:hAnsi="Times New Roman"/>
                <w:b/>
                <w:sz w:val="26"/>
                <w:szCs w:val="26"/>
                <w:lang w:eastAsia="ru-RU"/>
              </w:rPr>
              <w:t>,</w:t>
            </w:r>
            <w:r w:rsidRPr="00661C78">
              <w:rPr>
                <w:rFonts w:ascii="Times New Roman" w:hAnsi="Times New Roman"/>
                <w:b/>
                <w:sz w:val="26"/>
                <w:szCs w:val="26"/>
                <w:lang w:eastAsia="ru-RU"/>
              </w:rPr>
              <w:t>00</w:t>
            </w:r>
          </w:p>
        </w:tc>
      </w:tr>
      <w:tr w:rsidR="00AA07A7" w:rsidRPr="00661C78" w:rsidTr="00EE4C43">
        <w:trPr>
          <w:trHeight w:val="678"/>
          <w:jc w:val="center"/>
        </w:trPr>
        <w:tc>
          <w:tcPr>
            <w:tcW w:w="3362" w:type="dxa"/>
            <w:shd w:val="clear" w:color="000000" w:fill="auto"/>
            <w:vAlign w:val="bottom"/>
          </w:tcPr>
          <w:p w:rsidR="00AA07A7" w:rsidRPr="00661C78" w:rsidRDefault="00AA07A7" w:rsidP="001328F2">
            <w:pPr>
              <w:spacing w:after="0" w:line="240" w:lineRule="auto"/>
              <w:rPr>
                <w:rFonts w:ascii="Times New Roman" w:hAnsi="Times New Roman"/>
                <w:sz w:val="24"/>
                <w:szCs w:val="24"/>
                <w:lang w:eastAsia="ru-RU"/>
              </w:rPr>
            </w:pPr>
            <w:r w:rsidRPr="00661C78">
              <w:rPr>
                <w:rFonts w:ascii="Times New Roman" w:hAnsi="Times New Roman"/>
                <w:sz w:val="24"/>
                <w:szCs w:val="24"/>
                <w:lang w:eastAsia="ru-RU"/>
              </w:rPr>
              <w:t xml:space="preserve">Естественный прирост, </w:t>
            </w:r>
          </w:p>
          <w:p w:rsidR="00AA07A7" w:rsidRPr="00661C78" w:rsidRDefault="00AA07A7" w:rsidP="001328F2">
            <w:pPr>
              <w:spacing w:after="0" w:line="240" w:lineRule="auto"/>
              <w:rPr>
                <w:rFonts w:ascii="Times New Roman" w:hAnsi="Times New Roman"/>
                <w:sz w:val="24"/>
                <w:szCs w:val="24"/>
                <w:lang w:eastAsia="ru-RU"/>
              </w:rPr>
            </w:pPr>
            <w:r w:rsidRPr="00661C78">
              <w:rPr>
                <w:rFonts w:ascii="Times New Roman" w:hAnsi="Times New Roman"/>
                <w:sz w:val="24"/>
                <w:szCs w:val="24"/>
                <w:lang w:eastAsia="ru-RU"/>
              </w:rPr>
              <w:t>чел. на 1000 населения</w:t>
            </w:r>
          </w:p>
        </w:tc>
        <w:tc>
          <w:tcPr>
            <w:tcW w:w="2065" w:type="dxa"/>
            <w:shd w:val="clear" w:color="000000" w:fill="auto"/>
            <w:vAlign w:val="center"/>
          </w:tcPr>
          <w:p w:rsidR="00AA07A7" w:rsidRPr="00661C78" w:rsidRDefault="00B92324" w:rsidP="00AC1369">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 xml:space="preserve">– </w:t>
            </w:r>
            <w:r w:rsidR="00AC1369" w:rsidRPr="00661C78">
              <w:rPr>
                <w:rFonts w:ascii="Times New Roman" w:hAnsi="Times New Roman"/>
                <w:b/>
                <w:sz w:val="26"/>
                <w:szCs w:val="26"/>
                <w:lang w:eastAsia="ru-RU"/>
              </w:rPr>
              <w:t>4,58</w:t>
            </w:r>
          </w:p>
        </w:tc>
        <w:tc>
          <w:tcPr>
            <w:tcW w:w="2065" w:type="dxa"/>
            <w:shd w:val="clear" w:color="000000" w:fill="auto"/>
            <w:vAlign w:val="center"/>
          </w:tcPr>
          <w:p w:rsidR="00AA07A7" w:rsidRPr="00661C78" w:rsidRDefault="00AA07A7" w:rsidP="00655990">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2,</w:t>
            </w:r>
            <w:r w:rsidR="00655990" w:rsidRPr="00661C78">
              <w:rPr>
                <w:rFonts w:ascii="Times New Roman" w:hAnsi="Times New Roman"/>
                <w:b/>
                <w:sz w:val="26"/>
                <w:szCs w:val="26"/>
                <w:lang w:eastAsia="ru-RU"/>
              </w:rPr>
              <w:t>00</w:t>
            </w:r>
          </w:p>
        </w:tc>
        <w:tc>
          <w:tcPr>
            <w:tcW w:w="2065" w:type="dxa"/>
            <w:shd w:val="clear" w:color="000000" w:fill="auto"/>
            <w:vAlign w:val="center"/>
          </w:tcPr>
          <w:p w:rsidR="00AA07A7" w:rsidRPr="00661C78" w:rsidRDefault="00AA07A7" w:rsidP="006143E5">
            <w:pPr>
              <w:spacing w:after="0" w:line="240" w:lineRule="auto"/>
              <w:jc w:val="center"/>
              <w:rPr>
                <w:rFonts w:ascii="Times New Roman" w:hAnsi="Times New Roman"/>
                <w:b/>
                <w:sz w:val="26"/>
                <w:szCs w:val="26"/>
                <w:lang w:eastAsia="ru-RU"/>
              </w:rPr>
            </w:pPr>
            <w:r w:rsidRPr="00661C78">
              <w:rPr>
                <w:rFonts w:ascii="Times New Roman" w:hAnsi="Times New Roman"/>
                <w:b/>
                <w:sz w:val="26"/>
                <w:szCs w:val="26"/>
                <w:lang w:eastAsia="ru-RU"/>
              </w:rPr>
              <w:t>5,</w:t>
            </w:r>
            <w:r w:rsidR="006143E5" w:rsidRPr="00661C78">
              <w:rPr>
                <w:rFonts w:ascii="Times New Roman" w:hAnsi="Times New Roman"/>
                <w:b/>
                <w:sz w:val="26"/>
                <w:szCs w:val="26"/>
                <w:lang w:eastAsia="ru-RU"/>
              </w:rPr>
              <w:t>00</w:t>
            </w:r>
          </w:p>
        </w:tc>
      </w:tr>
    </w:tbl>
    <w:p w:rsidR="00594093" w:rsidRPr="00661C78" w:rsidRDefault="00594093" w:rsidP="00594093">
      <w:pPr>
        <w:spacing w:after="0" w:line="360" w:lineRule="auto"/>
        <w:ind w:firstLine="709"/>
        <w:jc w:val="both"/>
        <w:rPr>
          <w:rFonts w:ascii="Times New Roman" w:hAnsi="Times New Roman"/>
          <w:sz w:val="24"/>
          <w:szCs w:val="24"/>
        </w:rPr>
      </w:pP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Положительное влияние на демографическую ситуацию в сельском поселении окажет дальнейший ежегодный миграционный прирост, преимущественно за счет трудовых мигрантов обоего пола.</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На основе существующих и заложенных тенденций демографической и миграционной активности был</w:t>
      </w:r>
      <w:r w:rsidR="006143E5" w:rsidRPr="00661C78">
        <w:rPr>
          <w:rFonts w:ascii="Times New Roman" w:hAnsi="Times New Roman"/>
          <w:sz w:val="26"/>
          <w:szCs w:val="26"/>
        </w:rPr>
        <w:t>а</w:t>
      </w:r>
      <w:r w:rsidRPr="00661C78">
        <w:rPr>
          <w:rFonts w:ascii="Times New Roman" w:hAnsi="Times New Roman"/>
          <w:sz w:val="26"/>
          <w:szCs w:val="26"/>
        </w:rPr>
        <w:t xml:space="preserve"> определен</w:t>
      </w:r>
      <w:r w:rsidR="006143E5" w:rsidRPr="00661C78">
        <w:rPr>
          <w:rFonts w:ascii="Times New Roman" w:hAnsi="Times New Roman"/>
          <w:sz w:val="26"/>
          <w:szCs w:val="26"/>
        </w:rPr>
        <w:t>а</w:t>
      </w:r>
      <w:r w:rsidR="00C86385" w:rsidRPr="00661C78">
        <w:rPr>
          <w:rFonts w:ascii="Times New Roman" w:hAnsi="Times New Roman"/>
          <w:sz w:val="26"/>
          <w:szCs w:val="26"/>
        </w:rPr>
        <w:t xml:space="preserve"> </w:t>
      </w:r>
      <w:r w:rsidR="006143E5" w:rsidRPr="00661C78">
        <w:rPr>
          <w:rFonts w:ascii="Times New Roman" w:hAnsi="Times New Roman"/>
          <w:sz w:val="26"/>
          <w:szCs w:val="26"/>
        </w:rPr>
        <w:t>численность</w:t>
      </w:r>
      <w:r w:rsidR="004908A8" w:rsidRPr="00661C78">
        <w:rPr>
          <w:rFonts w:ascii="Times New Roman" w:hAnsi="Times New Roman"/>
          <w:sz w:val="26"/>
          <w:szCs w:val="26"/>
        </w:rPr>
        <w:t xml:space="preserve"> населения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на расчетный срок до 204</w:t>
      </w:r>
      <w:r w:rsidR="00EE4C43" w:rsidRPr="00661C78">
        <w:rPr>
          <w:rFonts w:ascii="Times New Roman" w:hAnsi="Times New Roman"/>
          <w:sz w:val="26"/>
          <w:szCs w:val="26"/>
        </w:rPr>
        <w:t>5</w:t>
      </w:r>
      <w:r w:rsidRPr="00661C78">
        <w:rPr>
          <w:rFonts w:ascii="Times New Roman" w:hAnsi="Times New Roman"/>
          <w:sz w:val="26"/>
          <w:szCs w:val="26"/>
        </w:rPr>
        <w:t xml:space="preserve"> года (таблица </w:t>
      </w:r>
      <w:r w:rsidR="00132E08" w:rsidRPr="00661C78">
        <w:rPr>
          <w:rFonts w:ascii="Times New Roman" w:hAnsi="Times New Roman"/>
          <w:sz w:val="26"/>
          <w:szCs w:val="26"/>
        </w:rPr>
        <w:t>1</w:t>
      </w:r>
      <w:r w:rsidR="00AA07A7" w:rsidRPr="00661C78">
        <w:rPr>
          <w:rFonts w:ascii="Times New Roman" w:hAnsi="Times New Roman"/>
          <w:sz w:val="26"/>
          <w:szCs w:val="26"/>
        </w:rPr>
        <w:t>3</w:t>
      </w:r>
      <w:r w:rsidRPr="00661C78">
        <w:rPr>
          <w:rFonts w:ascii="Times New Roman" w:hAnsi="Times New Roman"/>
          <w:sz w:val="26"/>
          <w:szCs w:val="26"/>
        </w:rPr>
        <w:t>).</w:t>
      </w:r>
    </w:p>
    <w:p w:rsidR="00594093" w:rsidRPr="00661C78" w:rsidRDefault="00594093" w:rsidP="00594093">
      <w:pPr>
        <w:pStyle w:val="15"/>
        <w:tabs>
          <w:tab w:val="left" w:pos="284"/>
        </w:tabs>
        <w:spacing w:line="360" w:lineRule="auto"/>
        <w:ind w:left="0" w:firstLine="709"/>
        <w:jc w:val="right"/>
        <w:rPr>
          <w:rFonts w:ascii="Times New Roman" w:hAnsi="Times New Roman"/>
          <w:sz w:val="26"/>
          <w:szCs w:val="26"/>
          <w:lang w:val="ru-RU" w:eastAsia="ru-RU"/>
        </w:rPr>
      </w:pPr>
      <w:r w:rsidRPr="00661C78">
        <w:rPr>
          <w:rFonts w:ascii="Times New Roman" w:hAnsi="Times New Roman"/>
          <w:sz w:val="26"/>
          <w:szCs w:val="26"/>
          <w:lang w:val="ru-RU" w:eastAsia="ru-RU"/>
        </w:rPr>
        <w:t xml:space="preserve">Таблица </w:t>
      </w:r>
      <w:r w:rsidR="00132E08" w:rsidRPr="00661C78">
        <w:rPr>
          <w:rFonts w:ascii="Times New Roman" w:hAnsi="Times New Roman"/>
          <w:sz w:val="26"/>
          <w:szCs w:val="26"/>
          <w:lang w:val="ru-RU" w:eastAsia="ru-RU"/>
        </w:rPr>
        <w:t>1</w:t>
      </w:r>
      <w:r w:rsidR="00AA07A7" w:rsidRPr="00661C78">
        <w:rPr>
          <w:rFonts w:ascii="Times New Roman" w:hAnsi="Times New Roman"/>
          <w:sz w:val="26"/>
          <w:szCs w:val="26"/>
          <w:lang w:val="ru-RU" w:eastAsia="ru-RU"/>
        </w:rPr>
        <w:t>3</w:t>
      </w:r>
    </w:p>
    <w:p w:rsidR="004908A8" w:rsidRPr="00661C78" w:rsidRDefault="00C15EC0" w:rsidP="00E3040B">
      <w:pPr>
        <w:spacing w:after="0" w:line="360" w:lineRule="auto"/>
        <w:jc w:val="center"/>
        <w:rPr>
          <w:rFonts w:ascii="Times New Roman" w:hAnsi="Times New Roman"/>
          <w:b/>
          <w:sz w:val="26"/>
          <w:szCs w:val="26"/>
        </w:rPr>
      </w:pPr>
      <w:r w:rsidRPr="00661C78">
        <w:rPr>
          <w:rFonts w:ascii="Times New Roman" w:hAnsi="Times New Roman"/>
          <w:b/>
          <w:sz w:val="26"/>
          <w:szCs w:val="26"/>
        </w:rPr>
        <w:t>Прогноз численности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2155"/>
        <w:gridCol w:w="2069"/>
        <w:gridCol w:w="2205"/>
      </w:tblGrid>
      <w:tr w:rsidR="004908A8" w:rsidRPr="00661C78" w:rsidTr="00F13C23">
        <w:trPr>
          <w:jc w:val="center"/>
        </w:trPr>
        <w:tc>
          <w:tcPr>
            <w:tcW w:w="1641" w:type="pct"/>
            <w:shd w:val="clear" w:color="auto" w:fill="B6DDE8"/>
            <w:vAlign w:val="center"/>
          </w:tcPr>
          <w:p w:rsidR="00EE4C43" w:rsidRPr="00661C78" w:rsidRDefault="00EE4C43" w:rsidP="00F13C23">
            <w:pPr>
              <w:spacing w:after="0" w:line="240" w:lineRule="auto"/>
              <w:jc w:val="center"/>
              <w:rPr>
                <w:rFonts w:ascii="Times New Roman" w:hAnsi="Times New Roman"/>
                <w:b/>
              </w:rPr>
            </w:pPr>
            <w:r w:rsidRPr="00661C78">
              <w:rPr>
                <w:rFonts w:ascii="Times New Roman" w:hAnsi="Times New Roman"/>
                <w:b/>
              </w:rPr>
              <w:t>Наименование</w:t>
            </w:r>
          </w:p>
          <w:p w:rsidR="004908A8" w:rsidRPr="00661C78" w:rsidRDefault="004908A8" w:rsidP="00F13C23">
            <w:pPr>
              <w:spacing w:after="0" w:line="240" w:lineRule="auto"/>
              <w:jc w:val="center"/>
              <w:rPr>
                <w:rFonts w:ascii="Times New Roman" w:hAnsi="Times New Roman"/>
                <w:b/>
                <w:sz w:val="20"/>
                <w:szCs w:val="20"/>
              </w:rPr>
            </w:pPr>
            <w:r w:rsidRPr="00661C78">
              <w:rPr>
                <w:rFonts w:ascii="Times New Roman" w:hAnsi="Times New Roman"/>
                <w:b/>
              </w:rPr>
              <w:t>сельского поселения</w:t>
            </w:r>
          </w:p>
        </w:tc>
        <w:tc>
          <w:tcPr>
            <w:tcW w:w="1126" w:type="pct"/>
            <w:shd w:val="clear" w:color="auto" w:fill="B6DDE8"/>
            <w:vAlign w:val="center"/>
          </w:tcPr>
          <w:p w:rsidR="004908A8" w:rsidRPr="00661C78" w:rsidRDefault="004908A8" w:rsidP="00EE4C43">
            <w:pPr>
              <w:spacing w:after="0" w:line="240" w:lineRule="auto"/>
              <w:jc w:val="center"/>
              <w:rPr>
                <w:rFonts w:ascii="Times New Roman" w:hAnsi="Times New Roman"/>
                <w:b/>
                <w:sz w:val="20"/>
                <w:szCs w:val="20"/>
              </w:rPr>
            </w:pPr>
            <w:r w:rsidRPr="00661C78">
              <w:rPr>
                <w:rFonts w:ascii="Times New Roman" w:hAnsi="Times New Roman"/>
                <w:b/>
                <w:sz w:val="20"/>
                <w:szCs w:val="20"/>
              </w:rPr>
              <w:t>Численность населения на 01.01.201</w:t>
            </w:r>
            <w:r w:rsidR="00EE4C43" w:rsidRPr="00661C78">
              <w:rPr>
                <w:rFonts w:ascii="Times New Roman" w:hAnsi="Times New Roman"/>
                <w:b/>
                <w:sz w:val="20"/>
                <w:szCs w:val="20"/>
              </w:rPr>
              <w:t>5</w:t>
            </w:r>
            <w:r w:rsidRPr="00661C78">
              <w:rPr>
                <w:rFonts w:ascii="Times New Roman" w:hAnsi="Times New Roman"/>
                <w:b/>
                <w:sz w:val="20"/>
                <w:szCs w:val="20"/>
              </w:rPr>
              <w:t>, чел.</w:t>
            </w:r>
          </w:p>
        </w:tc>
        <w:tc>
          <w:tcPr>
            <w:tcW w:w="1081" w:type="pct"/>
            <w:shd w:val="clear" w:color="auto" w:fill="B6DDE8"/>
            <w:vAlign w:val="center"/>
          </w:tcPr>
          <w:p w:rsidR="004908A8" w:rsidRPr="00661C78" w:rsidRDefault="004908A8" w:rsidP="00AC1369">
            <w:pPr>
              <w:spacing w:after="0" w:line="240" w:lineRule="auto"/>
              <w:jc w:val="center"/>
              <w:rPr>
                <w:rFonts w:ascii="Times New Roman" w:hAnsi="Times New Roman"/>
                <w:b/>
                <w:sz w:val="20"/>
                <w:szCs w:val="20"/>
              </w:rPr>
            </w:pPr>
            <w:r w:rsidRPr="00661C78">
              <w:rPr>
                <w:rFonts w:ascii="Times New Roman" w:hAnsi="Times New Roman"/>
                <w:b/>
                <w:sz w:val="20"/>
                <w:szCs w:val="20"/>
              </w:rPr>
              <w:t>Численность населения на конец 202</w:t>
            </w:r>
            <w:r w:rsidR="00AC1369" w:rsidRPr="00661C78">
              <w:rPr>
                <w:rFonts w:ascii="Times New Roman" w:hAnsi="Times New Roman"/>
                <w:b/>
                <w:sz w:val="20"/>
                <w:szCs w:val="20"/>
              </w:rPr>
              <w:t>5</w:t>
            </w:r>
            <w:r w:rsidRPr="00661C78">
              <w:rPr>
                <w:rFonts w:ascii="Times New Roman" w:hAnsi="Times New Roman"/>
                <w:b/>
                <w:sz w:val="20"/>
                <w:szCs w:val="20"/>
              </w:rPr>
              <w:t xml:space="preserve"> г., чел.</w:t>
            </w:r>
          </w:p>
        </w:tc>
        <w:tc>
          <w:tcPr>
            <w:tcW w:w="1152" w:type="pct"/>
            <w:shd w:val="clear" w:color="auto" w:fill="B6DDE8"/>
            <w:vAlign w:val="center"/>
          </w:tcPr>
          <w:p w:rsidR="004908A8" w:rsidRPr="00661C78" w:rsidRDefault="004908A8" w:rsidP="00AC1369">
            <w:pPr>
              <w:spacing w:after="0" w:line="240" w:lineRule="auto"/>
              <w:jc w:val="center"/>
              <w:rPr>
                <w:rFonts w:ascii="Times New Roman" w:hAnsi="Times New Roman"/>
                <w:b/>
                <w:sz w:val="20"/>
                <w:szCs w:val="20"/>
              </w:rPr>
            </w:pPr>
            <w:r w:rsidRPr="00661C78">
              <w:rPr>
                <w:rFonts w:ascii="Times New Roman" w:hAnsi="Times New Roman"/>
                <w:b/>
                <w:sz w:val="20"/>
                <w:szCs w:val="20"/>
              </w:rPr>
              <w:t>Численность населения на  конец 204</w:t>
            </w:r>
            <w:r w:rsidR="00AC1369" w:rsidRPr="00661C78">
              <w:rPr>
                <w:rFonts w:ascii="Times New Roman" w:hAnsi="Times New Roman"/>
                <w:b/>
                <w:sz w:val="20"/>
                <w:szCs w:val="20"/>
              </w:rPr>
              <w:t>5</w:t>
            </w:r>
            <w:r w:rsidRPr="00661C78">
              <w:rPr>
                <w:rFonts w:ascii="Times New Roman" w:hAnsi="Times New Roman"/>
                <w:b/>
                <w:sz w:val="20"/>
                <w:szCs w:val="20"/>
              </w:rPr>
              <w:t xml:space="preserve"> г., чел.</w:t>
            </w:r>
          </w:p>
        </w:tc>
      </w:tr>
      <w:tr w:rsidR="004908A8" w:rsidRPr="00661C78" w:rsidTr="00F13C23">
        <w:trPr>
          <w:trHeight w:val="585"/>
          <w:jc w:val="center"/>
        </w:trPr>
        <w:tc>
          <w:tcPr>
            <w:tcW w:w="1641" w:type="pct"/>
            <w:vAlign w:val="center"/>
          </w:tcPr>
          <w:p w:rsidR="00EE4C43" w:rsidRPr="00661C78" w:rsidRDefault="0056509E" w:rsidP="00F13C23">
            <w:pPr>
              <w:spacing w:after="0" w:line="240" w:lineRule="auto"/>
              <w:jc w:val="center"/>
              <w:rPr>
                <w:rFonts w:ascii="Times New Roman" w:hAnsi="Times New Roman"/>
                <w:sz w:val="24"/>
                <w:szCs w:val="24"/>
              </w:rPr>
            </w:pPr>
            <w:r w:rsidRPr="00661C78">
              <w:rPr>
                <w:rFonts w:ascii="Times New Roman" w:hAnsi="Times New Roman"/>
                <w:sz w:val="24"/>
                <w:szCs w:val="24"/>
              </w:rPr>
              <w:t>Полибинское</w:t>
            </w:r>
          </w:p>
          <w:p w:rsidR="004908A8" w:rsidRPr="00661C78" w:rsidRDefault="004908A8" w:rsidP="00F13C23">
            <w:pPr>
              <w:spacing w:after="0" w:line="240" w:lineRule="auto"/>
              <w:jc w:val="center"/>
              <w:rPr>
                <w:rFonts w:ascii="Times New Roman" w:hAnsi="Times New Roman"/>
                <w:sz w:val="24"/>
                <w:szCs w:val="24"/>
              </w:rPr>
            </w:pPr>
            <w:r w:rsidRPr="00661C78">
              <w:rPr>
                <w:rFonts w:ascii="Times New Roman" w:hAnsi="Times New Roman"/>
                <w:sz w:val="24"/>
                <w:szCs w:val="24"/>
              </w:rPr>
              <w:t>сельское поселение</w:t>
            </w:r>
          </w:p>
        </w:tc>
        <w:tc>
          <w:tcPr>
            <w:tcW w:w="1126" w:type="pct"/>
            <w:vAlign w:val="center"/>
          </w:tcPr>
          <w:p w:rsidR="004908A8" w:rsidRPr="00661C78" w:rsidRDefault="00AC1369" w:rsidP="00F13C23">
            <w:pPr>
              <w:spacing w:after="0" w:line="240" w:lineRule="auto"/>
              <w:jc w:val="center"/>
              <w:rPr>
                <w:rFonts w:ascii="Times New Roman" w:hAnsi="Times New Roman"/>
                <w:b/>
                <w:sz w:val="26"/>
                <w:szCs w:val="26"/>
              </w:rPr>
            </w:pPr>
            <w:r w:rsidRPr="00661C78">
              <w:rPr>
                <w:rFonts w:ascii="Times New Roman" w:hAnsi="Times New Roman"/>
                <w:b/>
                <w:sz w:val="26"/>
                <w:szCs w:val="26"/>
              </w:rPr>
              <w:t>293</w:t>
            </w:r>
          </w:p>
        </w:tc>
        <w:tc>
          <w:tcPr>
            <w:tcW w:w="1081" w:type="pct"/>
            <w:vAlign w:val="center"/>
          </w:tcPr>
          <w:p w:rsidR="004908A8" w:rsidRPr="00661C78" w:rsidRDefault="00AC1369" w:rsidP="006162C6">
            <w:pPr>
              <w:spacing w:after="0" w:line="240" w:lineRule="auto"/>
              <w:jc w:val="center"/>
              <w:rPr>
                <w:rFonts w:ascii="Times New Roman" w:hAnsi="Times New Roman"/>
                <w:b/>
                <w:sz w:val="26"/>
                <w:szCs w:val="26"/>
              </w:rPr>
            </w:pPr>
            <w:r w:rsidRPr="00661C78">
              <w:rPr>
                <w:rFonts w:ascii="Times New Roman" w:hAnsi="Times New Roman"/>
                <w:b/>
                <w:sz w:val="26"/>
                <w:szCs w:val="26"/>
              </w:rPr>
              <w:t>348</w:t>
            </w:r>
          </w:p>
        </w:tc>
        <w:tc>
          <w:tcPr>
            <w:tcW w:w="1152" w:type="pct"/>
            <w:vAlign w:val="center"/>
          </w:tcPr>
          <w:p w:rsidR="004908A8" w:rsidRPr="00661C78" w:rsidRDefault="00AC1369" w:rsidP="00F13C23">
            <w:pPr>
              <w:spacing w:after="0" w:line="240" w:lineRule="auto"/>
              <w:jc w:val="center"/>
              <w:rPr>
                <w:rFonts w:ascii="Times New Roman" w:hAnsi="Times New Roman"/>
                <w:b/>
                <w:sz w:val="26"/>
                <w:szCs w:val="26"/>
              </w:rPr>
            </w:pPr>
            <w:r w:rsidRPr="00661C78">
              <w:rPr>
                <w:rFonts w:ascii="Times New Roman" w:hAnsi="Times New Roman"/>
                <w:b/>
                <w:sz w:val="26"/>
                <w:szCs w:val="26"/>
              </w:rPr>
              <w:t>448</w:t>
            </w:r>
          </w:p>
        </w:tc>
      </w:tr>
    </w:tbl>
    <w:p w:rsidR="004908A8" w:rsidRPr="00661C78" w:rsidRDefault="004908A8" w:rsidP="004908A8">
      <w:pPr>
        <w:pStyle w:val="15"/>
        <w:tabs>
          <w:tab w:val="left" w:pos="284"/>
        </w:tabs>
        <w:spacing w:line="360" w:lineRule="auto"/>
        <w:ind w:left="0"/>
        <w:jc w:val="both"/>
        <w:rPr>
          <w:rFonts w:ascii="Times New Roman" w:hAnsi="Times New Roman"/>
          <w:sz w:val="26"/>
          <w:szCs w:val="26"/>
          <w:lang w:val="ru-RU" w:eastAsia="ru-RU"/>
        </w:rPr>
      </w:pPr>
    </w:p>
    <w:p w:rsidR="00594093" w:rsidRPr="00661C78" w:rsidRDefault="0053709C"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П</w:t>
      </w:r>
      <w:r w:rsidR="00594093" w:rsidRPr="00661C78">
        <w:rPr>
          <w:rFonts w:ascii="Times New Roman" w:hAnsi="Times New Roman"/>
          <w:sz w:val="26"/>
          <w:szCs w:val="26"/>
        </w:rPr>
        <w:t>роекто</w:t>
      </w:r>
      <w:r w:rsidR="000B3796" w:rsidRPr="00661C78">
        <w:rPr>
          <w:rFonts w:ascii="Times New Roman" w:hAnsi="Times New Roman"/>
          <w:sz w:val="26"/>
          <w:szCs w:val="26"/>
        </w:rPr>
        <w:t>м предусматривается, что к 204</w:t>
      </w:r>
      <w:r w:rsidR="00EE4C43" w:rsidRPr="00661C78">
        <w:rPr>
          <w:rFonts w:ascii="Times New Roman" w:hAnsi="Times New Roman"/>
          <w:sz w:val="26"/>
          <w:szCs w:val="26"/>
        </w:rPr>
        <w:t>5</w:t>
      </w:r>
      <w:r w:rsidR="000B3796" w:rsidRPr="00661C78">
        <w:rPr>
          <w:rFonts w:ascii="Times New Roman" w:hAnsi="Times New Roman"/>
          <w:sz w:val="26"/>
          <w:szCs w:val="26"/>
        </w:rPr>
        <w:t xml:space="preserve"> </w:t>
      </w:r>
      <w:r w:rsidR="00594093" w:rsidRPr="00661C78">
        <w:rPr>
          <w:rFonts w:ascii="Times New Roman" w:hAnsi="Times New Roman"/>
          <w:sz w:val="26"/>
          <w:szCs w:val="26"/>
        </w:rPr>
        <w:t xml:space="preserve">г. </w:t>
      </w:r>
      <w:r w:rsidR="0056509E" w:rsidRPr="00661C78">
        <w:rPr>
          <w:rFonts w:ascii="Times New Roman" w:hAnsi="Times New Roman"/>
          <w:sz w:val="26"/>
          <w:szCs w:val="26"/>
        </w:rPr>
        <w:t>Полибинское</w:t>
      </w:r>
      <w:r w:rsidR="00594093" w:rsidRPr="00661C78">
        <w:rPr>
          <w:rFonts w:ascii="Times New Roman" w:hAnsi="Times New Roman"/>
          <w:sz w:val="26"/>
          <w:szCs w:val="26"/>
        </w:rPr>
        <w:t xml:space="preserve"> сельское поселение будет представлять собой динамично развивающееся поселение с преобладанием населения в трудоспособном возрасте</w:t>
      </w:r>
      <w:r w:rsidR="00780D0D" w:rsidRPr="00661C78">
        <w:rPr>
          <w:rFonts w:ascii="Times New Roman" w:hAnsi="Times New Roman"/>
          <w:sz w:val="26"/>
          <w:szCs w:val="26"/>
        </w:rPr>
        <w:t>.</w:t>
      </w:r>
    </w:p>
    <w:p w:rsidR="00594093" w:rsidRPr="00661C78" w:rsidRDefault="00594093" w:rsidP="004908A8">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Общая численность населения увеличится на </w:t>
      </w:r>
      <w:r w:rsidR="006162C6" w:rsidRPr="00661C78">
        <w:rPr>
          <w:rFonts w:ascii="Times New Roman" w:hAnsi="Times New Roman"/>
          <w:sz w:val="26"/>
          <w:szCs w:val="26"/>
        </w:rPr>
        <w:t>155</w:t>
      </w:r>
      <w:r w:rsidRPr="00661C78">
        <w:rPr>
          <w:rFonts w:ascii="Times New Roman" w:hAnsi="Times New Roman"/>
          <w:sz w:val="26"/>
          <w:szCs w:val="26"/>
        </w:rPr>
        <w:t xml:space="preserve"> человек (или на </w:t>
      </w:r>
      <w:r w:rsidR="00AC1369" w:rsidRPr="00661C78">
        <w:rPr>
          <w:rFonts w:ascii="Times New Roman" w:hAnsi="Times New Roman"/>
          <w:sz w:val="26"/>
          <w:szCs w:val="26"/>
        </w:rPr>
        <w:t>52,9</w:t>
      </w:r>
      <w:r w:rsidRPr="00661C78">
        <w:rPr>
          <w:rFonts w:ascii="Times New Roman" w:hAnsi="Times New Roman"/>
          <w:sz w:val="26"/>
          <w:szCs w:val="26"/>
        </w:rPr>
        <w:t xml:space="preserve">%) и составит </w:t>
      </w:r>
      <w:r w:rsidR="00AC1369" w:rsidRPr="00661C78">
        <w:rPr>
          <w:rFonts w:ascii="Times New Roman" w:hAnsi="Times New Roman"/>
          <w:sz w:val="26"/>
          <w:szCs w:val="26"/>
        </w:rPr>
        <w:t>448</w:t>
      </w:r>
      <w:r w:rsidRPr="00661C78">
        <w:rPr>
          <w:rFonts w:ascii="Times New Roman" w:hAnsi="Times New Roman"/>
          <w:sz w:val="26"/>
          <w:szCs w:val="26"/>
        </w:rPr>
        <w:t xml:space="preserve"> человек</w:t>
      </w:r>
      <w:r w:rsidR="009C63FE" w:rsidRPr="00661C78">
        <w:rPr>
          <w:rFonts w:ascii="Times New Roman" w:hAnsi="Times New Roman"/>
          <w:sz w:val="26"/>
          <w:szCs w:val="26"/>
        </w:rPr>
        <w:t>.</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С учетом вышеизложенного, проектные показатели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на расчетный срок составят (таблица </w:t>
      </w:r>
      <w:r w:rsidR="00132E08" w:rsidRPr="00661C78">
        <w:rPr>
          <w:rFonts w:ascii="Times New Roman" w:hAnsi="Times New Roman"/>
          <w:sz w:val="26"/>
          <w:szCs w:val="26"/>
        </w:rPr>
        <w:t>1</w:t>
      </w:r>
      <w:r w:rsidR="00DA1C10" w:rsidRPr="00661C78">
        <w:rPr>
          <w:rFonts w:ascii="Times New Roman" w:hAnsi="Times New Roman"/>
          <w:sz w:val="26"/>
          <w:szCs w:val="26"/>
        </w:rPr>
        <w:t>4</w:t>
      </w:r>
      <w:r w:rsidRPr="00661C78">
        <w:rPr>
          <w:rFonts w:ascii="Times New Roman" w:hAnsi="Times New Roman"/>
          <w:sz w:val="26"/>
          <w:szCs w:val="26"/>
        </w:rPr>
        <w:t>):</w:t>
      </w:r>
    </w:p>
    <w:p w:rsidR="00AC1369" w:rsidRPr="00661C78" w:rsidRDefault="00AC1369" w:rsidP="00594093">
      <w:pPr>
        <w:spacing w:after="0" w:line="360" w:lineRule="auto"/>
        <w:ind w:firstLine="709"/>
        <w:jc w:val="right"/>
        <w:rPr>
          <w:rFonts w:ascii="Times New Roman" w:hAnsi="Times New Roman"/>
          <w:sz w:val="26"/>
          <w:szCs w:val="26"/>
        </w:rPr>
      </w:pPr>
    </w:p>
    <w:p w:rsidR="00AC1369" w:rsidRPr="00661C78" w:rsidRDefault="00AC1369" w:rsidP="00594093">
      <w:pPr>
        <w:spacing w:after="0" w:line="360" w:lineRule="auto"/>
        <w:ind w:firstLine="709"/>
        <w:jc w:val="right"/>
        <w:rPr>
          <w:rFonts w:ascii="Times New Roman" w:hAnsi="Times New Roman"/>
          <w:sz w:val="26"/>
          <w:szCs w:val="26"/>
        </w:rPr>
      </w:pPr>
    </w:p>
    <w:p w:rsidR="00AC1369" w:rsidRPr="00661C78" w:rsidRDefault="00AC1369" w:rsidP="00594093">
      <w:pPr>
        <w:spacing w:after="0" w:line="360" w:lineRule="auto"/>
        <w:ind w:firstLine="709"/>
        <w:jc w:val="right"/>
        <w:rPr>
          <w:rFonts w:ascii="Times New Roman" w:hAnsi="Times New Roman"/>
          <w:sz w:val="26"/>
          <w:szCs w:val="26"/>
        </w:rPr>
      </w:pPr>
    </w:p>
    <w:p w:rsidR="00AC1369" w:rsidRPr="00661C78" w:rsidRDefault="00AC1369" w:rsidP="00594093">
      <w:pPr>
        <w:spacing w:after="0" w:line="360" w:lineRule="auto"/>
        <w:ind w:firstLine="709"/>
        <w:jc w:val="right"/>
        <w:rPr>
          <w:rFonts w:ascii="Times New Roman" w:hAnsi="Times New Roman"/>
          <w:sz w:val="26"/>
          <w:szCs w:val="26"/>
        </w:rPr>
      </w:pPr>
    </w:p>
    <w:p w:rsidR="00594093" w:rsidRPr="00661C78" w:rsidRDefault="00594093" w:rsidP="00594093">
      <w:pPr>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132E08" w:rsidRPr="00661C78">
        <w:rPr>
          <w:rFonts w:ascii="Times New Roman" w:hAnsi="Times New Roman"/>
          <w:sz w:val="26"/>
          <w:szCs w:val="26"/>
        </w:rPr>
        <w:t>1</w:t>
      </w:r>
      <w:r w:rsidR="00DA1C10" w:rsidRPr="00661C78">
        <w:rPr>
          <w:rFonts w:ascii="Times New Roman" w:hAnsi="Times New Roman"/>
          <w:sz w:val="26"/>
          <w:szCs w:val="26"/>
        </w:rPr>
        <w:t>4</w:t>
      </w:r>
    </w:p>
    <w:p w:rsidR="00594093" w:rsidRPr="00661C78" w:rsidRDefault="00594093" w:rsidP="00C15EC0">
      <w:pPr>
        <w:spacing w:after="0" w:line="360" w:lineRule="auto"/>
        <w:jc w:val="center"/>
        <w:rPr>
          <w:rFonts w:ascii="Times New Roman" w:hAnsi="Times New Roman"/>
          <w:b/>
          <w:sz w:val="26"/>
          <w:szCs w:val="26"/>
        </w:rPr>
      </w:pPr>
      <w:r w:rsidRPr="00661C78">
        <w:rPr>
          <w:rFonts w:ascii="Times New Roman" w:hAnsi="Times New Roman"/>
          <w:b/>
          <w:sz w:val="26"/>
          <w:szCs w:val="26"/>
        </w:rPr>
        <w:t>Проектные показатели на расчетный срок до 204</w:t>
      </w:r>
      <w:r w:rsidR="00EE4C43" w:rsidRPr="00661C78">
        <w:rPr>
          <w:rFonts w:ascii="Times New Roman" w:hAnsi="Times New Roman"/>
          <w:b/>
          <w:sz w:val="26"/>
          <w:szCs w:val="26"/>
        </w:rPr>
        <w:t>5</w:t>
      </w:r>
      <w:r w:rsidRPr="00661C78">
        <w:rPr>
          <w:rFonts w:ascii="Times New Roman" w:hAnsi="Times New Roman"/>
          <w:b/>
          <w:sz w:val="26"/>
          <w:szCs w:val="26"/>
        </w:rPr>
        <w:t xml:space="preserve">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2209"/>
        <w:gridCol w:w="2211"/>
        <w:gridCol w:w="2209"/>
      </w:tblGrid>
      <w:tr w:rsidR="00594093" w:rsidRPr="00661C78" w:rsidTr="00EE4C43">
        <w:trPr>
          <w:trHeight w:val="1231"/>
          <w:jc w:val="center"/>
        </w:trPr>
        <w:tc>
          <w:tcPr>
            <w:tcW w:w="1537" w:type="pct"/>
            <w:shd w:val="clear" w:color="auto" w:fill="B6DDE8"/>
            <w:vAlign w:val="center"/>
          </w:tcPr>
          <w:p w:rsidR="00EE4C43" w:rsidRPr="00661C78" w:rsidRDefault="00EE4C43" w:rsidP="001328F2">
            <w:pPr>
              <w:spacing w:after="0" w:line="240" w:lineRule="auto"/>
              <w:jc w:val="center"/>
              <w:rPr>
                <w:rFonts w:ascii="Times New Roman" w:hAnsi="Times New Roman"/>
                <w:b/>
                <w:sz w:val="24"/>
                <w:szCs w:val="24"/>
              </w:rPr>
            </w:pPr>
            <w:r w:rsidRPr="00661C78">
              <w:rPr>
                <w:rFonts w:ascii="Times New Roman" w:hAnsi="Times New Roman"/>
                <w:b/>
                <w:sz w:val="24"/>
                <w:szCs w:val="24"/>
              </w:rPr>
              <w:t>Наименование</w:t>
            </w:r>
          </w:p>
          <w:p w:rsidR="00594093" w:rsidRPr="00661C78" w:rsidRDefault="00594093" w:rsidP="001328F2">
            <w:pPr>
              <w:spacing w:after="0" w:line="240" w:lineRule="auto"/>
              <w:jc w:val="center"/>
              <w:rPr>
                <w:rFonts w:ascii="Times New Roman" w:hAnsi="Times New Roman"/>
                <w:b/>
                <w:sz w:val="24"/>
                <w:szCs w:val="24"/>
              </w:rPr>
            </w:pPr>
            <w:r w:rsidRPr="00661C78">
              <w:rPr>
                <w:rFonts w:ascii="Times New Roman" w:hAnsi="Times New Roman"/>
                <w:b/>
                <w:sz w:val="24"/>
                <w:szCs w:val="24"/>
              </w:rPr>
              <w:t>сельского поселения</w:t>
            </w:r>
          </w:p>
        </w:tc>
        <w:tc>
          <w:tcPr>
            <w:tcW w:w="1154" w:type="pct"/>
            <w:shd w:val="clear" w:color="auto" w:fill="B6DDE8"/>
            <w:vAlign w:val="center"/>
          </w:tcPr>
          <w:p w:rsidR="00594093" w:rsidRPr="00661C78" w:rsidRDefault="00594093" w:rsidP="001328F2">
            <w:pPr>
              <w:spacing w:after="0" w:line="240" w:lineRule="auto"/>
              <w:jc w:val="center"/>
              <w:rPr>
                <w:rFonts w:ascii="Times New Roman" w:hAnsi="Times New Roman"/>
                <w:b/>
                <w:sz w:val="20"/>
                <w:szCs w:val="20"/>
              </w:rPr>
            </w:pPr>
            <w:r w:rsidRPr="00661C78">
              <w:rPr>
                <w:rFonts w:ascii="Times New Roman" w:hAnsi="Times New Roman"/>
                <w:b/>
                <w:sz w:val="20"/>
                <w:szCs w:val="20"/>
              </w:rPr>
              <w:t>Проектная численность населения на расчетный срок, чел.</w:t>
            </w:r>
          </w:p>
        </w:tc>
        <w:tc>
          <w:tcPr>
            <w:tcW w:w="1155" w:type="pct"/>
            <w:shd w:val="clear" w:color="auto" w:fill="B6DDE8"/>
            <w:vAlign w:val="center"/>
          </w:tcPr>
          <w:p w:rsidR="00594093" w:rsidRPr="00661C78" w:rsidRDefault="00594093" w:rsidP="004908A8">
            <w:pPr>
              <w:spacing w:after="0" w:line="240" w:lineRule="auto"/>
              <w:jc w:val="center"/>
              <w:rPr>
                <w:rFonts w:ascii="Times New Roman" w:hAnsi="Times New Roman"/>
                <w:b/>
                <w:sz w:val="20"/>
                <w:szCs w:val="20"/>
              </w:rPr>
            </w:pPr>
            <w:r w:rsidRPr="00661C78">
              <w:rPr>
                <w:rFonts w:ascii="Times New Roman" w:hAnsi="Times New Roman"/>
                <w:b/>
                <w:sz w:val="20"/>
                <w:szCs w:val="20"/>
              </w:rPr>
              <w:t xml:space="preserve">Проектная площадь сельского поселения, </w:t>
            </w:r>
            <w:r w:rsidR="004908A8" w:rsidRPr="00661C78">
              <w:rPr>
                <w:rFonts w:ascii="Times New Roman" w:hAnsi="Times New Roman"/>
                <w:b/>
                <w:sz w:val="20"/>
                <w:szCs w:val="20"/>
              </w:rPr>
              <w:t>км</w:t>
            </w:r>
            <w:r w:rsidR="004908A8" w:rsidRPr="00661C78">
              <w:rPr>
                <w:rFonts w:ascii="Times New Roman" w:hAnsi="Times New Roman"/>
                <w:b/>
                <w:sz w:val="20"/>
                <w:szCs w:val="20"/>
                <w:vertAlign w:val="superscript"/>
              </w:rPr>
              <w:t>2</w:t>
            </w:r>
          </w:p>
        </w:tc>
        <w:tc>
          <w:tcPr>
            <w:tcW w:w="1155" w:type="pct"/>
            <w:shd w:val="clear" w:color="auto" w:fill="B6DDE8"/>
            <w:vAlign w:val="center"/>
          </w:tcPr>
          <w:p w:rsidR="00594093" w:rsidRPr="00661C78" w:rsidRDefault="00594093" w:rsidP="004908A8">
            <w:pPr>
              <w:spacing w:after="0" w:line="240" w:lineRule="auto"/>
              <w:jc w:val="center"/>
              <w:rPr>
                <w:rFonts w:ascii="Times New Roman" w:hAnsi="Times New Roman"/>
                <w:b/>
                <w:sz w:val="20"/>
                <w:szCs w:val="20"/>
              </w:rPr>
            </w:pPr>
            <w:r w:rsidRPr="00661C78">
              <w:rPr>
                <w:rFonts w:ascii="Times New Roman" w:hAnsi="Times New Roman"/>
                <w:b/>
                <w:sz w:val="20"/>
                <w:szCs w:val="20"/>
              </w:rPr>
              <w:t>Проектная плотность населения сельского поселения, чел/</w:t>
            </w:r>
            <w:r w:rsidR="00AC1369" w:rsidRPr="00661C78">
              <w:rPr>
                <w:rFonts w:ascii="Times New Roman" w:hAnsi="Times New Roman"/>
                <w:b/>
                <w:sz w:val="20"/>
                <w:szCs w:val="20"/>
              </w:rPr>
              <w:t>к</w:t>
            </w:r>
            <w:r w:rsidR="004908A8" w:rsidRPr="00661C78">
              <w:rPr>
                <w:rFonts w:ascii="Times New Roman" w:hAnsi="Times New Roman"/>
                <w:b/>
                <w:sz w:val="20"/>
                <w:szCs w:val="20"/>
              </w:rPr>
              <w:t>м</w:t>
            </w:r>
            <w:r w:rsidR="004908A8" w:rsidRPr="00661C78">
              <w:rPr>
                <w:rFonts w:ascii="Times New Roman" w:hAnsi="Times New Roman"/>
                <w:b/>
                <w:sz w:val="20"/>
                <w:szCs w:val="20"/>
                <w:vertAlign w:val="superscript"/>
              </w:rPr>
              <w:t>2</w:t>
            </w:r>
          </w:p>
        </w:tc>
      </w:tr>
      <w:tr w:rsidR="009C63FE" w:rsidRPr="00661C78" w:rsidTr="00EE4C43">
        <w:trPr>
          <w:trHeight w:val="877"/>
          <w:jc w:val="center"/>
        </w:trPr>
        <w:tc>
          <w:tcPr>
            <w:tcW w:w="1537" w:type="pct"/>
            <w:vAlign w:val="center"/>
          </w:tcPr>
          <w:p w:rsidR="00EE4C43" w:rsidRPr="00661C78" w:rsidRDefault="0056509E" w:rsidP="001328F2">
            <w:pPr>
              <w:spacing w:after="0" w:line="240" w:lineRule="auto"/>
              <w:jc w:val="both"/>
              <w:rPr>
                <w:rFonts w:ascii="Times New Roman" w:hAnsi="Times New Roman"/>
                <w:sz w:val="26"/>
                <w:szCs w:val="26"/>
              </w:rPr>
            </w:pPr>
            <w:r w:rsidRPr="00661C78">
              <w:rPr>
                <w:rFonts w:ascii="Times New Roman" w:hAnsi="Times New Roman"/>
                <w:sz w:val="26"/>
                <w:szCs w:val="26"/>
              </w:rPr>
              <w:t>Полибинское</w:t>
            </w:r>
          </w:p>
          <w:p w:rsidR="00594093" w:rsidRPr="00661C78" w:rsidRDefault="00594093" w:rsidP="001328F2">
            <w:pPr>
              <w:spacing w:after="0" w:line="240" w:lineRule="auto"/>
              <w:jc w:val="both"/>
              <w:rPr>
                <w:rFonts w:ascii="Times New Roman" w:hAnsi="Times New Roman"/>
                <w:sz w:val="26"/>
                <w:szCs w:val="26"/>
              </w:rPr>
            </w:pPr>
            <w:r w:rsidRPr="00661C78">
              <w:rPr>
                <w:rFonts w:ascii="Times New Roman" w:hAnsi="Times New Roman"/>
                <w:sz w:val="26"/>
                <w:szCs w:val="26"/>
              </w:rPr>
              <w:t>сельское поселение</w:t>
            </w:r>
          </w:p>
        </w:tc>
        <w:tc>
          <w:tcPr>
            <w:tcW w:w="1154" w:type="pct"/>
            <w:vAlign w:val="center"/>
          </w:tcPr>
          <w:p w:rsidR="00594093" w:rsidRPr="00661C78" w:rsidRDefault="00AC1369" w:rsidP="001328F2">
            <w:pPr>
              <w:spacing w:after="0" w:line="240" w:lineRule="auto"/>
              <w:jc w:val="center"/>
              <w:rPr>
                <w:rFonts w:ascii="Times New Roman" w:hAnsi="Times New Roman"/>
                <w:b/>
                <w:sz w:val="26"/>
                <w:szCs w:val="26"/>
              </w:rPr>
            </w:pPr>
            <w:r w:rsidRPr="00661C78">
              <w:rPr>
                <w:rFonts w:ascii="Times New Roman" w:hAnsi="Times New Roman"/>
                <w:b/>
                <w:sz w:val="26"/>
                <w:szCs w:val="26"/>
              </w:rPr>
              <w:t>448</w:t>
            </w:r>
          </w:p>
        </w:tc>
        <w:tc>
          <w:tcPr>
            <w:tcW w:w="1155" w:type="pct"/>
            <w:vAlign w:val="center"/>
          </w:tcPr>
          <w:p w:rsidR="00594093" w:rsidRPr="00661C78" w:rsidRDefault="00AC1369" w:rsidP="004908A8">
            <w:pPr>
              <w:spacing w:after="0" w:line="240" w:lineRule="auto"/>
              <w:jc w:val="center"/>
              <w:rPr>
                <w:rFonts w:ascii="Times New Roman" w:hAnsi="Times New Roman"/>
                <w:b/>
                <w:sz w:val="26"/>
                <w:szCs w:val="26"/>
              </w:rPr>
            </w:pPr>
            <w:r w:rsidRPr="00661C78">
              <w:rPr>
                <w:rFonts w:ascii="Times New Roman" w:hAnsi="Times New Roman"/>
                <w:b/>
                <w:sz w:val="26"/>
                <w:szCs w:val="26"/>
              </w:rPr>
              <w:t>155,038</w:t>
            </w:r>
          </w:p>
        </w:tc>
        <w:tc>
          <w:tcPr>
            <w:tcW w:w="1155" w:type="pct"/>
            <w:vAlign w:val="center"/>
          </w:tcPr>
          <w:p w:rsidR="00594093" w:rsidRPr="00661C78" w:rsidRDefault="00FA62FD" w:rsidP="00ED35CA">
            <w:pPr>
              <w:spacing w:after="0" w:line="240" w:lineRule="auto"/>
              <w:jc w:val="center"/>
              <w:rPr>
                <w:rFonts w:ascii="Times New Roman" w:hAnsi="Times New Roman"/>
                <w:b/>
                <w:sz w:val="26"/>
                <w:szCs w:val="26"/>
              </w:rPr>
            </w:pPr>
            <w:r>
              <w:rPr>
                <w:rFonts w:ascii="Times New Roman" w:hAnsi="Times New Roman"/>
                <w:b/>
                <w:sz w:val="26"/>
                <w:szCs w:val="26"/>
              </w:rPr>
              <w:t>2,9</w:t>
            </w:r>
          </w:p>
        </w:tc>
      </w:tr>
    </w:tbl>
    <w:p w:rsidR="00594093" w:rsidRPr="00661C78" w:rsidRDefault="00594093" w:rsidP="00594093">
      <w:pPr>
        <w:spacing w:after="0" w:line="360" w:lineRule="auto"/>
        <w:ind w:firstLine="709"/>
        <w:jc w:val="right"/>
        <w:rPr>
          <w:rFonts w:ascii="Times New Roman" w:hAnsi="Times New Roman"/>
          <w:sz w:val="24"/>
          <w:szCs w:val="24"/>
        </w:rPr>
      </w:pPr>
    </w:p>
    <w:p w:rsidR="00594093" w:rsidRPr="00661C78" w:rsidRDefault="00CB0639" w:rsidP="00F005A5">
      <w:pPr>
        <w:spacing w:after="0" w:line="360" w:lineRule="auto"/>
        <w:ind w:firstLine="709"/>
        <w:jc w:val="both"/>
        <w:rPr>
          <w:rFonts w:ascii="Times New Roman" w:hAnsi="Times New Roman"/>
          <w:sz w:val="26"/>
          <w:szCs w:val="26"/>
        </w:rPr>
      </w:pPr>
      <w:r w:rsidRPr="00661C78">
        <w:rPr>
          <w:rFonts w:ascii="Times New Roman" w:hAnsi="Times New Roman"/>
          <w:sz w:val="26"/>
          <w:szCs w:val="26"/>
        </w:rPr>
        <w:t>П</w:t>
      </w:r>
      <w:r w:rsidR="00594093" w:rsidRPr="00661C78">
        <w:rPr>
          <w:rFonts w:ascii="Times New Roman" w:hAnsi="Times New Roman"/>
          <w:sz w:val="26"/>
          <w:szCs w:val="26"/>
        </w:rPr>
        <w:t>роектны</w:t>
      </w:r>
      <w:r w:rsidRPr="00661C78">
        <w:rPr>
          <w:rFonts w:ascii="Times New Roman" w:hAnsi="Times New Roman"/>
          <w:sz w:val="26"/>
          <w:szCs w:val="26"/>
        </w:rPr>
        <w:t>е</w:t>
      </w:r>
      <w:r w:rsidR="00594093" w:rsidRPr="00661C78">
        <w:rPr>
          <w:rFonts w:ascii="Times New Roman" w:hAnsi="Times New Roman"/>
          <w:sz w:val="26"/>
          <w:szCs w:val="26"/>
        </w:rPr>
        <w:t xml:space="preserve"> показател</w:t>
      </w:r>
      <w:r w:rsidRPr="00661C78">
        <w:rPr>
          <w:rFonts w:ascii="Times New Roman" w:hAnsi="Times New Roman"/>
          <w:sz w:val="26"/>
          <w:szCs w:val="26"/>
        </w:rPr>
        <w:t>и</w:t>
      </w:r>
      <w:r w:rsidR="00594093" w:rsidRPr="00661C78">
        <w:rPr>
          <w:rFonts w:ascii="Times New Roman" w:hAnsi="Times New Roman"/>
          <w:sz w:val="26"/>
          <w:szCs w:val="26"/>
        </w:rPr>
        <w:t xml:space="preserve"> численности населения </w:t>
      </w:r>
      <w:r w:rsidRPr="00661C78">
        <w:rPr>
          <w:rFonts w:ascii="Times New Roman" w:hAnsi="Times New Roman"/>
          <w:sz w:val="26"/>
          <w:szCs w:val="26"/>
        </w:rPr>
        <w:t>сельского поселения</w:t>
      </w:r>
      <w:r w:rsidR="00780D0D" w:rsidRPr="00661C78">
        <w:rPr>
          <w:rFonts w:ascii="Times New Roman" w:hAnsi="Times New Roman"/>
          <w:sz w:val="26"/>
          <w:szCs w:val="26"/>
        </w:rPr>
        <w:t xml:space="preserve"> не противоречат рекомендациям утверждённых схем территориального планирования Смоленской области и Дорогобужского района</w:t>
      </w:r>
      <w:r w:rsidR="00F005A5" w:rsidRPr="00661C78">
        <w:rPr>
          <w:rFonts w:ascii="Times New Roman" w:hAnsi="Times New Roman"/>
          <w:sz w:val="26"/>
          <w:szCs w:val="26"/>
        </w:rPr>
        <w:t>.</w:t>
      </w:r>
    </w:p>
    <w:p w:rsidR="00F005A5" w:rsidRPr="00661C78" w:rsidRDefault="00F005A5" w:rsidP="00F005A5">
      <w:pPr>
        <w:spacing w:after="0" w:line="360" w:lineRule="auto"/>
        <w:ind w:firstLine="708"/>
        <w:jc w:val="both"/>
        <w:rPr>
          <w:rFonts w:ascii="Times New Roman" w:hAnsi="Times New Roman"/>
          <w:sz w:val="26"/>
          <w:szCs w:val="26"/>
        </w:rPr>
      </w:pPr>
      <w:r w:rsidRPr="00661C78">
        <w:rPr>
          <w:rFonts w:ascii="Times New Roman" w:hAnsi="Times New Roman"/>
          <w:sz w:val="26"/>
          <w:szCs w:val="26"/>
        </w:rPr>
        <w:t xml:space="preserve">Для улучшения демографической ситуации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и достижения прогнозных показателей численности населения рекомендуется реализовать следующие программы:</w:t>
      </w:r>
    </w:p>
    <w:p w:rsidR="00F005A5" w:rsidRPr="00661C78" w:rsidRDefault="00F005A5" w:rsidP="002A1E30">
      <w:pPr>
        <w:numPr>
          <w:ilvl w:val="0"/>
          <w:numId w:val="48"/>
        </w:numPr>
        <w:tabs>
          <w:tab w:val="clear" w:pos="1495"/>
          <w:tab w:val="num"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экономической поддержки многоукладного сельскохозяйственного производства;</w:t>
      </w:r>
    </w:p>
    <w:p w:rsidR="00F005A5" w:rsidRPr="00661C78" w:rsidRDefault="00F005A5" w:rsidP="002A1E30">
      <w:pPr>
        <w:numPr>
          <w:ilvl w:val="0"/>
          <w:numId w:val="48"/>
        </w:numPr>
        <w:tabs>
          <w:tab w:val="clear" w:pos="1495"/>
          <w:tab w:val="num"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снижения бюрократического давления на производителей сельскохозяйственной продукции и создания юридических преимуществ для деятельного населения;</w:t>
      </w:r>
    </w:p>
    <w:p w:rsidR="00F005A5" w:rsidRPr="00661C78" w:rsidRDefault="00F005A5" w:rsidP="002A1E30">
      <w:pPr>
        <w:numPr>
          <w:ilvl w:val="0"/>
          <w:numId w:val="48"/>
        </w:numPr>
        <w:tabs>
          <w:tab w:val="clear" w:pos="1495"/>
          <w:tab w:val="num"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создания условий для снижения односторонней индустриальной миграции населения из села в город, за счет административной поддержки предпринимательства и бизнеса в образовании новых рабочих мест на селе;</w:t>
      </w:r>
    </w:p>
    <w:p w:rsidR="00F005A5" w:rsidRPr="00661C78" w:rsidRDefault="00F005A5" w:rsidP="002A1E30">
      <w:pPr>
        <w:numPr>
          <w:ilvl w:val="0"/>
          <w:numId w:val="48"/>
        </w:numPr>
        <w:tabs>
          <w:tab w:val="clear" w:pos="1495"/>
          <w:tab w:val="num"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повышения качества жизни в сельской местности за счет развития инженерно – транспортных коммуникаций;</w:t>
      </w:r>
    </w:p>
    <w:p w:rsidR="00F005A5" w:rsidRPr="00661C78" w:rsidRDefault="00F005A5" w:rsidP="002A1E30">
      <w:pPr>
        <w:numPr>
          <w:ilvl w:val="0"/>
          <w:numId w:val="48"/>
        </w:numPr>
        <w:tabs>
          <w:tab w:val="clear" w:pos="1495"/>
          <w:tab w:val="num"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возвращения неиспользуемых земель сель</w:t>
      </w:r>
      <w:r w:rsidR="00C86385" w:rsidRPr="00661C78">
        <w:rPr>
          <w:rFonts w:ascii="Times New Roman" w:hAnsi="Times New Roman"/>
          <w:sz w:val="26"/>
          <w:szCs w:val="26"/>
        </w:rPr>
        <w:t>ско</w:t>
      </w:r>
      <w:r w:rsidRPr="00661C78">
        <w:rPr>
          <w:rFonts w:ascii="Times New Roman" w:hAnsi="Times New Roman"/>
          <w:sz w:val="26"/>
          <w:szCs w:val="26"/>
        </w:rPr>
        <w:t>хоз</w:t>
      </w:r>
      <w:r w:rsidR="00C86385" w:rsidRPr="00661C78">
        <w:rPr>
          <w:rFonts w:ascii="Times New Roman" w:hAnsi="Times New Roman"/>
          <w:sz w:val="26"/>
          <w:szCs w:val="26"/>
        </w:rPr>
        <w:t xml:space="preserve">яйственного </w:t>
      </w:r>
      <w:r w:rsidRPr="00661C78">
        <w:rPr>
          <w:rFonts w:ascii="Times New Roman" w:hAnsi="Times New Roman"/>
          <w:sz w:val="26"/>
          <w:szCs w:val="26"/>
        </w:rPr>
        <w:t>назначения в сельскохозяйственный цикл;</w:t>
      </w:r>
    </w:p>
    <w:p w:rsidR="00F005A5" w:rsidRPr="00661C78" w:rsidRDefault="00F005A5" w:rsidP="002A1E30">
      <w:pPr>
        <w:numPr>
          <w:ilvl w:val="0"/>
          <w:numId w:val="48"/>
        </w:numPr>
        <w:tabs>
          <w:tab w:val="clear" w:pos="1495"/>
          <w:tab w:val="num"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популяризации сельского образа жизни среди населения.</w:t>
      </w:r>
    </w:p>
    <w:p w:rsidR="0053709C" w:rsidRPr="00661C78" w:rsidRDefault="0053709C" w:rsidP="002A1E30">
      <w:pPr>
        <w:pStyle w:val="aff9"/>
        <w:numPr>
          <w:ilvl w:val="0"/>
          <w:numId w:val="48"/>
        </w:numPr>
        <w:rPr>
          <w:b/>
          <w:sz w:val="26"/>
          <w:szCs w:val="26"/>
        </w:rPr>
      </w:pPr>
      <w:r w:rsidRPr="00661C78">
        <w:rPr>
          <w:b/>
          <w:sz w:val="26"/>
          <w:szCs w:val="26"/>
        </w:rPr>
        <w:br w:type="page"/>
      </w:r>
    </w:p>
    <w:p w:rsidR="00ED1580" w:rsidRPr="00661C78" w:rsidRDefault="00726FA2" w:rsidP="00ED1580">
      <w:pPr>
        <w:widowControl w:val="0"/>
        <w:spacing w:after="0" w:line="360" w:lineRule="auto"/>
        <w:ind w:firstLine="709"/>
        <w:jc w:val="both"/>
        <w:rPr>
          <w:rFonts w:ascii="Times New Roman" w:hAnsi="Times New Roman"/>
          <w:sz w:val="26"/>
          <w:szCs w:val="26"/>
        </w:rPr>
      </w:pPr>
      <w:r w:rsidRPr="00661C78">
        <w:rPr>
          <w:rFonts w:ascii="Times New Roman" w:hAnsi="Times New Roman"/>
          <w:b/>
          <w:sz w:val="26"/>
          <w:szCs w:val="26"/>
        </w:rPr>
        <w:lastRenderedPageBreak/>
        <w:t>2.3</w:t>
      </w:r>
      <w:r w:rsidRPr="00661C78">
        <w:rPr>
          <w:rFonts w:ascii="Times New Roman" w:hAnsi="Times New Roman"/>
          <w:b/>
          <w:sz w:val="26"/>
          <w:szCs w:val="26"/>
        </w:rPr>
        <w:tab/>
        <w:t>Жилищный фонд и жилищное строительство</w:t>
      </w:r>
    </w:p>
    <w:p w:rsidR="00726FA2" w:rsidRPr="00661C78" w:rsidRDefault="00726FA2" w:rsidP="00ED1580">
      <w:pPr>
        <w:widowControl w:val="0"/>
        <w:spacing w:after="0" w:line="360" w:lineRule="auto"/>
        <w:ind w:firstLine="709"/>
        <w:jc w:val="both"/>
        <w:rPr>
          <w:rFonts w:ascii="Times New Roman" w:hAnsi="Times New Roman"/>
          <w:sz w:val="26"/>
          <w:szCs w:val="26"/>
        </w:rPr>
      </w:pPr>
    </w:p>
    <w:p w:rsidR="00ED1580" w:rsidRPr="00661C78" w:rsidRDefault="00ED1580" w:rsidP="00ED1580">
      <w:pPr>
        <w:widowControl w:val="0"/>
        <w:spacing w:after="0" w:line="360" w:lineRule="auto"/>
        <w:ind w:firstLine="709"/>
        <w:jc w:val="both"/>
        <w:rPr>
          <w:rFonts w:ascii="Times New Roman" w:hAnsi="Times New Roman"/>
          <w:sz w:val="26"/>
          <w:szCs w:val="26"/>
        </w:rPr>
      </w:pPr>
      <w:r w:rsidRPr="00661C78">
        <w:rPr>
          <w:rFonts w:ascii="Times New Roman" w:hAnsi="Times New Roman"/>
          <w:sz w:val="26"/>
          <w:szCs w:val="26"/>
        </w:rPr>
        <w:t>В соответствии с законодат</w:t>
      </w:r>
      <w:r w:rsidR="002E72E4" w:rsidRPr="00661C78">
        <w:rPr>
          <w:rFonts w:ascii="Times New Roman" w:hAnsi="Times New Roman"/>
          <w:sz w:val="26"/>
          <w:szCs w:val="26"/>
        </w:rPr>
        <w:t>ельством (ФЗ РФ от 06.10.2003</w:t>
      </w:r>
      <w:r w:rsidRPr="00661C78">
        <w:rPr>
          <w:rFonts w:ascii="Times New Roman" w:hAnsi="Times New Roman"/>
          <w:sz w:val="26"/>
          <w:szCs w:val="26"/>
        </w:rPr>
        <w:t xml:space="preserve"> </w:t>
      </w:r>
      <w:r w:rsidR="00B419F6" w:rsidRPr="00661C78">
        <w:rPr>
          <w:rFonts w:ascii="Times New Roman" w:hAnsi="Times New Roman"/>
          <w:sz w:val="26"/>
          <w:szCs w:val="26"/>
        </w:rPr>
        <w:t>№</w:t>
      </w:r>
      <w:r w:rsidRPr="00661C78">
        <w:rPr>
          <w:rFonts w:ascii="Times New Roman" w:hAnsi="Times New Roman"/>
          <w:sz w:val="26"/>
          <w:szCs w:val="26"/>
        </w:rPr>
        <w:t xml:space="preserve"> 131</w:t>
      </w:r>
      <w:r w:rsidR="00B419F6" w:rsidRPr="00661C78">
        <w:rPr>
          <w:rFonts w:ascii="Times New Roman" w:hAnsi="Times New Roman"/>
          <w:sz w:val="26"/>
          <w:szCs w:val="26"/>
        </w:rPr>
        <w:t>–</w:t>
      </w:r>
      <w:r w:rsidRPr="00661C78">
        <w:rPr>
          <w:rFonts w:ascii="Times New Roman" w:hAnsi="Times New Roman"/>
          <w:sz w:val="26"/>
          <w:szCs w:val="26"/>
        </w:rPr>
        <w:t xml:space="preserve">ФЗ </w:t>
      </w:r>
      <w:r w:rsidR="00C86385" w:rsidRPr="00661C78">
        <w:rPr>
          <w:rFonts w:ascii="Times New Roman" w:hAnsi="Times New Roman"/>
          <w:sz w:val="26"/>
          <w:szCs w:val="26"/>
        </w:rPr>
        <w:t>«</w:t>
      </w:r>
      <w:r w:rsidRPr="00661C78">
        <w:rPr>
          <w:rFonts w:ascii="Times New Roman" w:hAnsi="Times New Roman"/>
          <w:sz w:val="26"/>
          <w:szCs w:val="26"/>
        </w:rPr>
        <w:t>Об общих принципах организации местного самоуправления в Российской Федерации</w:t>
      </w:r>
      <w:r w:rsidR="00C86385" w:rsidRPr="00661C78">
        <w:rPr>
          <w:rFonts w:ascii="Times New Roman" w:hAnsi="Times New Roman"/>
          <w:sz w:val="26"/>
          <w:szCs w:val="26"/>
        </w:rPr>
        <w:t>»</w:t>
      </w:r>
      <w:r w:rsidRPr="00661C78">
        <w:rPr>
          <w:rFonts w:ascii="Times New Roman" w:hAnsi="Times New Roman"/>
          <w:sz w:val="26"/>
          <w:szCs w:val="26"/>
        </w:rPr>
        <w:t>) к вопросам местного значения поселения в данной сфере относятся:</w:t>
      </w:r>
    </w:p>
    <w:p w:rsidR="00EE4C43" w:rsidRPr="00661C78" w:rsidRDefault="00EE4C43" w:rsidP="00EE4C43">
      <w:pPr>
        <w:widowControl w:val="0"/>
        <w:spacing w:after="0" w:line="360" w:lineRule="auto"/>
        <w:ind w:firstLine="709"/>
        <w:jc w:val="both"/>
        <w:rPr>
          <w:rFonts w:ascii="Times New Roman" w:hAnsi="Times New Roman"/>
          <w:sz w:val="26"/>
          <w:szCs w:val="26"/>
        </w:rPr>
      </w:pPr>
      <w:r w:rsidRPr="00661C78">
        <w:rPr>
          <w:rFonts w:ascii="Times New Roman" w:hAnsi="Times New Roman"/>
          <w:sz w:val="26"/>
          <w:szCs w:val="26"/>
        </w:rPr>
        <w:t>– владение, пользование и распоряжение имуществом, находящимся в муниципальной собственности поселения;</w:t>
      </w:r>
    </w:p>
    <w:p w:rsidR="00EE4C43" w:rsidRPr="00661C78" w:rsidRDefault="00EE4C43" w:rsidP="00EE4C43">
      <w:pPr>
        <w:widowControl w:val="0"/>
        <w:spacing w:after="0" w:line="360" w:lineRule="auto"/>
        <w:ind w:firstLine="709"/>
        <w:jc w:val="both"/>
        <w:rPr>
          <w:rFonts w:ascii="Times New Roman" w:hAnsi="Times New Roman"/>
          <w:sz w:val="26"/>
          <w:szCs w:val="26"/>
        </w:rPr>
      </w:pPr>
      <w:r w:rsidRPr="00661C78">
        <w:rPr>
          <w:rFonts w:ascii="Times New Roman" w:hAnsi="Times New Roman"/>
          <w:sz w:val="26"/>
          <w:szCs w:val="26"/>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Жилищная сфера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r w:rsidR="005D5B3D" w:rsidRPr="00661C78">
        <w:rPr>
          <w:rFonts w:ascii="Times New Roman" w:hAnsi="Times New Roman"/>
          <w:sz w:val="26"/>
          <w:szCs w:val="26"/>
        </w:rPr>
        <w:t xml:space="preserve"> (таблица 15)</w:t>
      </w:r>
      <w:r w:rsidRPr="00661C78">
        <w:rPr>
          <w:rFonts w:ascii="Times New Roman" w:hAnsi="Times New Roman"/>
          <w:sz w:val="26"/>
          <w:szCs w:val="26"/>
        </w:rPr>
        <w:t xml:space="preserve"> представлена индивидуальными жилыми домами (деревянными, усадебного типа) и многоквартирными домами.</w:t>
      </w:r>
    </w:p>
    <w:p w:rsidR="00ED1580" w:rsidRPr="00661C78" w:rsidRDefault="00ED1580" w:rsidP="00ED1580">
      <w:pPr>
        <w:pStyle w:val="aff9"/>
        <w:widowControl w:val="0"/>
        <w:ind w:left="1429" w:firstLine="0"/>
        <w:jc w:val="right"/>
        <w:rPr>
          <w:sz w:val="26"/>
          <w:szCs w:val="26"/>
        </w:rPr>
      </w:pPr>
      <w:r w:rsidRPr="00661C78">
        <w:rPr>
          <w:sz w:val="26"/>
          <w:szCs w:val="26"/>
        </w:rPr>
        <w:t>Таблица</w:t>
      </w:r>
      <w:r w:rsidR="005473AC" w:rsidRPr="00661C78">
        <w:rPr>
          <w:sz w:val="26"/>
          <w:szCs w:val="26"/>
        </w:rPr>
        <w:t xml:space="preserve"> 1</w:t>
      </w:r>
      <w:r w:rsidR="006F52F8" w:rsidRPr="00661C78">
        <w:rPr>
          <w:sz w:val="26"/>
          <w:szCs w:val="26"/>
        </w:rPr>
        <w:t>5</w:t>
      </w:r>
    </w:p>
    <w:p w:rsidR="00ED1580" w:rsidRPr="00661C78" w:rsidRDefault="00C15EC0" w:rsidP="00ED1580">
      <w:pPr>
        <w:pStyle w:val="aff9"/>
        <w:widowControl w:val="0"/>
        <w:ind w:left="0" w:firstLine="0"/>
        <w:jc w:val="center"/>
        <w:rPr>
          <w:b/>
          <w:bCs/>
          <w:sz w:val="26"/>
          <w:szCs w:val="26"/>
        </w:rPr>
      </w:pPr>
      <w:r w:rsidRPr="00661C78">
        <w:rPr>
          <w:b/>
          <w:bCs/>
          <w:sz w:val="26"/>
          <w:szCs w:val="26"/>
        </w:rPr>
        <w:t>Жилищный фонд</w:t>
      </w:r>
    </w:p>
    <w:tbl>
      <w:tblPr>
        <w:tblW w:w="9654" w:type="dxa"/>
        <w:jc w:val="center"/>
        <w:tblInd w:w="93" w:type="dxa"/>
        <w:tblLayout w:type="fixed"/>
        <w:tblLook w:val="04A0" w:firstRow="1" w:lastRow="0" w:firstColumn="1" w:lastColumn="0" w:noHBand="0" w:noVBand="1"/>
      </w:tblPr>
      <w:tblGrid>
        <w:gridCol w:w="1858"/>
        <w:gridCol w:w="1418"/>
        <w:gridCol w:w="770"/>
        <w:gridCol w:w="1916"/>
        <w:gridCol w:w="821"/>
        <w:gridCol w:w="2021"/>
        <w:gridCol w:w="850"/>
      </w:tblGrid>
      <w:tr w:rsidR="00532AD1" w:rsidRPr="00661C78" w:rsidTr="005D5B3D">
        <w:trPr>
          <w:trHeight w:val="300"/>
          <w:tblHeader/>
          <w:jc w:val="center"/>
        </w:trPr>
        <w:tc>
          <w:tcPr>
            <w:tcW w:w="185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1580" w:rsidRPr="00661C78" w:rsidRDefault="00EE4C43" w:rsidP="005D5B3D">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Общая площадь жилых помещений - всего, тыс. м</w:t>
            </w:r>
            <w:r w:rsidRPr="00661C78">
              <w:rPr>
                <w:rFonts w:ascii="Times New Roman" w:eastAsia="Times New Roman" w:hAnsi="Times New Roman"/>
                <w:b/>
                <w:bCs/>
                <w:sz w:val="20"/>
                <w:szCs w:val="20"/>
                <w:vertAlign w:val="superscript"/>
                <w:lang w:eastAsia="ru-RU"/>
              </w:rPr>
              <w:t>2</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w:t>
            </w:r>
          </w:p>
        </w:tc>
        <w:tc>
          <w:tcPr>
            <w:tcW w:w="5608" w:type="dxa"/>
            <w:gridSpan w:val="4"/>
            <w:tcBorders>
              <w:top w:val="single" w:sz="4" w:space="0" w:color="auto"/>
              <w:left w:val="nil"/>
              <w:bottom w:val="single" w:sz="4" w:space="0" w:color="auto"/>
              <w:right w:val="single" w:sz="4" w:space="0" w:color="000000"/>
            </w:tcBorders>
            <w:shd w:val="clear" w:color="auto" w:fill="B6DDE8" w:themeFill="accent5" w:themeFillTint="66"/>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в том числе:</w:t>
            </w:r>
          </w:p>
        </w:tc>
      </w:tr>
      <w:tr w:rsidR="00532AD1" w:rsidRPr="00661C78" w:rsidTr="00DB06F8">
        <w:trPr>
          <w:trHeight w:val="1098"/>
          <w:tblHeader/>
          <w:jc w:val="center"/>
        </w:trPr>
        <w:tc>
          <w:tcPr>
            <w:tcW w:w="185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1580" w:rsidRPr="00661C78" w:rsidRDefault="00ED1580" w:rsidP="001328F2">
            <w:pPr>
              <w:spacing w:after="0" w:line="240" w:lineRule="auto"/>
              <w:rPr>
                <w:rFonts w:ascii="Times New Roman" w:eastAsia="Times New Roman" w:hAnsi="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1580" w:rsidRPr="00661C78" w:rsidRDefault="00ED1580" w:rsidP="001328F2">
            <w:pPr>
              <w:spacing w:after="0" w:line="240" w:lineRule="auto"/>
              <w:rPr>
                <w:rFonts w:ascii="Times New Roman" w:eastAsia="Times New Roman" w:hAnsi="Times New Roman"/>
                <w:b/>
                <w:bCs/>
                <w:sz w:val="20"/>
                <w:szCs w:val="20"/>
                <w:lang w:eastAsia="ru-RU"/>
              </w:rPr>
            </w:pPr>
          </w:p>
        </w:tc>
        <w:tc>
          <w:tcPr>
            <w:tcW w:w="77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1580" w:rsidRPr="00661C78" w:rsidRDefault="00ED1580" w:rsidP="001328F2">
            <w:pPr>
              <w:spacing w:after="0" w:line="240" w:lineRule="auto"/>
              <w:rPr>
                <w:rFonts w:ascii="Times New Roman" w:eastAsia="Times New Roman" w:hAnsi="Times New Roman"/>
                <w:b/>
                <w:bCs/>
                <w:sz w:val="20"/>
                <w:szCs w:val="20"/>
                <w:lang w:eastAsia="ru-RU"/>
              </w:rPr>
            </w:pPr>
          </w:p>
        </w:tc>
        <w:tc>
          <w:tcPr>
            <w:tcW w:w="1916" w:type="dxa"/>
            <w:tcBorders>
              <w:top w:val="nil"/>
              <w:left w:val="nil"/>
              <w:bottom w:val="single" w:sz="4" w:space="0" w:color="auto"/>
              <w:right w:val="single" w:sz="4" w:space="0" w:color="auto"/>
            </w:tcBorders>
            <w:shd w:val="clear" w:color="auto" w:fill="B6DDE8" w:themeFill="accent5" w:themeFillTint="66"/>
            <w:vAlign w:val="center"/>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 xml:space="preserve">в индивидуальных жилых домах </w:t>
            </w:r>
          </w:p>
        </w:tc>
        <w:tc>
          <w:tcPr>
            <w:tcW w:w="821" w:type="dxa"/>
            <w:tcBorders>
              <w:top w:val="nil"/>
              <w:left w:val="nil"/>
              <w:bottom w:val="single" w:sz="4" w:space="0" w:color="auto"/>
              <w:right w:val="single" w:sz="4" w:space="0" w:color="auto"/>
            </w:tcBorders>
            <w:shd w:val="clear" w:color="auto" w:fill="B6DDE8" w:themeFill="accent5" w:themeFillTint="66"/>
            <w:noWrap/>
            <w:vAlign w:val="center"/>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w:t>
            </w:r>
          </w:p>
        </w:tc>
        <w:tc>
          <w:tcPr>
            <w:tcW w:w="2021" w:type="dxa"/>
            <w:tcBorders>
              <w:top w:val="nil"/>
              <w:left w:val="nil"/>
              <w:bottom w:val="single" w:sz="4" w:space="0" w:color="auto"/>
              <w:right w:val="single" w:sz="4" w:space="0" w:color="auto"/>
            </w:tcBorders>
            <w:shd w:val="clear" w:color="auto" w:fill="B6DDE8" w:themeFill="accent5" w:themeFillTint="66"/>
            <w:vAlign w:val="center"/>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в многоквартирных жилых домах</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rsidR="00ED1580" w:rsidRPr="00661C78" w:rsidRDefault="00ED1580" w:rsidP="001328F2">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w:t>
            </w:r>
          </w:p>
        </w:tc>
      </w:tr>
      <w:tr w:rsidR="00E6524F" w:rsidRPr="00661C78" w:rsidTr="00E6524F">
        <w:trPr>
          <w:trHeight w:val="510"/>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6524F" w:rsidRPr="00661C78" w:rsidRDefault="00E6524F" w:rsidP="001328F2">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Жилищный фонд – всего</w:t>
            </w:r>
          </w:p>
        </w:tc>
        <w:tc>
          <w:tcPr>
            <w:tcW w:w="1418"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E6524F">
            <w:pPr>
              <w:jc w:val="center"/>
              <w:rPr>
                <w:rFonts w:ascii="Times New Roman" w:hAnsi="Times New Roman"/>
                <w:b/>
              </w:rPr>
            </w:pPr>
            <w:r w:rsidRPr="00661C78">
              <w:rPr>
                <w:rFonts w:ascii="Times New Roman" w:hAnsi="Times New Roman"/>
                <w:b/>
              </w:rPr>
              <w:t>11,6</w:t>
            </w:r>
          </w:p>
        </w:tc>
        <w:tc>
          <w:tcPr>
            <w:tcW w:w="77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100,0</w:t>
            </w:r>
          </w:p>
        </w:tc>
        <w:tc>
          <w:tcPr>
            <w:tcW w:w="1916"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E6524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10,8</w:t>
            </w:r>
          </w:p>
        </w:tc>
        <w:tc>
          <w:tcPr>
            <w:tcW w:w="821"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93,1</w:t>
            </w:r>
          </w:p>
        </w:tc>
        <w:tc>
          <w:tcPr>
            <w:tcW w:w="2021"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A2428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6,9</w:t>
            </w:r>
          </w:p>
        </w:tc>
      </w:tr>
      <w:tr w:rsidR="00E6524F" w:rsidRPr="00661C78" w:rsidTr="00E6524F">
        <w:trPr>
          <w:trHeight w:val="502"/>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6524F" w:rsidRPr="00661C78" w:rsidRDefault="00E6524F" w:rsidP="001328F2">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из него частная собственность:</w:t>
            </w:r>
          </w:p>
        </w:tc>
        <w:tc>
          <w:tcPr>
            <w:tcW w:w="1418" w:type="dxa"/>
            <w:tcBorders>
              <w:top w:val="single" w:sz="4" w:space="0" w:color="auto"/>
              <w:left w:val="nil"/>
              <w:bottom w:val="single" w:sz="4" w:space="0" w:color="auto"/>
            </w:tcBorders>
            <w:shd w:val="clear" w:color="000000" w:fill="FFFFFF"/>
            <w:vAlign w:val="center"/>
            <w:hideMark/>
          </w:tcPr>
          <w:p w:rsidR="00E6524F" w:rsidRPr="00661C78" w:rsidRDefault="00E6524F" w:rsidP="00E6524F">
            <w:pPr>
              <w:jc w:val="center"/>
              <w:rPr>
                <w:rFonts w:ascii="Times New Roman" w:hAnsi="Times New Roman"/>
                <w:b/>
              </w:rPr>
            </w:pPr>
            <w:r w:rsidRPr="00661C78">
              <w:rPr>
                <w:rFonts w:ascii="Times New Roman" w:hAnsi="Times New Roman"/>
                <w:b/>
              </w:rPr>
              <w:t>10,2</w:t>
            </w:r>
          </w:p>
        </w:tc>
        <w:tc>
          <w:tcPr>
            <w:tcW w:w="770" w:type="dxa"/>
            <w:tcBorders>
              <w:top w:val="single" w:sz="4" w:space="0" w:color="auto"/>
              <w:left w:val="nil"/>
              <w:bottom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0"/>
                <w:szCs w:val="20"/>
                <w:lang w:eastAsia="ru-RU"/>
              </w:rPr>
            </w:pPr>
          </w:p>
        </w:tc>
        <w:tc>
          <w:tcPr>
            <w:tcW w:w="1916" w:type="dxa"/>
            <w:tcBorders>
              <w:top w:val="single" w:sz="4" w:space="0" w:color="auto"/>
              <w:left w:val="nil"/>
              <w:bottom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0"/>
                <w:szCs w:val="20"/>
                <w:lang w:eastAsia="ru-RU"/>
              </w:rPr>
            </w:pPr>
          </w:p>
        </w:tc>
        <w:tc>
          <w:tcPr>
            <w:tcW w:w="821" w:type="dxa"/>
            <w:tcBorders>
              <w:top w:val="nil"/>
              <w:left w:val="nil"/>
              <w:bottom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0"/>
                <w:szCs w:val="20"/>
                <w:lang w:eastAsia="ru-RU"/>
              </w:rPr>
            </w:pPr>
          </w:p>
        </w:tc>
        <w:tc>
          <w:tcPr>
            <w:tcW w:w="2021" w:type="dxa"/>
            <w:tcBorders>
              <w:top w:val="single" w:sz="4" w:space="0" w:color="auto"/>
              <w:bottom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0"/>
                <w:szCs w:val="20"/>
                <w:lang w:eastAsia="ru-RU"/>
              </w:rPr>
            </w:pPr>
          </w:p>
        </w:tc>
      </w:tr>
      <w:tr w:rsidR="00E6524F" w:rsidRPr="00661C78" w:rsidTr="00E6524F">
        <w:trPr>
          <w:trHeight w:val="552"/>
          <w:jc w:val="center"/>
        </w:trPr>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граждан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6524F" w:rsidRPr="00661C78" w:rsidRDefault="00E6524F" w:rsidP="00E6524F">
            <w:pPr>
              <w:jc w:val="center"/>
              <w:rPr>
                <w:rFonts w:ascii="Times New Roman" w:hAnsi="Times New Roman"/>
                <w:b/>
              </w:rPr>
            </w:pPr>
            <w:r w:rsidRPr="00661C78">
              <w:rPr>
                <w:rFonts w:ascii="Times New Roman" w:hAnsi="Times New Roman"/>
                <w:b/>
              </w:rPr>
              <w:t>10,2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6524F" w:rsidRPr="00661C78" w:rsidRDefault="00E6524F" w:rsidP="00AD5BF1">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87,93</w:t>
            </w:r>
          </w:p>
        </w:tc>
        <w:tc>
          <w:tcPr>
            <w:tcW w:w="1916" w:type="dxa"/>
            <w:tcBorders>
              <w:top w:val="single" w:sz="4" w:space="0" w:color="auto"/>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9,8</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84,48</w:t>
            </w:r>
          </w:p>
        </w:tc>
        <w:tc>
          <w:tcPr>
            <w:tcW w:w="2021" w:type="dxa"/>
            <w:tcBorders>
              <w:top w:val="single" w:sz="4" w:space="0" w:color="auto"/>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3,45</w:t>
            </w:r>
          </w:p>
        </w:tc>
      </w:tr>
      <w:tr w:rsidR="00E6524F" w:rsidRPr="00661C78" w:rsidTr="00E6524F">
        <w:trPr>
          <w:trHeight w:val="527"/>
          <w:jc w:val="center"/>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юридических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E6524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7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1916"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21"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2021"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E6524F" w:rsidRPr="00661C78" w:rsidTr="00E6524F">
        <w:trPr>
          <w:trHeight w:val="503"/>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6524F" w:rsidRPr="00661C78" w:rsidRDefault="00E6524F" w:rsidP="00BF6C55">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государственная собственность</w:t>
            </w:r>
          </w:p>
        </w:tc>
        <w:tc>
          <w:tcPr>
            <w:tcW w:w="1418"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E6524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7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1916"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21"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2021"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E6524F" w:rsidRPr="00661C78" w:rsidTr="00E6524F">
        <w:trPr>
          <w:trHeight w:val="513"/>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6524F" w:rsidRPr="00661C78" w:rsidRDefault="00E6524F" w:rsidP="00BF6C55">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муниципальная собственность</w:t>
            </w:r>
          </w:p>
        </w:tc>
        <w:tc>
          <w:tcPr>
            <w:tcW w:w="1418"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E6524F">
            <w:pPr>
              <w:jc w:val="center"/>
              <w:rPr>
                <w:rFonts w:ascii="Times New Roman" w:hAnsi="Times New Roman"/>
                <w:b/>
              </w:rPr>
            </w:pPr>
            <w:r w:rsidRPr="00661C78">
              <w:rPr>
                <w:rFonts w:ascii="Times New Roman" w:hAnsi="Times New Roman"/>
                <w:b/>
              </w:rPr>
              <w:t>1,4</w:t>
            </w:r>
          </w:p>
        </w:tc>
        <w:tc>
          <w:tcPr>
            <w:tcW w:w="77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12,7</w:t>
            </w:r>
          </w:p>
        </w:tc>
        <w:tc>
          <w:tcPr>
            <w:tcW w:w="1916"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1,0</w:t>
            </w:r>
          </w:p>
        </w:tc>
        <w:tc>
          <w:tcPr>
            <w:tcW w:w="821"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8,62</w:t>
            </w:r>
          </w:p>
        </w:tc>
        <w:tc>
          <w:tcPr>
            <w:tcW w:w="2021" w:type="dxa"/>
            <w:tcBorders>
              <w:top w:val="nil"/>
              <w:left w:val="nil"/>
              <w:bottom w:val="single" w:sz="4" w:space="0" w:color="auto"/>
              <w:right w:val="single" w:sz="4" w:space="0" w:color="auto"/>
            </w:tcBorders>
            <w:shd w:val="clear" w:color="000000" w:fill="FFFFFF"/>
            <w:vAlign w:val="center"/>
            <w:hideMark/>
          </w:tcPr>
          <w:p w:rsidR="00E6524F" w:rsidRPr="00661C78" w:rsidRDefault="00E6524F" w:rsidP="00AD5BF1">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E6524F" w:rsidRPr="00661C78" w:rsidRDefault="00E6524F" w:rsidP="001328F2">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3,45</w:t>
            </w:r>
          </w:p>
        </w:tc>
      </w:tr>
    </w:tbl>
    <w:p w:rsidR="00ED1580" w:rsidRPr="00661C78" w:rsidRDefault="00ED1580" w:rsidP="00ED1580">
      <w:pPr>
        <w:spacing w:after="0" w:line="360" w:lineRule="auto"/>
        <w:ind w:firstLine="709"/>
        <w:jc w:val="both"/>
        <w:rPr>
          <w:rFonts w:ascii="Times New Roman" w:hAnsi="Times New Roman"/>
          <w:sz w:val="24"/>
          <w:szCs w:val="24"/>
        </w:rPr>
      </w:pPr>
    </w:p>
    <w:p w:rsidR="005D5B3D" w:rsidRPr="00661C78" w:rsidRDefault="005D5B3D" w:rsidP="005D5B3D">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По данным технической инвентаризации на 01.01.201</w:t>
      </w:r>
      <w:r w:rsidR="00BF6C55" w:rsidRPr="00661C78">
        <w:rPr>
          <w:rFonts w:ascii="Times New Roman" w:hAnsi="Times New Roman"/>
          <w:sz w:val="26"/>
          <w:szCs w:val="26"/>
        </w:rPr>
        <w:t>5</w:t>
      </w:r>
      <w:r w:rsidRPr="00661C78">
        <w:rPr>
          <w:rFonts w:ascii="Times New Roman" w:hAnsi="Times New Roman"/>
          <w:sz w:val="26"/>
          <w:szCs w:val="26"/>
        </w:rPr>
        <w:t xml:space="preserve"> жилищный фонд составил </w:t>
      </w:r>
      <w:r w:rsidR="00710FE8" w:rsidRPr="00661C78">
        <w:rPr>
          <w:rFonts w:ascii="Times New Roman" w:hAnsi="Times New Roman"/>
          <w:sz w:val="26"/>
          <w:szCs w:val="26"/>
        </w:rPr>
        <w:t>11,6</w:t>
      </w:r>
      <w:r w:rsidRPr="00661C78">
        <w:rPr>
          <w:rFonts w:ascii="Times New Roman" w:hAnsi="Times New Roman"/>
          <w:sz w:val="26"/>
          <w:szCs w:val="26"/>
        </w:rPr>
        <w:t xml:space="preserve"> тыс. м</w:t>
      </w:r>
      <w:r w:rsidRPr="00661C78">
        <w:rPr>
          <w:rFonts w:ascii="Times New Roman" w:hAnsi="Times New Roman"/>
          <w:sz w:val="26"/>
          <w:szCs w:val="26"/>
          <w:vertAlign w:val="superscript"/>
        </w:rPr>
        <w:t>2</w:t>
      </w:r>
      <w:r w:rsidRPr="00661C78">
        <w:rPr>
          <w:rFonts w:ascii="Times New Roman" w:hAnsi="Times New Roman"/>
          <w:sz w:val="26"/>
          <w:szCs w:val="26"/>
        </w:rPr>
        <w:t xml:space="preserve">, общее количество жилых домов – </w:t>
      </w:r>
      <w:r w:rsidR="00710FE8" w:rsidRPr="00661C78">
        <w:rPr>
          <w:rFonts w:ascii="Times New Roman" w:hAnsi="Times New Roman"/>
          <w:sz w:val="26"/>
          <w:szCs w:val="26"/>
        </w:rPr>
        <w:t>195</w:t>
      </w:r>
      <w:r w:rsidRPr="00661C78">
        <w:rPr>
          <w:rFonts w:ascii="Times New Roman" w:hAnsi="Times New Roman"/>
          <w:sz w:val="26"/>
          <w:szCs w:val="26"/>
        </w:rPr>
        <w:t xml:space="preserve"> единицы. Из этого количества </w:t>
      </w:r>
      <w:r w:rsidR="00710FE8" w:rsidRPr="00661C78">
        <w:rPr>
          <w:rFonts w:ascii="Times New Roman" w:hAnsi="Times New Roman"/>
          <w:sz w:val="26"/>
          <w:szCs w:val="26"/>
        </w:rPr>
        <w:t xml:space="preserve">10,2 </w:t>
      </w:r>
      <w:r w:rsidRPr="00661C78">
        <w:rPr>
          <w:rFonts w:ascii="Times New Roman" w:hAnsi="Times New Roman"/>
          <w:sz w:val="26"/>
          <w:szCs w:val="26"/>
        </w:rPr>
        <w:t>тыс. м</w:t>
      </w:r>
      <w:r w:rsidRPr="00661C78">
        <w:rPr>
          <w:rFonts w:ascii="Times New Roman" w:hAnsi="Times New Roman"/>
          <w:sz w:val="26"/>
          <w:szCs w:val="26"/>
          <w:vertAlign w:val="superscript"/>
        </w:rPr>
        <w:t>2</w:t>
      </w:r>
      <w:r w:rsidRPr="00661C78">
        <w:rPr>
          <w:rFonts w:ascii="Times New Roman" w:hAnsi="Times New Roman"/>
          <w:sz w:val="26"/>
          <w:szCs w:val="26"/>
        </w:rPr>
        <w:t xml:space="preserve"> (</w:t>
      </w:r>
      <w:r w:rsidR="00710FE8" w:rsidRPr="00661C78">
        <w:rPr>
          <w:rFonts w:ascii="Times New Roman" w:hAnsi="Times New Roman"/>
          <w:sz w:val="26"/>
          <w:szCs w:val="26"/>
        </w:rPr>
        <w:t>87,93</w:t>
      </w:r>
      <w:r w:rsidRPr="00661C78">
        <w:rPr>
          <w:rFonts w:ascii="Times New Roman" w:hAnsi="Times New Roman"/>
          <w:sz w:val="26"/>
          <w:szCs w:val="26"/>
        </w:rPr>
        <w:t xml:space="preserve">%) находится в частной собственности граждан и </w:t>
      </w:r>
      <w:r w:rsidR="00710FE8" w:rsidRPr="00661C78">
        <w:rPr>
          <w:rFonts w:ascii="Times New Roman" w:hAnsi="Times New Roman"/>
          <w:sz w:val="26"/>
          <w:szCs w:val="26"/>
        </w:rPr>
        <w:t xml:space="preserve">1,4 </w:t>
      </w:r>
      <w:r w:rsidRPr="00661C78">
        <w:rPr>
          <w:rFonts w:ascii="Times New Roman" w:hAnsi="Times New Roman"/>
          <w:sz w:val="26"/>
          <w:szCs w:val="26"/>
        </w:rPr>
        <w:t>тыс. м</w:t>
      </w:r>
      <w:r w:rsidRPr="00661C78">
        <w:rPr>
          <w:rFonts w:ascii="Times New Roman" w:hAnsi="Times New Roman"/>
          <w:sz w:val="26"/>
          <w:szCs w:val="26"/>
          <w:vertAlign w:val="superscript"/>
        </w:rPr>
        <w:t>2</w:t>
      </w:r>
      <w:r w:rsidRPr="00661C78">
        <w:rPr>
          <w:rFonts w:ascii="Times New Roman" w:hAnsi="Times New Roman"/>
          <w:sz w:val="26"/>
          <w:szCs w:val="26"/>
        </w:rPr>
        <w:t xml:space="preserve"> – в муниципальной собственности.</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xml:space="preserve">Исходя из этого, в целом на каждого жителя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приходится </w:t>
      </w:r>
      <w:r w:rsidR="00710FE8" w:rsidRPr="00661C78">
        <w:rPr>
          <w:rFonts w:ascii="Times New Roman" w:hAnsi="Times New Roman"/>
          <w:sz w:val="26"/>
          <w:szCs w:val="26"/>
        </w:rPr>
        <w:t>39,59</w:t>
      </w:r>
      <w:r w:rsidRPr="00661C78">
        <w:rPr>
          <w:rFonts w:ascii="Times New Roman" w:hAnsi="Times New Roman"/>
          <w:sz w:val="26"/>
          <w:szCs w:val="26"/>
        </w:rPr>
        <w:t xml:space="preserve"> м</w:t>
      </w:r>
      <w:r w:rsidRPr="00661C78">
        <w:rPr>
          <w:rFonts w:ascii="Times New Roman" w:hAnsi="Times New Roman"/>
          <w:sz w:val="26"/>
          <w:szCs w:val="26"/>
          <w:vertAlign w:val="superscript"/>
        </w:rPr>
        <w:t>2</w:t>
      </w:r>
      <w:r w:rsidRPr="00661C78">
        <w:rPr>
          <w:rFonts w:ascii="Times New Roman" w:hAnsi="Times New Roman"/>
          <w:sz w:val="26"/>
          <w:szCs w:val="26"/>
        </w:rPr>
        <w:t xml:space="preserve"> жилой площади. </w:t>
      </w:r>
      <w:r w:rsidR="00532AD1" w:rsidRPr="00661C78">
        <w:rPr>
          <w:rFonts w:ascii="Times New Roman" w:hAnsi="Times New Roman"/>
          <w:sz w:val="26"/>
          <w:szCs w:val="26"/>
        </w:rPr>
        <w:t>Н</w:t>
      </w:r>
      <w:r w:rsidRPr="00661C78">
        <w:rPr>
          <w:rFonts w:ascii="Times New Roman" w:hAnsi="Times New Roman"/>
          <w:sz w:val="26"/>
          <w:szCs w:val="26"/>
        </w:rPr>
        <w:t xml:space="preserve">а сегодняшний день на территории сельского поселения выполняется норматив </w:t>
      </w:r>
      <w:r w:rsidR="00532AD1" w:rsidRPr="00661C78">
        <w:rPr>
          <w:rFonts w:ascii="Times New Roman" w:hAnsi="Times New Roman"/>
          <w:sz w:val="26"/>
          <w:szCs w:val="26"/>
        </w:rPr>
        <w:t xml:space="preserve">на расчётный период </w:t>
      </w:r>
      <w:r w:rsidR="00055004" w:rsidRPr="00661C78">
        <w:rPr>
          <w:rFonts w:ascii="Times New Roman" w:hAnsi="Times New Roman"/>
          <w:sz w:val="26"/>
          <w:szCs w:val="26"/>
        </w:rPr>
        <w:t xml:space="preserve">  </w:t>
      </w:r>
      <w:r w:rsidRPr="00661C78">
        <w:rPr>
          <w:rFonts w:ascii="Times New Roman" w:hAnsi="Times New Roman"/>
          <w:sz w:val="26"/>
          <w:szCs w:val="26"/>
        </w:rPr>
        <w:t>20</w:t>
      </w:r>
      <w:r w:rsidR="00C94867" w:rsidRPr="00661C78">
        <w:rPr>
          <w:rFonts w:ascii="Times New Roman" w:hAnsi="Times New Roman"/>
          <w:sz w:val="26"/>
          <w:szCs w:val="26"/>
        </w:rPr>
        <w:t>20</w:t>
      </w:r>
      <w:r w:rsidR="00055004" w:rsidRPr="00661C78">
        <w:rPr>
          <w:rFonts w:ascii="Times New Roman" w:hAnsi="Times New Roman"/>
          <w:sz w:val="26"/>
          <w:szCs w:val="26"/>
        </w:rPr>
        <w:t xml:space="preserve"> </w:t>
      </w:r>
      <w:r w:rsidR="00532AD1" w:rsidRPr="00661C78">
        <w:rPr>
          <w:rFonts w:ascii="Times New Roman" w:hAnsi="Times New Roman"/>
          <w:sz w:val="26"/>
          <w:szCs w:val="26"/>
        </w:rPr>
        <w:t>года</w:t>
      </w:r>
      <w:r w:rsidRPr="00661C78">
        <w:rPr>
          <w:rFonts w:ascii="Times New Roman" w:hAnsi="Times New Roman"/>
          <w:sz w:val="26"/>
          <w:szCs w:val="26"/>
        </w:rPr>
        <w:t xml:space="preserve"> минимально</w:t>
      </w:r>
      <w:r w:rsidR="00532AD1" w:rsidRPr="00661C78">
        <w:rPr>
          <w:rFonts w:ascii="Times New Roman" w:hAnsi="Times New Roman"/>
          <w:sz w:val="26"/>
          <w:szCs w:val="26"/>
        </w:rPr>
        <w:t>й обеспеченности жилой площадью в соответствии с</w:t>
      </w:r>
      <w:r w:rsidR="00DE7B70" w:rsidRPr="00661C78">
        <w:rPr>
          <w:rFonts w:ascii="Times New Roman" w:hAnsi="Times New Roman"/>
          <w:sz w:val="26"/>
          <w:szCs w:val="26"/>
        </w:rPr>
        <w:t xml:space="preserve"> </w:t>
      </w:r>
      <w:r w:rsidR="00532AD1" w:rsidRPr="00661C78">
        <w:rPr>
          <w:rFonts w:ascii="Times New Roman" w:hAnsi="Times New Roman"/>
          <w:sz w:val="26"/>
          <w:szCs w:val="26"/>
        </w:rPr>
        <w:t>нормативами градостроительного проектирования Смоленской области</w:t>
      </w:r>
      <w:r w:rsidR="00532AD1" w:rsidRPr="00661C78">
        <w:rPr>
          <w:rFonts w:ascii="Times New Roman" w:hAnsi="Times New Roman"/>
          <w:bCs/>
          <w:sz w:val="26"/>
          <w:szCs w:val="26"/>
          <w:vertAlign w:val="superscript"/>
        </w:rPr>
        <w:footnoteReference w:id="4"/>
      </w:r>
      <w:r w:rsidR="00DE7B70" w:rsidRPr="00661C78">
        <w:rPr>
          <w:rFonts w:ascii="Times New Roman" w:hAnsi="Times New Roman"/>
          <w:sz w:val="26"/>
          <w:szCs w:val="26"/>
        </w:rPr>
        <w:t xml:space="preserve">     </w:t>
      </w:r>
      <w:r w:rsidRPr="00661C78">
        <w:rPr>
          <w:rFonts w:ascii="Times New Roman" w:hAnsi="Times New Roman"/>
          <w:sz w:val="26"/>
          <w:szCs w:val="26"/>
        </w:rPr>
        <w:t xml:space="preserve">(таблица </w:t>
      </w:r>
      <w:r w:rsidR="005473AC" w:rsidRPr="00661C78">
        <w:rPr>
          <w:rFonts w:ascii="Times New Roman" w:hAnsi="Times New Roman"/>
          <w:sz w:val="26"/>
          <w:szCs w:val="26"/>
        </w:rPr>
        <w:t>1</w:t>
      </w:r>
      <w:r w:rsidR="005E42B3" w:rsidRPr="00661C78">
        <w:rPr>
          <w:rFonts w:ascii="Times New Roman" w:hAnsi="Times New Roman"/>
          <w:sz w:val="26"/>
          <w:szCs w:val="26"/>
        </w:rPr>
        <w:t>6</w:t>
      </w:r>
      <w:r w:rsidRPr="00661C78">
        <w:rPr>
          <w:rFonts w:ascii="Times New Roman" w:hAnsi="Times New Roman"/>
          <w:sz w:val="26"/>
          <w:szCs w:val="26"/>
        </w:rPr>
        <w:t>).</w:t>
      </w:r>
    </w:p>
    <w:p w:rsidR="00ED1580" w:rsidRPr="00661C78" w:rsidRDefault="00ED1580" w:rsidP="00ED1580">
      <w:pPr>
        <w:spacing w:after="0" w:line="360" w:lineRule="auto"/>
        <w:ind w:firstLine="709"/>
        <w:jc w:val="right"/>
        <w:rPr>
          <w:rFonts w:ascii="Times New Roman" w:hAnsi="Times New Roman"/>
          <w:sz w:val="26"/>
          <w:szCs w:val="26"/>
        </w:rPr>
      </w:pPr>
      <w:r w:rsidRPr="00661C78">
        <w:rPr>
          <w:rFonts w:ascii="Times New Roman" w:hAnsi="Times New Roman"/>
          <w:sz w:val="26"/>
          <w:szCs w:val="26"/>
        </w:rPr>
        <w:t xml:space="preserve">Таблица </w:t>
      </w:r>
      <w:r w:rsidR="005473AC" w:rsidRPr="00661C78">
        <w:rPr>
          <w:rFonts w:ascii="Times New Roman" w:hAnsi="Times New Roman"/>
          <w:sz w:val="26"/>
          <w:szCs w:val="26"/>
        </w:rPr>
        <w:t>1</w:t>
      </w:r>
      <w:r w:rsidR="005E42B3" w:rsidRPr="00661C78">
        <w:rPr>
          <w:rFonts w:ascii="Times New Roman" w:hAnsi="Times New Roman"/>
          <w:sz w:val="26"/>
          <w:szCs w:val="26"/>
        </w:rPr>
        <w:t>6</w:t>
      </w:r>
    </w:p>
    <w:p w:rsidR="00ED1580" w:rsidRPr="00661C78" w:rsidRDefault="00ED1580" w:rsidP="00BB4011">
      <w:pPr>
        <w:pStyle w:val="ConsPlusNormal"/>
        <w:spacing w:line="360" w:lineRule="auto"/>
        <w:ind w:firstLine="0"/>
        <w:jc w:val="center"/>
        <w:rPr>
          <w:rFonts w:ascii="Times New Roman" w:hAnsi="Times New Roman" w:cs="Times New Roman"/>
          <w:b/>
          <w:sz w:val="26"/>
          <w:szCs w:val="26"/>
        </w:rPr>
      </w:pPr>
      <w:bookmarkStart w:id="1" w:name="Par241"/>
      <w:bookmarkEnd w:id="1"/>
      <w:r w:rsidRPr="00661C78">
        <w:rPr>
          <w:rFonts w:ascii="Times New Roman" w:hAnsi="Times New Roman" w:cs="Times New Roman"/>
          <w:b/>
          <w:sz w:val="26"/>
          <w:szCs w:val="26"/>
        </w:rPr>
        <w:t>Норматив минимальной обеспеченности жилой площадью</w:t>
      </w:r>
    </w:p>
    <w:tbl>
      <w:tblPr>
        <w:tblW w:w="5000" w:type="pct"/>
        <w:tblCellSpacing w:w="5" w:type="nil"/>
        <w:tblCellMar>
          <w:left w:w="75" w:type="dxa"/>
          <w:right w:w="75" w:type="dxa"/>
        </w:tblCellMar>
        <w:tblLook w:val="0000" w:firstRow="0" w:lastRow="0" w:firstColumn="0" w:lastColumn="0" w:noHBand="0" w:noVBand="0"/>
      </w:tblPr>
      <w:tblGrid>
        <w:gridCol w:w="4044"/>
        <w:gridCol w:w="2415"/>
        <w:gridCol w:w="1584"/>
        <w:gridCol w:w="1462"/>
      </w:tblGrid>
      <w:tr w:rsidR="00BF6C55" w:rsidRPr="00661C78" w:rsidTr="00BF6C55">
        <w:trPr>
          <w:trHeight w:val="315"/>
          <w:tblHeader/>
          <w:tblCellSpacing w:w="5" w:type="nil"/>
        </w:trPr>
        <w:tc>
          <w:tcPr>
            <w:tcW w:w="2127"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sz w:val="24"/>
                <w:szCs w:val="24"/>
              </w:rPr>
            </w:pPr>
            <w:r w:rsidRPr="00661C78">
              <w:rPr>
                <w:rFonts w:ascii="Times New Roman" w:hAnsi="Times New Roman" w:cs="Times New Roman"/>
                <w:b/>
                <w:sz w:val="24"/>
                <w:szCs w:val="24"/>
              </w:rPr>
              <w:t>Наименование</w:t>
            </w:r>
          </w:p>
        </w:tc>
        <w:tc>
          <w:tcPr>
            <w:tcW w:w="1270"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rPr>
            </w:pPr>
            <w:r w:rsidRPr="00661C78">
              <w:rPr>
                <w:rFonts w:ascii="Times New Roman" w:hAnsi="Times New Roman" w:cs="Times New Roman"/>
                <w:b/>
              </w:rPr>
              <w:t>Фактические отчетные показатели на 2011 год,</w:t>
            </w:r>
          </w:p>
          <w:p w:rsidR="00BF6C55" w:rsidRPr="00661C78" w:rsidRDefault="00BF6C55" w:rsidP="00352C6F">
            <w:pPr>
              <w:pStyle w:val="ConsPlusCell"/>
              <w:jc w:val="center"/>
              <w:rPr>
                <w:rFonts w:ascii="Times New Roman" w:hAnsi="Times New Roman" w:cs="Times New Roman"/>
                <w:b/>
              </w:rPr>
            </w:pPr>
            <w:r w:rsidRPr="00661C78">
              <w:rPr>
                <w:rFonts w:ascii="Times New Roman" w:hAnsi="Times New Roman" w:cs="Times New Roman"/>
                <w:b/>
              </w:rPr>
              <w:t>м</w:t>
            </w:r>
            <w:r w:rsidRPr="00661C78">
              <w:rPr>
                <w:rFonts w:ascii="Times New Roman" w:hAnsi="Times New Roman" w:cs="Times New Roman"/>
                <w:b/>
                <w:vertAlign w:val="superscript"/>
              </w:rPr>
              <w:t>2</w:t>
            </w:r>
            <w:r w:rsidRPr="00661C78">
              <w:rPr>
                <w:rFonts w:ascii="Times New Roman" w:hAnsi="Times New Roman" w:cs="Times New Roman"/>
                <w:b/>
              </w:rPr>
              <w:t>/чел.</w:t>
            </w:r>
          </w:p>
        </w:tc>
        <w:tc>
          <w:tcPr>
            <w:tcW w:w="1602" w:type="pct"/>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rPr>
            </w:pPr>
            <w:r w:rsidRPr="00661C78">
              <w:rPr>
                <w:rFonts w:ascii="Times New Roman" w:hAnsi="Times New Roman" w:cs="Times New Roman"/>
                <w:b/>
              </w:rPr>
              <w:t>Показатели на расчетные периоды м</w:t>
            </w:r>
            <w:r w:rsidRPr="00661C78">
              <w:rPr>
                <w:rFonts w:ascii="Times New Roman" w:hAnsi="Times New Roman" w:cs="Times New Roman"/>
                <w:b/>
                <w:vertAlign w:val="superscript"/>
              </w:rPr>
              <w:t>2</w:t>
            </w:r>
            <w:r w:rsidRPr="00661C78">
              <w:rPr>
                <w:rFonts w:ascii="Times New Roman" w:hAnsi="Times New Roman" w:cs="Times New Roman"/>
                <w:b/>
              </w:rPr>
              <w:t>/чел.</w:t>
            </w:r>
          </w:p>
        </w:tc>
      </w:tr>
      <w:tr w:rsidR="00BF6C55" w:rsidRPr="00661C78" w:rsidTr="00BF6C55">
        <w:trPr>
          <w:trHeight w:val="400"/>
          <w:tblHeader/>
          <w:tblCellSpacing w:w="5" w:type="nil"/>
        </w:trPr>
        <w:tc>
          <w:tcPr>
            <w:tcW w:w="2127" w:type="pct"/>
            <w:vMerge/>
            <w:tcBorders>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rPr>
            </w:pPr>
          </w:p>
        </w:tc>
        <w:tc>
          <w:tcPr>
            <w:tcW w:w="1270" w:type="pct"/>
            <w:vMerge/>
            <w:tcBorders>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rPr>
            </w:pPr>
          </w:p>
        </w:tc>
        <w:tc>
          <w:tcPr>
            <w:tcW w:w="833" w:type="pct"/>
            <w:tcBorders>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rPr>
            </w:pPr>
            <w:r w:rsidRPr="00661C78">
              <w:rPr>
                <w:rFonts w:ascii="Times New Roman" w:hAnsi="Times New Roman" w:cs="Times New Roman"/>
                <w:b/>
              </w:rPr>
              <w:t>2020 год</w:t>
            </w:r>
          </w:p>
        </w:tc>
        <w:tc>
          <w:tcPr>
            <w:tcW w:w="769" w:type="pct"/>
            <w:tcBorders>
              <w:left w:val="single" w:sz="4" w:space="0" w:color="auto"/>
              <w:bottom w:val="single" w:sz="4" w:space="0" w:color="auto"/>
              <w:right w:val="single" w:sz="4" w:space="0" w:color="auto"/>
            </w:tcBorders>
            <w:shd w:val="clear" w:color="auto" w:fill="B6DDE8" w:themeFill="accent5" w:themeFillTint="66"/>
            <w:vAlign w:val="center"/>
          </w:tcPr>
          <w:p w:rsidR="00BF6C55" w:rsidRPr="00661C78" w:rsidRDefault="00BF6C55" w:rsidP="00352C6F">
            <w:pPr>
              <w:pStyle w:val="ConsPlusCell"/>
              <w:jc w:val="center"/>
              <w:rPr>
                <w:rFonts w:ascii="Times New Roman" w:hAnsi="Times New Roman" w:cs="Times New Roman"/>
                <w:b/>
              </w:rPr>
            </w:pPr>
            <w:r w:rsidRPr="00661C78">
              <w:rPr>
                <w:rFonts w:ascii="Times New Roman" w:hAnsi="Times New Roman" w:cs="Times New Roman"/>
                <w:b/>
              </w:rPr>
              <w:t>2030 год</w:t>
            </w:r>
          </w:p>
        </w:tc>
      </w:tr>
      <w:tr w:rsidR="00BF6C55" w:rsidRPr="00661C78" w:rsidTr="00BF6C55">
        <w:trPr>
          <w:trHeight w:val="604"/>
          <w:tblCellSpacing w:w="5" w:type="nil"/>
        </w:trPr>
        <w:tc>
          <w:tcPr>
            <w:tcW w:w="2127" w:type="pct"/>
            <w:tcBorders>
              <w:left w:val="single" w:sz="4" w:space="0" w:color="auto"/>
              <w:right w:val="single" w:sz="4" w:space="0" w:color="auto"/>
            </w:tcBorders>
            <w:vAlign w:val="center"/>
          </w:tcPr>
          <w:p w:rsidR="00BF6C55" w:rsidRPr="00661C78" w:rsidRDefault="00BF6C55" w:rsidP="00352C6F">
            <w:pPr>
              <w:pStyle w:val="ConsPlusCell"/>
              <w:jc w:val="both"/>
              <w:rPr>
                <w:rFonts w:ascii="Times New Roman" w:hAnsi="Times New Roman" w:cs="Times New Roman"/>
                <w:sz w:val="22"/>
                <w:szCs w:val="22"/>
              </w:rPr>
            </w:pPr>
            <w:r w:rsidRPr="00661C78">
              <w:rPr>
                <w:rFonts w:ascii="Times New Roman" w:hAnsi="Times New Roman" w:cs="Times New Roman"/>
                <w:sz w:val="22"/>
                <w:szCs w:val="22"/>
              </w:rPr>
              <w:t>Расчетная минимальная обеспеченность общей площадью жилых помещений,</w:t>
            </w:r>
          </w:p>
        </w:tc>
        <w:tc>
          <w:tcPr>
            <w:tcW w:w="1270" w:type="pct"/>
            <w:tcBorders>
              <w:left w:val="single" w:sz="4" w:space="0" w:color="auto"/>
              <w:right w:val="single" w:sz="4" w:space="0" w:color="auto"/>
            </w:tcBorders>
            <w:vAlign w:val="center"/>
          </w:tcPr>
          <w:p w:rsidR="00BF6C55" w:rsidRPr="00661C78" w:rsidRDefault="00BF6C55" w:rsidP="00352C6F">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25,6</w:t>
            </w:r>
          </w:p>
        </w:tc>
        <w:tc>
          <w:tcPr>
            <w:tcW w:w="833" w:type="pct"/>
            <w:tcBorders>
              <w:left w:val="single" w:sz="4" w:space="0" w:color="auto"/>
              <w:right w:val="single" w:sz="4" w:space="0" w:color="auto"/>
            </w:tcBorders>
            <w:vAlign w:val="center"/>
          </w:tcPr>
          <w:p w:rsidR="00BF6C55" w:rsidRPr="00661C78" w:rsidRDefault="00BF6C55" w:rsidP="00352C6F">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28,1</w:t>
            </w:r>
          </w:p>
        </w:tc>
        <w:tc>
          <w:tcPr>
            <w:tcW w:w="769" w:type="pct"/>
            <w:tcBorders>
              <w:left w:val="single" w:sz="4" w:space="0" w:color="auto"/>
              <w:right w:val="single" w:sz="4" w:space="0" w:color="auto"/>
            </w:tcBorders>
            <w:vAlign w:val="center"/>
          </w:tcPr>
          <w:p w:rsidR="00BF6C55" w:rsidRPr="00661C78" w:rsidRDefault="00BF6C55" w:rsidP="00352C6F">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31,1</w:t>
            </w:r>
          </w:p>
        </w:tc>
      </w:tr>
      <w:tr w:rsidR="00BF6C55" w:rsidRPr="00661C78" w:rsidTr="00BF6C55">
        <w:trPr>
          <w:trHeight w:val="131"/>
          <w:tblCellSpacing w:w="5" w:type="nil"/>
        </w:trPr>
        <w:tc>
          <w:tcPr>
            <w:tcW w:w="2127" w:type="pct"/>
            <w:tcBorders>
              <w:left w:val="single" w:sz="4" w:space="0" w:color="auto"/>
              <w:bottom w:val="single" w:sz="4" w:space="0" w:color="auto"/>
              <w:right w:val="single" w:sz="4" w:space="0" w:color="auto"/>
            </w:tcBorders>
            <w:vAlign w:val="center"/>
          </w:tcPr>
          <w:p w:rsidR="00BF6C55" w:rsidRPr="00661C78" w:rsidRDefault="00BF6C55" w:rsidP="00BF6C55">
            <w:pPr>
              <w:pStyle w:val="ConsPlusCell"/>
              <w:jc w:val="both"/>
              <w:rPr>
                <w:rFonts w:ascii="Times New Roman" w:hAnsi="Times New Roman" w:cs="Times New Roman"/>
                <w:sz w:val="22"/>
                <w:szCs w:val="22"/>
              </w:rPr>
            </w:pPr>
            <w:r w:rsidRPr="00661C78">
              <w:rPr>
                <w:rFonts w:ascii="Times New Roman" w:hAnsi="Times New Roman" w:cs="Times New Roman"/>
                <w:sz w:val="22"/>
                <w:szCs w:val="22"/>
              </w:rPr>
              <w:t>в том числе:</w:t>
            </w:r>
          </w:p>
        </w:tc>
        <w:tc>
          <w:tcPr>
            <w:tcW w:w="1270" w:type="pct"/>
            <w:tcBorders>
              <w:left w:val="single" w:sz="4" w:space="0" w:color="auto"/>
              <w:bottom w:val="single" w:sz="4" w:space="0" w:color="auto"/>
              <w:right w:val="single" w:sz="4" w:space="0" w:color="auto"/>
            </w:tcBorders>
            <w:vAlign w:val="center"/>
          </w:tcPr>
          <w:p w:rsidR="00BF6C55" w:rsidRPr="00661C78" w:rsidRDefault="00BF6C55" w:rsidP="00352C6F">
            <w:pPr>
              <w:pStyle w:val="ConsPlusCell"/>
              <w:jc w:val="center"/>
              <w:rPr>
                <w:rFonts w:ascii="Times New Roman" w:hAnsi="Times New Roman" w:cs="Times New Roman"/>
                <w:sz w:val="26"/>
                <w:szCs w:val="26"/>
              </w:rPr>
            </w:pPr>
          </w:p>
        </w:tc>
        <w:tc>
          <w:tcPr>
            <w:tcW w:w="833" w:type="pct"/>
            <w:tcBorders>
              <w:left w:val="single" w:sz="4" w:space="0" w:color="auto"/>
              <w:bottom w:val="single" w:sz="4" w:space="0" w:color="auto"/>
              <w:right w:val="single" w:sz="4" w:space="0" w:color="auto"/>
            </w:tcBorders>
            <w:vAlign w:val="center"/>
          </w:tcPr>
          <w:p w:rsidR="00BF6C55" w:rsidRPr="00661C78" w:rsidRDefault="00BF6C55" w:rsidP="00BF6C55">
            <w:pPr>
              <w:pStyle w:val="ConsPlusCell"/>
              <w:jc w:val="center"/>
              <w:rPr>
                <w:rFonts w:ascii="Times New Roman" w:hAnsi="Times New Roman" w:cs="Times New Roman"/>
                <w:sz w:val="26"/>
                <w:szCs w:val="26"/>
              </w:rPr>
            </w:pPr>
          </w:p>
        </w:tc>
        <w:tc>
          <w:tcPr>
            <w:tcW w:w="769" w:type="pct"/>
            <w:tcBorders>
              <w:left w:val="single" w:sz="4" w:space="0" w:color="auto"/>
              <w:bottom w:val="single" w:sz="4" w:space="0" w:color="auto"/>
              <w:right w:val="single" w:sz="4" w:space="0" w:color="auto"/>
            </w:tcBorders>
            <w:vAlign w:val="center"/>
          </w:tcPr>
          <w:p w:rsidR="00BF6C55" w:rsidRPr="00661C78" w:rsidRDefault="00BF6C55" w:rsidP="00BF6C55">
            <w:pPr>
              <w:pStyle w:val="ConsPlusCell"/>
              <w:jc w:val="center"/>
              <w:rPr>
                <w:rFonts w:ascii="Times New Roman" w:hAnsi="Times New Roman" w:cs="Times New Roman"/>
                <w:sz w:val="26"/>
                <w:szCs w:val="26"/>
              </w:rPr>
            </w:pPr>
          </w:p>
        </w:tc>
      </w:tr>
      <w:tr w:rsidR="00BF6C55" w:rsidRPr="00661C78" w:rsidTr="00BF6C55">
        <w:trPr>
          <w:trHeight w:val="357"/>
          <w:tblCellSpacing w:w="5" w:type="nil"/>
        </w:trPr>
        <w:tc>
          <w:tcPr>
            <w:tcW w:w="2127"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BF6C55">
            <w:pPr>
              <w:pStyle w:val="ConsPlusCell"/>
              <w:jc w:val="both"/>
              <w:rPr>
                <w:rFonts w:ascii="Times New Roman" w:hAnsi="Times New Roman" w:cs="Times New Roman"/>
                <w:sz w:val="22"/>
                <w:szCs w:val="22"/>
              </w:rPr>
            </w:pPr>
            <w:r w:rsidRPr="00661C78">
              <w:rPr>
                <w:rFonts w:ascii="Times New Roman" w:hAnsi="Times New Roman" w:cs="Times New Roman"/>
                <w:sz w:val="22"/>
                <w:szCs w:val="22"/>
              </w:rPr>
              <w:t>в городских населённых пунктах</w:t>
            </w:r>
          </w:p>
        </w:tc>
        <w:tc>
          <w:tcPr>
            <w:tcW w:w="1270"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352C6F">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23,9</w:t>
            </w:r>
          </w:p>
        </w:tc>
        <w:tc>
          <w:tcPr>
            <w:tcW w:w="833"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BF6C55">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26,2</w:t>
            </w:r>
          </w:p>
        </w:tc>
        <w:tc>
          <w:tcPr>
            <w:tcW w:w="769"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BF6C55">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29,0</w:t>
            </w:r>
          </w:p>
        </w:tc>
      </w:tr>
      <w:tr w:rsidR="00BF6C55" w:rsidRPr="00661C78" w:rsidTr="00BF6C55">
        <w:trPr>
          <w:trHeight w:val="357"/>
          <w:tblCellSpacing w:w="5" w:type="nil"/>
        </w:trPr>
        <w:tc>
          <w:tcPr>
            <w:tcW w:w="2127"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352C6F">
            <w:pPr>
              <w:pStyle w:val="ConsPlusCell"/>
              <w:jc w:val="both"/>
              <w:rPr>
                <w:rFonts w:ascii="Times New Roman" w:hAnsi="Times New Roman" w:cs="Times New Roman"/>
                <w:sz w:val="22"/>
                <w:szCs w:val="22"/>
              </w:rPr>
            </w:pPr>
            <w:r w:rsidRPr="00661C78">
              <w:rPr>
                <w:rFonts w:ascii="Times New Roman" w:hAnsi="Times New Roman" w:cs="Times New Roman"/>
                <w:sz w:val="22"/>
                <w:szCs w:val="22"/>
              </w:rPr>
              <w:t>в сельских населённых пунктах</w:t>
            </w:r>
          </w:p>
        </w:tc>
        <w:tc>
          <w:tcPr>
            <w:tcW w:w="1270"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352C6F">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30,1</w:t>
            </w:r>
          </w:p>
        </w:tc>
        <w:tc>
          <w:tcPr>
            <w:tcW w:w="833"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BF6C55">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33,0</w:t>
            </w:r>
          </w:p>
        </w:tc>
        <w:tc>
          <w:tcPr>
            <w:tcW w:w="769" w:type="pct"/>
            <w:tcBorders>
              <w:top w:val="single" w:sz="4" w:space="0" w:color="auto"/>
              <w:left w:val="single" w:sz="4" w:space="0" w:color="auto"/>
              <w:bottom w:val="single" w:sz="4" w:space="0" w:color="auto"/>
              <w:right w:val="single" w:sz="4" w:space="0" w:color="auto"/>
            </w:tcBorders>
            <w:vAlign w:val="center"/>
          </w:tcPr>
          <w:p w:rsidR="00BF6C55" w:rsidRPr="00661C78" w:rsidRDefault="00BF6C55" w:rsidP="00BF6C55">
            <w:pPr>
              <w:pStyle w:val="ConsPlusCell"/>
              <w:jc w:val="center"/>
              <w:rPr>
                <w:rFonts w:ascii="Times New Roman" w:hAnsi="Times New Roman" w:cs="Times New Roman"/>
                <w:b/>
                <w:sz w:val="26"/>
                <w:szCs w:val="26"/>
              </w:rPr>
            </w:pPr>
            <w:r w:rsidRPr="00661C78">
              <w:rPr>
                <w:rFonts w:ascii="Times New Roman" w:hAnsi="Times New Roman" w:cs="Times New Roman"/>
                <w:b/>
                <w:sz w:val="26"/>
                <w:szCs w:val="26"/>
              </w:rPr>
              <w:t>36,5</w:t>
            </w:r>
          </w:p>
        </w:tc>
      </w:tr>
    </w:tbl>
    <w:p w:rsidR="00ED1580" w:rsidRPr="00661C78" w:rsidRDefault="00ED1580" w:rsidP="00BF6C55">
      <w:pPr>
        <w:spacing w:before="100" w:beforeAutospacing="1"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Оценивая уровень благоустройства жилищного фонда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(таблица </w:t>
      </w:r>
      <w:r w:rsidR="005473AC" w:rsidRPr="00661C78">
        <w:rPr>
          <w:rFonts w:ascii="Times New Roman" w:hAnsi="Times New Roman"/>
          <w:sz w:val="26"/>
          <w:szCs w:val="26"/>
        </w:rPr>
        <w:t>1</w:t>
      </w:r>
      <w:r w:rsidR="00A97273" w:rsidRPr="00661C78">
        <w:rPr>
          <w:rFonts w:ascii="Times New Roman" w:hAnsi="Times New Roman"/>
          <w:sz w:val="26"/>
          <w:szCs w:val="26"/>
        </w:rPr>
        <w:t>7</w:t>
      </w:r>
      <w:r w:rsidRPr="00661C78">
        <w:rPr>
          <w:rFonts w:ascii="Times New Roman" w:hAnsi="Times New Roman"/>
          <w:sz w:val="26"/>
          <w:szCs w:val="26"/>
        </w:rPr>
        <w:t>) необходимо отметить, что по данным на 01.01.201</w:t>
      </w:r>
      <w:r w:rsidR="00BF6C55" w:rsidRPr="00661C78">
        <w:rPr>
          <w:rFonts w:ascii="Times New Roman" w:hAnsi="Times New Roman"/>
          <w:sz w:val="26"/>
          <w:szCs w:val="26"/>
        </w:rPr>
        <w:t>5</w:t>
      </w:r>
      <w:r w:rsidRPr="00661C78">
        <w:rPr>
          <w:rFonts w:ascii="Times New Roman" w:hAnsi="Times New Roman"/>
          <w:sz w:val="26"/>
          <w:szCs w:val="26"/>
        </w:rPr>
        <w:t xml:space="preserve"> </w:t>
      </w:r>
      <w:r w:rsidR="00BF6C55" w:rsidRPr="00661C78">
        <w:rPr>
          <w:rFonts w:ascii="Times New Roman" w:hAnsi="Times New Roman"/>
          <w:sz w:val="26"/>
          <w:szCs w:val="26"/>
        </w:rPr>
        <w:t xml:space="preserve">водопроводом обеспечено – </w:t>
      </w:r>
      <w:r w:rsidR="00BF6C55" w:rsidRPr="00661C78">
        <w:rPr>
          <w:rFonts w:ascii="Times New Roman" w:eastAsia="Times New Roman" w:hAnsi="Times New Roman"/>
          <w:sz w:val="26"/>
          <w:szCs w:val="26"/>
          <w:lang w:eastAsia="ru-RU"/>
        </w:rPr>
        <w:t>86,00</w:t>
      </w:r>
      <w:r w:rsidR="00BF6C55" w:rsidRPr="00661C78">
        <w:rPr>
          <w:rFonts w:ascii="Times New Roman" w:hAnsi="Times New Roman"/>
          <w:sz w:val="26"/>
          <w:szCs w:val="26"/>
        </w:rPr>
        <w:t xml:space="preserve">% жилой площади сельского поселения; канализацией – </w:t>
      </w:r>
      <w:r w:rsidR="00BF6C55" w:rsidRPr="00661C78">
        <w:rPr>
          <w:rFonts w:ascii="Times New Roman" w:eastAsia="Times New Roman" w:hAnsi="Times New Roman"/>
          <w:sz w:val="26"/>
          <w:szCs w:val="26"/>
          <w:lang w:eastAsia="ru-RU"/>
        </w:rPr>
        <w:t>51,9</w:t>
      </w:r>
      <w:r w:rsidR="00BF6C55" w:rsidRPr="00661C78">
        <w:rPr>
          <w:rFonts w:ascii="Times New Roman" w:hAnsi="Times New Roman"/>
          <w:sz w:val="26"/>
          <w:szCs w:val="26"/>
        </w:rPr>
        <w:t xml:space="preserve">%; </w:t>
      </w:r>
      <w:r w:rsidR="00BF6C55" w:rsidRPr="00661C78">
        <w:rPr>
          <w:rFonts w:ascii="Times New Roman" w:eastAsia="Times New Roman" w:hAnsi="Times New Roman"/>
          <w:sz w:val="26"/>
          <w:szCs w:val="26"/>
          <w:lang w:eastAsia="ru-RU"/>
        </w:rPr>
        <w:t xml:space="preserve">ваннами (душем) – 51,9%; газом </w:t>
      </w:r>
      <w:r w:rsidR="00BF6C55" w:rsidRPr="00661C78">
        <w:rPr>
          <w:rFonts w:ascii="Times New Roman" w:hAnsi="Times New Roman"/>
          <w:sz w:val="26"/>
          <w:szCs w:val="26"/>
        </w:rPr>
        <w:t xml:space="preserve">– </w:t>
      </w:r>
      <w:r w:rsidR="00BF6C55" w:rsidRPr="00661C78">
        <w:rPr>
          <w:rFonts w:ascii="Times New Roman" w:eastAsia="Times New Roman" w:hAnsi="Times New Roman"/>
          <w:sz w:val="26"/>
          <w:szCs w:val="26"/>
          <w:lang w:eastAsia="ru-RU"/>
        </w:rPr>
        <w:t xml:space="preserve">100%. </w:t>
      </w:r>
      <w:r w:rsidR="00BF6C55" w:rsidRPr="00661C78">
        <w:rPr>
          <w:rFonts w:ascii="Times New Roman" w:hAnsi="Times New Roman"/>
          <w:sz w:val="26"/>
          <w:szCs w:val="26"/>
        </w:rPr>
        <w:t>Напольные электрические плиты в домах сельского поселения отсутствуют. Общая площадь, оборудованная одновременно водопроводом, водоотведением (канализацией), отоплением, горячим водоснабжением и газом составляет      58,427 тыс. м</w:t>
      </w:r>
      <w:r w:rsidR="00BF6C55" w:rsidRPr="00661C78">
        <w:rPr>
          <w:rFonts w:ascii="Times New Roman" w:hAnsi="Times New Roman"/>
          <w:sz w:val="26"/>
          <w:szCs w:val="26"/>
          <w:vertAlign w:val="superscript"/>
        </w:rPr>
        <w:t>2</w:t>
      </w:r>
      <w:r w:rsidR="00BF6C55" w:rsidRPr="00661C78">
        <w:rPr>
          <w:rFonts w:ascii="Times New Roman" w:hAnsi="Times New Roman"/>
          <w:sz w:val="26"/>
          <w:szCs w:val="26"/>
        </w:rPr>
        <w:t xml:space="preserve"> (51,9% жилой площади). </w:t>
      </w:r>
      <w:r w:rsidR="00BF6C55" w:rsidRPr="00661C78">
        <w:rPr>
          <w:rFonts w:ascii="Times New Roman" w:eastAsia="Times New Roman" w:hAnsi="Times New Roman"/>
          <w:sz w:val="26"/>
          <w:szCs w:val="26"/>
          <w:lang w:eastAsia="ru-RU"/>
        </w:rPr>
        <w:t>Газоснабжение жилых домов и других помещений в деревнях Алексино, Алексино Отделение, Козятники, Митюли организовано</w:t>
      </w:r>
      <w:r w:rsidR="00BF6C55" w:rsidRPr="00661C78">
        <w:rPr>
          <w:rFonts w:ascii="Times New Roman" w:hAnsi="Times New Roman"/>
        </w:rPr>
        <w:t xml:space="preserve"> </w:t>
      </w:r>
      <w:r w:rsidR="00BF6C55" w:rsidRPr="00661C78">
        <w:rPr>
          <w:rFonts w:ascii="Times New Roman" w:eastAsia="Times New Roman" w:hAnsi="Times New Roman"/>
          <w:sz w:val="26"/>
          <w:szCs w:val="26"/>
          <w:lang w:eastAsia="ru-RU"/>
        </w:rPr>
        <w:t>сжиженным углеводородным газом в баллонах.</w:t>
      </w:r>
    </w:p>
    <w:p w:rsidR="00ED1580" w:rsidRPr="00661C78" w:rsidRDefault="00ED1580" w:rsidP="00ED1580">
      <w:pPr>
        <w:widowControl w:val="0"/>
        <w:spacing w:after="0" w:line="360" w:lineRule="auto"/>
        <w:ind w:firstLine="709"/>
        <w:jc w:val="right"/>
        <w:rPr>
          <w:rFonts w:ascii="Times New Roman" w:hAnsi="Times New Roman"/>
          <w:sz w:val="26"/>
          <w:szCs w:val="26"/>
        </w:rPr>
      </w:pPr>
      <w:r w:rsidRPr="00661C78">
        <w:rPr>
          <w:rFonts w:ascii="Times New Roman" w:hAnsi="Times New Roman"/>
          <w:sz w:val="26"/>
          <w:szCs w:val="26"/>
        </w:rPr>
        <w:t xml:space="preserve">Таблица </w:t>
      </w:r>
      <w:r w:rsidR="005473AC" w:rsidRPr="00661C78">
        <w:rPr>
          <w:rFonts w:ascii="Times New Roman" w:hAnsi="Times New Roman"/>
          <w:sz w:val="26"/>
          <w:szCs w:val="26"/>
        </w:rPr>
        <w:t>1</w:t>
      </w:r>
      <w:r w:rsidR="00532AD1" w:rsidRPr="00661C78">
        <w:rPr>
          <w:rFonts w:ascii="Times New Roman" w:hAnsi="Times New Roman"/>
          <w:sz w:val="26"/>
          <w:szCs w:val="26"/>
        </w:rPr>
        <w:t>7</w:t>
      </w:r>
    </w:p>
    <w:p w:rsidR="00ED1580" w:rsidRPr="00661C78" w:rsidRDefault="00ED1580" w:rsidP="00ED1580">
      <w:pPr>
        <w:widowControl w:val="0"/>
        <w:spacing w:after="0" w:line="360" w:lineRule="auto"/>
        <w:jc w:val="center"/>
        <w:rPr>
          <w:rFonts w:ascii="Times New Roman" w:hAnsi="Times New Roman"/>
          <w:b/>
          <w:sz w:val="26"/>
          <w:szCs w:val="26"/>
        </w:rPr>
      </w:pPr>
      <w:r w:rsidRPr="00661C78">
        <w:rPr>
          <w:rFonts w:ascii="Times New Roman" w:hAnsi="Times New Roman"/>
          <w:b/>
          <w:sz w:val="26"/>
          <w:szCs w:val="26"/>
        </w:rPr>
        <w:t xml:space="preserve">Оборудование жилищного фонда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w:t>
      </w:r>
    </w:p>
    <w:tbl>
      <w:tblPr>
        <w:tblW w:w="489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3259"/>
        <w:gridCol w:w="1702"/>
      </w:tblGrid>
      <w:tr w:rsidR="00BF6C55" w:rsidRPr="00661C78" w:rsidTr="00BF6C55">
        <w:trPr>
          <w:trHeight w:val="781"/>
          <w:tblHeader/>
        </w:trPr>
        <w:tc>
          <w:tcPr>
            <w:tcW w:w="4411" w:type="dxa"/>
            <w:shd w:val="clear" w:color="auto" w:fill="B6DDE8" w:themeFill="accent5" w:themeFillTint="66"/>
            <w:noWrap/>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Наименование показателя</w:t>
            </w:r>
          </w:p>
        </w:tc>
        <w:tc>
          <w:tcPr>
            <w:tcW w:w="3259" w:type="dxa"/>
            <w:shd w:val="clear" w:color="auto" w:fill="B6DDE8" w:themeFill="accent5" w:themeFillTint="66"/>
            <w:noWrap/>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Общая площадь жилых помещений, тыс. м</w:t>
            </w:r>
            <w:r w:rsidRPr="00661C78">
              <w:rPr>
                <w:rFonts w:ascii="Times New Roman" w:eastAsia="Times New Roman" w:hAnsi="Times New Roman"/>
                <w:b/>
                <w:sz w:val="24"/>
                <w:szCs w:val="24"/>
                <w:vertAlign w:val="superscript"/>
                <w:lang w:eastAsia="ru-RU"/>
              </w:rPr>
              <w:t>2</w:t>
            </w:r>
          </w:p>
        </w:tc>
        <w:tc>
          <w:tcPr>
            <w:tcW w:w="1702" w:type="dxa"/>
            <w:shd w:val="clear" w:color="auto" w:fill="B6DDE8" w:themeFill="accent5" w:themeFillTint="66"/>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b/>
                <w:sz w:val="24"/>
                <w:szCs w:val="24"/>
                <w:lang w:eastAsia="ru-RU"/>
              </w:rPr>
            </w:pPr>
            <w:r w:rsidRPr="00661C78">
              <w:rPr>
                <w:rFonts w:ascii="Times New Roman" w:eastAsia="Times New Roman" w:hAnsi="Times New Roman"/>
                <w:b/>
                <w:bCs/>
                <w:sz w:val="24"/>
                <w:szCs w:val="24"/>
                <w:lang w:eastAsia="ru-RU"/>
              </w:rPr>
              <w:t>В процентах</w:t>
            </w:r>
          </w:p>
        </w:tc>
      </w:tr>
      <w:tr w:rsidR="00BF6C55" w:rsidRPr="00661C78" w:rsidTr="00352C6F">
        <w:trPr>
          <w:trHeight w:val="378"/>
        </w:trPr>
        <w:tc>
          <w:tcPr>
            <w:tcW w:w="4411" w:type="dxa"/>
            <w:tcBorders>
              <w:bottom w:val="single" w:sz="4" w:space="0" w:color="auto"/>
            </w:tcBorders>
            <w:shd w:val="clear" w:color="auto" w:fill="auto"/>
            <w:noWrap/>
            <w:vAlign w:val="center"/>
          </w:tcPr>
          <w:p w:rsidR="00BF6C55" w:rsidRPr="00661C78" w:rsidRDefault="00BF6C55"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Всего</w:t>
            </w:r>
          </w:p>
        </w:tc>
        <w:tc>
          <w:tcPr>
            <w:tcW w:w="3259" w:type="dxa"/>
            <w:tcBorders>
              <w:bottom w:val="single" w:sz="4" w:space="0" w:color="auto"/>
            </w:tcBorders>
            <w:shd w:val="clear" w:color="auto" w:fill="auto"/>
            <w:noWrap/>
            <w:vAlign w:val="center"/>
          </w:tcPr>
          <w:p w:rsidR="00BF6C55" w:rsidRPr="00661C78" w:rsidRDefault="00710FE8" w:rsidP="00352C6F">
            <w:pPr>
              <w:autoSpaceDE w:val="0"/>
              <w:autoSpaceDN w:val="0"/>
              <w:adjustRightInd w:val="0"/>
              <w:spacing w:after="0" w:line="240" w:lineRule="auto"/>
              <w:ind w:firstLine="49"/>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11,6</w:t>
            </w:r>
          </w:p>
        </w:tc>
        <w:tc>
          <w:tcPr>
            <w:tcW w:w="1702" w:type="dxa"/>
            <w:tcBorders>
              <w:bottom w:val="single" w:sz="4" w:space="0" w:color="auto"/>
            </w:tcBorders>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100,00</w:t>
            </w:r>
          </w:p>
        </w:tc>
      </w:tr>
      <w:tr w:rsidR="00BF6C55" w:rsidRPr="00661C78" w:rsidTr="00352C6F">
        <w:trPr>
          <w:trHeight w:val="159"/>
        </w:trPr>
        <w:tc>
          <w:tcPr>
            <w:tcW w:w="4411" w:type="dxa"/>
            <w:tcBorders>
              <w:bottom w:val="nil"/>
            </w:tcBorders>
            <w:shd w:val="clear" w:color="auto" w:fill="auto"/>
            <w:noWrap/>
            <w:vAlign w:val="center"/>
          </w:tcPr>
          <w:p w:rsidR="00BF6C55" w:rsidRPr="00661C78" w:rsidRDefault="00BF6C55"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 том числе оборудованная:</w:t>
            </w:r>
          </w:p>
        </w:tc>
        <w:tc>
          <w:tcPr>
            <w:tcW w:w="3259" w:type="dxa"/>
            <w:tcBorders>
              <w:bottom w:val="nil"/>
            </w:tcBorders>
            <w:shd w:val="clear" w:color="auto" w:fill="auto"/>
            <w:noWrap/>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b/>
                <w:sz w:val="24"/>
                <w:szCs w:val="24"/>
                <w:lang w:eastAsia="ru-RU"/>
              </w:rPr>
            </w:pPr>
          </w:p>
        </w:tc>
        <w:tc>
          <w:tcPr>
            <w:tcW w:w="1702" w:type="dxa"/>
            <w:tcBorders>
              <w:bottom w:val="nil"/>
            </w:tcBorders>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sz w:val="24"/>
                <w:szCs w:val="24"/>
                <w:lang w:eastAsia="ru-RU"/>
              </w:rPr>
            </w:pPr>
          </w:p>
        </w:tc>
      </w:tr>
      <w:tr w:rsidR="00710FE8" w:rsidRPr="00661C78" w:rsidTr="00ED2F9C">
        <w:trPr>
          <w:trHeight w:val="378"/>
        </w:trPr>
        <w:tc>
          <w:tcPr>
            <w:tcW w:w="4411" w:type="dxa"/>
            <w:tcBorders>
              <w:top w:val="nil"/>
            </w:tcBorders>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lastRenderedPageBreak/>
              <w:t>водопроводом</w:t>
            </w:r>
          </w:p>
        </w:tc>
        <w:tc>
          <w:tcPr>
            <w:tcW w:w="3259" w:type="dxa"/>
            <w:tcBorders>
              <w:top w:val="nil"/>
            </w:tcBorders>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Borders>
              <w:top w:val="nil"/>
            </w:tcBorders>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 том числе централизованным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водоотведением (канализацией)</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 том числе централизованным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отоплением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 том числе централизованном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горячим водоснабжением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 том числе централизованным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ваннами (душем)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710FE8" w:rsidRPr="00661C78" w:rsidTr="00ED2F9C">
        <w:trPr>
          <w:trHeight w:val="378"/>
        </w:trPr>
        <w:tc>
          <w:tcPr>
            <w:tcW w:w="4411" w:type="dxa"/>
            <w:shd w:val="clear" w:color="auto" w:fill="auto"/>
            <w:noWrap/>
            <w:vAlign w:val="center"/>
          </w:tcPr>
          <w:p w:rsidR="00710FE8" w:rsidRPr="00661C78" w:rsidRDefault="00710FE8"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Газом (сетевым, сжиженным)</w:t>
            </w:r>
          </w:p>
        </w:tc>
        <w:tc>
          <w:tcPr>
            <w:tcW w:w="3259" w:type="dxa"/>
            <w:shd w:val="clear" w:color="auto" w:fill="auto"/>
            <w:noWrap/>
          </w:tcPr>
          <w:p w:rsidR="00710FE8" w:rsidRPr="00661C78" w:rsidRDefault="00710FE8" w:rsidP="00710FE8">
            <w:pPr>
              <w:jc w:val="center"/>
            </w:pPr>
            <w:r w:rsidRPr="00661C78">
              <w:rPr>
                <w:rFonts w:ascii="Times New Roman" w:eastAsia="Times New Roman" w:hAnsi="Times New Roman"/>
                <w:b/>
                <w:sz w:val="24"/>
                <w:szCs w:val="24"/>
                <w:lang w:eastAsia="ru-RU"/>
              </w:rPr>
              <w:t>–</w:t>
            </w:r>
          </w:p>
        </w:tc>
        <w:tc>
          <w:tcPr>
            <w:tcW w:w="1702" w:type="dxa"/>
          </w:tcPr>
          <w:p w:rsidR="00710FE8" w:rsidRPr="00661C78" w:rsidRDefault="00710FE8" w:rsidP="00710FE8">
            <w:pPr>
              <w:jc w:val="center"/>
            </w:pPr>
            <w:r w:rsidRPr="00661C78">
              <w:rPr>
                <w:rFonts w:ascii="Times New Roman" w:eastAsia="Times New Roman" w:hAnsi="Times New Roman"/>
                <w:b/>
                <w:sz w:val="24"/>
                <w:szCs w:val="24"/>
                <w:lang w:eastAsia="ru-RU"/>
              </w:rPr>
              <w:t>–</w:t>
            </w:r>
          </w:p>
        </w:tc>
      </w:tr>
      <w:tr w:rsidR="00BF6C55" w:rsidRPr="00661C78" w:rsidTr="00352C6F">
        <w:trPr>
          <w:trHeight w:val="378"/>
        </w:trPr>
        <w:tc>
          <w:tcPr>
            <w:tcW w:w="4411" w:type="dxa"/>
            <w:shd w:val="clear" w:color="auto" w:fill="auto"/>
            <w:noWrap/>
            <w:vAlign w:val="center"/>
          </w:tcPr>
          <w:p w:rsidR="00BF6C55" w:rsidRPr="00661C78" w:rsidRDefault="00BF6C55" w:rsidP="00352C6F">
            <w:pPr>
              <w:autoSpaceDE w:val="0"/>
              <w:autoSpaceDN w:val="0"/>
              <w:adjustRightInd w:val="0"/>
              <w:spacing w:after="0" w:line="240" w:lineRule="auto"/>
              <w:ind w:firstLine="49"/>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Напольными электрическими плитами</w:t>
            </w:r>
          </w:p>
        </w:tc>
        <w:tc>
          <w:tcPr>
            <w:tcW w:w="3259" w:type="dxa"/>
            <w:shd w:val="clear" w:color="auto" w:fill="auto"/>
            <w:noWrap/>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1702" w:type="dxa"/>
            <w:vAlign w:val="center"/>
          </w:tcPr>
          <w:p w:rsidR="00BF6C55" w:rsidRPr="00661C78" w:rsidRDefault="00BF6C55" w:rsidP="00352C6F">
            <w:pPr>
              <w:autoSpaceDE w:val="0"/>
              <w:autoSpaceDN w:val="0"/>
              <w:adjustRightInd w:val="0"/>
              <w:spacing w:after="0" w:line="240" w:lineRule="auto"/>
              <w:ind w:firstLine="49"/>
              <w:jc w:val="center"/>
              <w:rPr>
                <w:rFonts w:ascii="Times New Roman" w:eastAsia="Times New Roman" w:hAnsi="Times New Roman"/>
                <w:sz w:val="24"/>
                <w:szCs w:val="24"/>
                <w:lang w:eastAsia="ru-RU"/>
              </w:rPr>
            </w:pPr>
            <w:r w:rsidRPr="00661C78">
              <w:rPr>
                <w:rFonts w:ascii="Times New Roman" w:eastAsia="Times New Roman" w:hAnsi="Times New Roman"/>
                <w:b/>
                <w:sz w:val="24"/>
                <w:szCs w:val="24"/>
                <w:lang w:eastAsia="ru-RU"/>
              </w:rPr>
              <w:t>–</w:t>
            </w:r>
          </w:p>
        </w:tc>
      </w:tr>
    </w:tbl>
    <w:p w:rsidR="00ED1580" w:rsidRPr="00661C78" w:rsidRDefault="00ED1580" w:rsidP="00BF6C55">
      <w:pPr>
        <w:spacing w:before="100" w:beforeAutospacing="1" w:after="0" w:line="360" w:lineRule="auto"/>
        <w:ind w:firstLine="709"/>
        <w:jc w:val="both"/>
        <w:rPr>
          <w:rFonts w:ascii="Times New Roman" w:hAnsi="Times New Roman"/>
          <w:sz w:val="26"/>
          <w:szCs w:val="26"/>
        </w:rPr>
      </w:pPr>
      <w:r w:rsidRPr="00661C78">
        <w:rPr>
          <w:rFonts w:ascii="Times New Roman" w:hAnsi="Times New Roman"/>
          <w:sz w:val="26"/>
          <w:szCs w:val="26"/>
        </w:rPr>
        <w:t>Обслуживанием сферы жилищно</w:t>
      </w:r>
      <w:r w:rsidR="00292F05" w:rsidRPr="00661C78">
        <w:rPr>
          <w:rFonts w:ascii="Times New Roman" w:hAnsi="Times New Roman"/>
          <w:sz w:val="26"/>
          <w:szCs w:val="26"/>
        </w:rPr>
        <w:t xml:space="preserve"> – </w:t>
      </w:r>
      <w:r w:rsidRPr="00661C78">
        <w:rPr>
          <w:rFonts w:ascii="Times New Roman" w:hAnsi="Times New Roman"/>
          <w:sz w:val="26"/>
          <w:szCs w:val="26"/>
        </w:rPr>
        <w:t xml:space="preserve">коммунального хозяйства в сельском поселении и благоустройством территории </w:t>
      </w:r>
      <w:r w:rsidR="00E74356" w:rsidRPr="00661C78">
        <w:rPr>
          <w:rFonts w:ascii="Times New Roman" w:hAnsi="Times New Roman"/>
          <w:sz w:val="26"/>
          <w:szCs w:val="26"/>
        </w:rPr>
        <w:t>Э</w:t>
      </w:r>
      <w:r w:rsidRPr="00661C78">
        <w:rPr>
          <w:rFonts w:ascii="Times New Roman" w:hAnsi="Times New Roman"/>
          <w:sz w:val="26"/>
          <w:szCs w:val="26"/>
        </w:rPr>
        <w:t>ффективн</w:t>
      </w:r>
      <w:r w:rsidR="00E74356" w:rsidRPr="00661C78">
        <w:rPr>
          <w:rFonts w:ascii="Times New Roman" w:hAnsi="Times New Roman"/>
          <w:sz w:val="26"/>
          <w:szCs w:val="26"/>
        </w:rPr>
        <w:t>ым такое положение дел в сфере ЖКХ</w:t>
      </w:r>
      <w:r w:rsidR="00DE7B70" w:rsidRPr="00661C78">
        <w:rPr>
          <w:rFonts w:ascii="Times New Roman" w:hAnsi="Times New Roman"/>
          <w:sz w:val="26"/>
          <w:szCs w:val="26"/>
        </w:rPr>
        <w:t xml:space="preserve"> </w:t>
      </w:r>
      <w:r w:rsidR="00E74356" w:rsidRPr="00661C78">
        <w:rPr>
          <w:rFonts w:ascii="Times New Roman" w:hAnsi="Times New Roman"/>
          <w:sz w:val="26"/>
          <w:szCs w:val="26"/>
        </w:rPr>
        <w:t>назвать сложн</w:t>
      </w:r>
      <w:r w:rsidR="00997C81" w:rsidRPr="00661C78">
        <w:rPr>
          <w:rFonts w:ascii="Times New Roman" w:hAnsi="Times New Roman"/>
          <w:sz w:val="26"/>
          <w:szCs w:val="26"/>
        </w:rPr>
        <w:t>о.</w:t>
      </w:r>
      <w:r w:rsidR="00DE7B70" w:rsidRPr="00661C78">
        <w:rPr>
          <w:rFonts w:ascii="Times New Roman" w:hAnsi="Times New Roman"/>
          <w:sz w:val="26"/>
          <w:szCs w:val="26"/>
        </w:rPr>
        <w:t xml:space="preserve"> </w:t>
      </w:r>
      <w:r w:rsidR="00997C81" w:rsidRPr="00661C78">
        <w:rPr>
          <w:rFonts w:ascii="Times New Roman" w:hAnsi="Times New Roman"/>
          <w:sz w:val="26"/>
          <w:szCs w:val="26"/>
        </w:rPr>
        <w:t>П</w:t>
      </w:r>
      <w:r w:rsidRPr="00661C78">
        <w:rPr>
          <w:rFonts w:ascii="Times New Roman" w:hAnsi="Times New Roman"/>
          <w:sz w:val="26"/>
          <w:szCs w:val="26"/>
        </w:rPr>
        <w:t>роблемы:</w:t>
      </w:r>
    </w:p>
    <w:p w:rsidR="00ED1580" w:rsidRPr="00661C78" w:rsidRDefault="00DE2315"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ED1580" w:rsidRPr="00661C78">
        <w:rPr>
          <w:rFonts w:ascii="Times New Roman" w:hAnsi="Times New Roman"/>
          <w:sz w:val="26"/>
          <w:szCs w:val="26"/>
        </w:rPr>
        <w:t xml:space="preserve"> отсутствие средств на приобретение техники для выполнения ремонтных работ;</w:t>
      </w:r>
    </w:p>
    <w:p w:rsidR="00ED1580" w:rsidRPr="00661C78" w:rsidRDefault="00DE2315"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E74356" w:rsidRPr="00661C78">
        <w:rPr>
          <w:rFonts w:ascii="Times New Roman" w:hAnsi="Times New Roman"/>
          <w:sz w:val="26"/>
          <w:szCs w:val="26"/>
        </w:rPr>
        <w:t xml:space="preserve">отсутствие средств на </w:t>
      </w:r>
      <w:r w:rsidR="00ED1580" w:rsidRPr="00661C78">
        <w:rPr>
          <w:rFonts w:ascii="Times New Roman" w:hAnsi="Times New Roman"/>
          <w:sz w:val="26"/>
          <w:szCs w:val="26"/>
        </w:rPr>
        <w:t>приобретени</w:t>
      </w:r>
      <w:r w:rsidR="00E74356" w:rsidRPr="00661C78">
        <w:rPr>
          <w:rFonts w:ascii="Times New Roman" w:hAnsi="Times New Roman"/>
          <w:sz w:val="26"/>
          <w:szCs w:val="26"/>
        </w:rPr>
        <w:t>е</w:t>
      </w:r>
      <w:r w:rsidR="00ED1580" w:rsidRPr="00661C78">
        <w:rPr>
          <w:rFonts w:ascii="Times New Roman" w:hAnsi="Times New Roman"/>
          <w:sz w:val="26"/>
          <w:szCs w:val="26"/>
        </w:rPr>
        <w:t xml:space="preserve"> материалов и инструментов для выполнения тех или иных работ;</w:t>
      </w:r>
    </w:p>
    <w:p w:rsidR="00ED1580" w:rsidRPr="00661C78" w:rsidRDefault="00E74356"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 </w:t>
      </w:r>
      <w:r w:rsidR="00ED1580" w:rsidRPr="00661C78">
        <w:rPr>
          <w:rFonts w:ascii="Times New Roman" w:hAnsi="Times New Roman"/>
          <w:sz w:val="26"/>
          <w:szCs w:val="26"/>
        </w:rPr>
        <w:t>наличие непогашенной задолженности за оказанные жилищно</w:t>
      </w:r>
      <w:r w:rsidR="00C95DA6" w:rsidRPr="00661C78">
        <w:rPr>
          <w:rFonts w:ascii="Times New Roman" w:hAnsi="Times New Roman"/>
          <w:sz w:val="26"/>
          <w:szCs w:val="26"/>
        </w:rPr>
        <w:t xml:space="preserve"> – </w:t>
      </w:r>
      <w:r w:rsidR="00ED1580" w:rsidRPr="00661C78">
        <w:rPr>
          <w:rFonts w:ascii="Times New Roman" w:hAnsi="Times New Roman"/>
          <w:sz w:val="26"/>
          <w:szCs w:val="26"/>
        </w:rPr>
        <w:t>коммунальные услуги</w:t>
      </w:r>
      <w:r w:rsidRPr="00661C78">
        <w:rPr>
          <w:rFonts w:ascii="Times New Roman" w:hAnsi="Times New Roman"/>
          <w:sz w:val="26"/>
          <w:szCs w:val="26"/>
        </w:rPr>
        <w:t>.</w:t>
      </w:r>
    </w:p>
    <w:p w:rsidR="00ED1580" w:rsidRPr="00661C78" w:rsidRDefault="00ED1580" w:rsidP="00ED1580">
      <w:pPr>
        <w:widowControl w:val="0"/>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Основные показатели, характеризующие состояние жилищного фонда сельского поселения по состоянию на </w:t>
      </w:r>
      <w:r w:rsidR="00F746D1" w:rsidRPr="00661C78">
        <w:rPr>
          <w:rFonts w:ascii="Times New Roman" w:hAnsi="Times New Roman"/>
          <w:sz w:val="26"/>
          <w:szCs w:val="26"/>
        </w:rPr>
        <w:t>01.01.</w:t>
      </w:r>
      <w:r w:rsidRPr="00661C78">
        <w:rPr>
          <w:rFonts w:ascii="Times New Roman" w:hAnsi="Times New Roman"/>
          <w:sz w:val="26"/>
          <w:szCs w:val="26"/>
        </w:rPr>
        <w:t>201</w:t>
      </w:r>
      <w:r w:rsidR="00BF6C55" w:rsidRPr="00661C78">
        <w:rPr>
          <w:rFonts w:ascii="Times New Roman" w:hAnsi="Times New Roman"/>
          <w:sz w:val="26"/>
          <w:szCs w:val="26"/>
        </w:rPr>
        <w:t>5</w:t>
      </w:r>
      <w:r w:rsidRPr="00661C78">
        <w:rPr>
          <w:rFonts w:ascii="Times New Roman" w:hAnsi="Times New Roman"/>
          <w:sz w:val="26"/>
          <w:szCs w:val="26"/>
        </w:rPr>
        <w:t xml:space="preserve"> представлены в таблице </w:t>
      </w:r>
      <w:r w:rsidR="005473AC" w:rsidRPr="00661C78">
        <w:rPr>
          <w:rFonts w:ascii="Times New Roman" w:hAnsi="Times New Roman"/>
          <w:sz w:val="26"/>
          <w:szCs w:val="26"/>
        </w:rPr>
        <w:t>1</w:t>
      </w:r>
      <w:r w:rsidR="00F746D1" w:rsidRPr="00661C78">
        <w:rPr>
          <w:rFonts w:ascii="Times New Roman" w:hAnsi="Times New Roman"/>
          <w:sz w:val="26"/>
          <w:szCs w:val="26"/>
        </w:rPr>
        <w:t>8</w:t>
      </w:r>
      <w:r w:rsidR="005473AC" w:rsidRPr="00661C78">
        <w:rPr>
          <w:rFonts w:ascii="Times New Roman" w:hAnsi="Times New Roman"/>
          <w:sz w:val="26"/>
          <w:szCs w:val="26"/>
        </w:rPr>
        <w:t>.</w:t>
      </w:r>
    </w:p>
    <w:p w:rsidR="00E763A4" w:rsidRPr="00661C78" w:rsidRDefault="00E763A4">
      <w:pPr>
        <w:spacing w:after="0" w:line="240" w:lineRule="auto"/>
        <w:rPr>
          <w:rFonts w:ascii="Times New Roman" w:hAnsi="Times New Roman"/>
          <w:bCs/>
          <w:sz w:val="26"/>
          <w:szCs w:val="26"/>
        </w:rPr>
      </w:pPr>
      <w:r w:rsidRPr="00661C78">
        <w:rPr>
          <w:rFonts w:ascii="Times New Roman" w:hAnsi="Times New Roman"/>
          <w:bCs/>
          <w:sz w:val="26"/>
          <w:szCs w:val="26"/>
        </w:rPr>
        <w:br w:type="page"/>
      </w:r>
    </w:p>
    <w:p w:rsidR="00ED1580" w:rsidRPr="00661C78" w:rsidRDefault="00ED1580" w:rsidP="00ED1580">
      <w:pPr>
        <w:widowControl w:val="0"/>
        <w:spacing w:after="0" w:line="360" w:lineRule="auto"/>
        <w:ind w:firstLine="709"/>
        <w:jc w:val="right"/>
        <w:rPr>
          <w:rFonts w:ascii="Times New Roman" w:hAnsi="Times New Roman"/>
          <w:bCs/>
          <w:sz w:val="26"/>
          <w:szCs w:val="26"/>
        </w:rPr>
      </w:pPr>
      <w:r w:rsidRPr="00661C78">
        <w:rPr>
          <w:rFonts w:ascii="Times New Roman" w:hAnsi="Times New Roman"/>
          <w:bCs/>
          <w:sz w:val="26"/>
          <w:szCs w:val="26"/>
        </w:rPr>
        <w:lastRenderedPageBreak/>
        <w:t xml:space="preserve">Таблица </w:t>
      </w:r>
      <w:r w:rsidR="005473AC" w:rsidRPr="00661C78">
        <w:rPr>
          <w:rFonts w:ascii="Times New Roman" w:hAnsi="Times New Roman"/>
          <w:bCs/>
          <w:sz w:val="26"/>
          <w:szCs w:val="26"/>
        </w:rPr>
        <w:t>1</w:t>
      </w:r>
      <w:r w:rsidR="00F746D1" w:rsidRPr="00661C78">
        <w:rPr>
          <w:rFonts w:ascii="Times New Roman" w:hAnsi="Times New Roman"/>
          <w:bCs/>
          <w:sz w:val="26"/>
          <w:szCs w:val="26"/>
        </w:rPr>
        <w:t>8</w:t>
      </w:r>
    </w:p>
    <w:p w:rsidR="00ED1580" w:rsidRPr="00661C78" w:rsidRDefault="00ED1580" w:rsidP="00ED1580">
      <w:pPr>
        <w:spacing w:after="0" w:line="360" w:lineRule="auto"/>
        <w:jc w:val="center"/>
        <w:rPr>
          <w:rFonts w:ascii="Times New Roman" w:hAnsi="Times New Roman"/>
          <w:b/>
          <w:sz w:val="26"/>
          <w:szCs w:val="26"/>
        </w:rPr>
      </w:pPr>
      <w:r w:rsidRPr="00661C78">
        <w:rPr>
          <w:rFonts w:ascii="Times New Roman" w:hAnsi="Times New Roman"/>
          <w:b/>
          <w:sz w:val="26"/>
          <w:szCs w:val="26"/>
        </w:rPr>
        <w:t>Сводные данные о состоянии жилищного фонда</w:t>
      </w:r>
    </w:p>
    <w:tbl>
      <w:tblPr>
        <w:tblW w:w="9513" w:type="dxa"/>
        <w:tblInd w:w="93" w:type="dxa"/>
        <w:tblLayout w:type="fixed"/>
        <w:tblLook w:val="04A0" w:firstRow="1" w:lastRow="0" w:firstColumn="1" w:lastColumn="0" w:noHBand="0" w:noVBand="1"/>
      </w:tblPr>
      <w:tblGrid>
        <w:gridCol w:w="2000"/>
        <w:gridCol w:w="2268"/>
        <w:gridCol w:w="850"/>
        <w:gridCol w:w="2127"/>
        <w:gridCol w:w="2268"/>
      </w:tblGrid>
      <w:tr w:rsidR="00BF6C55" w:rsidRPr="00661C78" w:rsidTr="00352C6F">
        <w:trPr>
          <w:trHeight w:val="1042"/>
          <w:tblHeader/>
        </w:trPr>
        <w:tc>
          <w:tcPr>
            <w:tcW w:w="20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F6C55" w:rsidRPr="00661C78" w:rsidRDefault="00BF6C55"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Показатель</w:t>
            </w:r>
          </w:p>
        </w:tc>
        <w:tc>
          <w:tcPr>
            <w:tcW w:w="226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F6C55" w:rsidRPr="00661C78" w:rsidRDefault="00BF6C55"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Общая площадь жилых помещений, тыс. м</w:t>
            </w:r>
            <w:r w:rsidRPr="00661C78">
              <w:rPr>
                <w:rFonts w:ascii="Times New Roman" w:eastAsia="Times New Roman" w:hAnsi="Times New Roman"/>
                <w:b/>
                <w:bCs/>
                <w:vertAlign w:val="superscript"/>
                <w:lang w:eastAsia="ru-RU"/>
              </w:rPr>
              <w:t>2</w:t>
            </w:r>
          </w:p>
        </w:tc>
        <w:tc>
          <w:tcPr>
            <w:tcW w:w="8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F6C55" w:rsidRPr="00661C78" w:rsidRDefault="00BF6C55"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w:t>
            </w:r>
          </w:p>
        </w:tc>
        <w:tc>
          <w:tcPr>
            <w:tcW w:w="212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F6C55" w:rsidRPr="00661C78" w:rsidRDefault="00BF6C55"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 xml:space="preserve">в индивидуальных жилых домах </w:t>
            </w:r>
          </w:p>
        </w:tc>
        <w:tc>
          <w:tcPr>
            <w:tcW w:w="226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F6C55" w:rsidRPr="00661C78" w:rsidRDefault="00BF6C55"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в многоквартирных жилых домах</w:t>
            </w:r>
          </w:p>
        </w:tc>
      </w:tr>
      <w:tr w:rsidR="00BF6C55" w:rsidRPr="00661C78" w:rsidTr="00352C6F">
        <w:trPr>
          <w:trHeight w:val="547"/>
        </w:trPr>
        <w:tc>
          <w:tcPr>
            <w:tcW w:w="9513" w:type="dxa"/>
            <w:gridSpan w:val="5"/>
            <w:tcBorders>
              <w:top w:val="nil"/>
              <w:left w:val="single" w:sz="4" w:space="0" w:color="auto"/>
              <w:bottom w:val="single" w:sz="4" w:space="0" w:color="auto"/>
              <w:right w:val="single" w:sz="4" w:space="0" w:color="auto"/>
            </w:tcBorders>
            <w:shd w:val="clear" w:color="000000" w:fill="FFFFFF"/>
            <w:vAlign w:val="center"/>
            <w:hideMark/>
          </w:tcPr>
          <w:p w:rsidR="00BF6C55" w:rsidRPr="00661C78" w:rsidRDefault="00BF6C55" w:rsidP="00352C6F">
            <w:pPr>
              <w:spacing w:after="0" w:line="240" w:lineRule="auto"/>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По материалу стен</w:t>
            </w: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кирпичные</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0,2</w:t>
            </w: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1,72</w:t>
            </w: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4</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4</w:t>
            </w: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панельные</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деревянные</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9,6</w:t>
            </w: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82,76</w:t>
            </w: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147</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5</w:t>
            </w: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прочие</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1,8</w:t>
            </w: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ED2F9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15,52</w:t>
            </w: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31</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4</w:t>
            </w:r>
          </w:p>
        </w:tc>
      </w:tr>
      <w:tr w:rsidR="00BF6C55" w:rsidRPr="00661C78" w:rsidTr="00352C6F">
        <w:trPr>
          <w:trHeight w:val="459"/>
        </w:trPr>
        <w:tc>
          <w:tcPr>
            <w:tcW w:w="9513" w:type="dxa"/>
            <w:gridSpan w:val="5"/>
            <w:tcBorders>
              <w:top w:val="nil"/>
              <w:left w:val="single" w:sz="4" w:space="0" w:color="auto"/>
              <w:bottom w:val="single" w:sz="4" w:space="0" w:color="auto"/>
              <w:right w:val="single" w:sz="4" w:space="0" w:color="auto"/>
            </w:tcBorders>
            <w:shd w:val="clear" w:color="000000" w:fill="FFFFFF"/>
            <w:vAlign w:val="center"/>
            <w:hideMark/>
          </w:tcPr>
          <w:p w:rsidR="00BF6C55" w:rsidRPr="00661C78" w:rsidRDefault="00BF6C55" w:rsidP="00ED2F9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По годам возведения</w:t>
            </w: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1921 – 1945</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1946 – 1970</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1,9</w:t>
            </w: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16,38</w:t>
            </w: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39</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6</w:t>
            </w: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1971 – 1995</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9,7</w:t>
            </w: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83,62</w:t>
            </w: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143</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r w:rsidRPr="00661C78">
              <w:rPr>
                <w:rFonts w:ascii="Times New Roman" w:hAnsi="Times New Roman"/>
              </w:rPr>
              <w:t>6</w:t>
            </w:r>
          </w:p>
        </w:tc>
      </w:tr>
      <w:tr w:rsidR="00ED2F9C" w:rsidRPr="00661C78" w:rsidTr="00ED2F9C">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D2F9C" w:rsidRPr="00661C78" w:rsidRDefault="00ED2F9C" w:rsidP="00352C6F">
            <w:pPr>
              <w:spacing w:after="0" w:line="240" w:lineRule="auto"/>
              <w:jc w:val="center"/>
              <w:rPr>
                <w:rFonts w:ascii="Times New Roman" w:eastAsia="Times New Roman" w:hAnsi="Times New Roman"/>
                <w:sz w:val="24"/>
                <w:szCs w:val="24"/>
                <w:lang w:eastAsia="ru-RU"/>
              </w:rPr>
            </w:pPr>
            <w:r w:rsidRPr="00661C78">
              <w:rPr>
                <w:rFonts w:ascii="Times New Roman" w:eastAsia="Times New Roman" w:hAnsi="Times New Roman"/>
                <w:sz w:val="24"/>
                <w:szCs w:val="24"/>
                <w:lang w:eastAsia="ru-RU"/>
              </w:rPr>
              <w:t>после 1995</w:t>
            </w:r>
          </w:p>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noWrap/>
            <w:vAlign w:val="center"/>
            <w:hideMark/>
          </w:tcPr>
          <w:p w:rsidR="00ED2F9C" w:rsidRPr="00661C78" w:rsidRDefault="00ED2F9C" w:rsidP="00352C6F">
            <w:pPr>
              <w:spacing w:after="0" w:line="240" w:lineRule="auto"/>
              <w:jc w:val="center"/>
              <w:rPr>
                <w:rFonts w:ascii="Times New Roman" w:eastAsia="Times New Roman" w:hAnsi="Times New Roman"/>
                <w:b/>
                <w:sz w:val="24"/>
                <w:szCs w:val="24"/>
                <w:lang w:eastAsia="ru-RU"/>
              </w:rPr>
            </w:pPr>
          </w:p>
        </w:tc>
        <w:tc>
          <w:tcPr>
            <w:tcW w:w="2127" w:type="dxa"/>
            <w:tcBorders>
              <w:top w:val="nil"/>
              <w:left w:val="nil"/>
              <w:bottom w:val="single" w:sz="4" w:space="0" w:color="auto"/>
              <w:right w:val="single" w:sz="4" w:space="0" w:color="auto"/>
            </w:tcBorders>
            <w:shd w:val="clear" w:color="000000" w:fill="FFFFFF"/>
            <w:hideMark/>
          </w:tcPr>
          <w:p w:rsidR="00ED2F9C" w:rsidRPr="00661C78" w:rsidRDefault="00ED2F9C" w:rsidP="00ED2F9C"/>
        </w:tc>
        <w:tc>
          <w:tcPr>
            <w:tcW w:w="2268" w:type="dxa"/>
            <w:tcBorders>
              <w:top w:val="nil"/>
              <w:left w:val="nil"/>
              <w:bottom w:val="single" w:sz="4" w:space="0" w:color="auto"/>
              <w:right w:val="single" w:sz="4" w:space="0" w:color="auto"/>
            </w:tcBorders>
            <w:shd w:val="clear" w:color="000000" w:fill="FFFFFF"/>
            <w:hideMark/>
          </w:tcPr>
          <w:p w:rsidR="00ED2F9C" w:rsidRPr="00661C78" w:rsidRDefault="00ED2F9C" w:rsidP="00ED2F9C"/>
        </w:tc>
      </w:tr>
      <w:tr w:rsidR="00BF6C55" w:rsidRPr="00661C78" w:rsidTr="00352C6F">
        <w:trPr>
          <w:trHeight w:val="45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F6C55" w:rsidRPr="00661C78" w:rsidRDefault="00BF6C55" w:rsidP="00352C6F">
            <w:pPr>
              <w:spacing w:after="0" w:line="240" w:lineRule="auto"/>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По проценту износа</w:t>
            </w:r>
          </w:p>
        </w:tc>
      </w:tr>
      <w:tr w:rsidR="00ED2F9C" w:rsidRPr="00661C78" w:rsidTr="00352C6F">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D2F9C" w:rsidRPr="00661C78" w:rsidRDefault="00ED2F9C" w:rsidP="00352C6F">
            <w:pPr>
              <w:spacing w:after="0" w:line="240" w:lineRule="auto"/>
              <w:rPr>
                <w:rFonts w:ascii="Times New Roman" w:hAnsi="Times New Roman"/>
                <w:b/>
                <w:bCs/>
                <w:sz w:val="24"/>
                <w:szCs w:val="24"/>
              </w:rPr>
            </w:pPr>
            <w:r w:rsidRPr="00661C78">
              <w:rPr>
                <w:rFonts w:ascii="Times New Roman" w:hAnsi="Times New Roman"/>
                <w:b/>
                <w:bCs/>
                <w:sz w:val="24"/>
                <w:szCs w:val="24"/>
              </w:rPr>
              <w:t>от 0 до 30%</w:t>
            </w:r>
          </w:p>
        </w:tc>
        <w:tc>
          <w:tcPr>
            <w:tcW w:w="2268" w:type="dxa"/>
            <w:tcBorders>
              <w:top w:val="single" w:sz="4" w:space="0" w:color="auto"/>
              <w:left w:val="nil"/>
              <w:bottom w:val="single" w:sz="4" w:space="0" w:color="auto"/>
              <w:right w:val="single" w:sz="4" w:space="0" w:color="auto"/>
            </w:tcBorders>
            <w:shd w:val="clear" w:color="000000" w:fill="FFFFFF"/>
          </w:tcPr>
          <w:p w:rsidR="00ED2F9C" w:rsidRPr="00661C78" w:rsidRDefault="00ED2F9C" w:rsidP="00ED2F9C">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D2F9C" w:rsidRPr="00661C78" w:rsidRDefault="00ED2F9C" w:rsidP="00352C6F">
            <w:pPr>
              <w:spacing w:after="0" w:line="240" w:lineRule="auto"/>
              <w:jc w:val="center"/>
              <w:rPr>
                <w:rFonts w:ascii="Times New Roman" w:eastAsia="Times New Roman" w:hAnsi="Times New Roman"/>
                <w:b/>
                <w:sz w:val="24"/>
                <w:szCs w:val="24"/>
                <w:lang w:eastAsia="ru-RU"/>
              </w:rPr>
            </w:pPr>
          </w:p>
        </w:tc>
        <w:tc>
          <w:tcPr>
            <w:tcW w:w="2127" w:type="dxa"/>
            <w:tcBorders>
              <w:top w:val="single" w:sz="4" w:space="0" w:color="auto"/>
              <w:left w:val="nil"/>
              <w:bottom w:val="single" w:sz="4" w:space="0" w:color="auto"/>
              <w:right w:val="single" w:sz="4" w:space="0" w:color="auto"/>
            </w:tcBorders>
            <w:shd w:val="clear" w:color="000000" w:fill="FFFFFF"/>
          </w:tcPr>
          <w:p w:rsidR="00ED2F9C" w:rsidRPr="00661C78" w:rsidRDefault="00ED2F9C" w:rsidP="00ED2F9C">
            <w:pPr>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ED2F9C" w:rsidRPr="00661C78" w:rsidRDefault="00ED2F9C" w:rsidP="00ED2F9C">
            <w:pPr>
              <w:jc w:val="center"/>
              <w:rPr>
                <w:rFonts w:ascii="Times New Roman" w:hAnsi="Times New Roman"/>
              </w:rPr>
            </w:pPr>
          </w:p>
        </w:tc>
      </w:tr>
      <w:tr w:rsidR="00ED2F9C" w:rsidRPr="00661C78" w:rsidTr="00ED2F9C">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D2F9C" w:rsidRPr="00661C78" w:rsidRDefault="00ED2F9C" w:rsidP="00352C6F">
            <w:pPr>
              <w:spacing w:after="0" w:line="240" w:lineRule="auto"/>
              <w:rPr>
                <w:rFonts w:ascii="Times New Roman" w:hAnsi="Times New Roman"/>
                <w:b/>
                <w:bCs/>
                <w:sz w:val="24"/>
                <w:szCs w:val="24"/>
              </w:rPr>
            </w:pPr>
            <w:r w:rsidRPr="00661C78">
              <w:rPr>
                <w:rFonts w:ascii="Times New Roman" w:hAnsi="Times New Roman"/>
                <w:b/>
                <w:bCs/>
                <w:sz w:val="24"/>
                <w:szCs w:val="24"/>
              </w:rPr>
              <w:t>от 31% до 65%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D2F9C" w:rsidRPr="00661C78" w:rsidRDefault="00ED2F9C" w:rsidP="00ED2F9C">
            <w:pPr>
              <w:jc w:val="center"/>
              <w:rPr>
                <w:rFonts w:ascii="Times New Roman" w:hAnsi="Times New Roman"/>
              </w:rPr>
            </w:pPr>
            <w:r w:rsidRPr="00661C78">
              <w:rPr>
                <w:rFonts w:ascii="Times New Roman" w:hAnsi="Times New Roman"/>
              </w:rPr>
              <w:t>9,9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D2F9C" w:rsidRPr="00661C78" w:rsidRDefault="00ED2F9C" w:rsidP="00ED2F9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85,34</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ED2F9C" w:rsidRPr="00661C78" w:rsidRDefault="00ED2F9C" w:rsidP="00ED2F9C">
            <w:pPr>
              <w:jc w:val="center"/>
              <w:rPr>
                <w:rFonts w:ascii="Times New Roman" w:hAnsi="Times New Roman"/>
              </w:rPr>
            </w:pPr>
            <w:r w:rsidRPr="00661C78">
              <w:rPr>
                <w:rFonts w:ascii="Times New Roman" w:hAnsi="Times New Roman"/>
              </w:rPr>
              <w:t>142</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D2F9C" w:rsidRPr="00661C78" w:rsidRDefault="00ED2F9C" w:rsidP="00ED2F9C">
            <w:pPr>
              <w:jc w:val="center"/>
              <w:rPr>
                <w:rFonts w:ascii="Times New Roman" w:hAnsi="Times New Roman"/>
              </w:rPr>
            </w:pPr>
            <w:r w:rsidRPr="00661C78">
              <w:rPr>
                <w:rFonts w:ascii="Times New Roman" w:hAnsi="Times New Roman"/>
              </w:rPr>
              <w:t>8</w:t>
            </w:r>
          </w:p>
        </w:tc>
      </w:tr>
      <w:tr w:rsidR="00ED2F9C" w:rsidRPr="00661C78" w:rsidTr="00ED2F9C">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D2F9C" w:rsidRPr="00661C78" w:rsidRDefault="00ED2F9C" w:rsidP="00352C6F">
            <w:pPr>
              <w:spacing w:after="0" w:line="240" w:lineRule="auto"/>
              <w:rPr>
                <w:rFonts w:ascii="Times New Roman" w:hAnsi="Times New Roman"/>
                <w:b/>
                <w:bCs/>
                <w:sz w:val="24"/>
                <w:szCs w:val="24"/>
              </w:rPr>
            </w:pPr>
            <w:r w:rsidRPr="00661C78">
              <w:rPr>
                <w:rFonts w:ascii="Times New Roman" w:hAnsi="Times New Roman"/>
                <w:b/>
                <w:bCs/>
                <w:sz w:val="24"/>
                <w:szCs w:val="24"/>
              </w:rPr>
              <w:t>от 66% до 70%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D2F9C" w:rsidRPr="00661C78" w:rsidRDefault="00ED2F9C" w:rsidP="00ED2F9C">
            <w:pPr>
              <w:jc w:val="center"/>
              <w:rPr>
                <w:rFonts w:ascii="Times New Roman" w:hAnsi="Times New Roman"/>
              </w:rPr>
            </w:pPr>
            <w:r w:rsidRPr="00661C78">
              <w:rPr>
                <w:rFonts w:ascii="Times New Roman" w:hAnsi="Times New Roman"/>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D2F9C" w:rsidRPr="00661C78" w:rsidRDefault="00ED2F9C" w:rsidP="00ED2F9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14,66</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ED2F9C" w:rsidRPr="00661C78" w:rsidRDefault="00ED2F9C" w:rsidP="00ED2F9C">
            <w:pPr>
              <w:jc w:val="center"/>
              <w:rPr>
                <w:rFonts w:ascii="Times New Roman" w:hAnsi="Times New Roman"/>
              </w:rPr>
            </w:pPr>
            <w:r w:rsidRPr="00661C78">
              <w:rPr>
                <w:rFonts w:ascii="Times New Roman" w:hAnsi="Times New Roman"/>
              </w:rPr>
              <w:t>40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ED2F9C" w:rsidRPr="00661C78" w:rsidRDefault="00ED2F9C" w:rsidP="00ED2F9C">
            <w:pPr>
              <w:jc w:val="center"/>
              <w:rPr>
                <w:rFonts w:ascii="Times New Roman" w:hAnsi="Times New Roman"/>
              </w:rPr>
            </w:pPr>
            <w:r w:rsidRPr="00661C78">
              <w:rPr>
                <w:rFonts w:ascii="Times New Roman" w:hAnsi="Times New Roman"/>
              </w:rPr>
              <w:t>5</w:t>
            </w:r>
          </w:p>
        </w:tc>
      </w:tr>
      <w:tr w:rsidR="00ED2F9C" w:rsidRPr="00661C78" w:rsidTr="00352C6F">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D2F9C" w:rsidRPr="00661C78" w:rsidRDefault="00ED2F9C" w:rsidP="00352C6F">
            <w:pPr>
              <w:spacing w:after="0" w:line="240" w:lineRule="auto"/>
              <w:rPr>
                <w:rFonts w:ascii="Times New Roman" w:hAnsi="Times New Roman"/>
                <w:b/>
                <w:bCs/>
                <w:sz w:val="24"/>
                <w:szCs w:val="24"/>
              </w:rPr>
            </w:pPr>
            <w:r w:rsidRPr="00661C78">
              <w:rPr>
                <w:rFonts w:ascii="Times New Roman" w:hAnsi="Times New Roman"/>
                <w:b/>
                <w:bCs/>
                <w:sz w:val="24"/>
                <w:szCs w:val="24"/>
              </w:rPr>
              <w:t>свыше 70%</w:t>
            </w:r>
          </w:p>
        </w:tc>
        <w:tc>
          <w:tcPr>
            <w:tcW w:w="2268" w:type="dxa"/>
            <w:tcBorders>
              <w:top w:val="single" w:sz="4" w:space="0" w:color="auto"/>
              <w:left w:val="nil"/>
              <w:bottom w:val="single" w:sz="4" w:space="0" w:color="auto"/>
              <w:right w:val="single" w:sz="4" w:space="0" w:color="auto"/>
            </w:tcBorders>
            <w:shd w:val="clear" w:color="000000" w:fill="FFFFFF"/>
          </w:tcPr>
          <w:p w:rsidR="00ED2F9C" w:rsidRPr="00661C78" w:rsidRDefault="00ED2F9C" w:rsidP="00ED2F9C">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D2F9C" w:rsidRPr="00661C78" w:rsidRDefault="00ED2F9C" w:rsidP="00352C6F">
            <w:pPr>
              <w:spacing w:after="0" w:line="240" w:lineRule="auto"/>
              <w:jc w:val="center"/>
              <w:rPr>
                <w:rFonts w:ascii="Times New Roman" w:eastAsia="Times New Roman" w:hAnsi="Times New Roman"/>
                <w:b/>
                <w:sz w:val="24"/>
                <w:szCs w:val="24"/>
                <w:lang w:eastAsia="ru-RU"/>
              </w:rPr>
            </w:pPr>
          </w:p>
        </w:tc>
        <w:tc>
          <w:tcPr>
            <w:tcW w:w="2127" w:type="dxa"/>
            <w:tcBorders>
              <w:top w:val="single" w:sz="4" w:space="0" w:color="auto"/>
              <w:left w:val="nil"/>
              <w:bottom w:val="single" w:sz="4" w:space="0" w:color="auto"/>
              <w:right w:val="single" w:sz="4" w:space="0" w:color="auto"/>
            </w:tcBorders>
            <w:shd w:val="clear" w:color="000000" w:fill="FFFFFF"/>
          </w:tcPr>
          <w:p w:rsidR="00ED2F9C" w:rsidRPr="00661C78" w:rsidRDefault="00ED2F9C" w:rsidP="00ED2F9C">
            <w:pPr>
              <w:jc w:val="center"/>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ED2F9C" w:rsidRPr="00661C78" w:rsidRDefault="00ED2F9C" w:rsidP="00ED2F9C">
            <w:pPr>
              <w:jc w:val="center"/>
              <w:rPr>
                <w:rFonts w:ascii="Times New Roman" w:hAnsi="Times New Roman"/>
              </w:rPr>
            </w:pPr>
          </w:p>
        </w:tc>
      </w:tr>
    </w:tbl>
    <w:p w:rsidR="00ED1580" w:rsidRPr="00661C78" w:rsidRDefault="00ED1580" w:rsidP="00BF6C55">
      <w:pPr>
        <w:widowControl w:val="0"/>
        <w:spacing w:before="100" w:beforeAutospacing="1"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Таким образом,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w:t>
      </w:r>
      <w:r w:rsidR="00ED2F9C" w:rsidRPr="00661C78">
        <w:rPr>
          <w:rFonts w:ascii="Times New Roman" w:hAnsi="Times New Roman"/>
          <w:sz w:val="26"/>
          <w:szCs w:val="26"/>
        </w:rPr>
        <w:t>82,76</w:t>
      </w:r>
      <w:r w:rsidR="0062784E" w:rsidRPr="00661C78">
        <w:rPr>
          <w:rFonts w:ascii="Times New Roman" w:hAnsi="Times New Roman"/>
          <w:sz w:val="26"/>
          <w:szCs w:val="26"/>
        </w:rPr>
        <w:t>% общей жилой площади находится в</w:t>
      </w:r>
      <w:r w:rsidR="00DE7B70" w:rsidRPr="00661C78">
        <w:rPr>
          <w:rFonts w:ascii="Times New Roman" w:hAnsi="Times New Roman"/>
          <w:sz w:val="26"/>
          <w:szCs w:val="26"/>
        </w:rPr>
        <w:t xml:space="preserve"> </w:t>
      </w:r>
      <w:r w:rsidR="00883C57" w:rsidRPr="00661C78">
        <w:rPr>
          <w:rFonts w:ascii="Times New Roman" w:hAnsi="Times New Roman"/>
          <w:sz w:val="26"/>
          <w:szCs w:val="26"/>
        </w:rPr>
        <w:t>деревян</w:t>
      </w:r>
      <w:r w:rsidR="0062784E" w:rsidRPr="00661C78">
        <w:rPr>
          <w:rFonts w:ascii="Times New Roman" w:hAnsi="Times New Roman"/>
          <w:sz w:val="26"/>
          <w:szCs w:val="26"/>
        </w:rPr>
        <w:t>ных домах</w:t>
      </w:r>
      <w:r w:rsidR="007C701F" w:rsidRPr="00661C78">
        <w:rPr>
          <w:rFonts w:ascii="Times New Roman" w:hAnsi="Times New Roman"/>
          <w:sz w:val="26"/>
          <w:szCs w:val="26"/>
        </w:rPr>
        <w:t xml:space="preserve">. </w:t>
      </w:r>
      <w:r w:rsidRPr="00661C78">
        <w:rPr>
          <w:rFonts w:ascii="Times New Roman" w:hAnsi="Times New Roman"/>
          <w:sz w:val="26"/>
          <w:szCs w:val="26"/>
        </w:rPr>
        <w:t>Многоквартирные жилые дома</w:t>
      </w:r>
      <w:r w:rsidR="007C701F" w:rsidRPr="00661C78">
        <w:rPr>
          <w:rFonts w:ascii="Times New Roman" w:hAnsi="Times New Roman"/>
          <w:sz w:val="26"/>
          <w:szCs w:val="26"/>
        </w:rPr>
        <w:t>,</w:t>
      </w:r>
      <w:r w:rsidR="00DE7B70" w:rsidRPr="00661C78">
        <w:rPr>
          <w:rFonts w:ascii="Times New Roman" w:hAnsi="Times New Roman"/>
          <w:sz w:val="26"/>
          <w:szCs w:val="26"/>
        </w:rPr>
        <w:t xml:space="preserve"> </w:t>
      </w:r>
      <w:r w:rsidR="007C701F" w:rsidRPr="00661C78">
        <w:rPr>
          <w:rFonts w:ascii="Times New Roman" w:hAnsi="Times New Roman"/>
          <w:sz w:val="26"/>
          <w:szCs w:val="26"/>
        </w:rPr>
        <w:t>в основном,</w:t>
      </w:r>
      <w:r w:rsidR="00DE7B70" w:rsidRPr="00661C78">
        <w:rPr>
          <w:rFonts w:ascii="Times New Roman" w:hAnsi="Times New Roman"/>
          <w:sz w:val="26"/>
          <w:szCs w:val="26"/>
        </w:rPr>
        <w:t xml:space="preserve"> </w:t>
      </w:r>
      <w:r w:rsidR="007C701F" w:rsidRPr="00661C78">
        <w:rPr>
          <w:rFonts w:ascii="Times New Roman" w:hAnsi="Times New Roman"/>
          <w:sz w:val="26"/>
          <w:szCs w:val="26"/>
        </w:rPr>
        <w:t>деревянные и</w:t>
      </w:r>
      <w:r w:rsidRPr="00661C78">
        <w:rPr>
          <w:rFonts w:ascii="Times New Roman" w:hAnsi="Times New Roman"/>
          <w:sz w:val="26"/>
          <w:szCs w:val="26"/>
        </w:rPr>
        <w:t xml:space="preserve"> кирпичны</w:t>
      </w:r>
      <w:r w:rsidR="007C701F" w:rsidRPr="00661C78">
        <w:rPr>
          <w:rFonts w:ascii="Times New Roman" w:hAnsi="Times New Roman"/>
          <w:sz w:val="26"/>
          <w:szCs w:val="26"/>
        </w:rPr>
        <w:t>е</w:t>
      </w:r>
      <w:r w:rsidRPr="00661C78">
        <w:rPr>
          <w:rFonts w:ascii="Times New Roman" w:hAnsi="Times New Roman"/>
          <w:sz w:val="26"/>
          <w:szCs w:val="26"/>
        </w:rPr>
        <w:t>.</w:t>
      </w:r>
    </w:p>
    <w:p w:rsidR="00ED1580" w:rsidRPr="00661C78" w:rsidRDefault="00ED1580" w:rsidP="00D747AD">
      <w:pPr>
        <w:widowControl w:val="0"/>
        <w:spacing w:after="0" w:line="360" w:lineRule="auto"/>
        <w:ind w:firstLine="709"/>
        <w:jc w:val="both"/>
        <w:rPr>
          <w:rFonts w:ascii="Times New Roman" w:hAnsi="Times New Roman"/>
          <w:sz w:val="26"/>
          <w:szCs w:val="26"/>
        </w:rPr>
      </w:pPr>
      <w:r w:rsidRPr="00661C78">
        <w:rPr>
          <w:rFonts w:ascii="Times New Roman" w:hAnsi="Times New Roman"/>
          <w:sz w:val="26"/>
          <w:szCs w:val="26"/>
        </w:rPr>
        <w:t>Наибольшая площадь жилых домов (</w:t>
      </w:r>
      <w:r w:rsidR="00ED2F9C" w:rsidRPr="00661C78">
        <w:rPr>
          <w:rFonts w:ascii="Times New Roman" w:hAnsi="Times New Roman"/>
          <w:sz w:val="26"/>
          <w:szCs w:val="26"/>
        </w:rPr>
        <w:t>9,7</w:t>
      </w:r>
      <w:r w:rsidRPr="00661C78">
        <w:rPr>
          <w:rFonts w:ascii="Times New Roman" w:hAnsi="Times New Roman"/>
          <w:sz w:val="26"/>
          <w:szCs w:val="26"/>
        </w:rPr>
        <w:t xml:space="preserve"> тыс. м</w:t>
      </w:r>
      <w:r w:rsidRPr="00661C78">
        <w:rPr>
          <w:rFonts w:ascii="Times New Roman" w:hAnsi="Times New Roman"/>
          <w:sz w:val="26"/>
          <w:szCs w:val="26"/>
          <w:vertAlign w:val="superscript"/>
        </w:rPr>
        <w:t>2</w:t>
      </w:r>
      <w:r w:rsidR="007C701F" w:rsidRPr="00661C78">
        <w:rPr>
          <w:rFonts w:ascii="Times New Roman" w:hAnsi="Times New Roman"/>
          <w:sz w:val="26"/>
          <w:szCs w:val="26"/>
        </w:rPr>
        <w:t xml:space="preserve">, около </w:t>
      </w:r>
      <w:r w:rsidR="00ED2F9C" w:rsidRPr="00661C78">
        <w:rPr>
          <w:rFonts w:ascii="Times New Roman" w:hAnsi="Times New Roman"/>
          <w:sz w:val="26"/>
          <w:szCs w:val="26"/>
        </w:rPr>
        <w:t>83,62</w:t>
      </w:r>
      <w:r w:rsidR="007C701F" w:rsidRPr="00661C78">
        <w:rPr>
          <w:rFonts w:ascii="Times New Roman" w:hAnsi="Times New Roman"/>
          <w:sz w:val="26"/>
          <w:szCs w:val="26"/>
        </w:rPr>
        <w:t>%</w:t>
      </w:r>
      <w:r w:rsidRPr="00661C78">
        <w:rPr>
          <w:rFonts w:ascii="Times New Roman" w:hAnsi="Times New Roman"/>
          <w:sz w:val="26"/>
          <w:szCs w:val="26"/>
        </w:rPr>
        <w:t>) была построена в период 19</w:t>
      </w:r>
      <w:r w:rsidR="00ED2F9C" w:rsidRPr="00661C78">
        <w:rPr>
          <w:rFonts w:ascii="Times New Roman" w:hAnsi="Times New Roman"/>
          <w:sz w:val="26"/>
          <w:szCs w:val="26"/>
        </w:rPr>
        <w:t>71</w:t>
      </w:r>
      <w:r w:rsidR="00A749F1" w:rsidRPr="00661C78">
        <w:rPr>
          <w:rFonts w:ascii="Times New Roman" w:hAnsi="Times New Roman"/>
          <w:sz w:val="26"/>
          <w:szCs w:val="26"/>
        </w:rPr>
        <w:t xml:space="preserve"> – </w:t>
      </w:r>
      <w:r w:rsidRPr="00661C78">
        <w:rPr>
          <w:rFonts w:ascii="Times New Roman" w:hAnsi="Times New Roman"/>
          <w:sz w:val="26"/>
          <w:szCs w:val="26"/>
        </w:rPr>
        <w:t>19</w:t>
      </w:r>
      <w:r w:rsidR="00ED2F9C" w:rsidRPr="00661C78">
        <w:rPr>
          <w:rFonts w:ascii="Times New Roman" w:hAnsi="Times New Roman"/>
          <w:sz w:val="26"/>
          <w:szCs w:val="26"/>
        </w:rPr>
        <w:t>95</w:t>
      </w:r>
      <w:r w:rsidRPr="00661C78">
        <w:rPr>
          <w:rFonts w:ascii="Times New Roman" w:hAnsi="Times New Roman"/>
          <w:sz w:val="26"/>
          <w:szCs w:val="26"/>
        </w:rPr>
        <w:t xml:space="preserve"> гг.</w:t>
      </w:r>
      <w:r w:rsidR="00D747AD" w:rsidRPr="00661C78">
        <w:rPr>
          <w:rFonts w:ascii="Times New Roman" w:hAnsi="Times New Roman"/>
          <w:sz w:val="26"/>
          <w:szCs w:val="26"/>
        </w:rPr>
        <w:t>.</w:t>
      </w:r>
      <w:r w:rsidRPr="00661C78">
        <w:rPr>
          <w:rFonts w:ascii="Times New Roman" w:hAnsi="Times New Roman"/>
          <w:sz w:val="26"/>
          <w:szCs w:val="26"/>
        </w:rPr>
        <w:t xml:space="preserve"> Характерной особенностью жилищного фонда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является то, что после 1995 года многоквартирные</w:t>
      </w:r>
      <w:r w:rsidR="00D747AD" w:rsidRPr="00661C78">
        <w:rPr>
          <w:rFonts w:ascii="Times New Roman" w:hAnsi="Times New Roman"/>
          <w:sz w:val="26"/>
          <w:szCs w:val="26"/>
        </w:rPr>
        <w:t xml:space="preserve"> жилые дома здесь не строились. </w:t>
      </w:r>
      <w:r w:rsidRPr="00661C78">
        <w:rPr>
          <w:rFonts w:ascii="Times New Roman" w:hAnsi="Times New Roman"/>
          <w:sz w:val="26"/>
          <w:szCs w:val="26"/>
        </w:rPr>
        <w:t xml:space="preserve">Именно этим обусловлен достаточно большой процент износа жилищного фонда </w:t>
      </w:r>
      <w:r w:rsidR="0056509E" w:rsidRPr="00661C78">
        <w:rPr>
          <w:rFonts w:ascii="Times New Roman" w:hAnsi="Times New Roman"/>
          <w:sz w:val="26"/>
          <w:szCs w:val="26"/>
        </w:rPr>
        <w:t>Полибинского</w:t>
      </w:r>
      <w:r w:rsidR="00D747AD" w:rsidRPr="00661C78">
        <w:rPr>
          <w:rFonts w:ascii="Times New Roman" w:hAnsi="Times New Roman"/>
          <w:sz w:val="26"/>
          <w:szCs w:val="26"/>
        </w:rPr>
        <w:t xml:space="preserve"> сельского поселения – </w:t>
      </w:r>
      <w:r w:rsidRPr="00661C78">
        <w:rPr>
          <w:rFonts w:ascii="Times New Roman" w:hAnsi="Times New Roman"/>
          <w:bCs/>
          <w:sz w:val="26"/>
          <w:szCs w:val="26"/>
        </w:rPr>
        <w:t>свойственна постепенная тенденция увеличения ветхого и аварийного жилищного фонда, однако документально ветхий и аварий</w:t>
      </w:r>
      <w:r w:rsidR="00292F05" w:rsidRPr="00661C78">
        <w:rPr>
          <w:rFonts w:ascii="Times New Roman" w:hAnsi="Times New Roman"/>
          <w:bCs/>
          <w:sz w:val="26"/>
          <w:szCs w:val="26"/>
        </w:rPr>
        <w:t>ный жилищный фонд не определен.</w:t>
      </w:r>
    </w:p>
    <w:p w:rsidR="00ED1580" w:rsidRPr="00661C78" w:rsidRDefault="00ED1580" w:rsidP="00ED1580">
      <w:pPr>
        <w:widowControl w:val="0"/>
        <w:spacing w:after="0" w:line="360" w:lineRule="auto"/>
        <w:ind w:firstLine="709"/>
        <w:jc w:val="both"/>
        <w:rPr>
          <w:rFonts w:ascii="Times New Roman" w:hAnsi="Times New Roman"/>
          <w:sz w:val="26"/>
          <w:szCs w:val="26"/>
        </w:rPr>
      </w:pPr>
      <w:r w:rsidRPr="00661C78">
        <w:rPr>
          <w:rFonts w:ascii="Times New Roman" w:hAnsi="Times New Roman"/>
          <w:bCs/>
          <w:sz w:val="26"/>
          <w:szCs w:val="26"/>
        </w:rPr>
        <w:t xml:space="preserve">Особенно следует отметить, что </w:t>
      </w:r>
      <w:r w:rsidRPr="00661C78">
        <w:rPr>
          <w:rFonts w:ascii="Times New Roman" w:hAnsi="Times New Roman"/>
          <w:sz w:val="26"/>
          <w:szCs w:val="26"/>
        </w:rPr>
        <w:t xml:space="preserve">новое строительство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w:t>
      </w:r>
      <w:r w:rsidRPr="00661C78">
        <w:rPr>
          <w:rFonts w:ascii="Times New Roman" w:hAnsi="Times New Roman"/>
          <w:sz w:val="26"/>
          <w:szCs w:val="26"/>
        </w:rPr>
        <w:lastRenderedPageBreak/>
        <w:t xml:space="preserve">сельском поселении не осуществляется, что является </w:t>
      </w:r>
      <w:r w:rsidR="00C95DA6" w:rsidRPr="00661C78">
        <w:rPr>
          <w:rFonts w:ascii="Times New Roman" w:hAnsi="Times New Roman"/>
          <w:sz w:val="26"/>
          <w:szCs w:val="26"/>
        </w:rPr>
        <w:t xml:space="preserve">одним из </w:t>
      </w:r>
      <w:r w:rsidRPr="00661C78">
        <w:rPr>
          <w:rFonts w:ascii="Times New Roman" w:hAnsi="Times New Roman"/>
          <w:sz w:val="26"/>
          <w:szCs w:val="26"/>
        </w:rPr>
        <w:t>сдерживающ</w:t>
      </w:r>
      <w:r w:rsidR="00292F05" w:rsidRPr="00661C78">
        <w:rPr>
          <w:rFonts w:ascii="Times New Roman" w:hAnsi="Times New Roman"/>
          <w:sz w:val="26"/>
          <w:szCs w:val="26"/>
        </w:rPr>
        <w:t>и</w:t>
      </w:r>
      <w:r w:rsidR="00C95DA6" w:rsidRPr="00661C78">
        <w:rPr>
          <w:rFonts w:ascii="Times New Roman" w:hAnsi="Times New Roman"/>
          <w:sz w:val="26"/>
          <w:szCs w:val="26"/>
        </w:rPr>
        <w:t>х</w:t>
      </w:r>
      <w:r w:rsidR="00292F05" w:rsidRPr="00661C78">
        <w:rPr>
          <w:rFonts w:ascii="Times New Roman" w:hAnsi="Times New Roman"/>
          <w:sz w:val="26"/>
          <w:szCs w:val="26"/>
        </w:rPr>
        <w:t xml:space="preserve"> факторо</w:t>
      </w:r>
      <w:r w:rsidR="00C95DA6" w:rsidRPr="00661C78">
        <w:rPr>
          <w:rFonts w:ascii="Times New Roman" w:hAnsi="Times New Roman"/>
          <w:sz w:val="26"/>
          <w:szCs w:val="26"/>
        </w:rPr>
        <w:t>в</w:t>
      </w:r>
      <w:r w:rsidR="00292F05" w:rsidRPr="00661C78">
        <w:rPr>
          <w:rFonts w:ascii="Times New Roman" w:hAnsi="Times New Roman"/>
          <w:sz w:val="26"/>
          <w:szCs w:val="26"/>
        </w:rPr>
        <w:t xml:space="preserve"> развития поселения.</w:t>
      </w:r>
    </w:p>
    <w:p w:rsidR="005C7E01" w:rsidRPr="00661C78" w:rsidRDefault="005C7E01" w:rsidP="00ED1580">
      <w:pPr>
        <w:spacing w:after="0" w:line="360" w:lineRule="auto"/>
        <w:rPr>
          <w:rFonts w:ascii="Times New Roman" w:hAnsi="Times New Roman"/>
          <w:sz w:val="26"/>
          <w:szCs w:val="26"/>
        </w:rPr>
      </w:pPr>
      <w:r w:rsidRPr="00661C78">
        <w:rPr>
          <w:rFonts w:ascii="Times New Roman" w:hAnsi="Times New Roman"/>
          <w:sz w:val="26"/>
          <w:szCs w:val="26"/>
        </w:rPr>
        <w:br w:type="page"/>
      </w:r>
    </w:p>
    <w:p w:rsidR="00726FA2" w:rsidRPr="00661C78" w:rsidRDefault="00726FA2" w:rsidP="00726FA2">
      <w:pPr>
        <w:tabs>
          <w:tab w:val="left" w:pos="1276"/>
        </w:tabs>
        <w:spacing w:after="0" w:line="360" w:lineRule="auto"/>
        <w:ind w:firstLine="709"/>
        <w:jc w:val="both"/>
        <w:rPr>
          <w:rFonts w:ascii="Times New Roman" w:hAnsi="Times New Roman"/>
          <w:b/>
          <w:bCs/>
          <w:sz w:val="26"/>
          <w:szCs w:val="26"/>
        </w:rPr>
      </w:pPr>
      <w:r w:rsidRPr="00661C78">
        <w:rPr>
          <w:rFonts w:ascii="Times New Roman" w:hAnsi="Times New Roman"/>
          <w:b/>
          <w:bCs/>
          <w:sz w:val="26"/>
          <w:szCs w:val="26"/>
        </w:rPr>
        <w:lastRenderedPageBreak/>
        <w:t>2.4</w:t>
      </w:r>
      <w:r w:rsidRPr="00661C78">
        <w:rPr>
          <w:rFonts w:ascii="Times New Roman" w:hAnsi="Times New Roman"/>
          <w:b/>
          <w:bCs/>
          <w:sz w:val="26"/>
          <w:szCs w:val="26"/>
        </w:rPr>
        <w:tab/>
        <w:t>Прогноз развития жилищной сферы</w:t>
      </w:r>
    </w:p>
    <w:p w:rsidR="00726FA2" w:rsidRPr="00661C78" w:rsidRDefault="00726FA2" w:rsidP="00594093">
      <w:pPr>
        <w:suppressAutoHyphens/>
        <w:spacing w:after="0" w:line="360" w:lineRule="auto"/>
        <w:ind w:firstLine="709"/>
        <w:jc w:val="both"/>
        <w:rPr>
          <w:rFonts w:ascii="Times New Roman" w:eastAsia="Arial Unicode MS" w:hAnsi="Times New Roman"/>
          <w:sz w:val="26"/>
          <w:szCs w:val="26"/>
        </w:rPr>
      </w:pPr>
    </w:p>
    <w:p w:rsidR="00594093" w:rsidRPr="00661C78" w:rsidRDefault="00594093" w:rsidP="00594093">
      <w:pPr>
        <w:suppressAutoHyphens/>
        <w:spacing w:after="0" w:line="360" w:lineRule="auto"/>
        <w:ind w:firstLine="709"/>
        <w:jc w:val="both"/>
        <w:rPr>
          <w:rFonts w:ascii="Times New Roman" w:hAnsi="Times New Roman"/>
          <w:sz w:val="26"/>
          <w:szCs w:val="26"/>
        </w:rPr>
      </w:pPr>
      <w:r w:rsidRPr="00661C78">
        <w:rPr>
          <w:rFonts w:ascii="Times New Roman" w:eastAsia="Arial Unicode MS" w:hAnsi="Times New Roman"/>
          <w:sz w:val="26"/>
          <w:szCs w:val="26"/>
        </w:rPr>
        <w:t xml:space="preserve">Развитие жилищной сферы подразумевает </w:t>
      </w:r>
      <w:r w:rsidRPr="00661C78">
        <w:rPr>
          <w:rFonts w:ascii="Times New Roman" w:hAnsi="Times New Roman"/>
          <w:sz w:val="26"/>
          <w:szCs w:val="26"/>
        </w:rPr>
        <w:t>организацию благоприятной и безопасной среды проживания населения, отвечающей его социальным, культурным, бытовым и другим потребностям.</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Расчет требуемой площади жилой застройки сельского поселения для расселения прогнозного числа населения представлен в таблице </w:t>
      </w:r>
      <w:r w:rsidR="005B58DC" w:rsidRPr="00661C78">
        <w:rPr>
          <w:rFonts w:ascii="Times New Roman" w:hAnsi="Times New Roman"/>
          <w:sz w:val="26"/>
          <w:szCs w:val="26"/>
        </w:rPr>
        <w:t>19</w:t>
      </w:r>
      <w:r w:rsidR="005473AC" w:rsidRPr="00661C78">
        <w:rPr>
          <w:rFonts w:ascii="Times New Roman" w:hAnsi="Times New Roman"/>
          <w:sz w:val="26"/>
          <w:szCs w:val="26"/>
        </w:rPr>
        <w:t>.</w:t>
      </w:r>
    </w:p>
    <w:p w:rsidR="00594093" w:rsidRPr="00661C78" w:rsidRDefault="00594093" w:rsidP="00594093">
      <w:pPr>
        <w:spacing w:after="0" w:line="360" w:lineRule="auto"/>
        <w:ind w:firstLine="709"/>
        <w:jc w:val="right"/>
        <w:rPr>
          <w:rFonts w:ascii="Times New Roman" w:hAnsi="Times New Roman"/>
          <w:sz w:val="26"/>
          <w:szCs w:val="26"/>
        </w:rPr>
      </w:pPr>
      <w:r w:rsidRPr="00661C78">
        <w:rPr>
          <w:rFonts w:ascii="Times New Roman" w:hAnsi="Times New Roman"/>
          <w:sz w:val="26"/>
          <w:szCs w:val="26"/>
        </w:rPr>
        <w:t xml:space="preserve">Таблица </w:t>
      </w:r>
      <w:r w:rsidR="005B58DC" w:rsidRPr="00661C78">
        <w:rPr>
          <w:rFonts w:ascii="Times New Roman" w:hAnsi="Times New Roman"/>
          <w:sz w:val="26"/>
          <w:szCs w:val="26"/>
        </w:rPr>
        <w:t>19</w:t>
      </w:r>
    </w:p>
    <w:p w:rsidR="00C15EC0" w:rsidRPr="00661C78" w:rsidRDefault="00594093" w:rsidP="00594093">
      <w:pPr>
        <w:spacing w:after="0" w:line="360" w:lineRule="auto"/>
        <w:jc w:val="center"/>
        <w:rPr>
          <w:rFonts w:ascii="Times New Roman" w:hAnsi="Times New Roman"/>
          <w:b/>
          <w:sz w:val="26"/>
          <w:szCs w:val="26"/>
        </w:rPr>
      </w:pPr>
      <w:r w:rsidRPr="00661C78">
        <w:rPr>
          <w:rFonts w:ascii="Times New Roman" w:hAnsi="Times New Roman"/>
          <w:b/>
          <w:sz w:val="26"/>
          <w:szCs w:val="26"/>
        </w:rPr>
        <w:t>Расч</w:t>
      </w:r>
      <w:r w:rsidR="00C15EC0" w:rsidRPr="00661C78">
        <w:rPr>
          <w:rFonts w:ascii="Times New Roman" w:hAnsi="Times New Roman"/>
          <w:b/>
          <w:sz w:val="26"/>
          <w:szCs w:val="26"/>
        </w:rPr>
        <w:t>ет требуемой площади территории</w:t>
      </w:r>
    </w:p>
    <w:p w:rsidR="00594093" w:rsidRPr="00661C78" w:rsidRDefault="00C15EC0" w:rsidP="00C15EC0">
      <w:pPr>
        <w:spacing w:after="0" w:line="360" w:lineRule="auto"/>
        <w:jc w:val="center"/>
        <w:rPr>
          <w:rFonts w:ascii="Times New Roman" w:hAnsi="Times New Roman"/>
          <w:b/>
          <w:sz w:val="26"/>
          <w:szCs w:val="26"/>
        </w:rPr>
      </w:pPr>
      <w:r w:rsidRPr="00661C78">
        <w:rPr>
          <w:rFonts w:ascii="Times New Roman" w:hAnsi="Times New Roman"/>
          <w:b/>
          <w:sz w:val="26"/>
          <w:szCs w:val="26"/>
        </w:rPr>
        <w:t xml:space="preserve">для расселения населения </w:t>
      </w:r>
      <w:r w:rsidR="00594093" w:rsidRPr="00661C78">
        <w:rPr>
          <w:rFonts w:ascii="Times New Roman" w:hAnsi="Times New Roman"/>
          <w:b/>
          <w:sz w:val="26"/>
          <w:szCs w:val="26"/>
        </w:rPr>
        <w:t>поселения в прогнозном периоде</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969"/>
        <w:gridCol w:w="3142"/>
      </w:tblGrid>
      <w:tr w:rsidR="0065232D" w:rsidRPr="00661C78" w:rsidTr="00352C6F">
        <w:trPr>
          <w:trHeight w:val="701"/>
        </w:trPr>
        <w:tc>
          <w:tcPr>
            <w:tcW w:w="1252" w:type="pct"/>
            <w:shd w:val="clear" w:color="auto" w:fill="B6DDE8" w:themeFill="accent5" w:themeFillTint="66"/>
            <w:vAlign w:val="center"/>
          </w:tcPr>
          <w:p w:rsidR="0065232D" w:rsidRPr="00661C78" w:rsidRDefault="0065232D" w:rsidP="00352C6F">
            <w:pPr>
              <w:spacing w:after="0" w:line="240" w:lineRule="auto"/>
              <w:jc w:val="center"/>
              <w:rPr>
                <w:rFonts w:ascii="Times New Roman" w:hAnsi="Times New Roman"/>
                <w:b/>
              </w:rPr>
            </w:pPr>
            <w:r w:rsidRPr="00661C78">
              <w:rPr>
                <w:rFonts w:ascii="Times New Roman" w:hAnsi="Times New Roman"/>
                <w:b/>
              </w:rPr>
              <w:t>Численность населения, чел.</w:t>
            </w:r>
          </w:p>
        </w:tc>
        <w:tc>
          <w:tcPr>
            <w:tcW w:w="2092" w:type="pct"/>
            <w:shd w:val="clear" w:color="auto" w:fill="B6DDE8" w:themeFill="accent5" w:themeFillTint="66"/>
            <w:vAlign w:val="center"/>
          </w:tcPr>
          <w:p w:rsidR="0065232D" w:rsidRPr="00661C78" w:rsidRDefault="0065232D" w:rsidP="00352C6F">
            <w:pPr>
              <w:spacing w:after="0" w:line="240" w:lineRule="auto"/>
              <w:jc w:val="center"/>
              <w:rPr>
                <w:rFonts w:ascii="Times New Roman" w:hAnsi="Times New Roman"/>
                <w:b/>
              </w:rPr>
            </w:pPr>
            <w:r w:rsidRPr="00661C78">
              <w:rPr>
                <w:rFonts w:ascii="Times New Roman" w:hAnsi="Times New Roman"/>
                <w:b/>
              </w:rPr>
              <w:t>Расчетная минимальная обеспеченность общей площадью жилых помещений, м</w:t>
            </w:r>
            <w:r w:rsidRPr="00661C78">
              <w:rPr>
                <w:rFonts w:ascii="Times New Roman" w:hAnsi="Times New Roman"/>
                <w:b/>
                <w:vertAlign w:val="superscript"/>
              </w:rPr>
              <w:t xml:space="preserve">2 </w:t>
            </w:r>
            <w:r w:rsidRPr="00661C78">
              <w:rPr>
                <w:rFonts w:ascii="Times New Roman" w:hAnsi="Times New Roman"/>
                <w:b/>
              </w:rPr>
              <w:t>/чел.</w:t>
            </w:r>
          </w:p>
        </w:tc>
        <w:tc>
          <w:tcPr>
            <w:tcW w:w="1656" w:type="pct"/>
            <w:shd w:val="clear" w:color="auto" w:fill="B6DDE8" w:themeFill="accent5" w:themeFillTint="66"/>
            <w:vAlign w:val="center"/>
          </w:tcPr>
          <w:p w:rsidR="0065232D" w:rsidRPr="00661C78" w:rsidRDefault="0065232D" w:rsidP="00352C6F">
            <w:pPr>
              <w:spacing w:after="0" w:line="240" w:lineRule="auto"/>
              <w:jc w:val="center"/>
              <w:rPr>
                <w:rFonts w:ascii="Times New Roman" w:hAnsi="Times New Roman"/>
                <w:b/>
              </w:rPr>
            </w:pPr>
            <w:r w:rsidRPr="00661C78">
              <w:rPr>
                <w:rFonts w:ascii="Times New Roman" w:hAnsi="Times New Roman"/>
                <w:b/>
              </w:rPr>
              <w:t>Требуемая площадь индивидуальной жилой застройки, м</w:t>
            </w:r>
            <w:r w:rsidRPr="00661C78">
              <w:rPr>
                <w:rFonts w:ascii="Times New Roman" w:hAnsi="Times New Roman"/>
                <w:b/>
                <w:vertAlign w:val="superscript"/>
              </w:rPr>
              <w:t>2</w:t>
            </w:r>
          </w:p>
        </w:tc>
      </w:tr>
      <w:tr w:rsidR="0065232D" w:rsidRPr="00661C78" w:rsidTr="00352C6F">
        <w:trPr>
          <w:trHeight w:val="698"/>
        </w:trPr>
        <w:tc>
          <w:tcPr>
            <w:tcW w:w="1252" w:type="pct"/>
            <w:vAlign w:val="center"/>
          </w:tcPr>
          <w:p w:rsidR="0065232D" w:rsidRPr="00661C78" w:rsidRDefault="00ED2F9C" w:rsidP="00352C6F">
            <w:pPr>
              <w:spacing w:after="0" w:line="240" w:lineRule="auto"/>
              <w:jc w:val="center"/>
              <w:rPr>
                <w:rFonts w:ascii="Times New Roman" w:hAnsi="Times New Roman"/>
                <w:b/>
                <w:sz w:val="24"/>
                <w:szCs w:val="24"/>
              </w:rPr>
            </w:pPr>
            <w:r w:rsidRPr="00661C78">
              <w:rPr>
                <w:rFonts w:ascii="Times New Roman" w:hAnsi="Times New Roman"/>
                <w:b/>
                <w:sz w:val="24"/>
                <w:szCs w:val="24"/>
              </w:rPr>
              <w:t>448</w:t>
            </w:r>
          </w:p>
        </w:tc>
        <w:tc>
          <w:tcPr>
            <w:tcW w:w="2092" w:type="pct"/>
            <w:vAlign w:val="center"/>
          </w:tcPr>
          <w:p w:rsidR="0065232D" w:rsidRPr="00661C78" w:rsidRDefault="0065232D" w:rsidP="00352C6F">
            <w:pPr>
              <w:spacing w:after="0" w:line="240" w:lineRule="auto"/>
              <w:jc w:val="center"/>
              <w:rPr>
                <w:rFonts w:ascii="Times New Roman" w:hAnsi="Times New Roman"/>
                <w:b/>
                <w:sz w:val="24"/>
                <w:szCs w:val="24"/>
              </w:rPr>
            </w:pPr>
            <w:r w:rsidRPr="00661C78">
              <w:rPr>
                <w:rFonts w:ascii="Times New Roman" w:hAnsi="Times New Roman"/>
                <w:b/>
                <w:sz w:val="24"/>
                <w:szCs w:val="24"/>
              </w:rPr>
              <w:t>31,1</w:t>
            </w:r>
          </w:p>
        </w:tc>
        <w:tc>
          <w:tcPr>
            <w:tcW w:w="1656" w:type="pct"/>
            <w:vAlign w:val="center"/>
          </w:tcPr>
          <w:p w:rsidR="0065232D" w:rsidRPr="00661C78" w:rsidRDefault="00ED2F9C" w:rsidP="00352C6F">
            <w:pPr>
              <w:spacing w:after="0" w:line="240" w:lineRule="auto"/>
              <w:jc w:val="center"/>
              <w:rPr>
                <w:rFonts w:ascii="Times New Roman" w:hAnsi="Times New Roman"/>
                <w:b/>
                <w:sz w:val="24"/>
                <w:szCs w:val="24"/>
              </w:rPr>
            </w:pPr>
            <w:r w:rsidRPr="00661C78">
              <w:rPr>
                <w:rFonts w:ascii="Times New Roman" w:hAnsi="Times New Roman"/>
                <w:b/>
                <w:sz w:val="24"/>
                <w:szCs w:val="24"/>
              </w:rPr>
              <w:t>13932,8</w:t>
            </w:r>
          </w:p>
        </w:tc>
      </w:tr>
    </w:tbl>
    <w:p w:rsidR="0065232D" w:rsidRPr="00661C78" w:rsidRDefault="0065232D" w:rsidP="0065232D">
      <w:pPr>
        <w:pStyle w:val="ConsPlusNormal"/>
        <w:spacing w:before="240" w:line="360" w:lineRule="auto"/>
        <w:ind w:firstLine="709"/>
        <w:jc w:val="both"/>
        <w:rPr>
          <w:rFonts w:ascii="Times New Roman" w:hAnsi="Times New Roman" w:cs="Times New Roman"/>
          <w:sz w:val="26"/>
          <w:szCs w:val="26"/>
        </w:rPr>
      </w:pPr>
      <w:r w:rsidRPr="00661C78">
        <w:rPr>
          <w:rFonts w:ascii="Times New Roman" w:hAnsi="Times New Roman" w:cs="Times New Roman"/>
          <w:sz w:val="26"/>
          <w:szCs w:val="26"/>
        </w:rPr>
        <w:t>Исходя из указанных выше нормативов минимальной обеспеченности населения жилой площадью, а также с учетом рассчитанной прогнозной численности населения к 2045 году общая площадь жилищного фонда должна быть увеличена почти в 1,</w:t>
      </w:r>
      <w:r w:rsidR="00ED2F9C" w:rsidRPr="00661C78">
        <w:rPr>
          <w:rFonts w:ascii="Times New Roman" w:hAnsi="Times New Roman" w:cs="Times New Roman"/>
          <w:sz w:val="26"/>
          <w:szCs w:val="26"/>
        </w:rPr>
        <w:t>2</w:t>
      </w:r>
      <w:r w:rsidRPr="00661C78">
        <w:rPr>
          <w:rFonts w:ascii="Times New Roman" w:hAnsi="Times New Roman" w:cs="Times New Roman"/>
          <w:sz w:val="26"/>
          <w:szCs w:val="26"/>
        </w:rPr>
        <w:t xml:space="preserve"> раза и составить </w:t>
      </w:r>
      <w:r w:rsidR="00ED2F9C" w:rsidRPr="00661C78">
        <w:rPr>
          <w:rFonts w:ascii="Times New Roman" w:hAnsi="Times New Roman" w:cs="Times New Roman"/>
          <w:sz w:val="26"/>
          <w:szCs w:val="26"/>
        </w:rPr>
        <w:t>13932,8</w:t>
      </w:r>
      <w:r w:rsidRPr="00661C78">
        <w:rPr>
          <w:rFonts w:ascii="Times New Roman" w:hAnsi="Times New Roman" w:cs="Times New Roman"/>
          <w:sz w:val="26"/>
          <w:szCs w:val="26"/>
        </w:rPr>
        <w:t xml:space="preserve"> м</w:t>
      </w:r>
      <w:r w:rsidRPr="00661C78">
        <w:rPr>
          <w:rFonts w:ascii="Times New Roman" w:hAnsi="Times New Roman" w:cs="Times New Roman"/>
          <w:sz w:val="26"/>
          <w:szCs w:val="26"/>
          <w:vertAlign w:val="superscript"/>
        </w:rPr>
        <w:t>2</w:t>
      </w:r>
      <w:r w:rsidRPr="00661C78">
        <w:rPr>
          <w:rFonts w:ascii="Times New Roman" w:hAnsi="Times New Roman" w:cs="Times New Roman"/>
          <w:sz w:val="26"/>
          <w:szCs w:val="26"/>
        </w:rPr>
        <w:t xml:space="preserve">. Таким образом, увеличение жилого фонда сельского поселения должно составить не менее, чем на </w:t>
      </w:r>
      <w:r w:rsidR="00ED2F9C" w:rsidRPr="00661C78">
        <w:rPr>
          <w:rFonts w:ascii="Times New Roman" w:hAnsi="Times New Roman" w:cs="Times New Roman"/>
          <w:sz w:val="26"/>
          <w:szCs w:val="26"/>
        </w:rPr>
        <w:t>2332,8</w:t>
      </w:r>
      <w:r w:rsidRPr="00661C78">
        <w:rPr>
          <w:rFonts w:ascii="Times New Roman" w:hAnsi="Times New Roman" w:cs="Times New Roman"/>
          <w:sz w:val="26"/>
          <w:szCs w:val="26"/>
        </w:rPr>
        <w:t xml:space="preserve"> м</w:t>
      </w:r>
      <w:r w:rsidRPr="00661C78">
        <w:rPr>
          <w:rFonts w:ascii="Times New Roman" w:hAnsi="Times New Roman" w:cs="Times New Roman"/>
          <w:sz w:val="26"/>
          <w:szCs w:val="26"/>
          <w:vertAlign w:val="superscript"/>
        </w:rPr>
        <w:t>2</w:t>
      </w:r>
      <w:r w:rsidRPr="00661C78">
        <w:rPr>
          <w:rFonts w:ascii="Times New Roman" w:hAnsi="Times New Roman" w:cs="Times New Roman"/>
          <w:sz w:val="26"/>
          <w:szCs w:val="26"/>
        </w:rPr>
        <w:t xml:space="preserve"> (</w:t>
      </w:r>
      <w:r w:rsidR="00ED2F9C" w:rsidRPr="00661C78">
        <w:rPr>
          <w:rFonts w:ascii="Times New Roman" w:hAnsi="Times New Roman" w:cs="Times New Roman"/>
          <w:sz w:val="26"/>
          <w:szCs w:val="26"/>
        </w:rPr>
        <w:t>13932,8</w:t>
      </w:r>
      <w:r w:rsidRPr="00661C78">
        <w:rPr>
          <w:rFonts w:ascii="Times New Roman" w:hAnsi="Times New Roman" w:cs="Times New Roman"/>
          <w:sz w:val="26"/>
          <w:szCs w:val="26"/>
        </w:rPr>
        <w:t xml:space="preserve"> м</w:t>
      </w:r>
      <w:r w:rsidRPr="00661C78">
        <w:rPr>
          <w:rFonts w:ascii="Times New Roman" w:hAnsi="Times New Roman" w:cs="Times New Roman"/>
          <w:sz w:val="26"/>
          <w:szCs w:val="26"/>
          <w:vertAlign w:val="superscript"/>
        </w:rPr>
        <w:t>2</w:t>
      </w:r>
      <w:r w:rsidRPr="00661C78">
        <w:rPr>
          <w:rFonts w:ascii="Times New Roman" w:hAnsi="Times New Roman" w:cs="Times New Roman"/>
          <w:sz w:val="26"/>
          <w:szCs w:val="26"/>
        </w:rPr>
        <w:t xml:space="preserve"> [план] – </w:t>
      </w:r>
      <w:r w:rsidR="00ED2F9C" w:rsidRPr="00661C78">
        <w:rPr>
          <w:rFonts w:ascii="Times New Roman" w:hAnsi="Times New Roman" w:cs="Times New Roman"/>
          <w:sz w:val="26"/>
          <w:szCs w:val="26"/>
        </w:rPr>
        <w:t xml:space="preserve">11600 </w:t>
      </w:r>
      <w:r w:rsidRPr="00661C78">
        <w:rPr>
          <w:rFonts w:ascii="Times New Roman" w:hAnsi="Times New Roman" w:cs="Times New Roman"/>
          <w:sz w:val="26"/>
          <w:szCs w:val="26"/>
        </w:rPr>
        <w:t>м</w:t>
      </w:r>
      <w:r w:rsidRPr="00661C78">
        <w:rPr>
          <w:rFonts w:ascii="Times New Roman" w:hAnsi="Times New Roman" w:cs="Times New Roman"/>
          <w:sz w:val="26"/>
          <w:szCs w:val="26"/>
          <w:vertAlign w:val="superscript"/>
        </w:rPr>
        <w:t>2</w:t>
      </w:r>
      <w:r w:rsidRPr="00661C78">
        <w:rPr>
          <w:rFonts w:ascii="Times New Roman" w:hAnsi="Times New Roman" w:cs="Times New Roman"/>
          <w:sz w:val="26"/>
          <w:szCs w:val="26"/>
        </w:rPr>
        <w:t xml:space="preserve"> [факт]).</w:t>
      </w:r>
    </w:p>
    <w:p w:rsidR="004B5C26" w:rsidRPr="00661C78" w:rsidRDefault="004B5C26" w:rsidP="004B5C26">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Территориально – планировочный потенциал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дает возможность обеспечить повышение качества жилищного фонда, соответствующего комфортным условиям проживания, при обязательном выполнении экологических, санитарно – гигиенических и градостроительных требований.</w:t>
      </w:r>
    </w:p>
    <w:p w:rsidR="00594093" w:rsidRPr="00661C78" w:rsidRDefault="004B5C26" w:rsidP="004B5C26">
      <w:pPr>
        <w:spacing w:after="0" w:line="360" w:lineRule="auto"/>
        <w:ind w:firstLine="709"/>
        <w:jc w:val="both"/>
        <w:rPr>
          <w:rFonts w:ascii="Times New Roman" w:hAnsi="Times New Roman"/>
          <w:sz w:val="26"/>
          <w:szCs w:val="26"/>
        </w:rPr>
      </w:pPr>
      <w:r w:rsidRPr="00661C78">
        <w:rPr>
          <w:rFonts w:ascii="Times New Roman" w:hAnsi="Times New Roman"/>
          <w:sz w:val="26"/>
          <w:szCs w:val="26"/>
        </w:rPr>
        <w:t>Предусматривается преимущественный тип застройки – малоэтажная индивидуальная жилая застройка с возможностью ведения личного подсобного хозяйства, жилые зоны с участками до 0,2 га, застроенные индивидуальными жилыми домами в 1 – 3 этажа общей площадью 100 – 150 м</w:t>
      </w:r>
      <w:r w:rsidRPr="00661C78">
        <w:rPr>
          <w:rFonts w:ascii="Times New Roman" w:hAnsi="Times New Roman"/>
          <w:sz w:val="26"/>
          <w:szCs w:val="26"/>
          <w:vertAlign w:val="superscript"/>
        </w:rPr>
        <w:t>2</w:t>
      </w:r>
      <w:r w:rsidRPr="00661C78">
        <w:rPr>
          <w:rFonts w:ascii="Times New Roman" w:hAnsi="Times New Roman"/>
          <w:sz w:val="26"/>
          <w:szCs w:val="26"/>
        </w:rPr>
        <w:t xml:space="preserve"> и более.</w:t>
      </w:r>
    </w:p>
    <w:p w:rsidR="00ED2F9C" w:rsidRPr="00661C78" w:rsidRDefault="00594093" w:rsidP="00594093">
      <w:pPr>
        <w:spacing w:after="0" w:line="360" w:lineRule="auto"/>
        <w:ind w:firstLine="709"/>
        <w:jc w:val="both"/>
        <w:rPr>
          <w:rFonts w:ascii="Times New Roman" w:hAnsi="Times New Roman"/>
        </w:rPr>
      </w:pPr>
      <w:r w:rsidRPr="00661C78">
        <w:rPr>
          <w:rFonts w:ascii="Times New Roman" w:hAnsi="Times New Roman"/>
          <w:sz w:val="26"/>
          <w:szCs w:val="26"/>
        </w:rPr>
        <w:t xml:space="preserve">Кроме того, проектом предусматривается возможность выборочной застройки за счет сноса обветшавшего жилого фонда. Однако предварительно </w:t>
      </w:r>
      <w:r w:rsidRPr="00661C78">
        <w:rPr>
          <w:rFonts w:ascii="Times New Roman" w:hAnsi="Times New Roman"/>
          <w:sz w:val="26"/>
          <w:szCs w:val="26"/>
        </w:rPr>
        <w:lastRenderedPageBreak/>
        <w:t xml:space="preserve">необходимо оформить документально перечень ветхого и аварийного жилищного фонда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r w:rsidR="004B5C26" w:rsidRPr="00661C78">
        <w:rPr>
          <w:rFonts w:ascii="Times New Roman" w:hAnsi="Times New Roman"/>
        </w:rPr>
        <w:t xml:space="preserve"> </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При этом в зонах охраны памятников и зонах регулирования застройки размещение объектов нового строительства должно осуществляться с учетом действующего законодательства в сфере охраны объектов культурного нас</w:t>
      </w:r>
      <w:r w:rsidR="003071AA" w:rsidRPr="00661C78">
        <w:rPr>
          <w:rFonts w:ascii="Times New Roman" w:hAnsi="Times New Roman"/>
          <w:sz w:val="26"/>
          <w:szCs w:val="26"/>
        </w:rPr>
        <w:t>ледия.</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Организация нового строительства должна осуществляться параллельно с реализацией комплекса мероприятий по инженерной подготовке и защите территорий, мероприятиями по развитию инженерной инфраструктуры, озеленению и благоустройству.</w:t>
      </w:r>
    </w:p>
    <w:p w:rsidR="00594093" w:rsidRPr="00661C78" w:rsidRDefault="00594093" w:rsidP="00594093">
      <w:pPr>
        <w:pStyle w:val="16"/>
        <w:spacing w:line="360" w:lineRule="auto"/>
        <w:ind w:firstLine="709"/>
        <w:jc w:val="both"/>
        <w:rPr>
          <w:sz w:val="26"/>
          <w:szCs w:val="26"/>
        </w:rPr>
      </w:pPr>
      <w:r w:rsidRPr="00661C78">
        <w:rPr>
          <w:sz w:val="26"/>
          <w:szCs w:val="26"/>
        </w:rPr>
        <w:t xml:space="preserve">В проекте </w:t>
      </w:r>
      <w:r w:rsidR="00AE5E43" w:rsidRPr="00661C78">
        <w:rPr>
          <w:sz w:val="26"/>
          <w:szCs w:val="26"/>
        </w:rPr>
        <w:t>Г</w:t>
      </w:r>
      <w:r w:rsidRPr="00661C78">
        <w:rPr>
          <w:sz w:val="26"/>
          <w:szCs w:val="26"/>
        </w:rPr>
        <w:t>енерального плана определены следующие стратегические принципы градостроительной организации жилых зон:</w:t>
      </w:r>
    </w:p>
    <w:p w:rsidR="00594093" w:rsidRPr="00661C78" w:rsidRDefault="00594093" w:rsidP="002A1E30">
      <w:pPr>
        <w:pStyle w:val="24"/>
        <w:widowControl w:val="0"/>
        <w:numPr>
          <w:ilvl w:val="0"/>
          <w:numId w:val="22"/>
        </w:numPr>
        <w:tabs>
          <w:tab w:val="clear" w:pos="720"/>
          <w:tab w:val="left" w:pos="-3675"/>
          <w:tab w:val="num" w:pos="0"/>
          <w:tab w:val="left" w:pos="993"/>
        </w:tabs>
        <w:spacing w:line="360" w:lineRule="auto"/>
        <w:ind w:left="0" w:firstLine="709"/>
        <w:jc w:val="both"/>
        <w:rPr>
          <w:b w:val="0"/>
          <w:sz w:val="26"/>
          <w:szCs w:val="26"/>
        </w:rPr>
      </w:pPr>
      <w:r w:rsidRPr="00661C78">
        <w:rPr>
          <w:b w:val="0"/>
          <w:sz w:val="26"/>
          <w:szCs w:val="26"/>
        </w:rPr>
        <w:t xml:space="preserve">размещение необходимых в течение расчетного срока объемов жилищного строительства в населенных пунктах </w:t>
      </w:r>
      <w:r w:rsidR="0056509E" w:rsidRPr="00661C78">
        <w:rPr>
          <w:b w:val="0"/>
          <w:sz w:val="26"/>
          <w:szCs w:val="26"/>
        </w:rPr>
        <w:t>Полибинского</w:t>
      </w:r>
      <w:r w:rsidRPr="00661C78">
        <w:rPr>
          <w:b w:val="0"/>
          <w:sz w:val="26"/>
          <w:szCs w:val="26"/>
        </w:rPr>
        <w:t xml:space="preserve"> сельского поселения;</w:t>
      </w:r>
    </w:p>
    <w:p w:rsidR="00594093" w:rsidRPr="00661C78" w:rsidRDefault="00594093" w:rsidP="002A1E30">
      <w:pPr>
        <w:pStyle w:val="24"/>
        <w:widowControl w:val="0"/>
        <w:numPr>
          <w:ilvl w:val="0"/>
          <w:numId w:val="22"/>
        </w:numPr>
        <w:tabs>
          <w:tab w:val="clear" w:pos="720"/>
          <w:tab w:val="left" w:pos="-3675"/>
          <w:tab w:val="num" w:pos="0"/>
          <w:tab w:val="left" w:pos="993"/>
        </w:tabs>
        <w:spacing w:line="360" w:lineRule="auto"/>
        <w:ind w:left="0" w:firstLine="709"/>
        <w:jc w:val="both"/>
        <w:rPr>
          <w:b w:val="0"/>
          <w:sz w:val="26"/>
          <w:szCs w:val="26"/>
        </w:rPr>
      </w:pPr>
      <w:r w:rsidRPr="00661C78">
        <w:rPr>
          <w:b w:val="0"/>
          <w:sz w:val="26"/>
          <w:szCs w:val="26"/>
        </w:rPr>
        <w:t>строительство нового жилищного фонда поселения на экологически безопасных территориях с учетом системы нормативных планировочных ограничений;</w:t>
      </w:r>
    </w:p>
    <w:p w:rsidR="00594093" w:rsidRPr="00661C78" w:rsidRDefault="00594093" w:rsidP="002A1E30">
      <w:pPr>
        <w:pStyle w:val="24"/>
        <w:widowControl w:val="0"/>
        <w:numPr>
          <w:ilvl w:val="0"/>
          <w:numId w:val="22"/>
        </w:numPr>
        <w:tabs>
          <w:tab w:val="clear" w:pos="720"/>
          <w:tab w:val="left" w:pos="-3675"/>
          <w:tab w:val="num" w:pos="0"/>
          <w:tab w:val="left" w:pos="993"/>
        </w:tabs>
        <w:spacing w:line="360" w:lineRule="auto"/>
        <w:ind w:left="0" w:firstLine="709"/>
        <w:jc w:val="both"/>
        <w:rPr>
          <w:b w:val="0"/>
          <w:sz w:val="26"/>
          <w:szCs w:val="26"/>
        </w:rPr>
      </w:pPr>
      <w:r w:rsidRPr="00661C78">
        <w:rPr>
          <w:b w:val="0"/>
          <w:sz w:val="26"/>
          <w:szCs w:val="26"/>
        </w:rPr>
        <w:t>постепенная ликвидация ветхого и аварийного жилищного фонда, строительство на освободившихся площадках новых жилых зданий и обслуживающих объектов;</w:t>
      </w:r>
    </w:p>
    <w:p w:rsidR="00594093" w:rsidRPr="00661C78" w:rsidRDefault="00594093" w:rsidP="002A1E30">
      <w:pPr>
        <w:pStyle w:val="24"/>
        <w:widowControl w:val="0"/>
        <w:numPr>
          <w:ilvl w:val="0"/>
          <w:numId w:val="22"/>
        </w:numPr>
        <w:tabs>
          <w:tab w:val="clear" w:pos="720"/>
          <w:tab w:val="left" w:pos="-3675"/>
          <w:tab w:val="num" w:pos="0"/>
          <w:tab w:val="left" w:pos="993"/>
        </w:tabs>
        <w:spacing w:line="360" w:lineRule="auto"/>
        <w:ind w:left="0" w:firstLine="709"/>
        <w:jc w:val="both"/>
        <w:rPr>
          <w:b w:val="0"/>
          <w:sz w:val="26"/>
          <w:szCs w:val="26"/>
        </w:rPr>
      </w:pPr>
      <w:r w:rsidRPr="00661C78">
        <w:rPr>
          <w:b w:val="0"/>
          <w:sz w:val="26"/>
          <w:szCs w:val="26"/>
        </w:rPr>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зеленых зон;</w:t>
      </w:r>
    </w:p>
    <w:p w:rsidR="00594093" w:rsidRPr="00661C78" w:rsidRDefault="00594093" w:rsidP="002A1E30">
      <w:pPr>
        <w:pStyle w:val="24"/>
        <w:widowControl w:val="0"/>
        <w:numPr>
          <w:ilvl w:val="0"/>
          <w:numId w:val="22"/>
        </w:numPr>
        <w:tabs>
          <w:tab w:val="clear" w:pos="720"/>
          <w:tab w:val="left" w:pos="-3675"/>
          <w:tab w:val="num" w:pos="0"/>
          <w:tab w:val="left" w:pos="993"/>
        </w:tabs>
        <w:spacing w:line="360" w:lineRule="auto"/>
        <w:ind w:left="0" w:firstLine="709"/>
        <w:jc w:val="both"/>
        <w:rPr>
          <w:b w:val="0"/>
          <w:sz w:val="26"/>
          <w:szCs w:val="26"/>
        </w:rPr>
      </w:pPr>
      <w:r w:rsidRPr="00661C78">
        <w:rPr>
          <w:b w:val="0"/>
          <w:sz w:val="26"/>
          <w:szCs w:val="26"/>
        </w:rPr>
        <w:t>эффективное использование территорий – выборочное уплотнение территорий существующих жилых районов в соответствии с нормативами плотности; размещение обслуживающих объектов в комплексе с существующими и новыми жилыми зданиями;</w:t>
      </w:r>
    </w:p>
    <w:p w:rsidR="00594093" w:rsidRPr="00661C78" w:rsidRDefault="00594093" w:rsidP="002A1E30">
      <w:pPr>
        <w:pStyle w:val="24"/>
        <w:widowControl w:val="0"/>
        <w:numPr>
          <w:ilvl w:val="0"/>
          <w:numId w:val="22"/>
        </w:numPr>
        <w:tabs>
          <w:tab w:val="clear" w:pos="720"/>
          <w:tab w:val="left" w:pos="-3675"/>
          <w:tab w:val="num" w:pos="0"/>
          <w:tab w:val="left" w:pos="993"/>
        </w:tabs>
        <w:spacing w:line="360" w:lineRule="auto"/>
        <w:ind w:left="0" w:firstLine="709"/>
        <w:jc w:val="both"/>
        <w:rPr>
          <w:b w:val="0"/>
          <w:sz w:val="26"/>
          <w:szCs w:val="26"/>
        </w:rPr>
      </w:pPr>
      <w:r w:rsidRPr="00661C78">
        <w:rPr>
          <w:b w:val="0"/>
          <w:sz w:val="26"/>
          <w:szCs w:val="26"/>
        </w:rPr>
        <w:t>комплексная реконструкция и благоустройство сложившихся жилых зон – ремонт и модернизация жилищного фонда; модернизация инженерных сетей и сооружений; ремонт и усовершенствование улично</w:t>
      </w:r>
      <w:r w:rsidR="003071AA" w:rsidRPr="00661C78">
        <w:rPr>
          <w:b w:val="0"/>
          <w:sz w:val="26"/>
          <w:szCs w:val="26"/>
        </w:rPr>
        <w:t xml:space="preserve"> – </w:t>
      </w:r>
      <w:r w:rsidRPr="00661C78">
        <w:rPr>
          <w:b w:val="0"/>
          <w:sz w:val="26"/>
          <w:szCs w:val="26"/>
        </w:rPr>
        <w:t>дорожной сети; благоустройство и озеленение жилых зон.</w:t>
      </w:r>
    </w:p>
    <w:p w:rsidR="0073625C" w:rsidRPr="00661C78" w:rsidRDefault="0073625C" w:rsidP="00A40C01">
      <w:pPr>
        <w:pStyle w:val="aff9"/>
        <w:tabs>
          <w:tab w:val="left" w:pos="1276"/>
        </w:tabs>
        <w:ind w:firstLine="0"/>
        <w:rPr>
          <w:b/>
          <w:sz w:val="26"/>
          <w:szCs w:val="26"/>
          <w:u w:val="single"/>
        </w:rPr>
      </w:pPr>
    </w:p>
    <w:p w:rsidR="00A40C01" w:rsidRPr="00661C78" w:rsidRDefault="00A40C01" w:rsidP="00A40C01">
      <w:pPr>
        <w:pStyle w:val="aff9"/>
        <w:tabs>
          <w:tab w:val="left" w:pos="1276"/>
        </w:tabs>
        <w:ind w:firstLine="0"/>
        <w:rPr>
          <w:b/>
          <w:sz w:val="26"/>
          <w:szCs w:val="26"/>
          <w:u w:val="single"/>
        </w:rPr>
      </w:pPr>
      <w:r w:rsidRPr="00661C78">
        <w:rPr>
          <w:b/>
          <w:sz w:val="26"/>
          <w:szCs w:val="26"/>
          <w:u w:val="single"/>
        </w:rPr>
        <w:lastRenderedPageBreak/>
        <w:t>Проектные предложения</w:t>
      </w:r>
    </w:p>
    <w:p w:rsidR="00594093" w:rsidRPr="00661C78" w:rsidRDefault="00A40C01" w:rsidP="00A40C01">
      <w:pPr>
        <w:pStyle w:val="aff9"/>
        <w:ind w:firstLine="0"/>
        <w:rPr>
          <w:sz w:val="26"/>
          <w:szCs w:val="26"/>
        </w:rPr>
      </w:pPr>
      <w:r w:rsidRPr="00661C78">
        <w:rPr>
          <w:i/>
          <w:sz w:val="26"/>
          <w:szCs w:val="26"/>
        </w:rPr>
        <w:t>Первоочередные мероприятия:</w:t>
      </w:r>
    </w:p>
    <w:p w:rsidR="00FA6C8D" w:rsidRPr="00661C78" w:rsidRDefault="00FA6C8D" w:rsidP="002A1E30">
      <w:pPr>
        <w:numPr>
          <w:ilvl w:val="0"/>
          <w:numId w:val="60"/>
        </w:numPr>
        <w:tabs>
          <w:tab w:val="clear" w:pos="2160"/>
          <w:tab w:val="num" w:pos="1134"/>
        </w:tabs>
        <w:spacing w:after="0" w:line="360" w:lineRule="auto"/>
        <w:ind w:left="0" w:firstLine="709"/>
        <w:jc w:val="both"/>
        <w:rPr>
          <w:rFonts w:ascii="Times New Roman" w:hAnsi="Times New Roman"/>
          <w:i/>
          <w:sz w:val="26"/>
          <w:szCs w:val="26"/>
        </w:rPr>
      </w:pPr>
      <w:r w:rsidRPr="00661C78">
        <w:rPr>
          <w:rFonts w:ascii="Times New Roman" w:hAnsi="Times New Roman"/>
          <w:sz w:val="26"/>
          <w:szCs w:val="26"/>
        </w:rPr>
        <w:t>документальное оформление перечня ветхого и аварийного жилищного фонда сельского поселения;</w:t>
      </w:r>
    </w:p>
    <w:p w:rsidR="00FA6C8D" w:rsidRPr="00661C78" w:rsidRDefault="00FA6C8D" w:rsidP="002A1E30">
      <w:pPr>
        <w:numPr>
          <w:ilvl w:val="0"/>
          <w:numId w:val="60"/>
        </w:numPr>
        <w:tabs>
          <w:tab w:val="clear" w:pos="2160"/>
          <w:tab w:val="num" w:pos="1134"/>
        </w:tabs>
        <w:spacing w:after="0" w:line="360" w:lineRule="auto"/>
        <w:ind w:left="0" w:firstLine="709"/>
        <w:jc w:val="both"/>
        <w:rPr>
          <w:rFonts w:ascii="Times New Roman" w:hAnsi="Times New Roman"/>
          <w:i/>
          <w:sz w:val="26"/>
          <w:szCs w:val="26"/>
        </w:rPr>
      </w:pPr>
      <w:r w:rsidRPr="00661C78">
        <w:rPr>
          <w:rFonts w:ascii="Times New Roman" w:hAnsi="Times New Roman"/>
          <w:sz w:val="26"/>
          <w:szCs w:val="26"/>
        </w:rPr>
        <w:t>капитальный ремонт и строительство детских площадок как на территориях, прилегающих к существующим жилым домам, так и на территориях новых жилых домов;</w:t>
      </w:r>
    </w:p>
    <w:p w:rsidR="00FA6C8D" w:rsidRPr="00661C78" w:rsidRDefault="00FA6C8D" w:rsidP="002A1E30">
      <w:pPr>
        <w:numPr>
          <w:ilvl w:val="0"/>
          <w:numId w:val="60"/>
        </w:numPr>
        <w:tabs>
          <w:tab w:val="clear" w:pos="2160"/>
          <w:tab w:val="num" w:pos="1134"/>
        </w:tabs>
        <w:spacing w:after="0" w:line="360" w:lineRule="auto"/>
        <w:ind w:left="0" w:firstLine="709"/>
        <w:jc w:val="both"/>
        <w:rPr>
          <w:rFonts w:ascii="Times New Roman" w:hAnsi="Times New Roman"/>
          <w:i/>
          <w:sz w:val="26"/>
          <w:szCs w:val="26"/>
        </w:rPr>
      </w:pPr>
      <w:r w:rsidRPr="00661C78">
        <w:rPr>
          <w:rFonts w:ascii="Times New Roman" w:hAnsi="Times New Roman"/>
          <w:sz w:val="26"/>
          <w:szCs w:val="26"/>
        </w:rPr>
        <w:t xml:space="preserve">новое индивидуальное жилищное строительство с учетом ограничений в зонах охраны памятников </w:t>
      </w:r>
      <w:r w:rsidR="00ED2F9C" w:rsidRPr="00661C78">
        <w:rPr>
          <w:rFonts w:ascii="Times New Roman" w:hAnsi="Times New Roman"/>
          <w:sz w:val="26"/>
          <w:szCs w:val="26"/>
        </w:rPr>
        <w:t>и зонах регулирования застройки;</w:t>
      </w:r>
    </w:p>
    <w:p w:rsidR="00FA6C8D" w:rsidRPr="00661C78" w:rsidRDefault="00FA6C8D" w:rsidP="002A1E30">
      <w:pPr>
        <w:numPr>
          <w:ilvl w:val="0"/>
          <w:numId w:val="60"/>
        </w:numPr>
        <w:tabs>
          <w:tab w:val="clear" w:pos="2160"/>
          <w:tab w:val="num" w:pos="1134"/>
        </w:tabs>
        <w:spacing w:after="0" w:line="360" w:lineRule="auto"/>
        <w:ind w:left="0" w:firstLine="709"/>
        <w:jc w:val="both"/>
        <w:rPr>
          <w:rFonts w:ascii="Times New Roman" w:hAnsi="Times New Roman"/>
          <w:i/>
          <w:sz w:val="26"/>
          <w:szCs w:val="26"/>
        </w:rPr>
      </w:pPr>
      <w:r w:rsidRPr="00661C78">
        <w:rPr>
          <w:rFonts w:ascii="Times New Roman" w:hAnsi="Times New Roman"/>
          <w:sz w:val="26"/>
          <w:szCs w:val="26"/>
        </w:rPr>
        <w:t xml:space="preserve">выделение участков под личные подсобные хозяйства с учетом ограничений в зонах охраны памятников </w:t>
      </w:r>
      <w:r w:rsidR="00ED2F9C" w:rsidRPr="00661C78">
        <w:rPr>
          <w:rFonts w:ascii="Times New Roman" w:hAnsi="Times New Roman"/>
          <w:sz w:val="26"/>
          <w:szCs w:val="26"/>
        </w:rPr>
        <w:t>и зонах регулирования застройки;</w:t>
      </w:r>
    </w:p>
    <w:p w:rsidR="00C95DA6" w:rsidRPr="00661C78" w:rsidRDefault="00C95DA6" w:rsidP="002A1E30">
      <w:pPr>
        <w:numPr>
          <w:ilvl w:val="0"/>
          <w:numId w:val="60"/>
        </w:numPr>
        <w:tabs>
          <w:tab w:val="clear" w:pos="2160"/>
          <w:tab w:val="num" w:pos="1134"/>
        </w:tabs>
        <w:spacing w:after="0" w:line="360" w:lineRule="auto"/>
        <w:ind w:left="0" w:firstLine="709"/>
        <w:jc w:val="both"/>
        <w:rPr>
          <w:rFonts w:ascii="Times New Roman" w:hAnsi="Times New Roman"/>
          <w:i/>
          <w:sz w:val="26"/>
          <w:szCs w:val="26"/>
        </w:rPr>
      </w:pPr>
      <w:r w:rsidRPr="00661C78">
        <w:rPr>
          <w:rFonts w:ascii="Times New Roman" w:hAnsi="Times New Roman"/>
          <w:sz w:val="26"/>
          <w:szCs w:val="26"/>
        </w:rPr>
        <w:t>продолжение формирования и благоустройства кварталов нового малоэтажного строительства (индивидуально по каждому населенному пункту).</w:t>
      </w:r>
    </w:p>
    <w:p w:rsidR="00C95DA6" w:rsidRPr="00661C78" w:rsidRDefault="00C95DA6" w:rsidP="00C95DA6">
      <w:pPr>
        <w:tabs>
          <w:tab w:val="num" w:pos="1134"/>
        </w:tabs>
        <w:spacing w:after="0" w:line="360" w:lineRule="auto"/>
        <w:ind w:firstLine="709"/>
        <w:jc w:val="both"/>
        <w:rPr>
          <w:rFonts w:ascii="Times New Roman" w:hAnsi="Times New Roman"/>
          <w:i/>
          <w:sz w:val="26"/>
          <w:szCs w:val="26"/>
        </w:rPr>
      </w:pPr>
      <w:r w:rsidRPr="00661C78">
        <w:rPr>
          <w:rFonts w:ascii="Times New Roman" w:hAnsi="Times New Roman"/>
          <w:i/>
          <w:sz w:val="26"/>
          <w:szCs w:val="26"/>
        </w:rPr>
        <w:t>Мероприятия на расчетный период:</w:t>
      </w:r>
    </w:p>
    <w:p w:rsidR="00C95DA6" w:rsidRPr="00661C78" w:rsidRDefault="00C95DA6" w:rsidP="002A1E30">
      <w:pPr>
        <w:numPr>
          <w:ilvl w:val="0"/>
          <w:numId w:val="61"/>
        </w:numPr>
        <w:tabs>
          <w:tab w:val="left" w:pos="1134"/>
        </w:tabs>
        <w:spacing w:after="0" w:line="360" w:lineRule="auto"/>
        <w:ind w:left="0" w:firstLine="698"/>
        <w:contextualSpacing/>
        <w:jc w:val="both"/>
        <w:rPr>
          <w:rFonts w:ascii="Times New Roman" w:hAnsi="Times New Roman"/>
          <w:sz w:val="26"/>
          <w:szCs w:val="26"/>
        </w:rPr>
      </w:pPr>
      <w:r w:rsidRPr="00661C78">
        <w:rPr>
          <w:rFonts w:ascii="Times New Roman" w:hAnsi="Times New Roman"/>
          <w:sz w:val="26"/>
          <w:szCs w:val="26"/>
        </w:rPr>
        <w:t>ликвидация ветхого жилищного фонда;</w:t>
      </w:r>
    </w:p>
    <w:p w:rsidR="00C95DA6" w:rsidRPr="00661C78" w:rsidRDefault="00C95DA6" w:rsidP="002A1E30">
      <w:pPr>
        <w:numPr>
          <w:ilvl w:val="0"/>
          <w:numId w:val="61"/>
        </w:numPr>
        <w:tabs>
          <w:tab w:val="left" w:pos="1134"/>
        </w:tabs>
        <w:spacing w:after="0" w:line="360" w:lineRule="auto"/>
        <w:ind w:left="0" w:firstLine="698"/>
        <w:contextualSpacing/>
        <w:jc w:val="both"/>
        <w:rPr>
          <w:rFonts w:ascii="Times New Roman" w:hAnsi="Times New Roman"/>
          <w:sz w:val="26"/>
          <w:szCs w:val="26"/>
        </w:rPr>
      </w:pPr>
      <w:r w:rsidRPr="00661C78">
        <w:rPr>
          <w:rFonts w:ascii="Times New Roman" w:hAnsi="Times New Roman"/>
          <w:sz w:val="26"/>
          <w:szCs w:val="26"/>
        </w:rPr>
        <w:t>поэтапная реконструкция жилищного фонда.</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Основная цель – комплексное формирование жилых районов с максимальным благоустройством, развитием социальной, инженерной и транспортной инфраструктур.</w:t>
      </w:r>
    </w:p>
    <w:p w:rsidR="00594093" w:rsidRPr="00661C78" w:rsidRDefault="00594093" w:rsidP="00594093">
      <w:pPr>
        <w:pStyle w:val="a1"/>
        <w:widowControl w:val="0"/>
        <w:spacing w:after="0" w:line="360" w:lineRule="auto"/>
        <w:ind w:firstLine="709"/>
        <w:jc w:val="both"/>
        <w:rPr>
          <w:sz w:val="26"/>
          <w:szCs w:val="26"/>
        </w:rPr>
      </w:pPr>
      <w:r w:rsidRPr="00661C78">
        <w:rPr>
          <w:sz w:val="26"/>
          <w:szCs w:val="26"/>
        </w:rPr>
        <w:t>Реализация данной жилищной программы за расчетный период зависит от многих факторов. Росту жилищного строительства будет способствовать участие в муниципальных целевых программах в рамках приоритетного национального  проекта «Жилище», который включает в себя несколько программ: «Молодой семье – доступное жилье», «Переселение граждан из ветхого и аварийного жилого фонда», «Ипотечное кредитование» и другие меры поддержки обла</w:t>
      </w:r>
      <w:r w:rsidR="003071AA" w:rsidRPr="00661C78">
        <w:rPr>
          <w:sz w:val="26"/>
          <w:szCs w:val="26"/>
        </w:rPr>
        <w:t>стного и федерального бюджетов.</w:t>
      </w:r>
    </w:p>
    <w:p w:rsidR="00594093" w:rsidRPr="00661C78" w:rsidRDefault="00594093"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Для достижения показателей жилищного строительства необходимо:</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использовать новые методы и создавать условия для развития конкуренции в строительстве, ремонте и эксплуатации жилого фонда;</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совершенствовать законодательную политику, стимулирующую финансирование строительства жилья;</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w:t>
      </w:r>
      <w:r w:rsidR="00594093" w:rsidRPr="00661C78">
        <w:rPr>
          <w:rFonts w:ascii="Times New Roman" w:hAnsi="Times New Roman"/>
          <w:sz w:val="26"/>
          <w:szCs w:val="26"/>
        </w:rPr>
        <w:t xml:space="preserve"> обеспечить рост инвестиций, использовать мех</w:t>
      </w:r>
      <w:r w:rsidR="00396386" w:rsidRPr="00661C78">
        <w:rPr>
          <w:rFonts w:ascii="Times New Roman" w:hAnsi="Times New Roman"/>
          <w:sz w:val="26"/>
          <w:szCs w:val="26"/>
        </w:rPr>
        <w:t>анизмы ипотечного кредитования;</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обеспечить соответствие структуры, качества и технических характеристик жилья спросу и потребностям населения;</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использовать разнообразные типы жилой застройки для удовлетворения потребностей всех слоев населения;</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внедрять экономические и административные рычаги, обеспечивающие сокращение сроков подготовки исходных материалов и технических условий для раз</w:t>
      </w:r>
      <w:r w:rsidR="00396386" w:rsidRPr="00661C78">
        <w:rPr>
          <w:rFonts w:ascii="Times New Roman" w:hAnsi="Times New Roman"/>
          <w:sz w:val="26"/>
          <w:szCs w:val="26"/>
        </w:rPr>
        <w:t>работки проектной документации;</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передавать незавершенные строительством объекты долгостроя эффективным застройщикам;</w:t>
      </w:r>
    </w:p>
    <w:p w:rsidR="00594093" w:rsidRPr="00661C78" w:rsidRDefault="003071AA" w:rsidP="00594093">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создавать прозрачные условия для формирования рынка земельных участков под за</w:t>
      </w:r>
      <w:r w:rsidR="00396386" w:rsidRPr="00661C78">
        <w:rPr>
          <w:rFonts w:ascii="Times New Roman" w:hAnsi="Times New Roman"/>
          <w:sz w:val="26"/>
          <w:szCs w:val="26"/>
        </w:rPr>
        <w:t>стройку, рынка подрядных работ;</w:t>
      </w:r>
    </w:p>
    <w:p w:rsidR="00594093" w:rsidRPr="00661C78" w:rsidRDefault="003071AA" w:rsidP="00594093">
      <w:pPr>
        <w:spacing w:after="0" w:line="360" w:lineRule="auto"/>
        <w:ind w:firstLine="709"/>
        <w:jc w:val="both"/>
        <w:rPr>
          <w:rFonts w:ascii="Times New Roman" w:hAnsi="Times New Roman"/>
          <w:b/>
          <w:sz w:val="26"/>
          <w:szCs w:val="26"/>
        </w:rPr>
      </w:pPr>
      <w:r w:rsidRPr="00661C78">
        <w:rPr>
          <w:rFonts w:ascii="Times New Roman" w:hAnsi="Times New Roman"/>
          <w:sz w:val="26"/>
          <w:szCs w:val="26"/>
        </w:rPr>
        <w:t>–</w:t>
      </w:r>
      <w:r w:rsidR="00594093" w:rsidRPr="00661C78">
        <w:rPr>
          <w:rFonts w:ascii="Times New Roman" w:hAnsi="Times New Roman"/>
          <w:sz w:val="26"/>
          <w:szCs w:val="26"/>
        </w:rPr>
        <w:t xml:space="preserve"> привлекать средства федерального бюджета, выделяемые на строительство жилья для льготных категорий граждан в рамках целевых федеральных программ.</w:t>
      </w:r>
    </w:p>
    <w:p w:rsidR="004B5C26" w:rsidRPr="00661C78" w:rsidRDefault="004B5C26" w:rsidP="004B5C26">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br w:type="page"/>
      </w:r>
    </w:p>
    <w:p w:rsidR="004B5C26" w:rsidRPr="00661C78" w:rsidRDefault="004B5C26" w:rsidP="004B5C26">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2.5</w:t>
      </w:r>
      <w:r w:rsidRPr="00661C78">
        <w:rPr>
          <w:rFonts w:ascii="Times New Roman" w:hAnsi="Times New Roman"/>
          <w:b/>
          <w:sz w:val="26"/>
          <w:szCs w:val="26"/>
        </w:rPr>
        <w:tab/>
        <w:t>Объекты социального и культурно – бытового обслуживания</w:t>
      </w:r>
    </w:p>
    <w:p w:rsidR="004B5C26" w:rsidRPr="00661C78" w:rsidRDefault="004B5C26" w:rsidP="004B5C26">
      <w:pPr>
        <w:widowControl w:val="0"/>
        <w:suppressAutoHyphens/>
        <w:spacing w:after="0" w:line="360" w:lineRule="auto"/>
        <w:ind w:firstLine="709"/>
        <w:jc w:val="both"/>
        <w:rPr>
          <w:rFonts w:ascii="Times New Roman" w:eastAsia="Arial Unicode MS" w:hAnsi="Times New Roman"/>
          <w:sz w:val="20"/>
          <w:szCs w:val="20"/>
        </w:rPr>
      </w:pPr>
    </w:p>
    <w:p w:rsidR="00ED1580" w:rsidRPr="00661C78" w:rsidRDefault="00ED1580" w:rsidP="00ED1580">
      <w:pPr>
        <w:widowControl w:val="0"/>
        <w:suppressAutoHyphens/>
        <w:spacing w:after="0" w:line="360" w:lineRule="auto"/>
        <w:ind w:firstLine="709"/>
        <w:jc w:val="both"/>
        <w:rPr>
          <w:rFonts w:ascii="Times New Roman" w:eastAsia="Arial Unicode MS" w:hAnsi="Times New Roman"/>
          <w:sz w:val="26"/>
          <w:szCs w:val="26"/>
        </w:rPr>
      </w:pPr>
      <w:r w:rsidRPr="00661C78">
        <w:rPr>
          <w:rFonts w:ascii="Times New Roman" w:eastAsia="Arial Unicode MS" w:hAnsi="Times New Roman"/>
          <w:sz w:val="26"/>
          <w:szCs w:val="26"/>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ED1580" w:rsidRPr="00661C78" w:rsidRDefault="00ED1580" w:rsidP="00ED1580">
      <w:pPr>
        <w:widowControl w:val="0"/>
        <w:suppressAutoHyphens/>
        <w:spacing w:after="0" w:line="360" w:lineRule="auto"/>
        <w:ind w:firstLine="709"/>
        <w:jc w:val="both"/>
        <w:rPr>
          <w:rFonts w:ascii="Times New Roman" w:eastAsia="Arial Unicode MS" w:hAnsi="Times New Roman"/>
          <w:sz w:val="26"/>
          <w:szCs w:val="26"/>
        </w:rPr>
      </w:pPr>
      <w:r w:rsidRPr="00661C78">
        <w:rPr>
          <w:rFonts w:ascii="Times New Roman" w:eastAsia="Arial Unicode MS" w:hAnsi="Times New Roman"/>
          <w:sz w:val="26"/>
          <w:szCs w:val="26"/>
        </w:rPr>
        <w:t>Современный уровень развития сферы социально</w:t>
      </w:r>
      <w:r w:rsidR="003071AA" w:rsidRPr="00661C78">
        <w:rPr>
          <w:rFonts w:ascii="Times New Roman" w:eastAsia="Arial Unicode MS" w:hAnsi="Times New Roman"/>
          <w:sz w:val="26"/>
          <w:szCs w:val="26"/>
        </w:rPr>
        <w:t xml:space="preserve"> – </w:t>
      </w:r>
      <w:r w:rsidRPr="00661C78">
        <w:rPr>
          <w:rFonts w:ascii="Times New Roman" w:eastAsia="Arial Unicode MS" w:hAnsi="Times New Roman"/>
          <w:sz w:val="26"/>
          <w:szCs w:val="26"/>
        </w:rPr>
        <w:t xml:space="preserve">культурного обслуживания в </w:t>
      </w:r>
      <w:r w:rsidR="00835221" w:rsidRPr="00661C78">
        <w:rPr>
          <w:rFonts w:ascii="Times New Roman" w:eastAsia="Arial Unicode MS" w:hAnsi="Times New Roman"/>
          <w:sz w:val="26"/>
          <w:szCs w:val="26"/>
        </w:rPr>
        <w:t>Полибинском</w:t>
      </w:r>
      <w:r w:rsidRPr="00661C78">
        <w:rPr>
          <w:rFonts w:ascii="Times New Roman" w:eastAsia="Arial Unicode MS" w:hAnsi="Times New Roman"/>
          <w:sz w:val="26"/>
          <w:szCs w:val="26"/>
        </w:rPr>
        <w:t xml:space="preserve"> сельском поселении по большинству показателей и в ассортименте предоставляемых услуг лишь частично обеспечивает полноценное удовлет</w:t>
      </w:r>
      <w:r w:rsidR="00010486" w:rsidRPr="00661C78">
        <w:rPr>
          <w:rFonts w:ascii="Times New Roman" w:eastAsia="Arial Unicode MS" w:hAnsi="Times New Roman"/>
          <w:sz w:val="26"/>
          <w:szCs w:val="26"/>
        </w:rPr>
        <w:t>ворение потребностей населения.</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bCs/>
          <w:sz w:val="26"/>
          <w:szCs w:val="26"/>
        </w:rPr>
        <w:t>В настоящее время с</w:t>
      </w:r>
      <w:r w:rsidRPr="00661C78">
        <w:rPr>
          <w:rFonts w:ascii="Times New Roman" w:hAnsi="Times New Roman"/>
          <w:sz w:val="26"/>
          <w:szCs w:val="26"/>
        </w:rPr>
        <w:t xml:space="preserve">оциальная сфера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представлена, в первую очередь, объектами образовательных, лечебн</w:t>
      </w:r>
      <w:r w:rsidR="0065074D" w:rsidRPr="00661C78">
        <w:rPr>
          <w:rFonts w:ascii="Times New Roman" w:hAnsi="Times New Roman"/>
          <w:sz w:val="26"/>
          <w:szCs w:val="26"/>
        </w:rPr>
        <w:t>ого</w:t>
      </w:r>
      <w:r w:rsidRPr="00661C78">
        <w:rPr>
          <w:rFonts w:ascii="Times New Roman" w:hAnsi="Times New Roman"/>
          <w:sz w:val="26"/>
          <w:szCs w:val="26"/>
        </w:rPr>
        <w:t xml:space="preserve"> учреждени</w:t>
      </w:r>
      <w:r w:rsidR="0065074D" w:rsidRPr="00661C78">
        <w:rPr>
          <w:rFonts w:ascii="Times New Roman" w:hAnsi="Times New Roman"/>
          <w:sz w:val="26"/>
          <w:szCs w:val="26"/>
        </w:rPr>
        <w:t>я</w:t>
      </w:r>
      <w:r w:rsidRPr="00661C78">
        <w:rPr>
          <w:rFonts w:ascii="Times New Roman" w:hAnsi="Times New Roman"/>
          <w:sz w:val="26"/>
          <w:szCs w:val="26"/>
        </w:rPr>
        <w:t xml:space="preserve"> и предприяти</w:t>
      </w:r>
      <w:r w:rsidR="0065074D" w:rsidRPr="00661C78">
        <w:rPr>
          <w:rFonts w:ascii="Times New Roman" w:hAnsi="Times New Roman"/>
          <w:sz w:val="26"/>
          <w:szCs w:val="26"/>
        </w:rPr>
        <w:t>ями</w:t>
      </w:r>
      <w:r w:rsidRPr="00661C78">
        <w:rPr>
          <w:rFonts w:ascii="Times New Roman" w:hAnsi="Times New Roman"/>
          <w:sz w:val="26"/>
          <w:szCs w:val="26"/>
        </w:rPr>
        <w:t xml:space="preserve"> культурно</w:t>
      </w:r>
      <w:r w:rsidR="003071AA" w:rsidRPr="00661C78">
        <w:rPr>
          <w:rFonts w:ascii="Times New Roman" w:hAnsi="Times New Roman"/>
          <w:sz w:val="26"/>
          <w:szCs w:val="26"/>
        </w:rPr>
        <w:t xml:space="preserve"> – </w:t>
      </w:r>
      <w:r w:rsidRPr="00661C78">
        <w:rPr>
          <w:rFonts w:ascii="Times New Roman" w:hAnsi="Times New Roman"/>
          <w:sz w:val="26"/>
          <w:szCs w:val="26"/>
        </w:rPr>
        <w:t>бытового обслуживания.</w:t>
      </w:r>
    </w:p>
    <w:p w:rsidR="00EE594E" w:rsidRPr="00661C78" w:rsidRDefault="00EE594E" w:rsidP="00ED1580">
      <w:pPr>
        <w:spacing w:after="0" w:line="360" w:lineRule="auto"/>
        <w:ind w:firstLine="709"/>
        <w:jc w:val="both"/>
        <w:rPr>
          <w:rFonts w:ascii="Times New Roman" w:hAnsi="Times New Roman"/>
          <w:b/>
          <w:sz w:val="26"/>
          <w:szCs w:val="26"/>
        </w:rPr>
      </w:pPr>
    </w:p>
    <w:p w:rsidR="00ED1580" w:rsidRPr="00661C78" w:rsidRDefault="00ED1580" w:rsidP="00ED1580">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Здравоохранение</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Система здравоохранения в сельском поселении представлена </w:t>
      </w:r>
      <w:r w:rsidR="00ED2F9C" w:rsidRPr="00661C78">
        <w:rPr>
          <w:rFonts w:ascii="Times New Roman" w:hAnsi="Times New Roman"/>
          <w:sz w:val="26"/>
          <w:szCs w:val="26"/>
        </w:rPr>
        <w:t xml:space="preserve">Полибинским и Болдинским фельдшерско-акушерскими пунктами </w:t>
      </w:r>
      <w:r w:rsidRPr="00661C78">
        <w:rPr>
          <w:rFonts w:ascii="Times New Roman" w:hAnsi="Times New Roman"/>
          <w:sz w:val="26"/>
          <w:szCs w:val="26"/>
        </w:rPr>
        <w:t xml:space="preserve">(таблица </w:t>
      </w:r>
      <w:r w:rsidR="005473AC" w:rsidRPr="00661C78">
        <w:rPr>
          <w:rFonts w:ascii="Times New Roman" w:hAnsi="Times New Roman"/>
          <w:sz w:val="26"/>
          <w:szCs w:val="26"/>
        </w:rPr>
        <w:t>2</w:t>
      </w:r>
      <w:r w:rsidR="00A52DE0" w:rsidRPr="00661C78">
        <w:rPr>
          <w:rFonts w:ascii="Times New Roman" w:hAnsi="Times New Roman"/>
          <w:sz w:val="26"/>
          <w:szCs w:val="26"/>
        </w:rPr>
        <w:t>1</w:t>
      </w:r>
      <w:r w:rsidRPr="00661C78">
        <w:rPr>
          <w:rFonts w:ascii="Times New Roman" w:hAnsi="Times New Roman"/>
          <w:sz w:val="26"/>
          <w:szCs w:val="26"/>
        </w:rPr>
        <w:t>).</w:t>
      </w:r>
    </w:p>
    <w:p w:rsidR="00ED1580" w:rsidRPr="00661C78" w:rsidRDefault="00ED1580" w:rsidP="00ED1580">
      <w:pPr>
        <w:spacing w:after="0" w:line="360" w:lineRule="auto"/>
        <w:ind w:firstLine="709"/>
        <w:jc w:val="right"/>
        <w:rPr>
          <w:rFonts w:ascii="Times New Roman" w:hAnsi="Times New Roman"/>
          <w:sz w:val="26"/>
          <w:szCs w:val="26"/>
        </w:rPr>
      </w:pPr>
      <w:r w:rsidRPr="00661C78">
        <w:rPr>
          <w:rFonts w:ascii="Times New Roman" w:hAnsi="Times New Roman"/>
          <w:sz w:val="26"/>
          <w:szCs w:val="26"/>
        </w:rPr>
        <w:t xml:space="preserve">Таблица </w:t>
      </w:r>
      <w:r w:rsidR="005473AC" w:rsidRPr="00661C78">
        <w:rPr>
          <w:rFonts w:ascii="Times New Roman" w:hAnsi="Times New Roman"/>
          <w:sz w:val="26"/>
          <w:szCs w:val="26"/>
        </w:rPr>
        <w:t>2</w:t>
      </w:r>
      <w:r w:rsidR="00A52DE0" w:rsidRPr="00661C78">
        <w:rPr>
          <w:rFonts w:ascii="Times New Roman" w:hAnsi="Times New Roman"/>
          <w:sz w:val="26"/>
          <w:szCs w:val="26"/>
        </w:rPr>
        <w:t>1</w:t>
      </w:r>
    </w:p>
    <w:p w:rsidR="00ED1580" w:rsidRPr="00661C78" w:rsidRDefault="00C15EC0" w:rsidP="00ED1580">
      <w:pPr>
        <w:spacing w:after="0" w:line="360" w:lineRule="auto"/>
        <w:jc w:val="center"/>
        <w:rPr>
          <w:rFonts w:ascii="Times New Roman" w:hAnsi="Times New Roman"/>
          <w:b/>
          <w:sz w:val="26"/>
          <w:szCs w:val="26"/>
        </w:rPr>
      </w:pPr>
      <w:r w:rsidRPr="00661C78">
        <w:rPr>
          <w:rFonts w:ascii="Times New Roman" w:hAnsi="Times New Roman"/>
          <w:b/>
          <w:sz w:val="26"/>
          <w:szCs w:val="26"/>
        </w:rPr>
        <w:t>Характеристика учреждений здравоохранения</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1560"/>
        <w:gridCol w:w="2734"/>
        <w:gridCol w:w="1910"/>
      </w:tblGrid>
      <w:tr w:rsidR="00ED2F9C" w:rsidRPr="00661C78" w:rsidTr="000073DD">
        <w:trPr>
          <w:jc w:val="center"/>
        </w:trPr>
        <w:tc>
          <w:tcPr>
            <w:tcW w:w="1631" w:type="pct"/>
            <w:shd w:val="clear" w:color="auto" w:fill="B6DDE8" w:themeFill="accent5" w:themeFillTint="66"/>
            <w:vAlign w:val="center"/>
          </w:tcPr>
          <w:p w:rsidR="00EB77FF" w:rsidRPr="00661C78" w:rsidRDefault="00EB77FF" w:rsidP="000073DD">
            <w:pPr>
              <w:spacing w:after="0" w:line="240" w:lineRule="auto"/>
              <w:jc w:val="center"/>
              <w:rPr>
                <w:rFonts w:ascii="Times New Roman" w:hAnsi="Times New Roman"/>
                <w:b/>
                <w:sz w:val="20"/>
                <w:szCs w:val="20"/>
              </w:rPr>
            </w:pPr>
            <w:r w:rsidRPr="00661C78">
              <w:rPr>
                <w:rFonts w:ascii="Times New Roman" w:hAnsi="Times New Roman"/>
                <w:b/>
                <w:sz w:val="20"/>
                <w:szCs w:val="20"/>
              </w:rPr>
              <w:t>Наименование</w:t>
            </w:r>
          </w:p>
          <w:p w:rsidR="000073DD" w:rsidRPr="00661C78" w:rsidRDefault="000073DD" w:rsidP="000073DD">
            <w:pPr>
              <w:spacing w:after="0" w:line="240" w:lineRule="auto"/>
              <w:jc w:val="center"/>
              <w:rPr>
                <w:rFonts w:ascii="Times New Roman" w:hAnsi="Times New Roman"/>
                <w:b/>
                <w:sz w:val="20"/>
                <w:szCs w:val="20"/>
              </w:rPr>
            </w:pPr>
            <w:r w:rsidRPr="00661C78">
              <w:rPr>
                <w:rFonts w:ascii="Times New Roman" w:hAnsi="Times New Roman"/>
                <w:b/>
                <w:sz w:val="20"/>
                <w:szCs w:val="20"/>
              </w:rPr>
              <w:t>учреждения</w:t>
            </w:r>
          </w:p>
        </w:tc>
        <w:tc>
          <w:tcPr>
            <w:tcW w:w="847" w:type="pct"/>
            <w:shd w:val="clear" w:color="auto" w:fill="B6DDE8" w:themeFill="accent5" w:themeFillTint="66"/>
            <w:vAlign w:val="center"/>
          </w:tcPr>
          <w:p w:rsidR="000073DD" w:rsidRPr="00661C78" w:rsidRDefault="000073DD" w:rsidP="000073DD">
            <w:pPr>
              <w:spacing w:after="0" w:line="240" w:lineRule="auto"/>
              <w:jc w:val="center"/>
              <w:rPr>
                <w:rFonts w:ascii="Times New Roman" w:hAnsi="Times New Roman"/>
                <w:b/>
                <w:sz w:val="20"/>
                <w:szCs w:val="20"/>
              </w:rPr>
            </w:pPr>
            <w:r w:rsidRPr="00661C78">
              <w:rPr>
                <w:rFonts w:ascii="Times New Roman" w:hAnsi="Times New Roman"/>
                <w:b/>
                <w:sz w:val="20"/>
                <w:szCs w:val="20"/>
              </w:rPr>
              <w:t xml:space="preserve">Вид </w:t>
            </w:r>
          </w:p>
          <w:p w:rsidR="000073DD" w:rsidRPr="00661C78" w:rsidRDefault="000073DD" w:rsidP="000073DD">
            <w:pPr>
              <w:spacing w:after="0" w:line="240" w:lineRule="auto"/>
              <w:jc w:val="center"/>
              <w:rPr>
                <w:rFonts w:ascii="Times New Roman" w:hAnsi="Times New Roman"/>
                <w:b/>
                <w:sz w:val="20"/>
                <w:szCs w:val="20"/>
              </w:rPr>
            </w:pPr>
            <w:r w:rsidRPr="00661C78">
              <w:rPr>
                <w:rFonts w:ascii="Times New Roman" w:hAnsi="Times New Roman"/>
                <w:b/>
                <w:sz w:val="20"/>
                <w:szCs w:val="20"/>
              </w:rPr>
              <w:t>собственности</w:t>
            </w:r>
          </w:p>
        </w:tc>
        <w:tc>
          <w:tcPr>
            <w:tcW w:w="1485" w:type="pct"/>
            <w:shd w:val="clear" w:color="auto" w:fill="B6DDE8" w:themeFill="accent5" w:themeFillTint="66"/>
            <w:vAlign w:val="center"/>
          </w:tcPr>
          <w:p w:rsidR="000073DD" w:rsidRPr="00661C78" w:rsidRDefault="000073DD" w:rsidP="000073DD">
            <w:pPr>
              <w:spacing w:after="0" w:line="240" w:lineRule="auto"/>
              <w:jc w:val="center"/>
              <w:rPr>
                <w:rFonts w:ascii="Times New Roman" w:hAnsi="Times New Roman"/>
                <w:b/>
                <w:sz w:val="20"/>
                <w:szCs w:val="20"/>
              </w:rPr>
            </w:pPr>
            <w:r w:rsidRPr="00661C78">
              <w:rPr>
                <w:rFonts w:ascii="Times New Roman" w:hAnsi="Times New Roman"/>
                <w:b/>
                <w:sz w:val="20"/>
                <w:szCs w:val="20"/>
              </w:rPr>
              <w:t>Адрес</w:t>
            </w:r>
          </w:p>
        </w:tc>
        <w:tc>
          <w:tcPr>
            <w:tcW w:w="1037" w:type="pct"/>
            <w:shd w:val="clear" w:color="auto" w:fill="B6DDE8" w:themeFill="accent5" w:themeFillTint="66"/>
            <w:vAlign w:val="center"/>
          </w:tcPr>
          <w:p w:rsidR="00EB77FF" w:rsidRPr="00661C78" w:rsidRDefault="00EB77FF" w:rsidP="00EB77FF">
            <w:pPr>
              <w:spacing w:after="0" w:line="240" w:lineRule="auto"/>
              <w:jc w:val="center"/>
              <w:rPr>
                <w:rFonts w:ascii="Times New Roman" w:hAnsi="Times New Roman"/>
                <w:b/>
                <w:sz w:val="20"/>
                <w:szCs w:val="20"/>
              </w:rPr>
            </w:pPr>
            <w:r w:rsidRPr="00661C78">
              <w:rPr>
                <w:rFonts w:ascii="Times New Roman" w:hAnsi="Times New Roman"/>
                <w:b/>
                <w:sz w:val="20"/>
                <w:szCs w:val="20"/>
              </w:rPr>
              <w:t>Посещений</w:t>
            </w:r>
          </w:p>
          <w:p w:rsidR="00EB77FF" w:rsidRPr="00661C78" w:rsidRDefault="00EB77FF" w:rsidP="00EB77FF">
            <w:pPr>
              <w:spacing w:after="0" w:line="240" w:lineRule="auto"/>
              <w:jc w:val="center"/>
              <w:rPr>
                <w:rFonts w:ascii="Times New Roman" w:hAnsi="Times New Roman"/>
                <w:b/>
                <w:sz w:val="20"/>
                <w:szCs w:val="20"/>
              </w:rPr>
            </w:pPr>
            <w:r w:rsidRPr="00661C78">
              <w:rPr>
                <w:rFonts w:ascii="Times New Roman" w:hAnsi="Times New Roman"/>
                <w:b/>
                <w:sz w:val="20"/>
                <w:szCs w:val="20"/>
              </w:rPr>
              <w:t>в смену / м2</w:t>
            </w:r>
          </w:p>
          <w:p w:rsidR="000073DD" w:rsidRPr="00661C78" w:rsidRDefault="00EB77FF" w:rsidP="00EB77FF">
            <w:pPr>
              <w:spacing w:after="0" w:line="240" w:lineRule="auto"/>
              <w:jc w:val="center"/>
              <w:rPr>
                <w:rFonts w:ascii="Times New Roman" w:hAnsi="Times New Roman"/>
                <w:b/>
                <w:sz w:val="20"/>
                <w:szCs w:val="20"/>
              </w:rPr>
            </w:pPr>
            <w:r w:rsidRPr="00661C78">
              <w:rPr>
                <w:rFonts w:ascii="Times New Roman" w:hAnsi="Times New Roman"/>
                <w:b/>
                <w:sz w:val="20"/>
                <w:szCs w:val="20"/>
              </w:rPr>
              <w:t>на 01.01.2015</w:t>
            </w:r>
          </w:p>
        </w:tc>
      </w:tr>
      <w:tr w:rsidR="00ED2F9C" w:rsidRPr="00661C78" w:rsidTr="000073DD">
        <w:trPr>
          <w:trHeight w:val="956"/>
          <w:jc w:val="center"/>
        </w:trPr>
        <w:tc>
          <w:tcPr>
            <w:tcW w:w="1631" w:type="pct"/>
            <w:vAlign w:val="center"/>
          </w:tcPr>
          <w:p w:rsidR="000073DD" w:rsidRPr="00661C78" w:rsidRDefault="00ED2F9C" w:rsidP="000073DD">
            <w:pPr>
              <w:spacing w:after="0" w:line="240" w:lineRule="auto"/>
              <w:rPr>
                <w:rFonts w:ascii="Times New Roman" w:hAnsi="Times New Roman"/>
                <w:sz w:val="20"/>
                <w:szCs w:val="20"/>
              </w:rPr>
            </w:pPr>
            <w:r w:rsidRPr="00661C78">
              <w:rPr>
                <w:rFonts w:ascii="Times New Roman" w:hAnsi="Times New Roman"/>
                <w:sz w:val="20"/>
                <w:szCs w:val="20"/>
              </w:rPr>
              <w:t xml:space="preserve">Полибинский </w:t>
            </w:r>
            <w:r w:rsidR="000073DD" w:rsidRPr="00661C78">
              <w:rPr>
                <w:rFonts w:ascii="Times New Roman" w:hAnsi="Times New Roman"/>
                <w:sz w:val="20"/>
                <w:szCs w:val="20"/>
              </w:rPr>
              <w:t xml:space="preserve"> ФАП </w:t>
            </w:r>
            <w:r w:rsidR="00B07D37" w:rsidRPr="00661C78">
              <w:rPr>
                <w:rFonts w:ascii="Times New Roman" w:hAnsi="Times New Roman"/>
                <w:sz w:val="20"/>
                <w:szCs w:val="20"/>
              </w:rPr>
              <w:t>Дорогобужского</w:t>
            </w:r>
            <w:r w:rsidR="000073DD" w:rsidRPr="00661C78">
              <w:rPr>
                <w:rFonts w:ascii="Times New Roman" w:hAnsi="Times New Roman"/>
                <w:sz w:val="20"/>
                <w:szCs w:val="20"/>
              </w:rPr>
              <w:t xml:space="preserve"> района Смоленской области</w:t>
            </w:r>
          </w:p>
        </w:tc>
        <w:tc>
          <w:tcPr>
            <w:tcW w:w="847" w:type="pct"/>
            <w:vAlign w:val="center"/>
          </w:tcPr>
          <w:p w:rsidR="000073DD" w:rsidRPr="00661C78" w:rsidRDefault="000073DD" w:rsidP="000073DD">
            <w:pPr>
              <w:spacing w:after="0" w:line="240" w:lineRule="auto"/>
              <w:jc w:val="center"/>
              <w:rPr>
                <w:rFonts w:ascii="Times New Roman" w:hAnsi="Times New Roman"/>
                <w:sz w:val="20"/>
                <w:szCs w:val="20"/>
              </w:rPr>
            </w:pPr>
            <w:r w:rsidRPr="00661C78">
              <w:rPr>
                <w:rFonts w:ascii="Times New Roman" w:hAnsi="Times New Roman"/>
                <w:sz w:val="20"/>
                <w:szCs w:val="20"/>
              </w:rPr>
              <w:t>муниципальная</w:t>
            </w:r>
          </w:p>
        </w:tc>
        <w:tc>
          <w:tcPr>
            <w:tcW w:w="1485" w:type="pct"/>
            <w:vAlign w:val="center"/>
          </w:tcPr>
          <w:p w:rsidR="000073DD" w:rsidRPr="00661C78" w:rsidRDefault="000073DD" w:rsidP="000073DD">
            <w:pPr>
              <w:spacing w:after="0" w:line="240" w:lineRule="auto"/>
              <w:jc w:val="center"/>
              <w:rPr>
                <w:rFonts w:ascii="Times New Roman" w:hAnsi="Times New Roman"/>
                <w:sz w:val="20"/>
                <w:szCs w:val="20"/>
              </w:rPr>
            </w:pPr>
            <w:r w:rsidRPr="00661C78">
              <w:rPr>
                <w:rFonts w:ascii="Times New Roman" w:hAnsi="Times New Roman"/>
                <w:sz w:val="20"/>
                <w:szCs w:val="20"/>
              </w:rPr>
              <w:t>Деревня</w:t>
            </w:r>
          </w:p>
          <w:p w:rsidR="000073DD" w:rsidRPr="00661C78" w:rsidRDefault="00ED2F9C" w:rsidP="000073DD">
            <w:pPr>
              <w:spacing w:after="0" w:line="240" w:lineRule="auto"/>
              <w:jc w:val="center"/>
              <w:rPr>
                <w:rFonts w:ascii="Times New Roman" w:hAnsi="Times New Roman"/>
                <w:sz w:val="20"/>
                <w:szCs w:val="20"/>
              </w:rPr>
            </w:pPr>
            <w:r w:rsidRPr="00661C78">
              <w:rPr>
                <w:rFonts w:ascii="Times New Roman" w:hAnsi="Times New Roman"/>
                <w:sz w:val="20"/>
                <w:szCs w:val="20"/>
              </w:rPr>
              <w:t>Полибино</w:t>
            </w:r>
            <w:r w:rsidR="000073DD" w:rsidRPr="00661C78">
              <w:rPr>
                <w:rFonts w:ascii="Times New Roman" w:hAnsi="Times New Roman"/>
                <w:sz w:val="20"/>
                <w:szCs w:val="20"/>
              </w:rPr>
              <w:t xml:space="preserve"> </w:t>
            </w:r>
            <w:r w:rsidR="00B07D37" w:rsidRPr="00661C78">
              <w:rPr>
                <w:rFonts w:ascii="Times New Roman" w:hAnsi="Times New Roman"/>
                <w:sz w:val="20"/>
                <w:szCs w:val="20"/>
              </w:rPr>
              <w:t>Дорогобужского</w:t>
            </w:r>
            <w:r w:rsidR="000073DD" w:rsidRPr="00661C78">
              <w:rPr>
                <w:rFonts w:ascii="Times New Roman" w:hAnsi="Times New Roman"/>
                <w:sz w:val="20"/>
                <w:szCs w:val="20"/>
              </w:rPr>
              <w:t xml:space="preserve"> района Смоленской области</w:t>
            </w:r>
          </w:p>
        </w:tc>
        <w:tc>
          <w:tcPr>
            <w:tcW w:w="1037" w:type="pct"/>
            <w:vAlign w:val="center"/>
          </w:tcPr>
          <w:p w:rsidR="000073DD" w:rsidRPr="00661C78" w:rsidRDefault="00ED2F9C" w:rsidP="000073DD">
            <w:pPr>
              <w:spacing w:after="0" w:line="240" w:lineRule="auto"/>
              <w:jc w:val="center"/>
              <w:rPr>
                <w:rFonts w:ascii="Times New Roman" w:hAnsi="Times New Roman"/>
                <w:sz w:val="20"/>
                <w:szCs w:val="20"/>
              </w:rPr>
            </w:pPr>
            <w:r w:rsidRPr="00661C78">
              <w:rPr>
                <w:rFonts w:ascii="Times New Roman" w:hAnsi="Times New Roman"/>
                <w:sz w:val="20"/>
                <w:szCs w:val="20"/>
              </w:rPr>
              <w:t>10/40</w:t>
            </w:r>
          </w:p>
        </w:tc>
      </w:tr>
      <w:tr w:rsidR="00ED2F9C" w:rsidRPr="00661C78" w:rsidTr="000073DD">
        <w:trPr>
          <w:trHeight w:val="956"/>
          <w:jc w:val="center"/>
        </w:trPr>
        <w:tc>
          <w:tcPr>
            <w:tcW w:w="1631" w:type="pct"/>
            <w:vAlign w:val="center"/>
          </w:tcPr>
          <w:p w:rsidR="000073DD" w:rsidRPr="00661C78" w:rsidRDefault="00ED2F9C" w:rsidP="000073DD">
            <w:pPr>
              <w:spacing w:after="0" w:line="240" w:lineRule="auto"/>
              <w:rPr>
                <w:rFonts w:ascii="Times New Roman" w:hAnsi="Times New Roman"/>
                <w:sz w:val="20"/>
                <w:szCs w:val="20"/>
              </w:rPr>
            </w:pPr>
            <w:r w:rsidRPr="00661C78">
              <w:rPr>
                <w:rFonts w:ascii="Times New Roman" w:hAnsi="Times New Roman"/>
                <w:sz w:val="20"/>
                <w:szCs w:val="20"/>
              </w:rPr>
              <w:t xml:space="preserve">Болдинский </w:t>
            </w:r>
            <w:r w:rsidR="000073DD" w:rsidRPr="00661C78">
              <w:rPr>
                <w:rFonts w:ascii="Times New Roman" w:hAnsi="Times New Roman"/>
                <w:sz w:val="20"/>
                <w:szCs w:val="20"/>
              </w:rPr>
              <w:t xml:space="preserve">ФАП </w:t>
            </w:r>
            <w:r w:rsidR="00B07D37" w:rsidRPr="00661C78">
              <w:rPr>
                <w:rFonts w:ascii="Times New Roman" w:hAnsi="Times New Roman"/>
                <w:sz w:val="20"/>
                <w:szCs w:val="20"/>
              </w:rPr>
              <w:t>Дорогобужского</w:t>
            </w:r>
            <w:r w:rsidR="000073DD" w:rsidRPr="00661C78">
              <w:rPr>
                <w:rFonts w:ascii="Times New Roman" w:hAnsi="Times New Roman"/>
                <w:sz w:val="20"/>
                <w:szCs w:val="20"/>
              </w:rPr>
              <w:t xml:space="preserve"> района Смоленской области</w:t>
            </w:r>
          </w:p>
        </w:tc>
        <w:tc>
          <w:tcPr>
            <w:tcW w:w="847" w:type="pct"/>
            <w:vAlign w:val="center"/>
          </w:tcPr>
          <w:p w:rsidR="000073DD" w:rsidRPr="00661C78" w:rsidRDefault="000073DD" w:rsidP="000073DD">
            <w:pPr>
              <w:spacing w:after="0" w:line="240" w:lineRule="auto"/>
              <w:jc w:val="center"/>
              <w:rPr>
                <w:rFonts w:ascii="Times New Roman" w:hAnsi="Times New Roman"/>
                <w:sz w:val="20"/>
                <w:szCs w:val="20"/>
              </w:rPr>
            </w:pPr>
            <w:r w:rsidRPr="00661C78">
              <w:rPr>
                <w:rFonts w:ascii="Times New Roman" w:hAnsi="Times New Roman"/>
                <w:sz w:val="20"/>
                <w:szCs w:val="20"/>
              </w:rPr>
              <w:t>муниципальная</w:t>
            </w:r>
          </w:p>
        </w:tc>
        <w:tc>
          <w:tcPr>
            <w:tcW w:w="1485" w:type="pct"/>
            <w:vAlign w:val="center"/>
          </w:tcPr>
          <w:p w:rsidR="000073DD" w:rsidRPr="00661C78" w:rsidRDefault="000073DD" w:rsidP="000073DD">
            <w:pPr>
              <w:spacing w:after="0" w:line="240" w:lineRule="auto"/>
              <w:jc w:val="center"/>
              <w:rPr>
                <w:rFonts w:ascii="Times New Roman" w:hAnsi="Times New Roman"/>
                <w:sz w:val="20"/>
                <w:szCs w:val="20"/>
              </w:rPr>
            </w:pPr>
            <w:r w:rsidRPr="00661C78">
              <w:rPr>
                <w:rFonts w:ascii="Times New Roman" w:hAnsi="Times New Roman"/>
                <w:sz w:val="20"/>
                <w:szCs w:val="20"/>
              </w:rPr>
              <w:t>Деревня</w:t>
            </w:r>
          </w:p>
          <w:p w:rsidR="000073DD" w:rsidRPr="00661C78" w:rsidRDefault="00ED2F9C" w:rsidP="000073DD">
            <w:pPr>
              <w:spacing w:after="0" w:line="240" w:lineRule="auto"/>
              <w:jc w:val="center"/>
              <w:rPr>
                <w:rFonts w:ascii="Times New Roman" w:hAnsi="Times New Roman"/>
                <w:sz w:val="20"/>
                <w:szCs w:val="20"/>
              </w:rPr>
            </w:pPr>
            <w:r w:rsidRPr="00661C78">
              <w:rPr>
                <w:rFonts w:ascii="Times New Roman" w:hAnsi="Times New Roman"/>
                <w:sz w:val="20"/>
                <w:szCs w:val="20"/>
              </w:rPr>
              <w:t>Болдино</w:t>
            </w:r>
            <w:r w:rsidR="000073DD" w:rsidRPr="00661C78">
              <w:rPr>
                <w:rFonts w:ascii="Times New Roman" w:hAnsi="Times New Roman"/>
                <w:sz w:val="20"/>
                <w:szCs w:val="20"/>
              </w:rPr>
              <w:t xml:space="preserve"> </w:t>
            </w:r>
            <w:r w:rsidR="00B07D37" w:rsidRPr="00661C78">
              <w:rPr>
                <w:rFonts w:ascii="Times New Roman" w:hAnsi="Times New Roman"/>
                <w:sz w:val="20"/>
                <w:szCs w:val="20"/>
              </w:rPr>
              <w:t>Дорогобужского</w:t>
            </w:r>
            <w:r w:rsidR="000073DD" w:rsidRPr="00661C78">
              <w:rPr>
                <w:rFonts w:ascii="Times New Roman" w:hAnsi="Times New Roman"/>
                <w:sz w:val="20"/>
                <w:szCs w:val="20"/>
              </w:rPr>
              <w:t xml:space="preserve"> района Смоленской области</w:t>
            </w:r>
          </w:p>
        </w:tc>
        <w:tc>
          <w:tcPr>
            <w:tcW w:w="1037" w:type="pct"/>
            <w:vAlign w:val="center"/>
          </w:tcPr>
          <w:p w:rsidR="000073DD" w:rsidRPr="00661C78" w:rsidRDefault="00ED2F9C" w:rsidP="000073DD">
            <w:pPr>
              <w:spacing w:after="0" w:line="240" w:lineRule="auto"/>
              <w:jc w:val="center"/>
              <w:rPr>
                <w:rFonts w:ascii="Times New Roman" w:hAnsi="Times New Roman"/>
                <w:sz w:val="20"/>
                <w:szCs w:val="20"/>
              </w:rPr>
            </w:pPr>
            <w:r w:rsidRPr="00661C78">
              <w:rPr>
                <w:rFonts w:ascii="Times New Roman" w:hAnsi="Times New Roman"/>
                <w:sz w:val="20"/>
                <w:szCs w:val="20"/>
              </w:rPr>
              <w:t>5/36</w:t>
            </w:r>
          </w:p>
        </w:tc>
      </w:tr>
    </w:tbl>
    <w:p w:rsidR="000073DD" w:rsidRPr="00661C78" w:rsidRDefault="000073DD" w:rsidP="000073DD">
      <w:pPr>
        <w:spacing w:after="0" w:line="360" w:lineRule="auto"/>
        <w:jc w:val="both"/>
        <w:rPr>
          <w:rFonts w:ascii="Times New Roman" w:hAnsi="Times New Roman"/>
          <w:sz w:val="24"/>
          <w:szCs w:val="24"/>
        </w:rPr>
      </w:pPr>
    </w:p>
    <w:p w:rsidR="0065232D" w:rsidRPr="00661C78" w:rsidRDefault="0065232D" w:rsidP="00ED1580">
      <w:pPr>
        <w:spacing w:after="0" w:line="360" w:lineRule="auto"/>
        <w:jc w:val="both"/>
        <w:rPr>
          <w:rFonts w:ascii="Times New Roman" w:hAnsi="Times New Roman"/>
          <w:sz w:val="24"/>
          <w:szCs w:val="24"/>
        </w:rPr>
      </w:pPr>
    </w:p>
    <w:p w:rsidR="00ED1580" w:rsidRPr="00661C78" w:rsidRDefault="00ED1580" w:rsidP="00ED1580">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Объекты культуры</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Сфера культурного обслуживания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представлена </w:t>
      </w:r>
      <w:r w:rsidR="00A52DE0" w:rsidRPr="00661C78">
        <w:rPr>
          <w:rFonts w:ascii="Times New Roman" w:hAnsi="Times New Roman"/>
          <w:sz w:val="26"/>
          <w:szCs w:val="26"/>
        </w:rPr>
        <w:t>подведомственной «</w:t>
      </w:r>
      <w:r w:rsidR="00EB23ED" w:rsidRPr="00661C78">
        <w:rPr>
          <w:rFonts w:ascii="Times New Roman" w:hAnsi="Times New Roman"/>
          <w:sz w:val="26"/>
          <w:szCs w:val="26"/>
        </w:rPr>
        <w:t>Полибинской</w:t>
      </w:r>
      <w:r w:rsidR="00A52DE0" w:rsidRPr="00661C78">
        <w:rPr>
          <w:rFonts w:ascii="Times New Roman" w:hAnsi="Times New Roman"/>
          <w:sz w:val="26"/>
          <w:szCs w:val="26"/>
        </w:rPr>
        <w:t xml:space="preserve"> библиотекой» муниципального бюджетного учреждения культуры «Дорогобужская межпоселенческая</w:t>
      </w:r>
      <w:r w:rsidR="00DE7B70" w:rsidRPr="00661C78">
        <w:rPr>
          <w:rFonts w:ascii="Times New Roman" w:hAnsi="Times New Roman"/>
          <w:sz w:val="26"/>
          <w:szCs w:val="26"/>
        </w:rPr>
        <w:t xml:space="preserve"> </w:t>
      </w:r>
      <w:r w:rsidR="00A52DE0" w:rsidRPr="00661C78">
        <w:rPr>
          <w:rFonts w:ascii="Times New Roman" w:hAnsi="Times New Roman"/>
          <w:sz w:val="26"/>
          <w:szCs w:val="26"/>
        </w:rPr>
        <w:t>централизованная библиотечная система»</w:t>
      </w:r>
      <w:r w:rsidR="00EB23ED" w:rsidRPr="00661C78">
        <w:rPr>
          <w:rFonts w:ascii="Times New Roman" w:hAnsi="Times New Roman"/>
          <w:sz w:val="26"/>
          <w:szCs w:val="26"/>
        </w:rPr>
        <w:t>, Полибинский сельский дом культуры - закрыт в мае 2014 года</w:t>
      </w:r>
      <w:r w:rsidR="00A52DE0" w:rsidRPr="00661C78">
        <w:rPr>
          <w:rFonts w:ascii="Times New Roman" w:hAnsi="Times New Roman"/>
          <w:sz w:val="26"/>
          <w:szCs w:val="26"/>
        </w:rPr>
        <w:t xml:space="preserve"> </w:t>
      </w:r>
      <w:r w:rsidRPr="00661C78">
        <w:rPr>
          <w:rFonts w:ascii="Times New Roman" w:hAnsi="Times New Roman"/>
          <w:sz w:val="26"/>
          <w:szCs w:val="26"/>
        </w:rPr>
        <w:t xml:space="preserve">(таблица </w:t>
      </w:r>
      <w:r w:rsidR="005473AC" w:rsidRPr="00661C78">
        <w:rPr>
          <w:rFonts w:ascii="Times New Roman" w:hAnsi="Times New Roman"/>
          <w:sz w:val="26"/>
          <w:szCs w:val="26"/>
        </w:rPr>
        <w:t>2</w:t>
      </w:r>
      <w:r w:rsidR="00F04ABD" w:rsidRPr="00661C78">
        <w:rPr>
          <w:rFonts w:ascii="Times New Roman" w:hAnsi="Times New Roman"/>
          <w:sz w:val="26"/>
          <w:szCs w:val="26"/>
        </w:rPr>
        <w:t>2</w:t>
      </w:r>
      <w:r w:rsidRPr="00661C78">
        <w:rPr>
          <w:rFonts w:ascii="Times New Roman" w:hAnsi="Times New Roman"/>
          <w:sz w:val="26"/>
          <w:szCs w:val="26"/>
        </w:rPr>
        <w:t>).</w:t>
      </w:r>
    </w:p>
    <w:p w:rsidR="00EB23ED" w:rsidRPr="00661C78" w:rsidRDefault="00EB23ED" w:rsidP="00ED1580">
      <w:pPr>
        <w:spacing w:after="0" w:line="360" w:lineRule="auto"/>
        <w:ind w:firstLine="709"/>
        <w:jc w:val="right"/>
        <w:rPr>
          <w:rFonts w:ascii="Times New Roman" w:hAnsi="Times New Roman"/>
          <w:sz w:val="26"/>
          <w:szCs w:val="26"/>
        </w:rPr>
      </w:pPr>
    </w:p>
    <w:p w:rsidR="00ED1580" w:rsidRPr="00661C78" w:rsidRDefault="00ED1580" w:rsidP="00ED1580">
      <w:pPr>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5473AC" w:rsidRPr="00661C78">
        <w:rPr>
          <w:rFonts w:ascii="Times New Roman" w:hAnsi="Times New Roman"/>
          <w:sz w:val="26"/>
          <w:szCs w:val="26"/>
        </w:rPr>
        <w:t>2</w:t>
      </w:r>
      <w:r w:rsidR="00F04ABD" w:rsidRPr="00661C78">
        <w:rPr>
          <w:rFonts w:ascii="Times New Roman" w:hAnsi="Times New Roman"/>
          <w:sz w:val="26"/>
          <w:szCs w:val="26"/>
        </w:rPr>
        <w:t>2</w:t>
      </w:r>
    </w:p>
    <w:p w:rsidR="00ED1580" w:rsidRPr="00661C78" w:rsidRDefault="005754E8" w:rsidP="00ED1580">
      <w:pPr>
        <w:spacing w:after="0" w:line="360" w:lineRule="auto"/>
        <w:jc w:val="center"/>
        <w:rPr>
          <w:rFonts w:ascii="Times New Roman" w:hAnsi="Times New Roman"/>
          <w:b/>
          <w:sz w:val="26"/>
          <w:szCs w:val="26"/>
        </w:rPr>
      </w:pPr>
      <w:r w:rsidRPr="00661C78">
        <w:rPr>
          <w:rFonts w:ascii="Times New Roman" w:hAnsi="Times New Roman"/>
          <w:b/>
          <w:sz w:val="26"/>
          <w:szCs w:val="26"/>
        </w:rPr>
        <w:t>Характеристика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25"/>
        <w:gridCol w:w="2525"/>
        <w:gridCol w:w="2119"/>
      </w:tblGrid>
      <w:tr w:rsidR="00EB23ED" w:rsidRPr="00661C78" w:rsidTr="00352C6F">
        <w:trPr>
          <w:trHeight w:val="714"/>
        </w:trPr>
        <w:tc>
          <w:tcPr>
            <w:tcW w:w="1464" w:type="pct"/>
            <w:shd w:val="clear" w:color="auto" w:fill="B6DDE8" w:themeFill="accent5" w:themeFillTint="66"/>
            <w:vAlign w:val="center"/>
          </w:tcPr>
          <w:p w:rsidR="00EB77FF" w:rsidRPr="00661C78" w:rsidRDefault="00EB77FF" w:rsidP="00352C6F">
            <w:pPr>
              <w:spacing w:after="0" w:line="240" w:lineRule="auto"/>
              <w:jc w:val="center"/>
              <w:rPr>
                <w:rFonts w:ascii="Times New Roman" w:hAnsi="Times New Roman"/>
                <w:b/>
                <w:sz w:val="20"/>
                <w:szCs w:val="20"/>
              </w:rPr>
            </w:pPr>
            <w:r w:rsidRPr="00661C78">
              <w:rPr>
                <w:rFonts w:ascii="Times New Roman" w:hAnsi="Times New Roman"/>
                <w:b/>
                <w:sz w:val="20"/>
                <w:szCs w:val="20"/>
              </w:rPr>
              <w:t>Наименование</w:t>
            </w:r>
          </w:p>
          <w:p w:rsidR="00EB77FF" w:rsidRPr="00661C78" w:rsidRDefault="00EB77FF" w:rsidP="00352C6F">
            <w:pPr>
              <w:spacing w:after="0" w:line="240" w:lineRule="auto"/>
              <w:jc w:val="center"/>
              <w:rPr>
                <w:rFonts w:ascii="Times New Roman" w:hAnsi="Times New Roman"/>
                <w:b/>
                <w:sz w:val="20"/>
                <w:szCs w:val="20"/>
              </w:rPr>
            </w:pPr>
            <w:r w:rsidRPr="00661C78">
              <w:rPr>
                <w:rFonts w:ascii="Times New Roman" w:hAnsi="Times New Roman"/>
                <w:b/>
                <w:sz w:val="20"/>
                <w:szCs w:val="20"/>
              </w:rPr>
              <w:t>учреждения</w:t>
            </w:r>
          </w:p>
        </w:tc>
        <w:tc>
          <w:tcPr>
            <w:tcW w:w="1110" w:type="pct"/>
            <w:shd w:val="clear" w:color="auto" w:fill="B6DDE8" w:themeFill="accent5" w:themeFillTint="66"/>
            <w:vAlign w:val="center"/>
          </w:tcPr>
          <w:p w:rsidR="00EB77FF" w:rsidRPr="00661C78" w:rsidRDefault="00EB77FF" w:rsidP="00352C6F">
            <w:pPr>
              <w:spacing w:after="0" w:line="240" w:lineRule="auto"/>
              <w:jc w:val="center"/>
              <w:rPr>
                <w:rFonts w:ascii="Times New Roman" w:hAnsi="Times New Roman"/>
                <w:b/>
                <w:sz w:val="20"/>
                <w:szCs w:val="20"/>
              </w:rPr>
            </w:pPr>
            <w:r w:rsidRPr="00661C78">
              <w:rPr>
                <w:rFonts w:ascii="Times New Roman" w:hAnsi="Times New Roman"/>
                <w:b/>
                <w:sz w:val="20"/>
                <w:szCs w:val="20"/>
              </w:rPr>
              <w:t xml:space="preserve">Вид </w:t>
            </w:r>
          </w:p>
          <w:p w:rsidR="00EB77FF" w:rsidRPr="00661C78" w:rsidRDefault="00EB77FF" w:rsidP="00352C6F">
            <w:pPr>
              <w:spacing w:after="0" w:line="240" w:lineRule="auto"/>
              <w:jc w:val="center"/>
              <w:rPr>
                <w:rFonts w:ascii="Times New Roman" w:hAnsi="Times New Roman"/>
                <w:b/>
                <w:sz w:val="20"/>
                <w:szCs w:val="20"/>
              </w:rPr>
            </w:pPr>
            <w:r w:rsidRPr="00661C78">
              <w:rPr>
                <w:rFonts w:ascii="Times New Roman" w:hAnsi="Times New Roman"/>
                <w:b/>
                <w:sz w:val="20"/>
                <w:szCs w:val="20"/>
              </w:rPr>
              <w:t>собственности</w:t>
            </w:r>
          </w:p>
        </w:tc>
        <w:tc>
          <w:tcPr>
            <w:tcW w:w="1319" w:type="pct"/>
            <w:shd w:val="clear" w:color="auto" w:fill="B6DDE8" w:themeFill="accent5" w:themeFillTint="66"/>
            <w:vAlign w:val="center"/>
          </w:tcPr>
          <w:p w:rsidR="00EB77FF" w:rsidRPr="00661C78" w:rsidRDefault="00EB77FF" w:rsidP="00352C6F">
            <w:pPr>
              <w:spacing w:after="0" w:line="240" w:lineRule="auto"/>
              <w:jc w:val="center"/>
              <w:rPr>
                <w:rFonts w:ascii="Times New Roman" w:hAnsi="Times New Roman"/>
                <w:b/>
                <w:sz w:val="20"/>
                <w:szCs w:val="20"/>
              </w:rPr>
            </w:pPr>
            <w:r w:rsidRPr="00661C78">
              <w:rPr>
                <w:rFonts w:ascii="Times New Roman" w:hAnsi="Times New Roman"/>
                <w:b/>
                <w:sz w:val="20"/>
                <w:szCs w:val="20"/>
              </w:rPr>
              <w:t>Адрес</w:t>
            </w:r>
          </w:p>
        </w:tc>
        <w:tc>
          <w:tcPr>
            <w:tcW w:w="1107" w:type="pct"/>
            <w:shd w:val="clear" w:color="auto" w:fill="B6DDE8" w:themeFill="accent5" w:themeFillTint="66"/>
            <w:vAlign w:val="center"/>
          </w:tcPr>
          <w:p w:rsidR="00EB77FF" w:rsidRPr="00661C78" w:rsidRDefault="00EB77FF" w:rsidP="00352C6F">
            <w:pPr>
              <w:spacing w:after="0" w:line="240" w:lineRule="auto"/>
              <w:jc w:val="center"/>
              <w:rPr>
                <w:rFonts w:ascii="Times New Roman" w:hAnsi="Times New Roman"/>
                <w:b/>
                <w:sz w:val="20"/>
                <w:szCs w:val="20"/>
              </w:rPr>
            </w:pPr>
            <w:r w:rsidRPr="00661C78">
              <w:rPr>
                <w:rFonts w:ascii="Times New Roman" w:hAnsi="Times New Roman"/>
                <w:b/>
                <w:sz w:val="20"/>
                <w:szCs w:val="20"/>
              </w:rPr>
              <w:t>Существующая ёмкость</w:t>
            </w:r>
          </w:p>
        </w:tc>
      </w:tr>
      <w:tr w:rsidR="00EB23ED" w:rsidRPr="00661C78" w:rsidTr="00352C6F">
        <w:trPr>
          <w:trHeight w:val="677"/>
        </w:trPr>
        <w:tc>
          <w:tcPr>
            <w:tcW w:w="1464" w:type="pct"/>
            <w:vAlign w:val="center"/>
          </w:tcPr>
          <w:p w:rsidR="00EB23ED" w:rsidRPr="00661C78" w:rsidRDefault="00EB23ED" w:rsidP="008D5967">
            <w:pPr>
              <w:rPr>
                <w:rFonts w:ascii="Times New Roman" w:hAnsi="Times New Roman"/>
                <w:sz w:val="20"/>
                <w:szCs w:val="20"/>
              </w:rPr>
            </w:pPr>
            <w:r w:rsidRPr="00661C78">
              <w:rPr>
                <w:rFonts w:ascii="Times New Roman" w:hAnsi="Times New Roman"/>
                <w:sz w:val="20"/>
                <w:szCs w:val="20"/>
              </w:rPr>
              <w:t>Библиотека</w:t>
            </w:r>
          </w:p>
        </w:tc>
        <w:tc>
          <w:tcPr>
            <w:tcW w:w="1110" w:type="pct"/>
            <w:vAlign w:val="center"/>
          </w:tcPr>
          <w:p w:rsidR="00EB23ED" w:rsidRPr="00661C78" w:rsidRDefault="00EB23ED" w:rsidP="008D5967">
            <w:pPr>
              <w:jc w:val="center"/>
              <w:rPr>
                <w:rFonts w:ascii="Times New Roman" w:hAnsi="Times New Roman"/>
                <w:sz w:val="20"/>
                <w:szCs w:val="20"/>
              </w:rPr>
            </w:pPr>
            <w:r w:rsidRPr="00661C78">
              <w:rPr>
                <w:rFonts w:ascii="Times New Roman" w:hAnsi="Times New Roman"/>
                <w:sz w:val="20"/>
                <w:szCs w:val="20"/>
              </w:rPr>
              <w:t>Филиал от районной бибилиотеки</w:t>
            </w:r>
          </w:p>
        </w:tc>
        <w:tc>
          <w:tcPr>
            <w:tcW w:w="1319" w:type="pct"/>
            <w:vAlign w:val="center"/>
          </w:tcPr>
          <w:p w:rsidR="00EB23ED" w:rsidRPr="00661C78" w:rsidRDefault="00EB23ED" w:rsidP="008D5967">
            <w:pPr>
              <w:jc w:val="center"/>
              <w:rPr>
                <w:rFonts w:ascii="Times New Roman" w:hAnsi="Times New Roman"/>
                <w:sz w:val="20"/>
                <w:szCs w:val="20"/>
              </w:rPr>
            </w:pPr>
            <w:r w:rsidRPr="00661C78">
              <w:rPr>
                <w:rFonts w:ascii="Times New Roman" w:hAnsi="Times New Roman"/>
                <w:sz w:val="20"/>
                <w:szCs w:val="20"/>
              </w:rPr>
              <w:t>Д.Полибино</w:t>
            </w:r>
          </w:p>
        </w:tc>
        <w:tc>
          <w:tcPr>
            <w:tcW w:w="1107" w:type="pct"/>
            <w:vAlign w:val="center"/>
          </w:tcPr>
          <w:p w:rsidR="00EB23ED" w:rsidRPr="00661C78" w:rsidRDefault="00EB23ED" w:rsidP="008D5967">
            <w:pPr>
              <w:jc w:val="center"/>
              <w:rPr>
                <w:rFonts w:ascii="Times New Roman" w:hAnsi="Times New Roman"/>
                <w:sz w:val="20"/>
                <w:szCs w:val="20"/>
              </w:rPr>
            </w:pPr>
          </w:p>
          <w:p w:rsidR="00EB23ED" w:rsidRPr="00661C78" w:rsidRDefault="00EB23ED" w:rsidP="008D5967">
            <w:pPr>
              <w:jc w:val="center"/>
              <w:rPr>
                <w:rFonts w:ascii="Times New Roman" w:hAnsi="Times New Roman"/>
                <w:sz w:val="20"/>
                <w:szCs w:val="20"/>
                <w:vertAlign w:val="superscript"/>
              </w:rPr>
            </w:pPr>
            <w:r w:rsidRPr="00661C78">
              <w:rPr>
                <w:rFonts w:ascii="Times New Roman" w:hAnsi="Times New Roman"/>
                <w:sz w:val="20"/>
                <w:szCs w:val="20"/>
              </w:rPr>
              <w:t>Площадь 55 м</w:t>
            </w:r>
            <w:r w:rsidRPr="00661C78">
              <w:rPr>
                <w:rFonts w:ascii="Times New Roman" w:hAnsi="Times New Roman"/>
                <w:sz w:val="20"/>
                <w:szCs w:val="20"/>
                <w:vertAlign w:val="superscript"/>
              </w:rPr>
              <w:t xml:space="preserve">2 </w:t>
            </w:r>
          </w:p>
          <w:p w:rsidR="00EB23ED" w:rsidRPr="00661C78" w:rsidRDefault="00EB23ED" w:rsidP="008D5967">
            <w:pPr>
              <w:jc w:val="center"/>
              <w:rPr>
                <w:rFonts w:ascii="Times New Roman" w:hAnsi="Times New Roman"/>
                <w:sz w:val="20"/>
                <w:szCs w:val="20"/>
              </w:rPr>
            </w:pPr>
            <w:r w:rsidRPr="00661C78">
              <w:rPr>
                <w:rFonts w:ascii="Times New Roman" w:hAnsi="Times New Roman"/>
                <w:sz w:val="20"/>
                <w:szCs w:val="20"/>
              </w:rPr>
              <w:t>Количество томов - 6290</w:t>
            </w:r>
          </w:p>
          <w:p w:rsidR="00EB23ED" w:rsidRPr="00661C78" w:rsidRDefault="00EB23ED" w:rsidP="008D5967">
            <w:pPr>
              <w:jc w:val="center"/>
              <w:rPr>
                <w:rFonts w:ascii="Times New Roman" w:hAnsi="Times New Roman"/>
                <w:sz w:val="20"/>
                <w:szCs w:val="20"/>
              </w:rPr>
            </w:pPr>
            <w:r w:rsidRPr="00661C78">
              <w:rPr>
                <w:rFonts w:ascii="Times New Roman" w:hAnsi="Times New Roman"/>
                <w:sz w:val="20"/>
                <w:szCs w:val="20"/>
              </w:rPr>
              <w:t>Книговыдач за 2014 г. - 4856</w:t>
            </w:r>
          </w:p>
        </w:tc>
      </w:tr>
    </w:tbl>
    <w:p w:rsidR="001E0678" w:rsidRPr="00661C78" w:rsidRDefault="001E0678" w:rsidP="00ED1580">
      <w:pPr>
        <w:spacing w:after="0" w:line="360" w:lineRule="auto"/>
        <w:ind w:firstLine="709"/>
        <w:jc w:val="both"/>
        <w:rPr>
          <w:rFonts w:ascii="Times New Roman" w:hAnsi="Times New Roman"/>
          <w:sz w:val="26"/>
          <w:szCs w:val="26"/>
        </w:rPr>
      </w:pPr>
    </w:p>
    <w:p w:rsidR="00ED1580" w:rsidRPr="00661C78" w:rsidRDefault="00ED1580" w:rsidP="00ED1580">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Потребительская сфера и объекты бытового обслуживания</w:t>
      </w:r>
    </w:p>
    <w:p w:rsidR="00EB23ED" w:rsidRPr="00661C78" w:rsidRDefault="00ED1580" w:rsidP="00EB23ED">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Для обеспечения населения продуктами питания и товарами первой необходимости на территории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имеется</w:t>
      </w:r>
      <w:r w:rsidR="00EB23ED" w:rsidRPr="00661C78">
        <w:rPr>
          <w:rFonts w:ascii="Times New Roman" w:hAnsi="Times New Roman"/>
          <w:sz w:val="26"/>
          <w:szCs w:val="26"/>
        </w:rPr>
        <w:t xml:space="preserve"> Магазин товаров повседневного спроса Дорогобужское РАЙПО в деревне Полибино.</w:t>
      </w:r>
    </w:p>
    <w:p w:rsidR="00ED1580" w:rsidRPr="00661C78" w:rsidRDefault="001474D7"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Остальные</w:t>
      </w:r>
      <w:r w:rsidR="00ED1580" w:rsidRPr="00661C78">
        <w:rPr>
          <w:rFonts w:ascii="Times New Roman" w:hAnsi="Times New Roman"/>
          <w:sz w:val="26"/>
          <w:szCs w:val="26"/>
        </w:rPr>
        <w:t xml:space="preserve"> населенны</w:t>
      </w:r>
      <w:r w:rsidRPr="00661C78">
        <w:rPr>
          <w:rFonts w:ascii="Times New Roman" w:hAnsi="Times New Roman"/>
          <w:sz w:val="26"/>
          <w:szCs w:val="26"/>
        </w:rPr>
        <w:t>е</w:t>
      </w:r>
      <w:r w:rsidR="00ED1580" w:rsidRPr="00661C78">
        <w:rPr>
          <w:rFonts w:ascii="Times New Roman" w:hAnsi="Times New Roman"/>
          <w:sz w:val="26"/>
          <w:szCs w:val="26"/>
        </w:rPr>
        <w:t xml:space="preserve"> пункт</w:t>
      </w:r>
      <w:r w:rsidRPr="00661C78">
        <w:rPr>
          <w:rFonts w:ascii="Times New Roman" w:hAnsi="Times New Roman"/>
          <w:sz w:val="26"/>
          <w:szCs w:val="26"/>
        </w:rPr>
        <w:t>ы</w:t>
      </w:r>
      <w:r w:rsidR="00DE7B70" w:rsidRPr="00661C78">
        <w:rPr>
          <w:rFonts w:ascii="Times New Roman" w:hAnsi="Times New Roman"/>
          <w:sz w:val="26"/>
          <w:szCs w:val="26"/>
        </w:rPr>
        <w:t xml:space="preserve"> </w:t>
      </w:r>
      <w:r w:rsidR="00327E43" w:rsidRPr="00661C78">
        <w:rPr>
          <w:rFonts w:ascii="Times New Roman" w:hAnsi="Times New Roman"/>
          <w:sz w:val="26"/>
          <w:szCs w:val="26"/>
        </w:rPr>
        <w:t xml:space="preserve">сельского поселения </w:t>
      </w:r>
      <w:r w:rsidR="00EC3E3D" w:rsidRPr="00661C78">
        <w:rPr>
          <w:rFonts w:ascii="Times New Roman" w:hAnsi="Times New Roman"/>
          <w:sz w:val="26"/>
          <w:szCs w:val="26"/>
        </w:rPr>
        <w:t xml:space="preserve">два раза в неделю обслуживаются </w:t>
      </w:r>
      <w:r w:rsidR="00EB77FF" w:rsidRPr="00661C78">
        <w:rPr>
          <w:rFonts w:ascii="Times New Roman" w:hAnsi="Times New Roman"/>
          <w:sz w:val="26"/>
          <w:szCs w:val="26"/>
        </w:rPr>
        <w:t>автолавками Дорогобужского районного потребительского общества и автолавками индивидуальных предпринимателей</w:t>
      </w:r>
      <w:r w:rsidR="00ED1580" w:rsidRPr="00661C78">
        <w:rPr>
          <w:rFonts w:ascii="Times New Roman" w:hAnsi="Times New Roman"/>
          <w:sz w:val="26"/>
          <w:szCs w:val="26"/>
        </w:rPr>
        <w:t>.</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территории </w:t>
      </w:r>
      <w:r w:rsidR="0056509E" w:rsidRPr="00661C78">
        <w:rPr>
          <w:rFonts w:ascii="Times New Roman" w:hAnsi="Times New Roman"/>
          <w:sz w:val="26"/>
          <w:szCs w:val="26"/>
        </w:rPr>
        <w:t>Полибинского</w:t>
      </w:r>
      <w:r w:rsidR="004C6F46" w:rsidRPr="00661C78">
        <w:rPr>
          <w:rFonts w:ascii="Times New Roman" w:hAnsi="Times New Roman"/>
          <w:sz w:val="26"/>
          <w:szCs w:val="26"/>
        </w:rPr>
        <w:t xml:space="preserve"> сельского поселения </w:t>
      </w:r>
      <w:r w:rsidRPr="00661C78">
        <w:rPr>
          <w:rFonts w:ascii="Times New Roman" w:hAnsi="Times New Roman"/>
          <w:sz w:val="26"/>
          <w:szCs w:val="26"/>
        </w:rPr>
        <w:t xml:space="preserve">имеется отделение </w:t>
      </w:r>
      <w:r w:rsidR="001474D7" w:rsidRPr="00661C78">
        <w:rPr>
          <w:rFonts w:ascii="Times New Roman" w:hAnsi="Times New Roman"/>
          <w:sz w:val="26"/>
          <w:szCs w:val="26"/>
        </w:rPr>
        <w:t xml:space="preserve">почтовой </w:t>
      </w:r>
      <w:r w:rsidRPr="00661C78">
        <w:rPr>
          <w:rFonts w:ascii="Times New Roman" w:hAnsi="Times New Roman"/>
          <w:sz w:val="26"/>
          <w:szCs w:val="26"/>
        </w:rPr>
        <w:t>связи</w:t>
      </w:r>
      <w:r w:rsidR="004C6F46" w:rsidRPr="00661C78">
        <w:rPr>
          <w:rFonts w:ascii="Times New Roman" w:hAnsi="Times New Roman"/>
          <w:sz w:val="26"/>
          <w:szCs w:val="26"/>
        </w:rPr>
        <w:t xml:space="preserve"> в деревне </w:t>
      </w:r>
      <w:r w:rsidR="00EB23ED" w:rsidRPr="00661C78">
        <w:rPr>
          <w:rFonts w:ascii="Times New Roman" w:hAnsi="Times New Roman"/>
          <w:sz w:val="26"/>
          <w:szCs w:val="26"/>
        </w:rPr>
        <w:t>Полибино</w:t>
      </w:r>
      <w:r w:rsidRPr="00661C78">
        <w:rPr>
          <w:rFonts w:ascii="Times New Roman" w:hAnsi="Times New Roman"/>
          <w:sz w:val="26"/>
          <w:szCs w:val="26"/>
        </w:rPr>
        <w:t xml:space="preserve">, </w:t>
      </w:r>
      <w:r w:rsidR="00AA4C53" w:rsidRPr="00661C78">
        <w:rPr>
          <w:rFonts w:ascii="Times New Roman" w:hAnsi="Times New Roman"/>
          <w:sz w:val="26"/>
          <w:szCs w:val="26"/>
        </w:rPr>
        <w:t>цифровая АТС на 500 номеров</w:t>
      </w:r>
      <w:r w:rsidRPr="00661C78">
        <w:rPr>
          <w:rFonts w:ascii="Times New Roman" w:hAnsi="Times New Roman"/>
          <w:sz w:val="26"/>
          <w:szCs w:val="26"/>
        </w:rPr>
        <w:t xml:space="preserve">. </w:t>
      </w:r>
      <w:r w:rsidR="001474D7" w:rsidRPr="00661C78">
        <w:rPr>
          <w:rFonts w:ascii="Times New Roman" w:hAnsi="Times New Roman"/>
          <w:sz w:val="26"/>
          <w:szCs w:val="26"/>
        </w:rPr>
        <w:t>Ответственность за предоставление ж</w:t>
      </w:r>
      <w:r w:rsidRPr="00661C78">
        <w:rPr>
          <w:rFonts w:ascii="Times New Roman" w:hAnsi="Times New Roman"/>
          <w:sz w:val="26"/>
          <w:szCs w:val="26"/>
        </w:rPr>
        <w:t>илищно</w:t>
      </w:r>
      <w:r w:rsidR="00653080" w:rsidRPr="00661C78">
        <w:rPr>
          <w:rFonts w:ascii="Times New Roman" w:hAnsi="Times New Roman"/>
          <w:sz w:val="26"/>
          <w:szCs w:val="26"/>
        </w:rPr>
        <w:t xml:space="preserve"> – </w:t>
      </w:r>
      <w:r w:rsidRPr="00661C78">
        <w:rPr>
          <w:rFonts w:ascii="Times New Roman" w:hAnsi="Times New Roman"/>
          <w:sz w:val="26"/>
          <w:szCs w:val="26"/>
        </w:rPr>
        <w:t>коммунальны</w:t>
      </w:r>
      <w:r w:rsidR="001474D7" w:rsidRPr="00661C78">
        <w:rPr>
          <w:rFonts w:ascii="Times New Roman" w:hAnsi="Times New Roman"/>
          <w:sz w:val="26"/>
          <w:szCs w:val="26"/>
        </w:rPr>
        <w:t>х</w:t>
      </w:r>
      <w:r w:rsidRPr="00661C78">
        <w:rPr>
          <w:rFonts w:ascii="Times New Roman" w:hAnsi="Times New Roman"/>
          <w:sz w:val="26"/>
          <w:szCs w:val="26"/>
        </w:rPr>
        <w:t xml:space="preserve"> услуг </w:t>
      </w:r>
      <w:r w:rsidR="001474D7" w:rsidRPr="00661C78">
        <w:rPr>
          <w:rFonts w:ascii="Times New Roman" w:hAnsi="Times New Roman"/>
          <w:sz w:val="26"/>
          <w:szCs w:val="26"/>
        </w:rPr>
        <w:t xml:space="preserve">возложено на администрацию </w:t>
      </w:r>
      <w:r w:rsidR="0056509E" w:rsidRPr="00661C78">
        <w:rPr>
          <w:rFonts w:ascii="Times New Roman" w:hAnsi="Times New Roman"/>
          <w:sz w:val="26"/>
          <w:szCs w:val="26"/>
        </w:rPr>
        <w:t>Полибинского</w:t>
      </w:r>
      <w:r w:rsidR="00EB77FF" w:rsidRPr="00661C78">
        <w:rPr>
          <w:rFonts w:ascii="Times New Roman" w:hAnsi="Times New Roman"/>
          <w:sz w:val="26"/>
          <w:szCs w:val="26"/>
        </w:rPr>
        <w:t xml:space="preserve"> </w:t>
      </w:r>
      <w:r w:rsidR="001474D7" w:rsidRPr="00661C78">
        <w:rPr>
          <w:rFonts w:ascii="Times New Roman" w:hAnsi="Times New Roman"/>
          <w:sz w:val="26"/>
          <w:szCs w:val="26"/>
        </w:rPr>
        <w:t>сельско</w:t>
      </w:r>
      <w:r w:rsidR="00892272" w:rsidRPr="00661C78">
        <w:rPr>
          <w:rFonts w:ascii="Times New Roman" w:hAnsi="Times New Roman"/>
          <w:sz w:val="26"/>
          <w:szCs w:val="26"/>
        </w:rPr>
        <w:t>го</w:t>
      </w:r>
      <w:r w:rsidR="001474D7" w:rsidRPr="00661C78">
        <w:rPr>
          <w:rFonts w:ascii="Times New Roman" w:hAnsi="Times New Roman"/>
          <w:sz w:val="26"/>
          <w:szCs w:val="26"/>
        </w:rPr>
        <w:t xml:space="preserve"> поселен</w:t>
      </w:r>
      <w:r w:rsidR="00892272" w:rsidRPr="00661C78">
        <w:rPr>
          <w:rFonts w:ascii="Times New Roman" w:hAnsi="Times New Roman"/>
          <w:sz w:val="26"/>
          <w:szCs w:val="26"/>
        </w:rPr>
        <w:t>ия</w:t>
      </w:r>
      <w:r w:rsidRPr="00661C78">
        <w:rPr>
          <w:rFonts w:ascii="Times New Roman" w:hAnsi="Times New Roman"/>
          <w:sz w:val="26"/>
          <w:szCs w:val="26"/>
        </w:rPr>
        <w:t>.</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Анализ текущего обеспечения населения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объектами социально</w:t>
      </w:r>
      <w:r w:rsidR="00653080" w:rsidRPr="00661C78">
        <w:rPr>
          <w:rFonts w:ascii="Times New Roman" w:hAnsi="Times New Roman"/>
          <w:sz w:val="26"/>
          <w:szCs w:val="26"/>
        </w:rPr>
        <w:t xml:space="preserve"> – </w:t>
      </w:r>
      <w:r w:rsidRPr="00661C78">
        <w:rPr>
          <w:rFonts w:ascii="Times New Roman" w:hAnsi="Times New Roman"/>
          <w:sz w:val="26"/>
          <w:szCs w:val="26"/>
        </w:rPr>
        <w:t xml:space="preserve">культурного и бытового обслуживания (таблица </w:t>
      </w:r>
      <w:r w:rsidR="005473AC" w:rsidRPr="00661C78">
        <w:rPr>
          <w:rFonts w:ascii="Times New Roman" w:hAnsi="Times New Roman"/>
          <w:sz w:val="26"/>
          <w:szCs w:val="26"/>
        </w:rPr>
        <w:t>2</w:t>
      </w:r>
      <w:r w:rsidR="003C3227" w:rsidRPr="00661C78">
        <w:rPr>
          <w:rFonts w:ascii="Times New Roman" w:hAnsi="Times New Roman"/>
          <w:sz w:val="26"/>
          <w:szCs w:val="26"/>
        </w:rPr>
        <w:t>3</w:t>
      </w:r>
      <w:r w:rsidRPr="00661C78">
        <w:rPr>
          <w:rFonts w:ascii="Times New Roman" w:hAnsi="Times New Roman"/>
          <w:sz w:val="26"/>
          <w:szCs w:val="26"/>
        </w:rPr>
        <w:t>) позволяет сделать следующие выводы.</w:t>
      </w:r>
    </w:p>
    <w:p w:rsidR="00ED1580" w:rsidRPr="00661C78" w:rsidRDefault="00ED1580" w:rsidP="00ED158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сегодняшний день (с учетом существующей численности населения)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не выполняются нормативы по следующим объектам</w:t>
      </w:r>
      <w:r w:rsidRPr="00661C78">
        <w:rPr>
          <w:rStyle w:val="aff8"/>
          <w:rFonts w:ascii="Times New Roman" w:hAnsi="Times New Roman"/>
          <w:sz w:val="26"/>
          <w:szCs w:val="26"/>
        </w:rPr>
        <w:footnoteReference w:id="5"/>
      </w:r>
      <w:r w:rsidRPr="00661C78">
        <w:rPr>
          <w:rFonts w:ascii="Times New Roman" w:hAnsi="Times New Roman"/>
          <w:sz w:val="26"/>
          <w:szCs w:val="26"/>
        </w:rPr>
        <w:t>:</w:t>
      </w:r>
    </w:p>
    <w:p w:rsidR="006E7CE0" w:rsidRPr="00661C78" w:rsidRDefault="006E7CE0" w:rsidP="006E7CE0">
      <w:pPr>
        <w:pStyle w:val="aff9"/>
        <w:numPr>
          <w:ilvl w:val="0"/>
          <w:numId w:val="38"/>
        </w:numPr>
        <w:tabs>
          <w:tab w:val="left" w:pos="993"/>
        </w:tabs>
        <w:ind w:left="0" w:firstLine="709"/>
        <w:rPr>
          <w:sz w:val="26"/>
          <w:szCs w:val="26"/>
        </w:rPr>
      </w:pPr>
      <w:r w:rsidRPr="00661C78">
        <w:rPr>
          <w:sz w:val="26"/>
          <w:szCs w:val="26"/>
        </w:rPr>
        <w:t>общеобразовательная школа – отклонение от норматива (м</w:t>
      </w:r>
      <w:r w:rsidRPr="00661C78">
        <w:rPr>
          <w:sz w:val="26"/>
          <w:szCs w:val="26"/>
          <w:vertAlign w:val="superscript"/>
        </w:rPr>
        <w:t>2</w:t>
      </w:r>
      <w:r w:rsidRPr="00661C78">
        <w:rPr>
          <w:sz w:val="26"/>
          <w:szCs w:val="26"/>
        </w:rPr>
        <w:t xml:space="preserve"> общей площади) – 100%;</w:t>
      </w:r>
    </w:p>
    <w:p w:rsidR="006E7CE0" w:rsidRPr="00661C78" w:rsidRDefault="006E7CE0" w:rsidP="006E7CE0">
      <w:pPr>
        <w:pStyle w:val="aff9"/>
        <w:numPr>
          <w:ilvl w:val="0"/>
          <w:numId w:val="38"/>
        </w:numPr>
        <w:tabs>
          <w:tab w:val="left" w:pos="993"/>
        </w:tabs>
        <w:ind w:left="0" w:firstLine="709"/>
        <w:rPr>
          <w:sz w:val="26"/>
          <w:szCs w:val="26"/>
        </w:rPr>
      </w:pPr>
      <w:r w:rsidRPr="00661C78">
        <w:rPr>
          <w:sz w:val="26"/>
          <w:szCs w:val="26"/>
        </w:rPr>
        <w:lastRenderedPageBreak/>
        <w:t>дошкольная организация – отклонение от норматива (м</w:t>
      </w:r>
      <w:r w:rsidRPr="00661C78">
        <w:rPr>
          <w:sz w:val="26"/>
          <w:szCs w:val="26"/>
          <w:vertAlign w:val="superscript"/>
        </w:rPr>
        <w:t>2</w:t>
      </w:r>
      <w:r w:rsidRPr="00661C78">
        <w:rPr>
          <w:sz w:val="26"/>
          <w:szCs w:val="26"/>
        </w:rPr>
        <w:t xml:space="preserve"> общей площади) – 100%;</w:t>
      </w:r>
    </w:p>
    <w:p w:rsidR="006E7CE0" w:rsidRPr="00661C78" w:rsidRDefault="006E7CE0" w:rsidP="006E7CE0">
      <w:pPr>
        <w:pStyle w:val="aff9"/>
        <w:numPr>
          <w:ilvl w:val="0"/>
          <w:numId w:val="38"/>
        </w:numPr>
        <w:tabs>
          <w:tab w:val="left" w:pos="993"/>
        </w:tabs>
        <w:ind w:left="0" w:firstLine="709"/>
        <w:rPr>
          <w:sz w:val="26"/>
          <w:szCs w:val="26"/>
        </w:rPr>
      </w:pPr>
      <w:r w:rsidRPr="00661C78">
        <w:rPr>
          <w:sz w:val="26"/>
          <w:szCs w:val="26"/>
        </w:rPr>
        <w:t>внешкольные учреждения – отклонение от норматива (м</w:t>
      </w:r>
      <w:r w:rsidRPr="00661C78">
        <w:rPr>
          <w:sz w:val="26"/>
          <w:szCs w:val="26"/>
          <w:vertAlign w:val="superscript"/>
        </w:rPr>
        <w:t>2</w:t>
      </w:r>
      <w:r w:rsidRPr="00661C78">
        <w:rPr>
          <w:sz w:val="26"/>
          <w:szCs w:val="26"/>
        </w:rPr>
        <w:t xml:space="preserve"> общей площади) – 100%;</w:t>
      </w:r>
    </w:p>
    <w:p w:rsidR="00EB77FF" w:rsidRPr="00661C78" w:rsidRDefault="00EB77FF" w:rsidP="002A1E30">
      <w:pPr>
        <w:pStyle w:val="aff9"/>
        <w:numPr>
          <w:ilvl w:val="0"/>
          <w:numId w:val="38"/>
        </w:numPr>
        <w:tabs>
          <w:tab w:val="left" w:pos="993"/>
        </w:tabs>
        <w:ind w:left="0" w:firstLine="709"/>
        <w:rPr>
          <w:sz w:val="26"/>
          <w:szCs w:val="26"/>
        </w:rPr>
      </w:pPr>
      <w:r w:rsidRPr="00661C78">
        <w:rPr>
          <w:sz w:val="26"/>
          <w:szCs w:val="26"/>
        </w:rPr>
        <w:t>аптека – отклонение от норматива (м</w:t>
      </w:r>
      <w:r w:rsidRPr="00661C78">
        <w:rPr>
          <w:sz w:val="26"/>
          <w:szCs w:val="26"/>
          <w:vertAlign w:val="superscript"/>
        </w:rPr>
        <w:t>2</w:t>
      </w:r>
      <w:r w:rsidRPr="00661C78">
        <w:rPr>
          <w:sz w:val="26"/>
          <w:szCs w:val="26"/>
        </w:rPr>
        <w:t xml:space="preserve"> общей площади) – </w:t>
      </w:r>
      <w:r w:rsidR="006E7CE0" w:rsidRPr="00661C78">
        <w:rPr>
          <w:sz w:val="26"/>
          <w:szCs w:val="26"/>
        </w:rPr>
        <w:t>100</w:t>
      </w:r>
      <w:r w:rsidRPr="00661C78">
        <w:rPr>
          <w:sz w:val="26"/>
          <w:szCs w:val="26"/>
        </w:rPr>
        <w:t>%;</w:t>
      </w:r>
    </w:p>
    <w:p w:rsidR="00EB77FF" w:rsidRPr="00661C78" w:rsidRDefault="00EB77FF" w:rsidP="002A1E30">
      <w:pPr>
        <w:pStyle w:val="aff9"/>
        <w:numPr>
          <w:ilvl w:val="0"/>
          <w:numId w:val="38"/>
        </w:numPr>
        <w:tabs>
          <w:tab w:val="left" w:pos="993"/>
        </w:tabs>
        <w:ind w:left="0" w:firstLine="709"/>
        <w:rPr>
          <w:sz w:val="26"/>
          <w:szCs w:val="26"/>
        </w:rPr>
      </w:pPr>
      <w:r w:rsidRPr="00661C78">
        <w:rPr>
          <w:sz w:val="26"/>
          <w:szCs w:val="26"/>
        </w:rPr>
        <w:t>клуб сельских поселений – отклонение от норматива (количество мест) –</w:t>
      </w:r>
      <w:r w:rsidR="006E7CE0" w:rsidRPr="00661C78">
        <w:rPr>
          <w:sz w:val="26"/>
          <w:szCs w:val="26"/>
        </w:rPr>
        <w:t>100%;</w:t>
      </w:r>
    </w:p>
    <w:p w:rsidR="00EB77FF" w:rsidRPr="00661C78" w:rsidRDefault="00EB77FF" w:rsidP="002A1E30">
      <w:pPr>
        <w:pStyle w:val="aff9"/>
        <w:numPr>
          <w:ilvl w:val="0"/>
          <w:numId w:val="38"/>
        </w:numPr>
        <w:tabs>
          <w:tab w:val="left" w:pos="993"/>
        </w:tabs>
        <w:ind w:left="0" w:firstLine="709"/>
        <w:rPr>
          <w:sz w:val="26"/>
          <w:szCs w:val="26"/>
        </w:rPr>
      </w:pPr>
      <w:r w:rsidRPr="00661C78">
        <w:rPr>
          <w:sz w:val="26"/>
          <w:szCs w:val="26"/>
        </w:rPr>
        <w:t xml:space="preserve">территория плоскостных спортивных сооружений (га) – </w:t>
      </w:r>
      <w:r w:rsidR="00BE178B" w:rsidRPr="00661C78">
        <w:rPr>
          <w:sz w:val="26"/>
          <w:szCs w:val="26"/>
        </w:rPr>
        <w:t>100</w:t>
      </w:r>
      <w:r w:rsidRPr="00661C78">
        <w:rPr>
          <w:sz w:val="26"/>
          <w:szCs w:val="26"/>
        </w:rPr>
        <w:t>%;</w:t>
      </w:r>
    </w:p>
    <w:p w:rsidR="00BE178B" w:rsidRPr="00661C78" w:rsidRDefault="00BE178B" w:rsidP="00BE178B">
      <w:pPr>
        <w:pStyle w:val="aff9"/>
        <w:numPr>
          <w:ilvl w:val="0"/>
          <w:numId w:val="38"/>
        </w:numPr>
        <w:tabs>
          <w:tab w:val="left" w:pos="993"/>
        </w:tabs>
        <w:ind w:left="0" w:firstLine="709"/>
        <w:rPr>
          <w:sz w:val="26"/>
          <w:szCs w:val="26"/>
        </w:rPr>
      </w:pPr>
      <w:r w:rsidRPr="00661C78">
        <w:rPr>
          <w:sz w:val="26"/>
          <w:szCs w:val="26"/>
        </w:rPr>
        <w:t>спортивные залы общего пользования - отклонение от норматива (м</w:t>
      </w:r>
      <w:r w:rsidRPr="00661C78">
        <w:rPr>
          <w:sz w:val="26"/>
          <w:szCs w:val="26"/>
          <w:vertAlign w:val="superscript"/>
        </w:rPr>
        <w:t>2</w:t>
      </w:r>
      <w:r w:rsidRPr="00661C78">
        <w:rPr>
          <w:sz w:val="26"/>
          <w:szCs w:val="26"/>
        </w:rPr>
        <w:t xml:space="preserve"> общей площади) – 100%;</w:t>
      </w:r>
    </w:p>
    <w:p w:rsidR="00BE178B" w:rsidRPr="00661C78" w:rsidRDefault="00BE178B" w:rsidP="00BE178B">
      <w:pPr>
        <w:pStyle w:val="aff9"/>
        <w:numPr>
          <w:ilvl w:val="0"/>
          <w:numId w:val="38"/>
        </w:numPr>
        <w:tabs>
          <w:tab w:val="left" w:pos="993"/>
        </w:tabs>
        <w:ind w:left="0" w:firstLine="709"/>
        <w:rPr>
          <w:sz w:val="26"/>
          <w:szCs w:val="26"/>
        </w:rPr>
      </w:pPr>
      <w:r w:rsidRPr="00661C78">
        <w:rPr>
          <w:sz w:val="26"/>
          <w:szCs w:val="26"/>
        </w:rPr>
        <w:t>спортивно – тренажерный зал повседневного обслуживания - отклонение от норматива (м</w:t>
      </w:r>
      <w:r w:rsidRPr="00661C78">
        <w:rPr>
          <w:sz w:val="26"/>
          <w:szCs w:val="26"/>
          <w:vertAlign w:val="superscript"/>
        </w:rPr>
        <w:t>2</w:t>
      </w:r>
      <w:r w:rsidRPr="00661C78">
        <w:rPr>
          <w:sz w:val="26"/>
          <w:szCs w:val="26"/>
        </w:rPr>
        <w:t xml:space="preserve"> общей площади) – 100%;</w:t>
      </w:r>
    </w:p>
    <w:p w:rsidR="00EB77FF" w:rsidRPr="00661C78" w:rsidRDefault="00EB77FF" w:rsidP="002A1E30">
      <w:pPr>
        <w:pStyle w:val="aff9"/>
        <w:numPr>
          <w:ilvl w:val="0"/>
          <w:numId w:val="38"/>
        </w:numPr>
        <w:tabs>
          <w:tab w:val="left" w:pos="993"/>
        </w:tabs>
        <w:ind w:left="0" w:firstLine="709"/>
        <w:rPr>
          <w:sz w:val="26"/>
          <w:szCs w:val="26"/>
        </w:rPr>
      </w:pPr>
      <w:r w:rsidRPr="00661C78">
        <w:rPr>
          <w:sz w:val="26"/>
          <w:szCs w:val="26"/>
        </w:rPr>
        <w:t>помещения для культурно – массовой работы, досуга и любительской деятельности – отклонение от норматива (м</w:t>
      </w:r>
      <w:r w:rsidRPr="00661C78">
        <w:rPr>
          <w:sz w:val="26"/>
          <w:szCs w:val="26"/>
          <w:vertAlign w:val="superscript"/>
        </w:rPr>
        <w:t>2</w:t>
      </w:r>
      <w:r w:rsidRPr="00661C78">
        <w:rPr>
          <w:sz w:val="26"/>
          <w:szCs w:val="26"/>
        </w:rPr>
        <w:t xml:space="preserve"> общей площади) – 100%;</w:t>
      </w:r>
    </w:p>
    <w:p w:rsidR="00EB77FF" w:rsidRPr="00661C78" w:rsidRDefault="00EB77FF" w:rsidP="002A1E30">
      <w:pPr>
        <w:pStyle w:val="aff9"/>
        <w:numPr>
          <w:ilvl w:val="0"/>
          <w:numId w:val="38"/>
        </w:numPr>
        <w:tabs>
          <w:tab w:val="left" w:pos="993"/>
        </w:tabs>
        <w:ind w:left="0" w:firstLine="709"/>
        <w:rPr>
          <w:sz w:val="26"/>
          <w:szCs w:val="26"/>
        </w:rPr>
      </w:pPr>
      <w:r w:rsidRPr="00661C78">
        <w:rPr>
          <w:sz w:val="26"/>
          <w:szCs w:val="26"/>
        </w:rPr>
        <w:t>предприятия бытового обслуживания – отклонение от норматива (рабочих мест) – 100,00%;</w:t>
      </w:r>
    </w:p>
    <w:p w:rsidR="00BE178B" w:rsidRPr="00661C78" w:rsidRDefault="00BE178B" w:rsidP="00BE178B">
      <w:pPr>
        <w:pStyle w:val="aff9"/>
        <w:numPr>
          <w:ilvl w:val="0"/>
          <w:numId w:val="38"/>
        </w:numPr>
        <w:tabs>
          <w:tab w:val="left" w:pos="993"/>
        </w:tabs>
        <w:ind w:left="0" w:firstLine="709"/>
        <w:rPr>
          <w:sz w:val="26"/>
          <w:szCs w:val="26"/>
        </w:rPr>
      </w:pPr>
      <w:r w:rsidRPr="00661C78">
        <w:rPr>
          <w:sz w:val="26"/>
          <w:szCs w:val="26"/>
        </w:rPr>
        <w:t>магазин непродовольственных товаров – отклонение от норматива (м</w:t>
      </w:r>
      <w:r w:rsidRPr="00661C78">
        <w:rPr>
          <w:sz w:val="26"/>
          <w:szCs w:val="26"/>
          <w:vertAlign w:val="superscript"/>
        </w:rPr>
        <w:t>2</w:t>
      </w:r>
      <w:r w:rsidRPr="00661C78">
        <w:rPr>
          <w:sz w:val="26"/>
          <w:szCs w:val="26"/>
        </w:rPr>
        <w:t xml:space="preserve"> общей площади) – 100%;</w:t>
      </w:r>
    </w:p>
    <w:p w:rsidR="00BE178B" w:rsidRPr="00661C78" w:rsidRDefault="00EB77FF" w:rsidP="00BE178B">
      <w:pPr>
        <w:pStyle w:val="aff9"/>
        <w:numPr>
          <w:ilvl w:val="0"/>
          <w:numId w:val="38"/>
        </w:numPr>
        <w:tabs>
          <w:tab w:val="left" w:pos="993"/>
        </w:tabs>
        <w:ind w:left="0" w:firstLine="709"/>
        <w:rPr>
          <w:sz w:val="26"/>
          <w:szCs w:val="26"/>
        </w:rPr>
      </w:pPr>
      <w:r w:rsidRPr="00661C78">
        <w:rPr>
          <w:sz w:val="26"/>
          <w:szCs w:val="26"/>
        </w:rPr>
        <w:t xml:space="preserve">прачечная самообслуживания, мини </w:t>
      </w:r>
      <w:r w:rsidR="00BE178B" w:rsidRPr="00661C78">
        <w:rPr>
          <w:sz w:val="26"/>
          <w:szCs w:val="26"/>
        </w:rPr>
        <w:t>– прачечная (кг/в смену) – отклонение от норматива (кг/в смену) – 100,00%;</w:t>
      </w:r>
    </w:p>
    <w:p w:rsidR="00BE178B" w:rsidRPr="00661C78" w:rsidRDefault="00BE178B" w:rsidP="00BE178B">
      <w:pPr>
        <w:pStyle w:val="aff9"/>
        <w:numPr>
          <w:ilvl w:val="0"/>
          <w:numId w:val="38"/>
        </w:numPr>
        <w:tabs>
          <w:tab w:val="left" w:pos="993"/>
        </w:tabs>
        <w:ind w:left="0" w:firstLine="709"/>
        <w:rPr>
          <w:sz w:val="26"/>
          <w:szCs w:val="26"/>
        </w:rPr>
      </w:pPr>
      <w:r w:rsidRPr="00661C78">
        <w:rPr>
          <w:sz w:val="26"/>
          <w:szCs w:val="26"/>
        </w:rPr>
        <w:t>банно -</w:t>
      </w:r>
      <w:r w:rsidRPr="00661C78">
        <w:t xml:space="preserve"> </w:t>
      </w:r>
      <w:r w:rsidRPr="00661C78">
        <w:rPr>
          <w:sz w:val="26"/>
          <w:szCs w:val="26"/>
        </w:rPr>
        <w:t>оздоровительный комплекс – отклонение от норматива (1 помывочное место) – 100,00%;</w:t>
      </w:r>
    </w:p>
    <w:p w:rsidR="00BE178B" w:rsidRPr="00661C78" w:rsidRDefault="00BE178B" w:rsidP="00BE178B">
      <w:pPr>
        <w:pStyle w:val="aff9"/>
        <w:numPr>
          <w:ilvl w:val="0"/>
          <w:numId w:val="38"/>
        </w:numPr>
        <w:tabs>
          <w:tab w:val="left" w:pos="993"/>
        </w:tabs>
        <w:ind w:left="0" w:firstLine="709"/>
        <w:rPr>
          <w:sz w:val="26"/>
          <w:szCs w:val="26"/>
        </w:rPr>
      </w:pPr>
      <w:r w:rsidRPr="00661C78">
        <w:rPr>
          <w:sz w:val="26"/>
          <w:szCs w:val="26"/>
        </w:rPr>
        <w:t>отделение (филиал банка) – отклонение от норматива (1 объект) – 100,00%;</w:t>
      </w:r>
    </w:p>
    <w:p w:rsidR="00ED1580" w:rsidRPr="00661C78" w:rsidRDefault="00ED1580" w:rsidP="00ED1580">
      <w:pPr>
        <w:tabs>
          <w:tab w:val="left" w:pos="1418"/>
        </w:tabs>
        <w:spacing w:after="0" w:line="360" w:lineRule="auto"/>
        <w:ind w:firstLine="709"/>
        <w:jc w:val="both"/>
        <w:rPr>
          <w:rFonts w:ascii="Times New Roman" w:hAnsi="Times New Roman"/>
          <w:sz w:val="26"/>
          <w:szCs w:val="26"/>
        </w:rPr>
      </w:pPr>
      <w:r w:rsidRPr="00661C78">
        <w:rPr>
          <w:rFonts w:ascii="Times New Roman" w:hAnsi="Times New Roman"/>
          <w:sz w:val="26"/>
          <w:szCs w:val="26"/>
        </w:rPr>
        <w:t>По остальным объектам, представленным на территории сельского поселения:</w:t>
      </w:r>
    </w:p>
    <w:p w:rsidR="00DF2B90" w:rsidRPr="00661C78" w:rsidRDefault="00DF2B90" w:rsidP="002A1E30">
      <w:pPr>
        <w:pStyle w:val="aff9"/>
        <w:numPr>
          <w:ilvl w:val="0"/>
          <w:numId w:val="38"/>
        </w:numPr>
        <w:tabs>
          <w:tab w:val="left" w:pos="993"/>
        </w:tabs>
        <w:ind w:left="0" w:firstLine="709"/>
        <w:rPr>
          <w:sz w:val="26"/>
          <w:szCs w:val="26"/>
        </w:rPr>
      </w:pPr>
      <w:r w:rsidRPr="00661C78">
        <w:rPr>
          <w:sz w:val="26"/>
          <w:szCs w:val="26"/>
        </w:rPr>
        <w:t>фельдшерско – акушерский пункт</w:t>
      </w:r>
      <w:r w:rsidR="006E7CE0" w:rsidRPr="00661C78">
        <w:rPr>
          <w:sz w:val="26"/>
          <w:szCs w:val="26"/>
        </w:rPr>
        <w:t>;</w:t>
      </w:r>
    </w:p>
    <w:p w:rsidR="00DF2B90" w:rsidRPr="00661C78" w:rsidRDefault="00DF2B90" w:rsidP="002A1E30">
      <w:pPr>
        <w:pStyle w:val="aff9"/>
        <w:numPr>
          <w:ilvl w:val="0"/>
          <w:numId w:val="38"/>
        </w:numPr>
        <w:tabs>
          <w:tab w:val="left" w:pos="993"/>
        </w:tabs>
        <w:ind w:left="0" w:firstLine="709"/>
        <w:rPr>
          <w:sz w:val="26"/>
          <w:szCs w:val="26"/>
        </w:rPr>
      </w:pPr>
      <w:r w:rsidRPr="00661C78">
        <w:rPr>
          <w:sz w:val="26"/>
          <w:szCs w:val="26"/>
        </w:rPr>
        <w:t>магазин продовольственных товаров;</w:t>
      </w:r>
    </w:p>
    <w:p w:rsidR="00DF2B90" w:rsidRPr="00661C78" w:rsidRDefault="00DF2B90" w:rsidP="002A1E30">
      <w:pPr>
        <w:pStyle w:val="aff9"/>
        <w:numPr>
          <w:ilvl w:val="0"/>
          <w:numId w:val="38"/>
        </w:numPr>
        <w:tabs>
          <w:tab w:val="left" w:pos="993"/>
        </w:tabs>
        <w:ind w:left="0" w:firstLine="709"/>
        <w:rPr>
          <w:sz w:val="26"/>
          <w:szCs w:val="26"/>
        </w:rPr>
      </w:pPr>
      <w:r w:rsidRPr="00661C78">
        <w:rPr>
          <w:sz w:val="26"/>
          <w:szCs w:val="26"/>
        </w:rPr>
        <w:t>административно – управленческое учреждение;</w:t>
      </w:r>
    </w:p>
    <w:p w:rsidR="00DF2B90" w:rsidRPr="00661C78" w:rsidRDefault="00DF2B90" w:rsidP="002A1E30">
      <w:pPr>
        <w:pStyle w:val="aff9"/>
        <w:numPr>
          <w:ilvl w:val="0"/>
          <w:numId w:val="38"/>
        </w:numPr>
        <w:tabs>
          <w:tab w:val="left" w:pos="993"/>
        </w:tabs>
        <w:ind w:left="0" w:firstLine="709"/>
        <w:rPr>
          <w:sz w:val="26"/>
          <w:szCs w:val="26"/>
        </w:rPr>
      </w:pPr>
      <w:r w:rsidRPr="00661C78">
        <w:rPr>
          <w:sz w:val="26"/>
          <w:szCs w:val="26"/>
        </w:rPr>
        <w:t>отделение связи,</w:t>
      </w:r>
    </w:p>
    <w:p w:rsidR="00ED1580" w:rsidRPr="00661C78" w:rsidRDefault="0022735D" w:rsidP="00E5501D">
      <w:pPr>
        <w:pStyle w:val="aff9"/>
        <w:tabs>
          <w:tab w:val="left" w:pos="1134"/>
        </w:tabs>
        <w:ind w:left="0" w:firstLine="0"/>
        <w:rPr>
          <w:sz w:val="26"/>
          <w:szCs w:val="26"/>
        </w:rPr>
      </w:pPr>
      <w:r w:rsidRPr="00661C78">
        <w:rPr>
          <w:sz w:val="26"/>
          <w:szCs w:val="26"/>
        </w:rPr>
        <w:lastRenderedPageBreak/>
        <w:t>о</w:t>
      </w:r>
      <w:r w:rsidR="00ED1580" w:rsidRPr="00661C78">
        <w:rPr>
          <w:sz w:val="26"/>
          <w:szCs w:val="26"/>
        </w:rPr>
        <w:t xml:space="preserve">тклонений по нормативам нет, однако существующее положение большинства объектов требует </w:t>
      </w:r>
      <w:r w:rsidR="00E83489" w:rsidRPr="00661C78">
        <w:rPr>
          <w:sz w:val="26"/>
          <w:szCs w:val="26"/>
        </w:rPr>
        <w:t xml:space="preserve">модернизации и </w:t>
      </w:r>
      <w:r w:rsidR="00ED1580" w:rsidRPr="00661C78">
        <w:rPr>
          <w:sz w:val="26"/>
          <w:szCs w:val="26"/>
        </w:rPr>
        <w:t>капитального ремонта.</w:t>
      </w:r>
    </w:p>
    <w:p w:rsidR="004C6F46" w:rsidRPr="00661C78" w:rsidRDefault="004C6F46" w:rsidP="00E5501D">
      <w:pPr>
        <w:pStyle w:val="aff9"/>
        <w:tabs>
          <w:tab w:val="left" w:pos="1134"/>
        </w:tabs>
        <w:ind w:left="0" w:firstLine="0"/>
        <w:rPr>
          <w:sz w:val="26"/>
          <w:szCs w:val="26"/>
        </w:rPr>
      </w:pPr>
    </w:p>
    <w:p w:rsidR="00ED1580" w:rsidRPr="00661C78" w:rsidRDefault="00ED1580" w:rsidP="00ED1580">
      <w:pPr>
        <w:spacing w:after="0" w:line="360" w:lineRule="auto"/>
        <w:ind w:firstLine="709"/>
        <w:jc w:val="both"/>
        <w:rPr>
          <w:rFonts w:ascii="Times New Roman" w:hAnsi="Times New Roman"/>
          <w:sz w:val="26"/>
          <w:szCs w:val="26"/>
        </w:rPr>
        <w:sectPr w:rsidR="00ED1580" w:rsidRPr="00661C78" w:rsidSect="00202AF7">
          <w:type w:val="continuous"/>
          <w:pgSz w:w="11906" w:h="16838"/>
          <w:pgMar w:top="1134" w:right="850" w:bottom="1134" w:left="1701" w:header="708" w:footer="708" w:gutter="0"/>
          <w:cols w:space="708"/>
          <w:docGrid w:linePitch="360"/>
        </w:sectPr>
      </w:pPr>
    </w:p>
    <w:p w:rsidR="00ED1580" w:rsidRPr="00661C78" w:rsidRDefault="00ED1580" w:rsidP="00ED1580">
      <w:pPr>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5473AC" w:rsidRPr="00661C78">
        <w:rPr>
          <w:rFonts w:ascii="Times New Roman" w:hAnsi="Times New Roman"/>
          <w:sz w:val="26"/>
          <w:szCs w:val="26"/>
        </w:rPr>
        <w:t>2</w:t>
      </w:r>
      <w:r w:rsidR="00296967" w:rsidRPr="00661C78">
        <w:rPr>
          <w:rFonts w:ascii="Times New Roman" w:hAnsi="Times New Roman"/>
          <w:sz w:val="26"/>
          <w:szCs w:val="26"/>
        </w:rPr>
        <w:t>3</w:t>
      </w:r>
    </w:p>
    <w:p w:rsidR="00CA42CA" w:rsidRPr="00661C78" w:rsidRDefault="00ED1580" w:rsidP="00ED1580">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 xml:space="preserve">Обеспеченность населения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 объектами социально</w:t>
      </w:r>
      <w:r w:rsidR="00AA4A3E" w:rsidRPr="00661C78">
        <w:rPr>
          <w:rFonts w:ascii="Times New Roman" w:hAnsi="Times New Roman"/>
          <w:b/>
          <w:sz w:val="26"/>
          <w:szCs w:val="26"/>
        </w:rPr>
        <w:t xml:space="preserve"> – </w:t>
      </w:r>
      <w:r w:rsidR="00CA42CA" w:rsidRPr="00661C78">
        <w:rPr>
          <w:rFonts w:ascii="Times New Roman" w:hAnsi="Times New Roman"/>
          <w:b/>
          <w:sz w:val="26"/>
          <w:szCs w:val="26"/>
        </w:rPr>
        <w:t>культурного</w:t>
      </w:r>
    </w:p>
    <w:p w:rsidR="00ED1580" w:rsidRPr="00661C78" w:rsidRDefault="00ED1580" w:rsidP="00ED1580">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и бытового обслуживания на 01.01.201</w:t>
      </w:r>
      <w:r w:rsidR="00DF2B90" w:rsidRPr="00661C78">
        <w:rPr>
          <w:rFonts w:ascii="Times New Roman" w:hAnsi="Times New Roman"/>
          <w:b/>
          <w:sz w:val="26"/>
          <w:szCs w:val="26"/>
        </w:rPr>
        <w:t>5</w:t>
      </w:r>
    </w:p>
    <w:tbl>
      <w:tblPr>
        <w:tblW w:w="15570" w:type="dxa"/>
        <w:jc w:val="center"/>
        <w:tblInd w:w="93" w:type="dxa"/>
        <w:tblLayout w:type="fixed"/>
        <w:tblLook w:val="04A0" w:firstRow="1" w:lastRow="0" w:firstColumn="1" w:lastColumn="0" w:noHBand="0" w:noVBand="1"/>
      </w:tblPr>
      <w:tblGrid>
        <w:gridCol w:w="2910"/>
        <w:gridCol w:w="1559"/>
        <w:gridCol w:w="993"/>
        <w:gridCol w:w="1701"/>
        <w:gridCol w:w="1701"/>
        <w:gridCol w:w="1701"/>
        <w:gridCol w:w="1275"/>
        <w:gridCol w:w="1418"/>
        <w:gridCol w:w="2312"/>
      </w:tblGrid>
      <w:tr w:rsidR="00DF2B90" w:rsidRPr="00661C78" w:rsidTr="00352C6F">
        <w:trPr>
          <w:trHeight w:val="1515"/>
          <w:tblHeader/>
          <w:jc w:val="center"/>
        </w:trPr>
        <w:tc>
          <w:tcPr>
            <w:tcW w:w="2910" w:type="dxa"/>
            <w:tcBorders>
              <w:top w:val="single" w:sz="4" w:space="0" w:color="auto"/>
              <w:left w:val="single" w:sz="4" w:space="0" w:color="auto"/>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Наименование</w:t>
            </w:r>
          </w:p>
        </w:tc>
        <w:tc>
          <w:tcPr>
            <w:tcW w:w="1559"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Единица измерения</w:t>
            </w:r>
          </w:p>
        </w:tc>
        <w:tc>
          <w:tcPr>
            <w:tcW w:w="993"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Норма</w:t>
            </w:r>
          </w:p>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на 1000 жителей</w:t>
            </w:r>
          </w:p>
        </w:tc>
        <w:tc>
          <w:tcPr>
            <w:tcW w:w="1701"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Существующая емкость</w:t>
            </w:r>
          </w:p>
        </w:tc>
        <w:tc>
          <w:tcPr>
            <w:tcW w:w="1701"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Обеспеченность на 1000 жителей</w:t>
            </w:r>
          </w:p>
        </w:tc>
        <w:tc>
          <w:tcPr>
            <w:tcW w:w="1701"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Нормативная потребность, исходя из существующей численности населения</w:t>
            </w:r>
          </w:p>
        </w:tc>
        <w:tc>
          <w:tcPr>
            <w:tcW w:w="1275"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 от норматива</w:t>
            </w:r>
          </w:p>
        </w:tc>
        <w:tc>
          <w:tcPr>
            <w:tcW w:w="1418"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Расчетная потребность</w:t>
            </w:r>
          </w:p>
        </w:tc>
        <w:tc>
          <w:tcPr>
            <w:tcW w:w="2312" w:type="dxa"/>
            <w:tcBorders>
              <w:top w:val="single" w:sz="4" w:space="0" w:color="auto"/>
              <w:left w:val="nil"/>
              <w:bottom w:val="single" w:sz="4" w:space="0" w:color="auto"/>
              <w:right w:val="single" w:sz="4" w:space="0" w:color="auto"/>
            </w:tcBorders>
            <w:shd w:val="clear" w:color="000000" w:fill="B6DDE8" w:themeFill="accent5" w:themeFillTint="66"/>
            <w:vAlign w:val="center"/>
            <w:hideMark/>
          </w:tcPr>
          <w:p w:rsidR="00DF2B90" w:rsidRPr="00661C78" w:rsidRDefault="00DF2B90" w:rsidP="00DC7900">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Примечани</w:t>
            </w:r>
            <w:r w:rsidR="00DC7900" w:rsidRPr="00661C78">
              <w:rPr>
                <w:rFonts w:ascii="Times New Roman" w:eastAsia="Times New Roman" w:hAnsi="Times New Roman"/>
                <w:b/>
                <w:bCs/>
                <w:sz w:val="20"/>
                <w:szCs w:val="20"/>
                <w:lang w:eastAsia="ru-RU"/>
              </w:rPr>
              <w:t>е</w:t>
            </w: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образования</w:t>
            </w:r>
          </w:p>
        </w:tc>
      </w:tr>
      <w:tr w:rsidR="00F53CDD" w:rsidRPr="00661C78" w:rsidTr="006E7CE0">
        <w:trPr>
          <w:trHeight w:val="591"/>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F53CDD" w:rsidRPr="00661C78" w:rsidRDefault="00F53CDD" w:rsidP="00352C6F">
            <w:pPr>
              <w:spacing w:after="0" w:line="240" w:lineRule="auto"/>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Дошкольная организация</w:t>
            </w:r>
          </w:p>
        </w:tc>
        <w:tc>
          <w:tcPr>
            <w:tcW w:w="1559" w:type="dxa"/>
            <w:tcBorders>
              <w:top w:val="nil"/>
              <w:left w:val="nil"/>
              <w:bottom w:val="single" w:sz="4" w:space="0" w:color="auto"/>
              <w:right w:val="single" w:sz="4" w:space="0" w:color="auto"/>
            </w:tcBorders>
            <w:shd w:val="clear" w:color="auto" w:fill="auto"/>
            <w:vAlign w:val="center"/>
            <w:hideMark/>
          </w:tcPr>
          <w:p w:rsidR="00F53CDD" w:rsidRPr="00661C78" w:rsidRDefault="00F53CDD"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993"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sz w:val="20"/>
                <w:szCs w:val="20"/>
              </w:rPr>
            </w:pPr>
            <w:r w:rsidRPr="00661C78">
              <w:rPr>
                <w:rFonts w:ascii="Times New Roman" w:hAnsi="Times New Roman"/>
                <w:sz w:val="20"/>
                <w:szCs w:val="20"/>
              </w:rPr>
              <w:t>40</w:t>
            </w:r>
          </w:p>
        </w:tc>
        <w:tc>
          <w:tcPr>
            <w:tcW w:w="1701"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11,72</w:t>
            </w:r>
          </w:p>
        </w:tc>
        <w:tc>
          <w:tcPr>
            <w:tcW w:w="1275" w:type="dxa"/>
            <w:tcBorders>
              <w:top w:val="nil"/>
              <w:left w:val="nil"/>
              <w:bottom w:val="single" w:sz="4" w:space="0" w:color="auto"/>
              <w:right w:val="single" w:sz="4" w:space="0" w:color="auto"/>
            </w:tcBorders>
            <w:shd w:val="clear" w:color="auto" w:fill="auto"/>
            <w:noWrap/>
            <w:vAlign w:val="center"/>
            <w:hideMark/>
          </w:tcPr>
          <w:p w:rsidR="00F53CDD" w:rsidRPr="00661C78" w:rsidRDefault="00F53CDD">
            <w:pPr>
              <w:jc w:val="center"/>
              <w:rPr>
                <w:rFonts w:ascii="Times New Roman" w:hAnsi="Times New Roman"/>
              </w:rPr>
            </w:pPr>
            <w:r w:rsidRPr="00661C78">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thinDiagStripe"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-100,00</w:t>
            </w:r>
          </w:p>
        </w:tc>
        <w:tc>
          <w:tcPr>
            <w:tcW w:w="2312" w:type="dxa"/>
            <w:tcBorders>
              <w:top w:val="nil"/>
              <w:left w:val="nil"/>
              <w:bottom w:val="single" w:sz="4" w:space="0" w:color="auto"/>
              <w:right w:val="single" w:sz="4" w:space="0" w:color="auto"/>
            </w:tcBorders>
            <w:shd w:val="clear" w:color="auto" w:fill="auto"/>
            <w:vAlign w:val="center"/>
            <w:hideMark/>
          </w:tcPr>
          <w:p w:rsidR="00F53CDD" w:rsidRPr="00661C78" w:rsidRDefault="00F53CDD" w:rsidP="00352C6F">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Уровень обеспеченности детей (0-7 лет) дошкольными организациями: 70–85%</w:t>
            </w:r>
          </w:p>
        </w:tc>
      </w:tr>
      <w:tr w:rsidR="00301219" w:rsidRPr="00661C78" w:rsidTr="006E7CE0">
        <w:trPr>
          <w:trHeight w:val="557"/>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2. Общеобразовательная школа, лицей, гимназия</w:t>
            </w: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sz w:val="20"/>
                <w:szCs w:val="20"/>
              </w:rPr>
            </w:pPr>
            <w:r w:rsidRPr="00661C78">
              <w:rPr>
                <w:rFonts w:ascii="Times New Roman" w:hAnsi="Times New Roman"/>
                <w:sz w:val="20"/>
                <w:szCs w:val="20"/>
              </w:rPr>
              <w:t>71</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sz w:val="20"/>
                <w:szCs w:val="20"/>
              </w:rPr>
            </w:pPr>
            <w:r w:rsidRPr="00661C78">
              <w:rPr>
                <w:rFonts w:ascii="Times New Roman" w:hAnsi="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sz w:val="20"/>
                <w:szCs w:val="20"/>
              </w:rPr>
            </w:pPr>
            <w:r w:rsidRPr="00661C78">
              <w:rPr>
                <w:rFonts w:ascii="Times New Roman" w:hAnsi="Times New Roman"/>
                <w:sz w:val="20"/>
                <w:szCs w:val="20"/>
              </w:rPr>
              <w:t>20,80</w:t>
            </w:r>
          </w:p>
        </w:tc>
        <w:tc>
          <w:tcPr>
            <w:tcW w:w="1275" w:type="dxa"/>
            <w:tcBorders>
              <w:top w:val="nil"/>
              <w:left w:val="nil"/>
              <w:bottom w:val="single" w:sz="4" w:space="0" w:color="auto"/>
              <w:right w:val="single" w:sz="4" w:space="0" w:color="auto"/>
            </w:tcBorders>
            <w:shd w:val="clear" w:color="auto" w:fill="auto"/>
            <w:noWrap/>
            <w:vAlign w:val="center"/>
            <w:hideMark/>
          </w:tcPr>
          <w:p w:rsidR="00301219" w:rsidRPr="00661C78" w:rsidRDefault="00301219">
            <w:pPr>
              <w:jc w:val="center"/>
              <w:rPr>
                <w:rFonts w:ascii="Times New Roman" w:hAnsi="Times New Roman"/>
                <w:sz w:val="20"/>
                <w:szCs w:val="20"/>
              </w:rPr>
            </w:pPr>
            <w:r w:rsidRPr="00661C78">
              <w:rPr>
                <w:rFonts w:ascii="Times New Roman" w:hAnsi="Times New Roman"/>
                <w:sz w:val="20"/>
                <w:szCs w:val="20"/>
              </w:rPr>
              <w:t>0,00</w:t>
            </w:r>
          </w:p>
        </w:tc>
        <w:tc>
          <w:tcPr>
            <w:tcW w:w="1418" w:type="dxa"/>
            <w:tcBorders>
              <w:top w:val="single" w:sz="4" w:space="0" w:color="auto"/>
              <w:left w:val="nil"/>
              <w:bottom w:val="single" w:sz="4" w:space="0" w:color="auto"/>
              <w:right w:val="single" w:sz="4" w:space="0" w:color="auto"/>
            </w:tcBorders>
            <w:shd w:val="thinDiagStripe" w:color="auto" w:fill="auto"/>
            <w:vAlign w:val="center"/>
            <w:hideMark/>
          </w:tcPr>
          <w:p w:rsidR="00301219" w:rsidRPr="00661C78" w:rsidRDefault="00301219">
            <w:pPr>
              <w:jc w:val="center"/>
              <w:rPr>
                <w:rFonts w:ascii="Times New Roman" w:hAnsi="Times New Roman"/>
                <w:sz w:val="20"/>
                <w:szCs w:val="20"/>
              </w:rPr>
            </w:pPr>
            <w:r w:rsidRPr="00661C78">
              <w:rPr>
                <w:rFonts w:ascii="Times New Roman" w:hAnsi="Times New Roman"/>
                <w:sz w:val="20"/>
                <w:szCs w:val="20"/>
              </w:rPr>
              <w:t>-100,00</w:t>
            </w:r>
          </w:p>
        </w:tc>
        <w:tc>
          <w:tcPr>
            <w:tcW w:w="2312"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 xml:space="preserve">Уровень охвата школьников </w:t>
            </w:r>
          </w:p>
          <w:p w:rsidR="00301219" w:rsidRPr="00661C78" w:rsidRDefault="00301219"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I – XI классов – 100%</w:t>
            </w:r>
          </w:p>
        </w:tc>
      </w:tr>
      <w:tr w:rsidR="00F53CDD" w:rsidRPr="00661C78" w:rsidTr="006E7CE0">
        <w:trPr>
          <w:trHeight w:val="1064"/>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F53CDD" w:rsidRPr="00661C78" w:rsidRDefault="00F53CDD" w:rsidP="00352C6F">
            <w:pPr>
              <w:spacing w:after="0" w:line="240" w:lineRule="auto"/>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3. Внешкольные учреждения</w:t>
            </w:r>
          </w:p>
        </w:tc>
        <w:tc>
          <w:tcPr>
            <w:tcW w:w="1559" w:type="dxa"/>
            <w:tcBorders>
              <w:top w:val="nil"/>
              <w:left w:val="nil"/>
              <w:bottom w:val="single" w:sz="4" w:space="0" w:color="auto"/>
              <w:right w:val="single" w:sz="4" w:space="0" w:color="auto"/>
            </w:tcBorders>
            <w:shd w:val="clear" w:color="auto" w:fill="auto"/>
            <w:vAlign w:val="center"/>
            <w:hideMark/>
          </w:tcPr>
          <w:p w:rsidR="00F53CDD" w:rsidRPr="00661C78" w:rsidRDefault="00F53CDD"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993"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sz w:val="20"/>
                <w:szCs w:val="20"/>
              </w:rPr>
            </w:pPr>
            <w:r w:rsidRPr="00661C78">
              <w:rPr>
                <w:rFonts w:ascii="Times New Roman" w:hAnsi="Times New Roman"/>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F53CDD" w:rsidRPr="00661C78" w:rsidRDefault="00301219">
            <w:pPr>
              <w:jc w:val="center"/>
              <w:rPr>
                <w:rFonts w:ascii="Times New Roman" w:hAnsi="Times New Roman"/>
              </w:rPr>
            </w:pPr>
            <w:r w:rsidRPr="00661C78">
              <w:rPr>
                <w:rFonts w:ascii="Times New Roman" w:hAnsi="Times New Roman"/>
              </w:rPr>
              <w:t>2,05</w:t>
            </w:r>
          </w:p>
        </w:tc>
        <w:tc>
          <w:tcPr>
            <w:tcW w:w="1275" w:type="dxa"/>
            <w:tcBorders>
              <w:top w:val="nil"/>
              <w:left w:val="nil"/>
              <w:bottom w:val="single" w:sz="4" w:space="0" w:color="auto"/>
              <w:right w:val="single" w:sz="4" w:space="0" w:color="auto"/>
            </w:tcBorders>
            <w:shd w:val="clear" w:color="auto" w:fill="auto"/>
            <w:noWrap/>
            <w:vAlign w:val="center"/>
            <w:hideMark/>
          </w:tcPr>
          <w:p w:rsidR="00F53CDD" w:rsidRPr="00661C78" w:rsidRDefault="00F53CDD">
            <w:pPr>
              <w:jc w:val="center"/>
              <w:rPr>
                <w:rFonts w:ascii="Times New Roman" w:hAnsi="Times New Roman"/>
              </w:rPr>
            </w:pPr>
            <w:r w:rsidRPr="00661C78">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thinDiagStripe" w:color="auto" w:fill="auto"/>
            <w:vAlign w:val="center"/>
            <w:hideMark/>
          </w:tcPr>
          <w:p w:rsidR="00F53CDD" w:rsidRPr="00661C78" w:rsidRDefault="00F53CDD">
            <w:pPr>
              <w:jc w:val="center"/>
              <w:rPr>
                <w:rFonts w:ascii="Times New Roman" w:hAnsi="Times New Roman"/>
              </w:rPr>
            </w:pPr>
            <w:r w:rsidRPr="00661C78">
              <w:rPr>
                <w:rFonts w:ascii="Times New Roman" w:hAnsi="Times New Roman"/>
              </w:rPr>
              <w:t>-100</w:t>
            </w:r>
          </w:p>
        </w:tc>
        <w:tc>
          <w:tcPr>
            <w:tcW w:w="2312" w:type="dxa"/>
            <w:tcBorders>
              <w:top w:val="nil"/>
              <w:left w:val="nil"/>
              <w:bottom w:val="single" w:sz="4" w:space="0" w:color="auto"/>
              <w:right w:val="single" w:sz="4" w:space="0" w:color="auto"/>
            </w:tcBorders>
            <w:shd w:val="clear" w:color="auto" w:fill="auto"/>
            <w:vAlign w:val="center"/>
            <w:hideMark/>
          </w:tcPr>
          <w:p w:rsidR="00F53CDD" w:rsidRPr="00661C78" w:rsidRDefault="00F53CDD" w:rsidP="00352C6F">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В сельских поселениях места для внешкольных учреждений рекомендуется предусматривать в зданиях общеобразовательных школ</w:t>
            </w: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здравоохранения и социального обеспечения</w:t>
            </w:r>
          </w:p>
        </w:tc>
      </w:tr>
      <w:tr w:rsidR="00301219" w:rsidRPr="00661C78" w:rsidTr="00352C6F">
        <w:trPr>
          <w:trHeight w:val="450"/>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4. Фельдшерско – акушерский пункт</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объект</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6,83</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0,59</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341,30</w:t>
            </w:r>
          </w:p>
        </w:tc>
        <w:tc>
          <w:tcPr>
            <w:tcW w:w="1418"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241,30</w:t>
            </w:r>
          </w:p>
        </w:tc>
        <w:tc>
          <w:tcPr>
            <w:tcW w:w="2312" w:type="dxa"/>
            <w:tcBorders>
              <w:top w:val="nil"/>
              <w:left w:val="nil"/>
              <w:bottom w:val="single" w:sz="4" w:space="0" w:color="auto"/>
              <w:right w:val="single" w:sz="4" w:space="0" w:color="auto"/>
            </w:tcBorders>
            <w:shd w:val="clear" w:color="auto" w:fill="auto"/>
            <w:noWrap/>
            <w:vAlign w:val="bottom"/>
          </w:tcPr>
          <w:p w:rsidR="00301219" w:rsidRPr="00661C78" w:rsidRDefault="00301219" w:rsidP="00352C6F">
            <w:pPr>
              <w:spacing w:after="0" w:line="240" w:lineRule="auto"/>
              <w:rPr>
                <w:rFonts w:ascii="Times New Roman" w:eastAsia="Times New Roman" w:hAnsi="Times New Roman"/>
                <w:lang w:eastAsia="ru-RU"/>
              </w:rPr>
            </w:pPr>
          </w:p>
        </w:tc>
      </w:tr>
      <w:tr w:rsidR="00301219" w:rsidRPr="00661C78" w:rsidTr="00352C6F">
        <w:trPr>
          <w:trHeight w:val="450"/>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5. Аптека</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м</w:t>
            </w:r>
            <w:r w:rsidRPr="00661C78">
              <w:rPr>
                <w:rFonts w:ascii="Times New Roman" w:eastAsia="Times New Roman" w:hAnsi="Times New Roman"/>
                <w:vertAlign w:val="superscript"/>
                <w:lang w:eastAsia="ru-RU"/>
              </w:rPr>
              <w:t>2</w:t>
            </w:r>
            <w:r w:rsidRPr="00661C78">
              <w:rPr>
                <w:rFonts w:ascii="Times New Roman" w:eastAsia="Times New Roman" w:hAnsi="Times New Roman"/>
                <w:lang w:eastAsia="ru-RU"/>
              </w:rPr>
              <w:t xml:space="preserve"> общей площади</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14</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4,102</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thinDiagStripe" w:color="auto" w:fill="auto"/>
            <w:vAlign w:val="center"/>
          </w:tcPr>
          <w:p w:rsidR="00301219" w:rsidRPr="00661C78" w:rsidRDefault="00301219">
            <w:pPr>
              <w:jc w:val="center"/>
              <w:rPr>
                <w:rFonts w:ascii="Times New Roman" w:hAnsi="Times New Roman"/>
              </w:rPr>
            </w:pPr>
            <w:r w:rsidRPr="00661C78">
              <w:rPr>
                <w:rFonts w:ascii="Times New Roman" w:hAnsi="Times New Roman"/>
              </w:rPr>
              <w:t>-100</w:t>
            </w:r>
          </w:p>
        </w:tc>
        <w:tc>
          <w:tcPr>
            <w:tcW w:w="2312" w:type="dxa"/>
            <w:tcBorders>
              <w:top w:val="nil"/>
              <w:left w:val="nil"/>
              <w:bottom w:val="single" w:sz="4" w:space="0" w:color="auto"/>
              <w:right w:val="single" w:sz="4" w:space="0" w:color="auto"/>
            </w:tcBorders>
            <w:shd w:val="clear" w:color="auto" w:fill="auto"/>
            <w:noWrap/>
            <w:vAlign w:val="bottom"/>
          </w:tcPr>
          <w:p w:rsidR="00301219" w:rsidRPr="00661C78" w:rsidRDefault="00301219"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В сельских поселениях, как правило, при амбулатории и ФАП</w:t>
            </w: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культуры и искусства</w:t>
            </w:r>
          </w:p>
        </w:tc>
      </w:tr>
      <w:tr w:rsidR="00301219" w:rsidRPr="00661C78" w:rsidTr="00301219">
        <w:trPr>
          <w:trHeight w:val="456"/>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lastRenderedPageBreak/>
              <w:t>7. Помещения для культурно – массовой работы, досуга и любительской деятельности</w:t>
            </w:r>
          </w:p>
          <w:p w:rsidR="00301219" w:rsidRPr="00661C78" w:rsidRDefault="00301219" w:rsidP="00352C6F">
            <w:pPr>
              <w:spacing w:after="0" w:line="240" w:lineRule="auto"/>
              <w:rPr>
                <w:rFonts w:ascii="Times New Roman" w:eastAsia="Times New Roman" w:hAnsi="Times New Roman"/>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м</w:t>
            </w:r>
            <w:r w:rsidRPr="00661C78">
              <w:rPr>
                <w:rFonts w:ascii="Times New Roman" w:eastAsia="Times New Roman" w:hAnsi="Times New Roman"/>
                <w:vertAlign w:val="superscript"/>
                <w:lang w:eastAsia="ru-RU"/>
              </w:rPr>
              <w:t>2</w:t>
            </w:r>
            <w:r w:rsidRPr="00661C78">
              <w:rPr>
                <w:rFonts w:ascii="Times New Roman" w:eastAsia="Times New Roman" w:hAnsi="Times New Roman"/>
                <w:lang w:eastAsia="ru-RU"/>
              </w:rPr>
              <w:t xml:space="preserve"> общей площади</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50,00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14,65</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thinDiagStripe" w:color="auto" w:fill="auto"/>
            <w:vAlign w:val="center"/>
          </w:tcPr>
          <w:p w:rsidR="00301219" w:rsidRPr="00661C78" w:rsidRDefault="00301219">
            <w:pPr>
              <w:jc w:val="center"/>
              <w:rPr>
                <w:rFonts w:ascii="Times New Roman" w:hAnsi="Times New Roman"/>
              </w:rPr>
            </w:pPr>
            <w:r w:rsidRPr="00661C78">
              <w:rPr>
                <w:rFonts w:ascii="Times New Roman" w:hAnsi="Times New Roman"/>
              </w:rPr>
              <w:t>-100,00</w:t>
            </w:r>
          </w:p>
        </w:tc>
        <w:tc>
          <w:tcPr>
            <w:tcW w:w="2312" w:type="dxa"/>
            <w:tcBorders>
              <w:top w:val="nil"/>
              <w:left w:val="nil"/>
              <w:bottom w:val="single" w:sz="4" w:space="0" w:color="auto"/>
              <w:right w:val="single" w:sz="4" w:space="0" w:color="auto"/>
            </w:tcBorders>
            <w:shd w:val="clear" w:color="auto" w:fill="auto"/>
            <w:vAlign w:val="bottom"/>
            <w:hideMark/>
          </w:tcPr>
          <w:p w:rsidR="00301219" w:rsidRPr="00661C78" w:rsidRDefault="00301219" w:rsidP="00352C6F">
            <w:pPr>
              <w:spacing w:after="0" w:line="240" w:lineRule="auto"/>
              <w:rPr>
                <w:rFonts w:ascii="Times New Roman" w:eastAsia="Times New Roman" w:hAnsi="Times New Roman"/>
                <w:lang w:eastAsia="ru-RU"/>
              </w:rPr>
            </w:pPr>
          </w:p>
        </w:tc>
      </w:tr>
      <w:tr w:rsidR="00301219" w:rsidRPr="00661C78" w:rsidTr="00301219">
        <w:trPr>
          <w:trHeight w:val="658"/>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8. Общедоступная универсальная библиотека, филиал</w:t>
            </w: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тыс. ед. хранения</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7,00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6,29</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21,47</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2,05</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306,68</w:t>
            </w:r>
          </w:p>
        </w:tc>
        <w:tc>
          <w:tcPr>
            <w:tcW w:w="1418" w:type="dxa"/>
            <w:tcBorders>
              <w:top w:val="single" w:sz="4" w:space="0" w:color="auto"/>
              <w:left w:val="nil"/>
              <w:bottom w:val="single" w:sz="4" w:space="0" w:color="auto"/>
              <w:right w:val="single" w:sz="4" w:space="0" w:color="auto"/>
            </w:tcBorders>
            <w:shd w:val="clear" w:color="000000" w:fill="auto"/>
            <w:vAlign w:val="center"/>
          </w:tcPr>
          <w:p w:rsidR="00301219" w:rsidRPr="00661C78" w:rsidRDefault="00301219">
            <w:pPr>
              <w:jc w:val="center"/>
              <w:rPr>
                <w:rFonts w:ascii="Times New Roman" w:hAnsi="Times New Roman"/>
              </w:rPr>
            </w:pPr>
            <w:r w:rsidRPr="00661C78">
              <w:rPr>
                <w:rFonts w:ascii="Times New Roman" w:hAnsi="Times New Roman"/>
              </w:rPr>
              <w:t>206,68</w:t>
            </w:r>
          </w:p>
        </w:tc>
        <w:tc>
          <w:tcPr>
            <w:tcW w:w="2312" w:type="dxa"/>
            <w:tcBorders>
              <w:top w:val="nil"/>
              <w:left w:val="nil"/>
              <w:bottom w:val="single" w:sz="4" w:space="0" w:color="auto"/>
              <w:right w:val="single" w:sz="4" w:space="0" w:color="auto"/>
            </w:tcBorders>
            <w:shd w:val="clear" w:color="auto" w:fill="auto"/>
            <w:vAlign w:val="bottom"/>
            <w:hideMark/>
          </w:tcPr>
          <w:p w:rsidR="00301219" w:rsidRPr="00661C78" w:rsidRDefault="00301219" w:rsidP="00352C6F">
            <w:pPr>
              <w:spacing w:after="0" w:line="240" w:lineRule="auto"/>
              <w:jc w:val="center"/>
              <w:rPr>
                <w:rFonts w:ascii="Times New Roman" w:eastAsia="Times New Roman" w:hAnsi="Times New Roman"/>
                <w:lang w:eastAsia="ru-RU"/>
              </w:rPr>
            </w:pPr>
          </w:p>
        </w:tc>
      </w:tr>
      <w:tr w:rsidR="00301219" w:rsidRPr="00661C78" w:rsidTr="00352C6F">
        <w:trPr>
          <w:trHeight w:val="1365"/>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9. Клубы сельских поселений или их групп, тыс. чел.:</w:t>
            </w:r>
          </w:p>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свыше 3 до 5</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место</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230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67,39</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thinDiagStripe" w:color="000000" w:fill="auto"/>
            <w:vAlign w:val="center"/>
          </w:tcPr>
          <w:p w:rsidR="00301219" w:rsidRPr="00661C78" w:rsidRDefault="00301219">
            <w:pPr>
              <w:jc w:val="center"/>
              <w:rPr>
                <w:rFonts w:ascii="Times New Roman" w:hAnsi="Times New Roman"/>
              </w:rPr>
            </w:pPr>
            <w:r w:rsidRPr="00661C78">
              <w:rPr>
                <w:rFonts w:ascii="Times New Roman" w:hAnsi="Times New Roman"/>
              </w:rPr>
              <w:t>-100,00</w:t>
            </w:r>
          </w:p>
        </w:tc>
        <w:tc>
          <w:tcPr>
            <w:tcW w:w="2312"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230 – 190 мест для населения численностью от 3 до 5 тыс. чел.</w:t>
            </w:r>
          </w:p>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sz w:val="20"/>
                <w:szCs w:val="20"/>
                <w:lang w:eastAsia="ru-RU"/>
              </w:rPr>
              <w:t>Меньшая вместимость для больших поселений.</w:t>
            </w: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Физкультурно – спортивные сооружения</w:t>
            </w:r>
          </w:p>
        </w:tc>
      </w:tr>
      <w:tr w:rsidR="00301219" w:rsidRPr="00661C78" w:rsidTr="00301219">
        <w:trPr>
          <w:trHeight w:val="300"/>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hAnsi="Times New Roman"/>
              </w:rPr>
            </w:pPr>
            <w:r w:rsidRPr="00661C78">
              <w:rPr>
                <w:rFonts w:ascii="Times New Roman" w:hAnsi="Times New Roman"/>
              </w:rPr>
              <w:t>10. Территория плоскостных спортивных сооружений</w:t>
            </w:r>
          </w:p>
          <w:p w:rsidR="00301219" w:rsidRPr="00661C78" w:rsidRDefault="00301219" w:rsidP="00352C6F">
            <w:pPr>
              <w:spacing w:after="0" w:line="240" w:lineRule="auto"/>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hAnsi="Times New Roman"/>
              </w:rPr>
            </w:pPr>
            <w:r w:rsidRPr="00661C78">
              <w:rPr>
                <w:rFonts w:ascii="Times New Roman" w:hAnsi="Times New Roman"/>
              </w:rPr>
              <w:t>га</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0,7</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0,2051</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418" w:type="dxa"/>
            <w:tcBorders>
              <w:top w:val="nil"/>
              <w:left w:val="nil"/>
              <w:bottom w:val="single" w:sz="4" w:space="0" w:color="auto"/>
              <w:right w:val="single" w:sz="4" w:space="0" w:color="auto"/>
            </w:tcBorders>
            <w:shd w:val="thinDiagStripe" w:color="000000" w:fill="auto"/>
            <w:vAlign w:val="center"/>
          </w:tcPr>
          <w:p w:rsidR="00301219" w:rsidRPr="00661C78" w:rsidRDefault="00301219">
            <w:pPr>
              <w:jc w:val="center"/>
              <w:rPr>
                <w:rFonts w:ascii="Times New Roman" w:hAnsi="Times New Roman"/>
              </w:rPr>
            </w:pPr>
            <w:r w:rsidRPr="00661C78">
              <w:rPr>
                <w:rFonts w:ascii="Times New Roman" w:hAnsi="Times New Roman"/>
              </w:rPr>
              <w:t>-100</w:t>
            </w:r>
          </w:p>
        </w:tc>
        <w:tc>
          <w:tcPr>
            <w:tcW w:w="2312" w:type="dxa"/>
            <w:tcBorders>
              <w:top w:val="nil"/>
              <w:left w:val="nil"/>
              <w:bottom w:val="single" w:sz="4" w:space="0" w:color="auto"/>
              <w:right w:val="single" w:sz="4" w:space="0" w:color="auto"/>
            </w:tcBorders>
            <w:shd w:val="clear" w:color="auto" w:fill="auto"/>
            <w:noWrap/>
            <w:vAlign w:val="center"/>
          </w:tcPr>
          <w:p w:rsidR="00301219" w:rsidRPr="00661C78" w:rsidRDefault="00301219" w:rsidP="00352C6F">
            <w:pPr>
              <w:spacing w:after="0" w:line="240" w:lineRule="auto"/>
              <w:jc w:val="center"/>
              <w:rPr>
                <w:rFonts w:ascii="Times New Roman" w:hAnsi="Times New Roman"/>
              </w:rPr>
            </w:pPr>
          </w:p>
        </w:tc>
      </w:tr>
      <w:tr w:rsidR="00301219" w:rsidRPr="00661C78" w:rsidTr="00301219">
        <w:trPr>
          <w:trHeight w:val="300"/>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hAnsi="Times New Roman"/>
              </w:rPr>
            </w:pPr>
            <w:r w:rsidRPr="00661C78">
              <w:rPr>
                <w:rFonts w:ascii="Times New Roman" w:hAnsi="Times New Roman"/>
              </w:rPr>
              <w:t>11. Спортивный зал общего пользования</w:t>
            </w:r>
          </w:p>
          <w:p w:rsidR="00301219" w:rsidRPr="00661C78" w:rsidRDefault="00301219" w:rsidP="00352C6F">
            <w:pPr>
              <w:spacing w:after="0" w:line="240" w:lineRule="auto"/>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hAnsi="Times New Roman"/>
              </w:rPr>
            </w:pPr>
            <w:r w:rsidRPr="00661C78">
              <w:rPr>
                <w:rFonts w:ascii="Times New Roman" w:hAnsi="Times New Roman"/>
              </w:rPr>
              <w:t>м</w:t>
            </w:r>
            <w:r w:rsidRPr="00661C78">
              <w:rPr>
                <w:rFonts w:ascii="Times New Roman" w:hAnsi="Times New Roman"/>
                <w:vertAlign w:val="superscript"/>
              </w:rPr>
              <w:t>2</w:t>
            </w:r>
            <w:r w:rsidRPr="00661C78">
              <w:rPr>
                <w:rFonts w:ascii="Times New Roman" w:hAnsi="Times New Roman"/>
              </w:rPr>
              <w:t xml:space="preserve"> площади пола зала</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80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23,44</w:t>
            </w:r>
          </w:p>
        </w:tc>
        <w:tc>
          <w:tcPr>
            <w:tcW w:w="1275"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thinDiagStripe"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-100,00</w:t>
            </w:r>
          </w:p>
        </w:tc>
        <w:tc>
          <w:tcPr>
            <w:tcW w:w="2312" w:type="dxa"/>
            <w:vMerge w:val="restart"/>
            <w:tcBorders>
              <w:top w:val="nil"/>
              <w:left w:val="nil"/>
              <w:right w:val="single" w:sz="4" w:space="0" w:color="auto"/>
            </w:tcBorders>
            <w:shd w:val="clear" w:color="auto" w:fill="auto"/>
            <w:noWrap/>
            <w:vAlign w:val="center"/>
            <w:hideMark/>
          </w:tcPr>
          <w:p w:rsidR="00301219" w:rsidRPr="00661C78" w:rsidRDefault="00301219" w:rsidP="00352C6F">
            <w:pPr>
              <w:spacing w:after="0" w:line="240" w:lineRule="auto"/>
              <w:jc w:val="center"/>
              <w:rPr>
                <w:rFonts w:ascii="Times New Roman" w:hAnsi="Times New Roman"/>
              </w:rPr>
            </w:pPr>
            <w:r w:rsidRPr="00661C78">
              <w:rPr>
                <w:rFonts w:ascii="Times New Roman" w:eastAsia="Times New Roman" w:hAnsi="Times New Roman"/>
                <w:spacing w:val="-2"/>
                <w:sz w:val="20"/>
                <w:szCs w:val="20"/>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tc>
      </w:tr>
      <w:tr w:rsidR="00301219" w:rsidRPr="00661C78" w:rsidTr="00301219">
        <w:trPr>
          <w:trHeight w:val="314"/>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hAnsi="Times New Roman"/>
              </w:rPr>
            </w:pPr>
            <w:r w:rsidRPr="00661C78">
              <w:rPr>
                <w:rFonts w:ascii="Times New Roman" w:hAnsi="Times New Roman"/>
              </w:rPr>
              <w:t>12. Спортивно – тренажёрный зал повседневного обслуживания</w:t>
            </w:r>
          </w:p>
          <w:p w:rsidR="00301219" w:rsidRPr="00661C78" w:rsidRDefault="00301219" w:rsidP="00352C6F">
            <w:pPr>
              <w:spacing w:after="0" w:line="240" w:lineRule="auto"/>
              <w:rPr>
                <w:rFonts w:ascii="Times New Roman" w:hAnsi="Times New Roman"/>
              </w:rPr>
            </w:pP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hAnsi="Times New Roman"/>
              </w:rPr>
            </w:pPr>
            <w:r w:rsidRPr="00661C78">
              <w:rPr>
                <w:rFonts w:ascii="Times New Roman" w:hAnsi="Times New Roman"/>
              </w:rPr>
              <w:t>м</w:t>
            </w:r>
            <w:r w:rsidRPr="00661C78">
              <w:rPr>
                <w:rFonts w:ascii="Times New Roman" w:hAnsi="Times New Roman"/>
                <w:vertAlign w:val="superscript"/>
              </w:rPr>
              <w:t>2</w:t>
            </w:r>
            <w:r w:rsidRPr="00661C78">
              <w:rPr>
                <w:rFonts w:ascii="Times New Roman" w:hAnsi="Times New Roman"/>
              </w:rPr>
              <w:t xml:space="preserve"> общей площади</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80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thinDiagStripe"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-100,00</w:t>
            </w:r>
          </w:p>
        </w:tc>
        <w:tc>
          <w:tcPr>
            <w:tcW w:w="2312" w:type="dxa"/>
            <w:vMerge/>
            <w:tcBorders>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hAnsi="Times New Roman"/>
              </w:rPr>
            </w:pP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Торговля и общественное питание</w:t>
            </w:r>
          </w:p>
        </w:tc>
      </w:tr>
      <w:tr w:rsidR="00301219" w:rsidRPr="00661C78" w:rsidTr="00301219">
        <w:trPr>
          <w:trHeight w:val="532"/>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lastRenderedPageBreak/>
              <w:t>13. Магазин продовольственных товаров</w:t>
            </w: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м</w:t>
            </w:r>
            <w:r w:rsidRPr="00661C78">
              <w:rPr>
                <w:rFonts w:ascii="Times New Roman" w:eastAsia="Times New Roman" w:hAnsi="Times New Roman"/>
                <w:vertAlign w:val="superscript"/>
                <w:lang w:eastAsia="ru-RU"/>
              </w:rPr>
              <w:t>2</w:t>
            </w:r>
            <w:r w:rsidRPr="00661C78">
              <w:rPr>
                <w:rFonts w:ascii="Times New Roman" w:eastAsia="Times New Roman" w:hAnsi="Times New Roman"/>
                <w:lang w:eastAsia="ru-RU"/>
              </w:rPr>
              <w:t xml:space="preserve"> общей площади</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100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57,9</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197,61</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29,30</w:t>
            </w:r>
          </w:p>
        </w:tc>
        <w:tc>
          <w:tcPr>
            <w:tcW w:w="1275"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197,61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97,61</w:t>
            </w:r>
          </w:p>
        </w:tc>
        <w:tc>
          <w:tcPr>
            <w:tcW w:w="2312" w:type="dxa"/>
            <w:tcBorders>
              <w:top w:val="nil"/>
              <w:left w:val="nil"/>
              <w:bottom w:val="single" w:sz="4" w:space="0" w:color="auto"/>
              <w:right w:val="single" w:sz="4" w:space="0" w:color="auto"/>
            </w:tcBorders>
            <w:shd w:val="clear" w:color="auto" w:fill="auto"/>
            <w:noWrap/>
            <w:vAlign w:val="bottom"/>
            <w:hideMark/>
          </w:tcPr>
          <w:p w:rsidR="00301219" w:rsidRPr="00661C78" w:rsidRDefault="00301219" w:rsidP="00352C6F">
            <w:pPr>
              <w:spacing w:after="0" w:line="240" w:lineRule="auto"/>
              <w:rPr>
                <w:rFonts w:ascii="Times New Roman" w:eastAsia="Times New Roman" w:hAnsi="Times New Roman"/>
                <w:lang w:eastAsia="ru-RU"/>
              </w:rPr>
            </w:pPr>
          </w:p>
        </w:tc>
      </w:tr>
      <w:tr w:rsidR="00301219" w:rsidRPr="00661C78" w:rsidTr="00301219">
        <w:trPr>
          <w:trHeight w:val="641"/>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14.</w:t>
            </w:r>
            <w:r w:rsidRPr="00661C78">
              <w:rPr>
                <w:rFonts w:ascii="Times New Roman" w:hAnsi="Times New Roman"/>
              </w:rPr>
              <w:t xml:space="preserve"> </w:t>
            </w:r>
            <w:r w:rsidRPr="00661C78">
              <w:rPr>
                <w:rFonts w:ascii="Times New Roman" w:eastAsia="Times New Roman" w:hAnsi="Times New Roman"/>
                <w:lang w:eastAsia="ru-RU"/>
              </w:rPr>
              <w:t>Магазин непродовольственных товаров</w:t>
            </w:r>
          </w:p>
        </w:tc>
        <w:tc>
          <w:tcPr>
            <w:tcW w:w="1559" w:type="dxa"/>
            <w:tcBorders>
              <w:top w:val="nil"/>
              <w:left w:val="nil"/>
              <w:bottom w:val="single" w:sz="4" w:space="0" w:color="auto"/>
              <w:right w:val="single" w:sz="4" w:space="0" w:color="auto"/>
            </w:tcBorders>
            <w:shd w:val="clear" w:color="auto" w:fill="auto"/>
            <w:vAlign w:val="center"/>
            <w:hideMark/>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м</w:t>
            </w:r>
            <w:r w:rsidRPr="00661C78">
              <w:rPr>
                <w:rFonts w:ascii="Times New Roman" w:eastAsia="Times New Roman" w:hAnsi="Times New Roman"/>
                <w:vertAlign w:val="superscript"/>
                <w:lang w:eastAsia="ru-RU"/>
              </w:rPr>
              <w:t>2</w:t>
            </w:r>
            <w:r w:rsidRPr="00661C78">
              <w:rPr>
                <w:rFonts w:ascii="Times New Roman" w:eastAsia="Times New Roman" w:hAnsi="Times New Roman"/>
                <w:lang w:eastAsia="ru-RU"/>
              </w:rPr>
              <w:t xml:space="preserve"> общей площади</w:t>
            </w:r>
          </w:p>
        </w:tc>
        <w:tc>
          <w:tcPr>
            <w:tcW w:w="993"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200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58,60</w:t>
            </w:r>
          </w:p>
        </w:tc>
        <w:tc>
          <w:tcPr>
            <w:tcW w:w="1275" w:type="dxa"/>
            <w:tcBorders>
              <w:top w:val="nil"/>
              <w:left w:val="nil"/>
              <w:bottom w:val="single" w:sz="4" w:space="0" w:color="auto"/>
              <w:right w:val="single" w:sz="4" w:space="0" w:color="auto"/>
            </w:tcBorders>
            <w:shd w:val="clear" w:color="auto" w:fill="auto"/>
            <w:vAlign w:val="center"/>
            <w:hideMark/>
          </w:tcPr>
          <w:p w:rsidR="00301219" w:rsidRPr="00661C78" w:rsidRDefault="00301219">
            <w:pPr>
              <w:jc w:val="center"/>
              <w:rPr>
                <w:rFonts w:ascii="Times New Roman" w:hAnsi="Times New Roman"/>
              </w:rPr>
            </w:pPr>
            <w:r w:rsidRPr="00661C78">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thinDiagStripe" w:color="000000" w:fill="auto"/>
            <w:vAlign w:val="center"/>
            <w:hideMark/>
          </w:tcPr>
          <w:p w:rsidR="00301219" w:rsidRPr="00661C78" w:rsidRDefault="00301219">
            <w:pPr>
              <w:jc w:val="center"/>
              <w:rPr>
                <w:rFonts w:ascii="Times New Roman" w:hAnsi="Times New Roman"/>
              </w:rPr>
            </w:pPr>
            <w:r w:rsidRPr="00661C78">
              <w:rPr>
                <w:rFonts w:ascii="Times New Roman" w:hAnsi="Times New Roman"/>
              </w:rPr>
              <w:t>-100,00</w:t>
            </w:r>
          </w:p>
        </w:tc>
        <w:tc>
          <w:tcPr>
            <w:tcW w:w="2312" w:type="dxa"/>
            <w:tcBorders>
              <w:top w:val="nil"/>
              <w:left w:val="nil"/>
              <w:bottom w:val="single" w:sz="4" w:space="0" w:color="auto"/>
              <w:right w:val="single" w:sz="4" w:space="0" w:color="auto"/>
            </w:tcBorders>
            <w:shd w:val="clear" w:color="auto" w:fill="auto"/>
            <w:noWrap/>
            <w:vAlign w:val="bottom"/>
            <w:hideMark/>
          </w:tcPr>
          <w:p w:rsidR="00301219" w:rsidRPr="00661C78" w:rsidRDefault="00301219" w:rsidP="00352C6F">
            <w:pPr>
              <w:spacing w:after="0" w:line="240" w:lineRule="auto"/>
              <w:rPr>
                <w:rFonts w:ascii="Times New Roman" w:eastAsia="Times New Roman" w:hAnsi="Times New Roman"/>
                <w:lang w:eastAsia="ru-RU"/>
              </w:rPr>
            </w:pP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 xml:space="preserve">Учреждения и предприятия бытового и коммунального обслуживания </w:t>
            </w:r>
          </w:p>
        </w:tc>
      </w:tr>
      <w:tr w:rsidR="00301219" w:rsidRPr="00661C78" w:rsidTr="00352C6F">
        <w:trPr>
          <w:trHeight w:val="300"/>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15. Предприятия бытового обслуживания населения</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рабочее место</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2,051</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thinDiagStripe" w:color="auto" w:fill="auto"/>
            <w:vAlign w:val="center"/>
          </w:tcPr>
          <w:p w:rsidR="00301219" w:rsidRPr="00661C78" w:rsidRDefault="00301219">
            <w:pPr>
              <w:jc w:val="center"/>
              <w:rPr>
                <w:rFonts w:ascii="Times New Roman" w:hAnsi="Times New Roman"/>
              </w:rPr>
            </w:pPr>
            <w:r w:rsidRPr="00661C78">
              <w:rPr>
                <w:rFonts w:ascii="Times New Roman" w:hAnsi="Times New Roman"/>
              </w:rPr>
              <w:t>-100</w:t>
            </w:r>
          </w:p>
        </w:tc>
        <w:tc>
          <w:tcPr>
            <w:tcW w:w="2312" w:type="dxa"/>
            <w:tcBorders>
              <w:top w:val="nil"/>
              <w:left w:val="nil"/>
              <w:bottom w:val="single" w:sz="4" w:space="0" w:color="auto"/>
              <w:right w:val="single" w:sz="4" w:space="0" w:color="auto"/>
            </w:tcBorders>
            <w:shd w:val="clear" w:color="auto" w:fill="auto"/>
            <w:noWrap/>
            <w:vAlign w:val="bottom"/>
          </w:tcPr>
          <w:p w:rsidR="00301219" w:rsidRPr="00661C78" w:rsidRDefault="00301219" w:rsidP="00352C6F">
            <w:pPr>
              <w:spacing w:after="0" w:line="240" w:lineRule="auto"/>
              <w:rPr>
                <w:rFonts w:ascii="Times New Roman" w:eastAsia="Times New Roman" w:hAnsi="Times New Roman"/>
                <w:lang w:eastAsia="ru-RU"/>
              </w:rPr>
            </w:pPr>
          </w:p>
        </w:tc>
      </w:tr>
      <w:tr w:rsidR="00301219" w:rsidRPr="00661C78" w:rsidTr="00301219">
        <w:trPr>
          <w:trHeight w:val="300"/>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16. Прачечная самообслуживания, мини – прачечная</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кг/в смену</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5,86</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thinDiagStripe" w:color="auto" w:fill="auto"/>
            <w:vAlign w:val="center"/>
          </w:tcPr>
          <w:p w:rsidR="00301219" w:rsidRPr="00661C78" w:rsidRDefault="00301219">
            <w:pPr>
              <w:jc w:val="center"/>
              <w:rPr>
                <w:rFonts w:ascii="Times New Roman" w:hAnsi="Times New Roman"/>
              </w:rPr>
            </w:pPr>
            <w:r w:rsidRPr="00661C78">
              <w:rPr>
                <w:rFonts w:ascii="Times New Roman" w:hAnsi="Times New Roman"/>
              </w:rPr>
              <w:t>-100</w:t>
            </w:r>
          </w:p>
        </w:tc>
        <w:tc>
          <w:tcPr>
            <w:tcW w:w="2312" w:type="dxa"/>
            <w:tcBorders>
              <w:top w:val="nil"/>
              <w:left w:val="nil"/>
              <w:bottom w:val="single" w:sz="4" w:space="0" w:color="auto"/>
              <w:right w:val="single" w:sz="4" w:space="0" w:color="auto"/>
            </w:tcBorders>
            <w:shd w:val="clear" w:color="auto" w:fill="auto"/>
            <w:noWrap/>
            <w:vAlign w:val="bottom"/>
          </w:tcPr>
          <w:p w:rsidR="00301219" w:rsidRPr="00661C78" w:rsidRDefault="00301219" w:rsidP="00352C6F">
            <w:pPr>
              <w:spacing w:after="0" w:line="240" w:lineRule="auto"/>
              <w:rPr>
                <w:rFonts w:ascii="Times New Roman" w:eastAsia="Times New Roman" w:hAnsi="Times New Roman"/>
                <w:lang w:eastAsia="ru-RU"/>
              </w:rPr>
            </w:pPr>
          </w:p>
        </w:tc>
      </w:tr>
      <w:tr w:rsidR="00301219" w:rsidRPr="00661C78" w:rsidTr="00301219">
        <w:trPr>
          <w:trHeight w:val="519"/>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17. Банно – оздоровительный комплекс</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помывочное место</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7</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2,051</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w:t>
            </w:r>
          </w:p>
        </w:tc>
        <w:tc>
          <w:tcPr>
            <w:tcW w:w="1418" w:type="dxa"/>
            <w:tcBorders>
              <w:top w:val="single" w:sz="4" w:space="0" w:color="auto"/>
              <w:left w:val="nil"/>
              <w:bottom w:val="single" w:sz="4" w:space="0" w:color="auto"/>
              <w:right w:val="single" w:sz="4" w:space="0" w:color="auto"/>
            </w:tcBorders>
            <w:shd w:val="thinDiagStripe" w:color="auto" w:fill="auto"/>
            <w:vAlign w:val="center"/>
          </w:tcPr>
          <w:p w:rsidR="00301219" w:rsidRPr="00661C78" w:rsidRDefault="00301219">
            <w:pPr>
              <w:jc w:val="center"/>
              <w:rPr>
                <w:rFonts w:ascii="Times New Roman" w:hAnsi="Times New Roman"/>
              </w:rPr>
            </w:pPr>
            <w:r w:rsidRPr="00661C78">
              <w:rPr>
                <w:rFonts w:ascii="Times New Roman" w:hAnsi="Times New Roman"/>
              </w:rPr>
              <w:t>-100</w:t>
            </w:r>
          </w:p>
        </w:tc>
        <w:tc>
          <w:tcPr>
            <w:tcW w:w="2312" w:type="dxa"/>
            <w:tcBorders>
              <w:top w:val="nil"/>
              <w:left w:val="nil"/>
              <w:bottom w:val="single" w:sz="4" w:space="0" w:color="auto"/>
              <w:right w:val="single" w:sz="4" w:space="0" w:color="auto"/>
            </w:tcBorders>
            <w:shd w:val="clear" w:color="auto" w:fill="auto"/>
            <w:noWrap/>
            <w:vAlign w:val="bottom"/>
          </w:tcPr>
          <w:p w:rsidR="00301219" w:rsidRPr="00661C78" w:rsidRDefault="00301219" w:rsidP="00352C6F">
            <w:pPr>
              <w:spacing w:after="0" w:line="240" w:lineRule="auto"/>
              <w:rPr>
                <w:rFonts w:ascii="Times New Roman" w:eastAsia="Times New Roman" w:hAnsi="Times New Roman"/>
                <w:lang w:eastAsia="ru-RU"/>
              </w:rPr>
            </w:pPr>
          </w:p>
        </w:tc>
      </w:tr>
      <w:tr w:rsidR="00301219" w:rsidRPr="00661C78" w:rsidTr="00DF2B90">
        <w:trPr>
          <w:trHeight w:val="240"/>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301219" w:rsidRPr="00661C78" w:rsidRDefault="00301219"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18. Кладбище</w:t>
            </w:r>
          </w:p>
        </w:tc>
        <w:tc>
          <w:tcPr>
            <w:tcW w:w="1559" w:type="dxa"/>
            <w:tcBorders>
              <w:top w:val="nil"/>
              <w:left w:val="nil"/>
              <w:bottom w:val="single" w:sz="4" w:space="0" w:color="auto"/>
              <w:right w:val="single" w:sz="4" w:space="0" w:color="auto"/>
            </w:tcBorders>
            <w:shd w:val="clear" w:color="auto" w:fill="auto"/>
            <w:vAlign w:val="center"/>
          </w:tcPr>
          <w:p w:rsidR="00301219" w:rsidRPr="00661C78" w:rsidRDefault="00301219"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га</w:t>
            </w:r>
          </w:p>
        </w:tc>
        <w:tc>
          <w:tcPr>
            <w:tcW w:w="993"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0,24</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2,00</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0,47</w:t>
            </w:r>
          </w:p>
        </w:tc>
        <w:tc>
          <w:tcPr>
            <w:tcW w:w="1701"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0,07</w:t>
            </w:r>
          </w:p>
        </w:tc>
        <w:tc>
          <w:tcPr>
            <w:tcW w:w="1275" w:type="dxa"/>
            <w:tcBorders>
              <w:top w:val="nil"/>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2844,14</w:t>
            </w:r>
          </w:p>
        </w:tc>
        <w:tc>
          <w:tcPr>
            <w:tcW w:w="1418" w:type="dxa"/>
            <w:tcBorders>
              <w:top w:val="single" w:sz="4" w:space="0" w:color="auto"/>
              <w:left w:val="nil"/>
              <w:bottom w:val="single" w:sz="4" w:space="0" w:color="auto"/>
              <w:right w:val="single" w:sz="4" w:space="0" w:color="auto"/>
            </w:tcBorders>
            <w:shd w:val="clear" w:color="auto" w:fill="auto"/>
            <w:vAlign w:val="center"/>
          </w:tcPr>
          <w:p w:rsidR="00301219" w:rsidRPr="00661C78" w:rsidRDefault="00301219">
            <w:pPr>
              <w:jc w:val="center"/>
              <w:rPr>
                <w:rFonts w:ascii="Times New Roman" w:hAnsi="Times New Roman"/>
              </w:rPr>
            </w:pPr>
            <w:r w:rsidRPr="00661C78">
              <w:rPr>
                <w:rFonts w:ascii="Times New Roman" w:hAnsi="Times New Roman"/>
              </w:rPr>
              <w:t>2744,14</w:t>
            </w:r>
          </w:p>
        </w:tc>
        <w:tc>
          <w:tcPr>
            <w:tcW w:w="2312" w:type="dxa"/>
            <w:tcBorders>
              <w:top w:val="nil"/>
              <w:left w:val="nil"/>
              <w:bottom w:val="single" w:sz="4" w:space="0" w:color="auto"/>
              <w:right w:val="single" w:sz="4" w:space="0" w:color="auto"/>
            </w:tcBorders>
            <w:shd w:val="clear" w:color="auto" w:fill="auto"/>
            <w:noWrap/>
            <w:vAlign w:val="bottom"/>
          </w:tcPr>
          <w:p w:rsidR="00301219" w:rsidRPr="00661C78" w:rsidRDefault="00301219" w:rsidP="00352C6F">
            <w:pPr>
              <w:spacing w:after="0" w:line="240" w:lineRule="auto"/>
              <w:rPr>
                <w:rFonts w:ascii="Times New Roman" w:eastAsia="Times New Roman" w:hAnsi="Times New Roman"/>
                <w:lang w:eastAsia="ru-RU"/>
              </w:rPr>
            </w:pPr>
          </w:p>
        </w:tc>
      </w:tr>
      <w:tr w:rsidR="00DF2B90" w:rsidRPr="00661C78" w:rsidTr="00352C6F">
        <w:trPr>
          <w:trHeight w:val="300"/>
          <w:jc w:val="center"/>
        </w:trPr>
        <w:tc>
          <w:tcPr>
            <w:tcW w:w="1557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Административно – деловые и хозяйственные учреждения</w:t>
            </w:r>
          </w:p>
        </w:tc>
      </w:tr>
      <w:tr w:rsidR="006E7CE0" w:rsidRPr="00661C78" w:rsidTr="00352C6F">
        <w:trPr>
          <w:trHeight w:val="587"/>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6E7CE0" w:rsidRPr="00661C78" w:rsidRDefault="006E7CE0" w:rsidP="00DF2B90">
            <w:pPr>
              <w:spacing w:after="0" w:line="240" w:lineRule="auto"/>
              <w:rPr>
                <w:rFonts w:ascii="Times New Roman" w:hAnsi="Times New Roman"/>
              </w:rPr>
            </w:pPr>
            <w:r w:rsidRPr="00661C78">
              <w:rPr>
                <w:rFonts w:ascii="Times New Roman" w:hAnsi="Times New Roman"/>
              </w:rPr>
              <w:t>19. Административно – управленческое учреждение</w:t>
            </w:r>
          </w:p>
        </w:tc>
        <w:tc>
          <w:tcPr>
            <w:tcW w:w="1559" w:type="dxa"/>
            <w:tcBorders>
              <w:top w:val="nil"/>
              <w:left w:val="nil"/>
              <w:bottom w:val="single" w:sz="4" w:space="0" w:color="auto"/>
              <w:right w:val="single" w:sz="4" w:space="0" w:color="auto"/>
            </w:tcBorders>
            <w:shd w:val="clear" w:color="auto" w:fill="auto"/>
            <w:vAlign w:val="center"/>
            <w:hideMark/>
          </w:tcPr>
          <w:p w:rsidR="006E7CE0" w:rsidRPr="00661C78" w:rsidRDefault="006E7CE0" w:rsidP="00352C6F">
            <w:pPr>
              <w:spacing w:after="0" w:line="240" w:lineRule="auto"/>
              <w:jc w:val="center"/>
              <w:rPr>
                <w:rFonts w:ascii="Times New Roman" w:hAnsi="Times New Roman"/>
              </w:rPr>
            </w:pPr>
            <w:r w:rsidRPr="00661C78">
              <w:rPr>
                <w:rFonts w:ascii="Times New Roman" w:hAnsi="Times New Roman"/>
              </w:rPr>
              <w:t>1 рабочее место</w:t>
            </w:r>
          </w:p>
        </w:tc>
        <w:tc>
          <w:tcPr>
            <w:tcW w:w="993" w:type="dxa"/>
            <w:tcBorders>
              <w:top w:val="nil"/>
              <w:left w:val="nil"/>
              <w:bottom w:val="single" w:sz="4" w:space="0" w:color="auto"/>
              <w:right w:val="single" w:sz="4" w:space="0" w:color="auto"/>
            </w:tcBorders>
            <w:shd w:val="clear" w:color="auto" w:fill="auto"/>
            <w:vAlign w:val="center"/>
            <w:hideMark/>
          </w:tcPr>
          <w:p w:rsidR="006E7CE0" w:rsidRPr="00661C78" w:rsidRDefault="006E7CE0" w:rsidP="00352C6F">
            <w:pPr>
              <w:spacing w:after="0" w:line="240" w:lineRule="auto"/>
              <w:jc w:val="center"/>
              <w:rPr>
                <w:rFonts w:ascii="Times New Roman" w:hAnsi="Times New Roman"/>
              </w:rPr>
            </w:pPr>
            <w:r w:rsidRPr="00661C78">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E7CE0" w:rsidRPr="00661C78" w:rsidRDefault="006E7CE0">
            <w:pPr>
              <w:jc w:val="center"/>
              <w:rPr>
                <w:rFonts w:ascii="Times New Roman" w:hAnsi="Times New Roman"/>
              </w:rPr>
            </w:pPr>
            <w:r w:rsidRPr="00661C78">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E7CE0" w:rsidRPr="00661C78" w:rsidRDefault="006E7CE0">
            <w:pPr>
              <w:jc w:val="center"/>
              <w:rPr>
                <w:rFonts w:ascii="Times New Roman" w:hAnsi="Times New Roman"/>
              </w:rPr>
            </w:pPr>
            <w:r w:rsidRPr="00661C78">
              <w:rPr>
                <w:rFonts w:ascii="Times New Roman" w:hAnsi="Times New Roman"/>
              </w:rPr>
              <w:t>7,00</w:t>
            </w:r>
          </w:p>
        </w:tc>
        <w:tc>
          <w:tcPr>
            <w:tcW w:w="1701" w:type="dxa"/>
            <w:tcBorders>
              <w:top w:val="nil"/>
              <w:left w:val="nil"/>
              <w:bottom w:val="single" w:sz="4" w:space="0" w:color="auto"/>
              <w:right w:val="single" w:sz="4" w:space="0" w:color="auto"/>
            </w:tcBorders>
            <w:shd w:val="clear" w:color="auto" w:fill="auto"/>
            <w:vAlign w:val="center"/>
            <w:hideMark/>
          </w:tcPr>
          <w:p w:rsidR="006E7CE0" w:rsidRPr="00661C78" w:rsidRDefault="006E7CE0">
            <w:pPr>
              <w:jc w:val="center"/>
              <w:rPr>
                <w:rFonts w:ascii="Times New Roman" w:hAnsi="Times New Roman"/>
              </w:rPr>
            </w:pPr>
            <w:r w:rsidRPr="00661C78">
              <w:rPr>
                <w:rFonts w:ascii="Times New Roman" w:hAnsi="Times New Roman"/>
              </w:rPr>
              <w:t>23,89</w:t>
            </w:r>
          </w:p>
        </w:tc>
        <w:tc>
          <w:tcPr>
            <w:tcW w:w="1275" w:type="dxa"/>
            <w:tcBorders>
              <w:top w:val="nil"/>
              <w:left w:val="nil"/>
              <w:bottom w:val="single" w:sz="4" w:space="0" w:color="auto"/>
              <w:right w:val="single" w:sz="4" w:space="0" w:color="auto"/>
            </w:tcBorders>
            <w:shd w:val="clear" w:color="auto" w:fill="auto"/>
            <w:vAlign w:val="center"/>
            <w:hideMark/>
          </w:tcPr>
          <w:p w:rsidR="006E7CE0" w:rsidRPr="00661C78" w:rsidRDefault="006E7CE0">
            <w:pPr>
              <w:jc w:val="center"/>
              <w:rPr>
                <w:rFonts w:ascii="Times New Roman" w:hAnsi="Times New Roman"/>
              </w:rPr>
            </w:pPr>
            <w:r w:rsidRPr="00661C78">
              <w:rPr>
                <w:rFonts w:ascii="Times New Roman" w:hAnsi="Times New Roman"/>
              </w:rPr>
              <w:t>0,29</w:t>
            </w:r>
          </w:p>
        </w:tc>
        <w:tc>
          <w:tcPr>
            <w:tcW w:w="1418" w:type="dxa"/>
            <w:tcBorders>
              <w:top w:val="nil"/>
              <w:left w:val="nil"/>
              <w:bottom w:val="single" w:sz="4" w:space="0" w:color="auto"/>
              <w:right w:val="single" w:sz="4" w:space="0" w:color="auto"/>
            </w:tcBorders>
            <w:shd w:val="clear" w:color="000000" w:fill="auto"/>
            <w:vAlign w:val="center"/>
            <w:hideMark/>
          </w:tcPr>
          <w:p w:rsidR="006E7CE0" w:rsidRPr="00661C78" w:rsidRDefault="006E7CE0">
            <w:pPr>
              <w:jc w:val="center"/>
              <w:rPr>
                <w:rFonts w:ascii="Times New Roman" w:hAnsi="Times New Roman"/>
              </w:rPr>
            </w:pPr>
            <w:r w:rsidRPr="00661C78">
              <w:rPr>
                <w:rFonts w:ascii="Times New Roman" w:hAnsi="Times New Roman"/>
              </w:rPr>
              <w:t>2389,08</w:t>
            </w:r>
          </w:p>
        </w:tc>
        <w:tc>
          <w:tcPr>
            <w:tcW w:w="2312" w:type="dxa"/>
            <w:tcBorders>
              <w:top w:val="nil"/>
              <w:left w:val="nil"/>
              <w:bottom w:val="single" w:sz="4" w:space="0" w:color="auto"/>
              <w:right w:val="single" w:sz="4" w:space="0" w:color="auto"/>
            </w:tcBorders>
            <w:shd w:val="clear" w:color="auto" w:fill="auto"/>
            <w:noWrap/>
            <w:vAlign w:val="center"/>
            <w:hideMark/>
          </w:tcPr>
          <w:p w:rsidR="006E7CE0" w:rsidRPr="00661C78" w:rsidRDefault="006E7CE0" w:rsidP="00352C6F">
            <w:pPr>
              <w:spacing w:after="0" w:line="240" w:lineRule="auto"/>
              <w:jc w:val="center"/>
              <w:rPr>
                <w:rFonts w:ascii="Times New Roman" w:hAnsi="Times New Roman"/>
              </w:rPr>
            </w:pPr>
            <w:r w:rsidRPr="00661C78">
              <w:rPr>
                <w:rFonts w:ascii="Times New Roman" w:hAnsi="Times New Roman"/>
              </w:rPr>
              <w:t>1 на поселение</w:t>
            </w:r>
          </w:p>
        </w:tc>
      </w:tr>
      <w:tr w:rsidR="006E7CE0" w:rsidRPr="00661C78" w:rsidTr="00352C6F">
        <w:trPr>
          <w:trHeight w:val="56"/>
          <w:jc w:val="center"/>
        </w:trPr>
        <w:tc>
          <w:tcPr>
            <w:tcW w:w="2910" w:type="dxa"/>
            <w:tcBorders>
              <w:top w:val="nil"/>
              <w:left w:val="single" w:sz="4" w:space="0" w:color="auto"/>
              <w:bottom w:val="single" w:sz="4" w:space="0" w:color="auto"/>
              <w:right w:val="single" w:sz="4" w:space="0" w:color="auto"/>
            </w:tcBorders>
            <w:shd w:val="clear" w:color="auto" w:fill="auto"/>
            <w:vAlign w:val="center"/>
          </w:tcPr>
          <w:p w:rsidR="006E7CE0" w:rsidRPr="00661C78" w:rsidRDefault="006E7CE0"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20. Отделение, филиал банка</w:t>
            </w:r>
          </w:p>
        </w:tc>
        <w:tc>
          <w:tcPr>
            <w:tcW w:w="1559" w:type="dxa"/>
            <w:tcBorders>
              <w:top w:val="nil"/>
              <w:left w:val="nil"/>
              <w:bottom w:val="single" w:sz="4" w:space="0" w:color="auto"/>
              <w:right w:val="single" w:sz="4" w:space="0" w:color="auto"/>
            </w:tcBorders>
            <w:shd w:val="clear" w:color="auto" w:fill="auto"/>
            <w:vAlign w:val="center"/>
          </w:tcPr>
          <w:p w:rsidR="006E7CE0" w:rsidRPr="00661C78" w:rsidRDefault="006E7CE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объект</w:t>
            </w:r>
          </w:p>
        </w:tc>
        <w:tc>
          <w:tcPr>
            <w:tcW w:w="993" w:type="dxa"/>
            <w:tcBorders>
              <w:top w:val="nil"/>
              <w:left w:val="nil"/>
              <w:bottom w:val="single" w:sz="4" w:space="0" w:color="auto"/>
              <w:right w:val="single" w:sz="4" w:space="0" w:color="auto"/>
            </w:tcBorders>
            <w:shd w:val="clear" w:color="auto" w:fill="auto"/>
            <w:vAlign w:val="center"/>
          </w:tcPr>
          <w:p w:rsidR="006E7CE0" w:rsidRPr="00661C78" w:rsidRDefault="006E7CE0">
            <w:pPr>
              <w:jc w:val="center"/>
              <w:rPr>
                <w:rFonts w:ascii="Times New Roman" w:hAnsi="Times New Roman"/>
              </w:rPr>
            </w:pPr>
            <w:r w:rsidRPr="00661C78">
              <w:rPr>
                <w:rFonts w:ascii="Times New Roman" w:hAnsi="Times New Roman"/>
              </w:rPr>
              <w:t>0,5</w:t>
            </w:r>
          </w:p>
        </w:tc>
        <w:tc>
          <w:tcPr>
            <w:tcW w:w="1701" w:type="dxa"/>
            <w:tcBorders>
              <w:top w:val="nil"/>
              <w:left w:val="nil"/>
              <w:bottom w:val="single" w:sz="4" w:space="0" w:color="auto"/>
              <w:right w:val="single" w:sz="4" w:space="0" w:color="auto"/>
            </w:tcBorders>
            <w:shd w:val="clear" w:color="auto" w:fill="auto"/>
            <w:vAlign w:val="center"/>
          </w:tcPr>
          <w:p w:rsidR="006E7CE0" w:rsidRPr="00661C78" w:rsidRDefault="006E7CE0">
            <w:pPr>
              <w:jc w:val="center"/>
              <w:rPr>
                <w:rFonts w:ascii="Times New Roman" w:hAnsi="Times New Roman"/>
              </w:rPr>
            </w:pPr>
            <w:r w:rsidRPr="00661C78">
              <w:rPr>
                <w:rFonts w:ascii="Times New Roman" w:hAnsi="Times New Roman"/>
              </w:rPr>
              <w:t>0</w:t>
            </w:r>
          </w:p>
        </w:tc>
        <w:tc>
          <w:tcPr>
            <w:tcW w:w="1701" w:type="dxa"/>
            <w:tcBorders>
              <w:top w:val="nil"/>
              <w:left w:val="nil"/>
              <w:bottom w:val="single" w:sz="4" w:space="0" w:color="auto"/>
              <w:right w:val="single" w:sz="4" w:space="0" w:color="auto"/>
            </w:tcBorders>
            <w:shd w:val="clear" w:color="auto" w:fill="auto"/>
            <w:vAlign w:val="center"/>
          </w:tcPr>
          <w:p w:rsidR="006E7CE0" w:rsidRPr="00661C78" w:rsidRDefault="006E7CE0">
            <w:pPr>
              <w:jc w:val="center"/>
              <w:rPr>
                <w:rFonts w:ascii="Times New Roman" w:hAnsi="Times New Roman"/>
              </w:rPr>
            </w:pPr>
            <w:r w:rsidRPr="00661C78">
              <w:rPr>
                <w:rFonts w:ascii="Times New Roman" w:hAnsi="Times New Roman"/>
              </w:rPr>
              <w:t>0,00</w:t>
            </w:r>
          </w:p>
        </w:tc>
        <w:tc>
          <w:tcPr>
            <w:tcW w:w="1701" w:type="dxa"/>
            <w:tcBorders>
              <w:top w:val="nil"/>
              <w:left w:val="nil"/>
              <w:bottom w:val="single" w:sz="4" w:space="0" w:color="auto"/>
              <w:right w:val="single" w:sz="4" w:space="0" w:color="auto"/>
            </w:tcBorders>
            <w:shd w:val="clear" w:color="auto" w:fill="auto"/>
            <w:vAlign w:val="center"/>
          </w:tcPr>
          <w:p w:rsidR="006E7CE0" w:rsidRPr="00661C78" w:rsidRDefault="006E7CE0">
            <w:pPr>
              <w:jc w:val="center"/>
              <w:rPr>
                <w:rFonts w:ascii="Times New Roman" w:hAnsi="Times New Roman"/>
              </w:rPr>
            </w:pPr>
            <w:r w:rsidRPr="00661C78">
              <w:rPr>
                <w:rFonts w:ascii="Times New Roman" w:hAnsi="Times New Roman"/>
              </w:rPr>
              <w:t>0,15</w:t>
            </w:r>
          </w:p>
        </w:tc>
        <w:tc>
          <w:tcPr>
            <w:tcW w:w="1275" w:type="dxa"/>
            <w:tcBorders>
              <w:top w:val="nil"/>
              <w:left w:val="nil"/>
              <w:bottom w:val="single" w:sz="4" w:space="0" w:color="auto"/>
              <w:right w:val="single" w:sz="4" w:space="0" w:color="auto"/>
            </w:tcBorders>
            <w:shd w:val="clear" w:color="auto" w:fill="auto"/>
            <w:vAlign w:val="center"/>
          </w:tcPr>
          <w:p w:rsidR="006E7CE0" w:rsidRPr="00661C78" w:rsidRDefault="006E7CE0">
            <w:pPr>
              <w:jc w:val="center"/>
              <w:rPr>
                <w:rFonts w:ascii="Times New Roman" w:hAnsi="Times New Roman"/>
              </w:rPr>
            </w:pPr>
            <w:r w:rsidRPr="00661C78">
              <w:rPr>
                <w:rFonts w:ascii="Times New Roman" w:hAnsi="Times New Roman"/>
              </w:rPr>
              <w:t>0,00</w:t>
            </w:r>
          </w:p>
        </w:tc>
        <w:tc>
          <w:tcPr>
            <w:tcW w:w="1418" w:type="dxa"/>
            <w:tcBorders>
              <w:top w:val="single" w:sz="4" w:space="0" w:color="auto"/>
              <w:left w:val="nil"/>
              <w:bottom w:val="single" w:sz="4" w:space="0" w:color="auto"/>
              <w:right w:val="single" w:sz="4" w:space="0" w:color="auto"/>
            </w:tcBorders>
            <w:shd w:val="thinDiagStripe" w:color="auto" w:fill="auto"/>
            <w:vAlign w:val="center"/>
          </w:tcPr>
          <w:p w:rsidR="006E7CE0" w:rsidRPr="00661C78" w:rsidRDefault="006E7CE0">
            <w:pPr>
              <w:jc w:val="center"/>
              <w:rPr>
                <w:rFonts w:ascii="Times New Roman" w:hAnsi="Times New Roman"/>
              </w:rPr>
            </w:pPr>
            <w:r w:rsidRPr="00661C78">
              <w:rPr>
                <w:rFonts w:ascii="Times New Roman" w:hAnsi="Times New Roman"/>
              </w:rPr>
              <w:t>-100,00</w:t>
            </w:r>
          </w:p>
        </w:tc>
        <w:tc>
          <w:tcPr>
            <w:tcW w:w="2312" w:type="dxa"/>
            <w:tcBorders>
              <w:top w:val="nil"/>
              <w:left w:val="nil"/>
              <w:bottom w:val="single" w:sz="4" w:space="0" w:color="auto"/>
              <w:right w:val="single" w:sz="4" w:space="0" w:color="auto"/>
            </w:tcBorders>
            <w:shd w:val="clear" w:color="auto" w:fill="auto"/>
            <w:noWrap/>
            <w:vAlign w:val="center"/>
          </w:tcPr>
          <w:p w:rsidR="006E7CE0" w:rsidRPr="00661C78" w:rsidRDefault="006E7CE0" w:rsidP="00352C6F">
            <w:pPr>
              <w:tabs>
                <w:tab w:val="left" w:pos="0"/>
              </w:tabs>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Возможно встроено – пристроенное</w:t>
            </w:r>
          </w:p>
        </w:tc>
      </w:tr>
      <w:tr w:rsidR="00DF2B90" w:rsidRPr="00661C78" w:rsidTr="00352C6F">
        <w:trPr>
          <w:trHeight w:val="300"/>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rsidR="00DF2B90" w:rsidRPr="00661C78" w:rsidRDefault="00DF2B90" w:rsidP="00DF2B90">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21. Отделение связи</w:t>
            </w:r>
          </w:p>
        </w:tc>
        <w:tc>
          <w:tcPr>
            <w:tcW w:w="1559"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объект</w:t>
            </w:r>
          </w:p>
        </w:tc>
        <w:tc>
          <w:tcPr>
            <w:tcW w:w="993"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jc w:val="center"/>
              <w:rPr>
                <w:rFonts w:ascii="Times New Roman" w:hAnsi="Times New Roman"/>
              </w:rPr>
            </w:pPr>
            <w:r w:rsidRPr="00661C78">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jc w:val="center"/>
              <w:rPr>
                <w:rFonts w:ascii="Times New Roman" w:hAnsi="Times New Roman"/>
              </w:rPr>
            </w:pPr>
            <w:r w:rsidRPr="00661C78">
              <w:rPr>
                <w:rFonts w:ascii="Times New Roman" w:hAnsi="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jc w:val="center"/>
              <w:rPr>
                <w:rFonts w:ascii="Times New Roman" w:hAnsi="Times New Roman"/>
              </w:rPr>
            </w:pPr>
            <w:r w:rsidRPr="00661C78">
              <w:rPr>
                <w:rFonts w:ascii="Times New Roman" w:hAnsi="Times New Roman"/>
              </w:rPr>
              <w:t>1</w:t>
            </w:r>
          </w:p>
        </w:tc>
        <w:tc>
          <w:tcPr>
            <w:tcW w:w="1275"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jc w:val="center"/>
              <w:rPr>
                <w:rFonts w:ascii="Times New Roman" w:hAnsi="Times New Roman"/>
              </w:rPr>
            </w:pPr>
            <w:r w:rsidRPr="00661C78">
              <w:rPr>
                <w:rFonts w:ascii="Times New Roman" w:hAnsi="Times New Roman"/>
              </w:rPr>
              <w:t>100,00</w:t>
            </w:r>
          </w:p>
        </w:tc>
        <w:tc>
          <w:tcPr>
            <w:tcW w:w="1418" w:type="dxa"/>
            <w:tcBorders>
              <w:top w:val="nil"/>
              <w:left w:val="nil"/>
              <w:bottom w:val="single" w:sz="4" w:space="0" w:color="auto"/>
              <w:right w:val="single" w:sz="4" w:space="0" w:color="auto"/>
            </w:tcBorders>
            <w:shd w:val="clear" w:color="auto" w:fill="auto"/>
            <w:vAlign w:val="center"/>
            <w:hideMark/>
          </w:tcPr>
          <w:p w:rsidR="00DF2B90" w:rsidRPr="00661C78" w:rsidRDefault="00DF2B90" w:rsidP="00352C6F">
            <w:pPr>
              <w:spacing w:after="0"/>
              <w:jc w:val="center"/>
              <w:rPr>
                <w:rFonts w:ascii="Times New Roman" w:hAnsi="Times New Roman"/>
              </w:rPr>
            </w:pPr>
            <w:r w:rsidRPr="00661C78">
              <w:rPr>
                <w:rFonts w:ascii="Times New Roman" w:hAnsi="Times New Roman"/>
              </w:rPr>
              <w:t>0,0</w:t>
            </w:r>
          </w:p>
        </w:tc>
        <w:tc>
          <w:tcPr>
            <w:tcW w:w="2312" w:type="dxa"/>
            <w:tcBorders>
              <w:top w:val="nil"/>
              <w:left w:val="nil"/>
              <w:bottom w:val="single" w:sz="4" w:space="0" w:color="auto"/>
              <w:right w:val="single" w:sz="4" w:space="0" w:color="auto"/>
            </w:tcBorders>
            <w:shd w:val="clear" w:color="auto" w:fill="auto"/>
            <w:noWrap/>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на поселение</w:t>
            </w:r>
          </w:p>
        </w:tc>
      </w:tr>
    </w:tbl>
    <w:p w:rsidR="00ED1580" w:rsidRPr="00661C78" w:rsidRDefault="00ED1580" w:rsidP="00DF2B90">
      <w:pPr>
        <w:spacing w:after="0" w:line="360" w:lineRule="auto"/>
        <w:rPr>
          <w:rFonts w:ascii="Times New Roman" w:hAnsi="Times New Roman"/>
          <w:b/>
          <w:sz w:val="24"/>
          <w:szCs w:val="24"/>
        </w:rPr>
      </w:pPr>
    </w:p>
    <w:p w:rsidR="00ED1580" w:rsidRPr="00661C78" w:rsidRDefault="00ED1580" w:rsidP="00ED1580">
      <w:pPr>
        <w:rPr>
          <w:rFonts w:ascii="Times New Roman" w:hAnsi="Times New Roman"/>
          <w:sz w:val="24"/>
          <w:szCs w:val="24"/>
        </w:rPr>
        <w:sectPr w:rsidR="00ED1580" w:rsidRPr="00661C78" w:rsidSect="00202AF7">
          <w:pgSz w:w="16838" w:h="11906" w:orient="landscape"/>
          <w:pgMar w:top="1701" w:right="1134" w:bottom="851" w:left="1134" w:header="709" w:footer="709" w:gutter="0"/>
          <w:cols w:space="708"/>
          <w:docGrid w:linePitch="360"/>
        </w:sectPr>
      </w:pPr>
    </w:p>
    <w:p w:rsidR="009D4CA2" w:rsidRPr="00661C78" w:rsidRDefault="009542A4" w:rsidP="009542A4">
      <w:pPr>
        <w:spacing w:after="0" w:line="360" w:lineRule="auto"/>
        <w:ind w:firstLine="708"/>
        <w:jc w:val="both"/>
        <w:rPr>
          <w:rFonts w:ascii="Times New Roman" w:hAnsi="Times New Roman"/>
          <w:b/>
          <w:sz w:val="26"/>
          <w:szCs w:val="26"/>
        </w:rPr>
      </w:pPr>
      <w:r w:rsidRPr="00661C78">
        <w:rPr>
          <w:rFonts w:ascii="Times New Roman" w:hAnsi="Times New Roman"/>
          <w:b/>
          <w:sz w:val="26"/>
          <w:szCs w:val="26"/>
        </w:rPr>
        <w:lastRenderedPageBreak/>
        <w:t>2.6</w:t>
      </w:r>
      <w:r w:rsidRPr="00661C78">
        <w:rPr>
          <w:rFonts w:ascii="Times New Roman" w:hAnsi="Times New Roman"/>
          <w:b/>
          <w:sz w:val="26"/>
          <w:szCs w:val="26"/>
        </w:rPr>
        <w:tab/>
      </w:r>
      <w:r w:rsidR="009D4CA2" w:rsidRPr="00661C78">
        <w:rPr>
          <w:rFonts w:ascii="Times New Roman" w:hAnsi="Times New Roman"/>
          <w:b/>
          <w:sz w:val="26"/>
          <w:szCs w:val="26"/>
        </w:rPr>
        <w:t>Прогноз развития сферы социально</w:t>
      </w:r>
      <w:r w:rsidR="0022735D" w:rsidRPr="00661C78">
        <w:rPr>
          <w:rFonts w:ascii="Times New Roman" w:hAnsi="Times New Roman"/>
          <w:b/>
          <w:sz w:val="26"/>
          <w:szCs w:val="26"/>
        </w:rPr>
        <w:t xml:space="preserve"> – </w:t>
      </w:r>
      <w:r w:rsidR="009D4CA2" w:rsidRPr="00661C78">
        <w:rPr>
          <w:rFonts w:ascii="Times New Roman" w:hAnsi="Times New Roman"/>
          <w:b/>
          <w:sz w:val="26"/>
          <w:szCs w:val="26"/>
        </w:rPr>
        <w:t xml:space="preserve">культурного и </w:t>
      </w:r>
      <w:r w:rsidRPr="00661C78">
        <w:rPr>
          <w:rFonts w:ascii="Times New Roman" w:hAnsi="Times New Roman"/>
          <w:b/>
          <w:sz w:val="26"/>
          <w:szCs w:val="26"/>
        </w:rPr>
        <w:t>бытового обслуживания населения</w:t>
      </w:r>
    </w:p>
    <w:p w:rsidR="009542A4" w:rsidRPr="00661C78" w:rsidRDefault="009542A4" w:rsidP="009542A4">
      <w:pPr>
        <w:autoSpaceDE w:val="0"/>
        <w:autoSpaceDN w:val="0"/>
        <w:adjustRightInd w:val="0"/>
        <w:spacing w:after="0" w:line="360" w:lineRule="auto"/>
        <w:ind w:firstLine="709"/>
        <w:jc w:val="both"/>
        <w:rPr>
          <w:rFonts w:ascii="Times New Roman" w:hAnsi="Times New Roman"/>
          <w:sz w:val="26"/>
          <w:szCs w:val="26"/>
        </w:rPr>
      </w:pPr>
    </w:p>
    <w:p w:rsidR="009D4CA2" w:rsidRPr="00661C78" w:rsidRDefault="009D4CA2" w:rsidP="009542A4">
      <w:pPr>
        <w:autoSpaceDE w:val="0"/>
        <w:autoSpaceDN w:val="0"/>
        <w:adjustRightInd w:val="0"/>
        <w:spacing w:after="0" w:line="360" w:lineRule="auto"/>
        <w:ind w:firstLine="709"/>
        <w:jc w:val="both"/>
        <w:rPr>
          <w:rFonts w:ascii="Times New Roman" w:hAnsi="Times New Roman"/>
          <w:b/>
          <w:sz w:val="26"/>
          <w:szCs w:val="26"/>
        </w:rPr>
      </w:pPr>
      <w:r w:rsidRPr="00661C78">
        <w:rPr>
          <w:rFonts w:ascii="Times New Roman" w:hAnsi="Times New Roman"/>
          <w:sz w:val="26"/>
          <w:szCs w:val="26"/>
        </w:rPr>
        <w:t>С учетом имеющейся информации</w:t>
      </w:r>
      <w:r w:rsidR="002B050D" w:rsidRPr="00661C78">
        <w:rPr>
          <w:rFonts w:ascii="Times New Roman" w:hAnsi="Times New Roman"/>
          <w:sz w:val="26"/>
          <w:szCs w:val="26"/>
        </w:rPr>
        <w:t xml:space="preserve"> о текущем положении </w:t>
      </w:r>
      <w:r w:rsidR="0056509E" w:rsidRPr="00661C78">
        <w:rPr>
          <w:rFonts w:ascii="Times New Roman" w:hAnsi="Times New Roman"/>
          <w:sz w:val="26"/>
          <w:szCs w:val="26"/>
        </w:rPr>
        <w:t>Полибинского</w:t>
      </w:r>
      <w:r w:rsidR="002B050D" w:rsidRPr="00661C78">
        <w:rPr>
          <w:rFonts w:ascii="Times New Roman" w:hAnsi="Times New Roman"/>
          <w:sz w:val="26"/>
          <w:szCs w:val="26"/>
        </w:rPr>
        <w:t xml:space="preserve"> сельского поселения</w:t>
      </w:r>
      <w:r w:rsidRPr="00661C78">
        <w:rPr>
          <w:rFonts w:ascii="Times New Roman" w:hAnsi="Times New Roman"/>
          <w:sz w:val="26"/>
          <w:szCs w:val="26"/>
        </w:rPr>
        <w:t xml:space="preserve">, а также на основании </w:t>
      </w:r>
      <w:r w:rsidRPr="00661C78">
        <w:rPr>
          <w:rFonts w:ascii="Times New Roman" w:hAnsi="Times New Roman"/>
          <w:bCs/>
          <w:sz w:val="26"/>
          <w:szCs w:val="26"/>
        </w:rPr>
        <w:t xml:space="preserve">Постановления </w:t>
      </w:r>
      <w:r w:rsidRPr="00661C78">
        <w:rPr>
          <w:rFonts w:ascii="Times New Roman" w:hAnsi="Times New Roman"/>
          <w:sz w:val="26"/>
          <w:szCs w:val="26"/>
        </w:rPr>
        <w:t>Администрации Смоленской области</w:t>
      </w:r>
      <w:r w:rsidRPr="00661C78">
        <w:rPr>
          <w:rFonts w:ascii="Times New Roman" w:hAnsi="Times New Roman"/>
          <w:bCs/>
          <w:sz w:val="26"/>
          <w:szCs w:val="26"/>
        </w:rPr>
        <w:t xml:space="preserve"> </w:t>
      </w:r>
      <w:r w:rsidR="005D38FA" w:rsidRPr="00661C78">
        <w:rPr>
          <w:rFonts w:ascii="Times New Roman" w:hAnsi="Times New Roman"/>
          <w:bCs/>
          <w:sz w:val="26"/>
          <w:szCs w:val="26"/>
        </w:rPr>
        <w:t>№ 141 от 28.02.2014</w:t>
      </w:r>
      <w:r w:rsidR="002B050D" w:rsidRPr="00661C78">
        <w:rPr>
          <w:rStyle w:val="aff8"/>
          <w:rFonts w:ascii="Times New Roman" w:hAnsi="Times New Roman"/>
          <w:bCs/>
          <w:sz w:val="26"/>
          <w:szCs w:val="26"/>
        </w:rPr>
        <w:footnoteReference w:id="6"/>
      </w:r>
      <w:r w:rsidR="002B050D" w:rsidRPr="00661C78">
        <w:rPr>
          <w:rFonts w:ascii="Times New Roman" w:hAnsi="Times New Roman"/>
          <w:bCs/>
          <w:sz w:val="26"/>
          <w:szCs w:val="26"/>
        </w:rPr>
        <w:t xml:space="preserve"> и прогноза численности населения, рассчитанного в настоящем </w:t>
      </w:r>
      <w:r w:rsidR="00F875E7" w:rsidRPr="00661C78">
        <w:rPr>
          <w:rFonts w:ascii="Times New Roman" w:hAnsi="Times New Roman"/>
          <w:bCs/>
          <w:sz w:val="26"/>
          <w:szCs w:val="26"/>
        </w:rPr>
        <w:t xml:space="preserve">Генеральном </w:t>
      </w:r>
      <w:r w:rsidR="002B050D" w:rsidRPr="00661C78">
        <w:rPr>
          <w:rFonts w:ascii="Times New Roman" w:hAnsi="Times New Roman"/>
          <w:bCs/>
          <w:sz w:val="26"/>
          <w:szCs w:val="26"/>
        </w:rPr>
        <w:t xml:space="preserve">плане по </w:t>
      </w:r>
      <w:r w:rsidR="00DF2B90" w:rsidRPr="00661C78">
        <w:rPr>
          <w:rFonts w:ascii="Times New Roman" w:hAnsi="Times New Roman"/>
          <w:bCs/>
          <w:sz w:val="26"/>
          <w:szCs w:val="26"/>
        </w:rPr>
        <w:t xml:space="preserve">оптимистичному </w:t>
      </w:r>
      <w:r w:rsidR="002B050D" w:rsidRPr="00661C78">
        <w:rPr>
          <w:rFonts w:ascii="Times New Roman" w:hAnsi="Times New Roman"/>
          <w:bCs/>
          <w:sz w:val="26"/>
          <w:szCs w:val="26"/>
        </w:rPr>
        <w:t xml:space="preserve">сценарию, </w:t>
      </w:r>
      <w:r w:rsidRPr="00661C78">
        <w:rPr>
          <w:rFonts w:ascii="Times New Roman" w:hAnsi="Times New Roman"/>
          <w:bCs/>
          <w:sz w:val="26"/>
          <w:szCs w:val="26"/>
        </w:rPr>
        <w:t>был</w:t>
      </w:r>
      <w:r w:rsidR="002B050D" w:rsidRPr="00661C78">
        <w:rPr>
          <w:rFonts w:ascii="Times New Roman" w:hAnsi="Times New Roman"/>
          <w:bCs/>
          <w:sz w:val="26"/>
          <w:szCs w:val="26"/>
        </w:rPr>
        <w:t>а спрогнозирована перспективная потребность</w:t>
      </w:r>
      <w:r w:rsidR="002B050D" w:rsidRPr="00661C78">
        <w:rPr>
          <w:rFonts w:ascii="Times New Roman" w:hAnsi="Times New Roman"/>
          <w:sz w:val="26"/>
          <w:szCs w:val="26"/>
        </w:rPr>
        <w:t xml:space="preserve"> населения в объектах социально</w:t>
      </w:r>
      <w:r w:rsidR="0022735D" w:rsidRPr="00661C78">
        <w:rPr>
          <w:rFonts w:ascii="Times New Roman" w:hAnsi="Times New Roman"/>
          <w:sz w:val="26"/>
          <w:szCs w:val="26"/>
        </w:rPr>
        <w:t xml:space="preserve"> – </w:t>
      </w:r>
      <w:r w:rsidR="002B050D" w:rsidRPr="00661C78">
        <w:rPr>
          <w:rFonts w:ascii="Times New Roman" w:hAnsi="Times New Roman"/>
          <w:sz w:val="26"/>
          <w:szCs w:val="26"/>
        </w:rPr>
        <w:t>культурного и бытового обслуживания.</w:t>
      </w:r>
    </w:p>
    <w:p w:rsidR="009D4CA2" w:rsidRPr="00661C78" w:rsidRDefault="009D4CA2" w:rsidP="00420AC3">
      <w:pPr>
        <w:widowControl w:val="0"/>
        <w:suppressAutoHyphens/>
        <w:spacing w:after="0" w:line="360" w:lineRule="auto"/>
        <w:ind w:firstLine="709"/>
        <w:jc w:val="both"/>
        <w:rPr>
          <w:rFonts w:ascii="Times New Roman" w:eastAsia="Arial Unicode MS" w:hAnsi="Times New Roman"/>
          <w:sz w:val="26"/>
          <w:szCs w:val="26"/>
        </w:rPr>
      </w:pPr>
      <w:r w:rsidRPr="00661C78">
        <w:rPr>
          <w:rFonts w:ascii="Times New Roman" w:eastAsia="Arial Unicode MS" w:hAnsi="Times New Roman"/>
          <w:sz w:val="26"/>
          <w:szCs w:val="26"/>
        </w:rPr>
        <w:t>В зависимости от нормативной частоты посещения населением, объекты культурно</w:t>
      </w:r>
      <w:r w:rsidR="0022735D" w:rsidRPr="00661C78">
        <w:rPr>
          <w:rFonts w:ascii="Times New Roman" w:eastAsia="Arial Unicode MS" w:hAnsi="Times New Roman"/>
          <w:sz w:val="26"/>
          <w:szCs w:val="26"/>
        </w:rPr>
        <w:t xml:space="preserve"> – </w:t>
      </w:r>
      <w:r w:rsidRPr="00661C78">
        <w:rPr>
          <w:rFonts w:ascii="Times New Roman" w:eastAsia="Arial Unicode MS" w:hAnsi="Times New Roman"/>
          <w:sz w:val="26"/>
          <w:szCs w:val="26"/>
        </w:rPr>
        <w:t>бытового обслуживания подразделяются на:</w:t>
      </w:r>
    </w:p>
    <w:p w:rsidR="009D4CA2" w:rsidRPr="00661C78" w:rsidRDefault="009D4CA2" w:rsidP="008F7468">
      <w:pPr>
        <w:pStyle w:val="aff9"/>
        <w:widowControl w:val="0"/>
        <w:numPr>
          <w:ilvl w:val="0"/>
          <w:numId w:val="7"/>
        </w:numPr>
        <w:tabs>
          <w:tab w:val="left" w:pos="993"/>
        </w:tabs>
        <w:suppressAutoHyphens/>
        <w:ind w:left="0" w:firstLine="709"/>
        <w:rPr>
          <w:rFonts w:eastAsia="Arial Unicode MS"/>
          <w:sz w:val="26"/>
          <w:szCs w:val="26"/>
        </w:rPr>
      </w:pPr>
      <w:r w:rsidRPr="00661C78">
        <w:rPr>
          <w:rFonts w:eastAsia="Arial Unicode MS"/>
          <w:sz w:val="26"/>
          <w:szCs w:val="26"/>
        </w:rPr>
        <w:t>объекты повседневного пользования – детские сады, школы, магазины повседневного спроса;</w:t>
      </w:r>
    </w:p>
    <w:p w:rsidR="009D4CA2" w:rsidRPr="00661C78" w:rsidRDefault="009D4CA2" w:rsidP="008F7468">
      <w:pPr>
        <w:pStyle w:val="aff9"/>
        <w:widowControl w:val="0"/>
        <w:numPr>
          <w:ilvl w:val="0"/>
          <w:numId w:val="7"/>
        </w:numPr>
        <w:tabs>
          <w:tab w:val="left" w:pos="993"/>
        </w:tabs>
        <w:suppressAutoHyphens/>
        <w:ind w:left="0" w:firstLine="709"/>
        <w:rPr>
          <w:rFonts w:eastAsia="Arial Unicode MS"/>
          <w:sz w:val="26"/>
          <w:szCs w:val="26"/>
        </w:rPr>
      </w:pPr>
      <w:r w:rsidRPr="00661C78">
        <w:rPr>
          <w:rFonts w:eastAsia="Arial Unicode MS"/>
          <w:sz w:val="26"/>
          <w:szCs w:val="26"/>
        </w:rPr>
        <w:t>объекты периодического пользования –</w:t>
      </w:r>
      <w:r w:rsidR="003E2096" w:rsidRPr="00661C78">
        <w:rPr>
          <w:rFonts w:eastAsia="Arial Unicode MS"/>
          <w:sz w:val="26"/>
          <w:szCs w:val="26"/>
        </w:rPr>
        <w:t xml:space="preserve"> </w:t>
      </w:r>
      <w:r w:rsidRPr="00661C78">
        <w:rPr>
          <w:rFonts w:eastAsia="Arial Unicode MS"/>
          <w:sz w:val="26"/>
          <w:szCs w:val="26"/>
        </w:rPr>
        <w:t>культурные центры, клубные помещения, учреждения торговли и быта, общественного питания, спортивные школы, спортивные залы;</w:t>
      </w:r>
    </w:p>
    <w:p w:rsidR="009D4CA2" w:rsidRPr="00661C78" w:rsidRDefault="009D4CA2" w:rsidP="008F7468">
      <w:pPr>
        <w:pStyle w:val="aff9"/>
        <w:widowControl w:val="0"/>
        <w:numPr>
          <w:ilvl w:val="0"/>
          <w:numId w:val="7"/>
        </w:numPr>
        <w:tabs>
          <w:tab w:val="left" w:pos="993"/>
        </w:tabs>
        <w:suppressAutoHyphens/>
        <w:ind w:left="0" w:firstLine="709"/>
        <w:rPr>
          <w:rFonts w:eastAsia="Arial Unicode MS"/>
          <w:sz w:val="26"/>
          <w:szCs w:val="26"/>
        </w:rPr>
      </w:pPr>
      <w:r w:rsidRPr="00661C78">
        <w:rPr>
          <w:rFonts w:eastAsia="Arial Unicode MS"/>
          <w:sz w:val="26"/>
          <w:szCs w:val="26"/>
        </w:rPr>
        <w:t>объекты эпизодического пользования – административные учреждения районного значения.</w:t>
      </w:r>
    </w:p>
    <w:p w:rsidR="009204E0" w:rsidRPr="00661C78" w:rsidRDefault="009204E0" w:rsidP="00420AC3">
      <w:pPr>
        <w:spacing w:after="0" w:line="360" w:lineRule="auto"/>
        <w:ind w:firstLine="709"/>
        <w:jc w:val="both"/>
        <w:rPr>
          <w:rFonts w:ascii="Times New Roman" w:hAnsi="Times New Roman"/>
          <w:sz w:val="26"/>
          <w:szCs w:val="26"/>
        </w:rPr>
      </w:pPr>
      <w:r w:rsidRPr="00661C78">
        <w:rPr>
          <w:rFonts w:ascii="Times New Roman" w:hAnsi="Times New Roman"/>
          <w:sz w:val="26"/>
          <w:szCs w:val="26"/>
        </w:rPr>
        <w:t>Как видно из таблицы 2</w:t>
      </w:r>
      <w:r w:rsidR="00DF2B90" w:rsidRPr="00661C78">
        <w:rPr>
          <w:rFonts w:ascii="Times New Roman" w:hAnsi="Times New Roman"/>
          <w:sz w:val="26"/>
          <w:szCs w:val="26"/>
        </w:rPr>
        <w:t>4</w:t>
      </w:r>
      <w:r w:rsidRPr="00661C78">
        <w:rPr>
          <w:rFonts w:ascii="Times New Roman" w:hAnsi="Times New Roman"/>
          <w:sz w:val="26"/>
          <w:szCs w:val="26"/>
        </w:rPr>
        <w:t>, к 204</w:t>
      </w:r>
      <w:r w:rsidR="00DF2B90" w:rsidRPr="00661C78">
        <w:rPr>
          <w:rFonts w:ascii="Times New Roman" w:hAnsi="Times New Roman"/>
          <w:sz w:val="26"/>
          <w:szCs w:val="26"/>
        </w:rPr>
        <w:t>5</w:t>
      </w:r>
      <w:r w:rsidRPr="00661C78">
        <w:rPr>
          <w:rFonts w:ascii="Times New Roman" w:hAnsi="Times New Roman"/>
          <w:sz w:val="26"/>
          <w:szCs w:val="26"/>
        </w:rPr>
        <w:t xml:space="preserve"> году на территории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необходимо реконструировать, модернизировать и провести капитальный ремонт на некоторых объектах социального и культурно – бытового обслуживания населения, ввести в действие целый ряд новых объектов, поскольку на сегодняшний день население сельского поселения обеспечено основными объектами социального и культурно – бытового обслуживания не в полном объёме, а с учетом прогнозного прироста численности населения эта проблема становится особенно актуальной.</w:t>
      </w:r>
    </w:p>
    <w:p w:rsidR="002B050D" w:rsidRPr="00661C78" w:rsidRDefault="002B050D">
      <w:pPr>
        <w:spacing w:after="0" w:line="240" w:lineRule="auto"/>
        <w:rPr>
          <w:rFonts w:ascii="Times New Roman" w:hAnsi="Times New Roman"/>
          <w:sz w:val="26"/>
          <w:szCs w:val="26"/>
        </w:rPr>
      </w:pPr>
      <w:r w:rsidRPr="00661C78">
        <w:rPr>
          <w:rFonts w:ascii="Times New Roman" w:hAnsi="Times New Roman"/>
          <w:sz w:val="26"/>
          <w:szCs w:val="26"/>
        </w:rPr>
        <w:br w:type="page"/>
      </w:r>
    </w:p>
    <w:p w:rsidR="002B050D" w:rsidRPr="00661C78" w:rsidRDefault="002B050D" w:rsidP="00420AC3">
      <w:pPr>
        <w:spacing w:after="0" w:line="360" w:lineRule="auto"/>
        <w:ind w:firstLine="709"/>
        <w:jc w:val="both"/>
        <w:rPr>
          <w:rFonts w:ascii="Times New Roman" w:hAnsi="Times New Roman"/>
          <w:sz w:val="26"/>
          <w:szCs w:val="26"/>
        </w:rPr>
        <w:sectPr w:rsidR="002B050D" w:rsidRPr="00661C78" w:rsidSect="00202AF7">
          <w:type w:val="continuous"/>
          <w:pgSz w:w="11907" w:h="16840" w:code="9"/>
          <w:pgMar w:top="1134" w:right="567" w:bottom="1134" w:left="1985" w:header="709" w:footer="709" w:gutter="0"/>
          <w:cols w:space="720"/>
        </w:sectPr>
      </w:pPr>
    </w:p>
    <w:p w:rsidR="002B050D" w:rsidRPr="00661C78" w:rsidRDefault="002B050D" w:rsidP="002B050D">
      <w:pPr>
        <w:spacing w:after="0" w:line="360" w:lineRule="auto"/>
        <w:ind w:firstLine="709"/>
        <w:jc w:val="right"/>
        <w:rPr>
          <w:rFonts w:ascii="Times New Roman" w:hAnsi="Times New Roman"/>
          <w:sz w:val="26"/>
          <w:szCs w:val="26"/>
        </w:rPr>
      </w:pPr>
      <w:r w:rsidRPr="00661C78">
        <w:rPr>
          <w:rFonts w:ascii="Times New Roman" w:hAnsi="Times New Roman"/>
          <w:sz w:val="26"/>
          <w:szCs w:val="26"/>
        </w:rPr>
        <w:lastRenderedPageBreak/>
        <w:t>Таблица</w:t>
      </w:r>
      <w:r w:rsidR="00F10605" w:rsidRPr="00661C78">
        <w:rPr>
          <w:rFonts w:ascii="Times New Roman" w:hAnsi="Times New Roman"/>
          <w:sz w:val="26"/>
          <w:szCs w:val="26"/>
        </w:rPr>
        <w:t xml:space="preserve"> 2</w:t>
      </w:r>
      <w:r w:rsidR="00296967" w:rsidRPr="00661C78">
        <w:rPr>
          <w:rFonts w:ascii="Times New Roman" w:hAnsi="Times New Roman"/>
          <w:sz w:val="26"/>
          <w:szCs w:val="26"/>
        </w:rPr>
        <w:t>4</w:t>
      </w:r>
    </w:p>
    <w:p w:rsidR="00D927C8" w:rsidRPr="00661C78" w:rsidRDefault="002B050D" w:rsidP="002B050D">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 xml:space="preserve">Расчет потребности населения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 в объектах социально</w:t>
      </w:r>
      <w:r w:rsidR="0022735D" w:rsidRPr="00661C78">
        <w:rPr>
          <w:rFonts w:ascii="Times New Roman" w:hAnsi="Times New Roman"/>
          <w:b/>
          <w:sz w:val="26"/>
          <w:szCs w:val="26"/>
        </w:rPr>
        <w:t xml:space="preserve"> – </w:t>
      </w:r>
      <w:r w:rsidR="00D927C8" w:rsidRPr="00661C78">
        <w:rPr>
          <w:rFonts w:ascii="Times New Roman" w:hAnsi="Times New Roman"/>
          <w:b/>
          <w:sz w:val="26"/>
          <w:szCs w:val="26"/>
        </w:rPr>
        <w:t>культурного</w:t>
      </w:r>
    </w:p>
    <w:p w:rsidR="002B050D" w:rsidRPr="00661C78" w:rsidRDefault="002B050D" w:rsidP="002B050D">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и бытового обслуживания на перспективу</w:t>
      </w:r>
      <w:r w:rsidR="00451B15" w:rsidRPr="00661C78">
        <w:rPr>
          <w:rFonts w:ascii="Times New Roman" w:hAnsi="Times New Roman"/>
          <w:b/>
          <w:sz w:val="26"/>
          <w:szCs w:val="26"/>
        </w:rPr>
        <w:t xml:space="preserve"> до 204</w:t>
      </w:r>
      <w:r w:rsidR="00DF2B90" w:rsidRPr="00661C78">
        <w:rPr>
          <w:rFonts w:ascii="Times New Roman" w:hAnsi="Times New Roman"/>
          <w:b/>
          <w:sz w:val="26"/>
          <w:szCs w:val="26"/>
        </w:rPr>
        <w:t>5</w:t>
      </w:r>
      <w:r w:rsidR="00451B15" w:rsidRPr="00661C78">
        <w:rPr>
          <w:rFonts w:ascii="Times New Roman" w:hAnsi="Times New Roman"/>
          <w:b/>
          <w:sz w:val="26"/>
          <w:szCs w:val="26"/>
        </w:rPr>
        <w:t xml:space="preserve"> г.</w:t>
      </w:r>
    </w:p>
    <w:tbl>
      <w:tblPr>
        <w:tblW w:w="15578"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559"/>
        <w:gridCol w:w="1056"/>
        <w:gridCol w:w="1643"/>
        <w:gridCol w:w="1699"/>
        <w:gridCol w:w="1493"/>
        <w:gridCol w:w="1201"/>
        <w:gridCol w:w="1413"/>
        <w:gridCol w:w="2459"/>
      </w:tblGrid>
      <w:tr w:rsidR="00950E87" w:rsidRPr="00661C78" w:rsidTr="00352C6F">
        <w:trPr>
          <w:trHeight w:val="1515"/>
          <w:tblHeader/>
          <w:jc w:val="center"/>
        </w:trPr>
        <w:tc>
          <w:tcPr>
            <w:tcW w:w="3055"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Наименование</w:t>
            </w:r>
          </w:p>
        </w:tc>
        <w:tc>
          <w:tcPr>
            <w:tcW w:w="1559"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Единица</w:t>
            </w:r>
          </w:p>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измерения</w:t>
            </w:r>
          </w:p>
        </w:tc>
        <w:tc>
          <w:tcPr>
            <w:tcW w:w="1056"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Норма</w:t>
            </w:r>
          </w:p>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на 1000 жителей</w:t>
            </w:r>
          </w:p>
        </w:tc>
        <w:tc>
          <w:tcPr>
            <w:tcW w:w="1643"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Существующая емкость</w:t>
            </w:r>
          </w:p>
        </w:tc>
        <w:tc>
          <w:tcPr>
            <w:tcW w:w="1699"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Обеспеченность на 1000 жителей</w:t>
            </w:r>
          </w:p>
        </w:tc>
        <w:tc>
          <w:tcPr>
            <w:tcW w:w="1493"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Нормативная потребность, исходя из прогнозной численности населения</w:t>
            </w:r>
          </w:p>
        </w:tc>
        <w:tc>
          <w:tcPr>
            <w:tcW w:w="1201"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 от норматива</w:t>
            </w:r>
          </w:p>
        </w:tc>
        <w:tc>
          <w:tcPr>
            <w:tcW w:w="1413" w:type="dxa"/>
            <w:shd w:val="clear" w:color="000000" w:fill="B6DDE8" w:themeFill="accent5" w:themeFillTint="66"/>
            <w:vAlign w:val="center"/>
            <w:hideMark/>
          </w:tcPr>
          <w:p w:rsidR="00DF2B90" w:rsidRPr="00661C78" w:rsidRDefault="00DF2B90" w:rsidP="00352C6F">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Расчетная потребность, %</w:t>
            </w:r>
          </w:p>
        </w:tc>
        <w:tc>
          <w:tcPr>
            <w:tcW w:w="2459" w:type="dxa"/>
            <w:shd w:val="clear" w:color="000000" w:fill="B6DDE8" w:themeFill="accent5" w:themeFillTint="66"/>
            <w:vAlign w:val="center"/>
            <w:hideMark/>
          </w:tcPr>
          <w:p w:rsidR="00DF2B90" w:rsidRPr="00661C78" w:rsidRDefault="00DF2B90" w:rsidP="00DC7900">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Примечани</w:t>
            </w:r>
            <w:r w:rsidR="00DC7900" w:rsidRPr="00661C78">
              <w:rPr>
                <w:rFonts w:ascii="Times New Roman" w:eastAsia="Times New Roman" w:hAnsi="Times New Roman"/>
                <w:b/>
                <w:bCs/>
                <w:sz w:val="20"/>
                <w:szCs w:val="20"/>
                <w:lang w:eastAsia="ru-RU"/>
              </w:rPr>
              <w:t>е</w:t>
            </w:r>
          </w:p>
        </w:tc>
      </w:tr>
      <w:tr w:rsidR="00950E87" w:rsidRPr="00661C78" w:rsidTr="00352C6F">
        <w:trPr>
          <w:trHeight w:val="300"/>
          <w:jc w:val="center"/>
        </w:trPr>
        <w:tc>
          <w:tcPr>
            <w:tcW w:w="15578" w:type="dxa"/>
            <w:gridSpan w:val="9"/>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образования</w:t>
            </w:r>
          </w:p>
        </w:tc>
      </w:tr>
      <w:tr w:rsidR="00950E87" w:rsidRPr="00661C78" w:rsidTr="00817FC3">
        <w:trPr>
          <w:trHeight w:val="645"/>
          <w:jc w:val="center"/>
        </w:trPr>
        <w:tc>
          <w:tcPr>
            <w:tcW w:w="3055" w:type="dxa"/>
            <w:shd w:val="clear" w:color="auto"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 Дошкольная организация</w:t>
            </w:r>
          </w:p>
        </w:tc>
        <w:tc>
          <w:tcPr>
            <w:tcW w:w="15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1056" w:type="dxa"/>
            <w:shd w:val="clear" w:color="auto" w:fill="auto"/>
            <w:vAlign w:val="center"/>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40</w:t>
            </w:r>
          </w:p>
        </w:tc>
        <w:tc>
          <w:tcPr>
            <w:tcW w:w="164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49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17,92</w:t>
            </w:r>
          </w:p>
        </w:tc>
        <w:tc>
          <w:tcPr>
            <w:tcW w:w="1201" w:type="dxa"/>
            <w:shd w:val="clear" w:color="auto" w:fill="auto"/>
            <w:noWrap/>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413" w:type="dxa"/>
            <w:tcBorders>
              <w:bottom w:val="single" w:sz="4" w:space="0" w:color="auto"/>
            </w:tcBorders>
            <w:shd w:val="thinDiagStripe"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-100,00</w:t>
            </w:r>
          </w:p>
        </w:tc>
        <w:tc>
          <w:tcPr>
            <w:tcW w:w="24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Уровень охвата школьников</w:t>
            </w:r>
          </w:p>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I – XI классов – 100%</w:t>
            </w:r>
          </w:p>
        </w:tc>
      </w:tr>
      <w:tr w:rsidR="00950E87" w:rsidRPr="00661C78" w:rsidTr="00817FC3">
        <w:trPr>
          <w:trHeight w:val="705"/>
          <w:jc w:val="center"/>
        </w:trPr>
        <w:tc>
          <w:tcPr>
            <w:tcW w:w="3055" w:type="dxa"/>
            <w:shd w:val="clear" w:color="000000"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2. Общеобразовательная школа, лицей, гимназия</w:t>
            </w:r>
          </w:p>
        </w:tc>
        <w:tc>
          <w:tcPr>
            <w:tcW w:w="1559" w:type="dxa"/>
            <w:shd w:val="clear" w:color="000000"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1056" w:type="dxa"/>
            <w:shd w:val="clear" w:color="000000" w:fill="auto"/>
            <w:vAlign w:val="center"/>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71</w:t>
            </w:r>
          </w:p>
        </w:tc>
        <w:tc>
          <w:tcPr>
            <w:tcW w:w="1643" w:type="dxa"/>
            <w:shd w:val="clear" w:color="000000"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000000" w:fill="auto"/>
            <w:vAlign w:val="center"/>
            <w:hideMark/>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0,00</w:t>
            </w:r>
          </w:p>
        </w:tc>
        <w:tc>
          <w:tcPr>
            <w:tcW w:w="1493" w:type="dxa"/>
            <w:shd w:val="clear" w:color="000000" w:fill="auto"/>
            <w:vAlign w:val="center"/>
            <w:hideMark/>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31,81</w:t>
            </w:r>
          </w:p>
        </w:tc>
        <w:tc>
          <w:tcPr>
            <w:tcW w:w="1201" w:type="dxa"/>
            <w:shd w:val="clear" w:color="000000" w:fill="auto"/>
            <w:noWrap/>
            <w:vAlign w:val="center"/>
            <w:hideMark/>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0,00</w:t>
            </w:r>
          </w:p>
        </w:tc>
        <w:tc>
          <w:tcPr>
            <w:tcW w:w="1413" w:type="dxa"/>
            <w:tcBorders>
              <w:bottom w:val="single" w:sz="4" w:space="0" w:color="auto"/>
            </w:tcBorders>
            <w:shd w:val="thinDiagStripe" w:color="auto" w:fill="auto"/>
            <w:vAlign w:val="center"/>
            <w:hideMark/>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-100,00</w:t>
            </w:r>
          </w:p>
        </w:tc>
        <w:tc>
          <w:tcPr>
            <w:tcW w:w="2459" w:type="dxa"/>
            <w:shd w:val="clear" w:color="000000"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Уровень обеспеченности детей (0 – 7 лет) дошкольными организациями:</w:t>
            </w:r>
          </w:p>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70 – 85 %</w:t>
            </w:r>
          </w:p>
        </w:tc>
      </w:tr>
      <w:tr w:rsidR="00950E87" w:rsidRPr="00661C78" w:rsidTr="00352C6F">
        <w:trPr>
          <w:trHeight w:val="1219"/>
          <w:jc w:val="center"/>
        </w:trPr>
        <w:tc>
          <w:tcPr>
            <w:tcW w:w="3055" w:type="dxa"/>
            <w:shd w:val="clear" w:color="auto"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3. Внешкольные учреждения</w:t>
            </w:r>
          </w:p>
        </w:tc>
        <w:tc>
          <w:tcPr>
            <w:tcW w:w="15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1056" w:type="dxa"/>
            <w:shd w:val="clear" w:color="auto" w:fill="auto"/>
            <w:vAlign w:val="center"/>
          </w:tcPr>
          <w:p w:rsidR="0073625C" w:rsidRPr="00661C78" w:rsidRDefault="0073625C">
            <w:pPr>
              <w:jc w:val="center"/>
              <w:rPr>
                <w:rFonts w:ascii="Times New Roman" w:hAnsi="Times New Roman"/>
                <w:sz w:val="20"/>
                <w:szCs w:val="20"/>
              </w:rPr>
            </w:pPr>
            <w:r w:rsidRPr="00661C78">
              <w:rPr>
                <w:rFonts w:ascii="Times New Roman" w:hAnsi="Times New Roman"/>
                <w:sz w:val="20"/>
                <w:szCs w:val="20"/>
              </w:rPr>
              <w:t>7</w:t>
            </w:r>
          </w:p>
        </w:tc>
        <w:tc>
          <w:tcPr>
            <w:tcW w:w="164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49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3,136</w:t>
            </w:r>
          </w:p>
        </w:tc>
        <w:tc>
          <w:tcPr>
            <w:tcW w:w="1201" w:type="dxa"/>
            <w:shd w:val="clear" w:color="auto" w:fill="auto"/>
            <w:noWrap/>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413" w:type="dxa"/>
            <w:shd w:val="thinDiagStripe"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-100</w:t>
            </w:r>
            <w:r w:rsidR="00950E87" w:rsidRPr="00661C78">
              <w:rPr>
                <w:rFonts w:ascii="Times New Roman" w:hAnsi="Times New Roman"/>
              </w:rPr>
              <w:t>,00</w:t>
            </w:r>
          </w:p>
        </w:tc>
        <w:tc>
          <w:tcPr>
            <w:tcW w:w="24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В сельских поселениях места для внешкольных учреждений рекомендуется предусматривать в зданиях общеобразовательных школ.</w:t>
            </w:r>
          </w:p>
        </w:tc>
      </w:tr>
      <w:tr w:rsidR="00950E87" w:rsidRPr="00661C78" w:rsidTr="00352C6F">
        <w:trPr>
          <w:trHeight w:val="300"/>
          <w:jc w:val="center"/>
        </w:trPr>
        <w:tc>
          <w:tcPr>
            <w:tcW w:w="15578" w:type="dxa"/>
            <w:gridSpan w:val="9"/>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здравоохранения и социального обеспечения</w:t>
            </w:r>
          </w:p>
        </w:tc>
      </w:tr>
      <w:tr w:rsidR="00950E87" w:rsidRPr="00661C78" w:rsidTr="00352C6F">
        <w:trPr>
          <w:trHeight w:val="450"/>
          <w:jc w:val="center"/>
        </w:trPr>
        <w:tc>
          <w:tcPr>
            <w:tcW w:w="3055" w:type="dxa"/>
            <w:shd w:val="clear" w:color="auto" w:fill="auto"/>
            <w:vAlign w:val="center"/>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4. Фельдшерско – акушерский пункт</w:t>
            </w:r>
          </w:p>
        </w:tc>
        <w:tc>
          <w:tcPr>
            <w:tcW w:w="1559" w:type="dxa"/>
            <w:shd w:val="clear" w:color="auto" w:fill="auto"/>
            <w:vAlign w:val="center"/>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объект</w:t>
            </w:r>
          </w:p>
        </w:tc>
        <w:tc>
          <w:tcPr>
            <w:tcW w:w="1056"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1</w:t>
            </w:r>
          </w:p>
        </w:tc>
        <w:tc>
          <w:tcPr>
            <w:tcW w:w="164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2</w:t>
            </w:r>
          </w:p>
        </w:tc>
        <w:tc>
          <w:tcPr>
            <w:tcW w:w="1699"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4,46</w:t>
            </w:r>
          </w:p>
        </w:tc>
        <w:tc>
          <w:tcPr>
            <w:tcW w:w="149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0,90</w:t>
            </w:r>
          </w:p>
        </w:tc>
        <w:tc>
          <w:tcPr>
            <w:tcW w:w="1201"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223,21</w:t>
            </w:r>
          </w:p>
        </w:tc>
        <w:tc>
          <w:tcPr>
            <w:tcW w:w="1413" w:type="dxa"/>
            <w:tcBorders>
              <w:bottom w:val="single" w:sz="4" w:space="0" w:color="auto"/>
            </w:tcBorders>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123,21</w:t>
            </w:r>
          </w:p>
        </w:tc>
        <w:tc>
          <w:tcPr>
            <w:tcW w:w="2459" w:type="dxa"/>
            <w:shd w:val="clear" w:color="auto" w:fill="auto"/>
            <w:noWrap/>
            <w:vAlign w:val="center"/>
          </w:tcPr>
          <w:p w:rsidR="0073625C" w:rsidRPr="00661C78" w:rsidRDefault="0073625C"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450"/>
          <w:jc w:val="center"/>
        </w:trPr>
        <w:tc>
          <w:tcPr>
            <w:tcW w:w="3055" w:type="dxa"/>
            <w:shd w:val="clear" w:color="auto"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5. Аптека</w:t>
            </w:r>
          </w:p>
        </w:tc>
        <w:tc>
          <w:tcPr>
            <w:tcW w:w="15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м</w:t>
            </w:r>
            <w:r w:rsidRPr="00661C78">
              <w:rPr>
                <w:rFonts w:ascii="Times New Roman" w:eastAsia="Times New Roman" w:hAnsi="Times New Roman"/>
                <w:sz w:val="20"/>
                <w:szCs w:val="20"/>
                <w:vertAlign w:val="superscript"/>
                <w:lang w:eastAsia="ru-RU"/>
              </w:rPr>
              <w:t>2</w:t>
            </w:r>
            <w:r w:rsidRPr="00661C78">
              <w:rPr>
                <w:rFonts w:ascii="Times New Roman" w:eastAsia="Times New Roman" w:hAnsi="Times New Roman"/>
                <w:sz w:val="20"/>
                <w:szCs w:val="20"/>
                <w:lang w:eastAsia="ru-RU"/>
              </w:rPr>
              <w:t xml:space="preserve"> общей площади</w:t>
            </w:r>
          </w:p>
        </w:tc>
        <w:tc>
          <w:tcPr>
            <w:tcW w:w="1056"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14</w:t>
            </w:r>
          </w:p>
        </w:tc>
        <w:tc>
          <w:tcPr>
            <w:tcW w:w="164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49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6,272</w:t>
            </w:r>
          </w:p>
        </w:tc>
        <w:tc>
          <w:tcPr>
            <w:tcW w:w="1201"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413" w:type="dxa"/>
            <w:tcBorders>
              <w:bottom w:val="single" w:sz="4" w:space="0" w:color="auto"/>
            </w:tcBorders>
            <w:shd w:val="thinDiagStripe"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-100</w:t>
            </w:r>
            <w:r w:rsidR="00950E87" w:rsidRPr="00661C78">
              <w:rPr>
                <w:rFonts w:ascii="Times New Roman" w:hAnsi="Times New Roman"/>
              </w:rPr>
              <w:t>, 00</w:t>
            </w:r>
          </w:p>
        </w:tc>
        <w:tc>
          <w:tcPr>
            <w:tcW w:w="2459" w:type="dxa"/>
            <w:shd w:val="clear" w:color="auto" w:fill="auto"/>
            <w:noWrap/>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В сельских поселениях, как правило, при амбулатории и ФАП</w:t>
            </w:r>
          </w:p>
        </w:tc>
      </w:tr>
      <w:tr w:rsidR="00950E87" w:rsidRPr="00661C78" w:rsidTr="00352C6F">
        <w:trPr>
          <w:trHeight w:val="300"/>
          <w:jc w:val="center"/>
        </w:trPr>
        <w:tc>
          <w:tcPr>
            <w:tcW w:w="15578" w:type="dxa"/>
            <w:gridSpan w:val="9"/>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культуры и искусства</w:t>
            </w:r>
          </w:p>
        </w:tc>
      </w:tr>
      <w:tr w:rsidR="00950E87" w:rsidRPr="00661C78" w:rsidTr="0073625C">
        <w:trPr>
          <w:trHeight w:val="984"/>
          <w:jc w:val="center"/>
        </w:trPr>
        <w:tc>
          <w:tcPr>
            <w:tcW w:w="3055" w:type="dxa"/>
            <w:shd w:val="clear" w:color="auto"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lastRenderedPageBreak/>
              <w:t>6. Помещения для культурно – массовой работы, досуга и любительской деятельности</w:t>
            </w:r>
          </w:p>
        </w:tc>
        <w:tc>
          <w:tcPr>
            <w:tcW w:w="15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м</w:t>
            </w:r>
            <w:r w:rsidRPr="00661C78">
              <w:rPr>
                <w:rFonts w:ascii="Times New Roman" w:eastAsia="Times New Roman" w:hAnsi="Times New Roman"/>
                <w:sz w:val="20"/>
                <w:szCs w:val="20"/>
                <w:vertAlign w:val="superscript"/>
                <w:lang w:eastAsia="ru-RU"/>
              </w:rPr>
              <w:t>2</w:t>
            </w:r>
            <w:r w:rsidRPr="00661C78">
              <w:rPr>
                <w:rFonts w:ascii="Times New Roman" w:eastAsia="Times New Roman" w:hAnsi="Times New Roman"/>
                <w:sz w:val="20"/>
                <w:szCs w:val="20"/>
                <w:lang w:eastAsia="ru-RU"/>
              </w:rPr>
              <w:t xml:space="preserve"> общей площади</w:t>
            </w:r>
          </w:p>
        </w:tc>
        <w:tc>
          <w:tcPr>
            <w:tcW w:w="1056"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50,00</w:t>
            </w:r>
          </w:p>
        </w:tc>
        <w:tc>
          <w:tcPr>
            <w:tcW w:w="164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699"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49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22,40</w:t>
            </w:r>
          </w:p>
        </w:tc>
        <w:tc>
          <w:tcPr>
            <w:tcW w:w="1201"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413" w:type="dxa"/>
            <w:tcBorders>
              <w:bottom w:val="single" w:sz="4" w:space="0" w:color="auto"/>
            </w:tcBorders>
            <w:shd w:val="thinDiagStripe"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-100,00</w:t>
            </w:r>
          </w:p>
        </w:tc>
        <w:tc>
          <w:tcPr>
            <w:tcW w:w="24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p>
        </w:tc>
      </w:tr>
      <w:tr w:rsidR="00950E87" w:rsidRPr="00661C78" w:rsidTr="0073625C">
        <w:trPr>
          <w:trHeight w:val="675"/>
          <w:jc w:val="center"/>
        </w:trPr>
        <w:tc>
          <w:tcPr>
            <w:tcW w:w="3055" w:type="dxa"/>
            <w:shd w:val="clear" w:color="auto"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7. Общедоступная универсальная библиотека, филиал</w:t>
            </w:r>
          </w:p>
        </w:tc>
        <w:tc>
          <w:tcPr>
            <w:tcW w:w="15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тыс. ед. хранения</w:t>
            </w:r>
          </w:p>
        </w:tc>
        <w:tc>
          <w:tcPr>
            <w:tcW w:w="1056"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7,00</w:t>
            </w:r>
          </w:p>
        </w:tc>
        <w:tc>
          <w:tcPr>
            <w:tcW w:w="164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6,29</w:t>
            </w:r>
          </w:p>
        </w:tc>
        <w:tc>
          <w:tcPr>
            <w:tcW w:w="1699"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14,04</w:t>
            </w:r>
          </w:p>
        </w:tc>
        <w:tc>
          <w:tcPr>
            <w:tcW w:w="1493"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3,14</w:t>
            </w:r>
          </w:p>
        </w:tc>
        <w:tc>
          <w:tcPr>
            <w:tcW w:w="1201" w:type="dxa"/>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200,57</w:t>
            </w:r>
          </w:p>
        </w:tc>
        <w:tc>
          <w:tcPr>
            <w:tcW w:w="1413" w:type="dxa"/>
            <w:tcBorders>
              <w:bottom w:val="single" w:sz="4" w:space="0" w:color="auto"/>
            </w:tcBorders>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100,57</w:t>
            </w:r>
          </w:p>
        </w:tc>
        <w:tc>
          <w:tcPr>
            <w:tcW w:w="2459" w:type="dxa"/>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820"/>
          <w:jc w:val="center"/>
        </w:trPr>
        <w:tc>
          <w:tcPr>
            <w:tcW w:w="3055" w:type="dxa"/>
            <w:tcBorders>
              <w:bottom w:val="single" w:sz="4" w:space="0" w:color="auto"/>
            </w:tcBorders>
            <w:shd w:val="clear" w:color="auto" w:fill="auto"/>
            <w:vAlign w:val="center"/>
            <w:hideMark/>
          </w:tcPr>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8. Клубы сельских поселений или их групп, тыс. чел.:</w:t>
            </w:r>
          </w:p>
          <w:p w:rsidR="0073625C" w:rsidRPr="00661C78" w:rsidRDefault="0073625C"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свыше 3 до 5</w:t>
            </w:r>
          </w:p>
        </w:tc>
        <w:tc>
          <w:tcPr>
            <w:tcW w:w="1559" w:type="dxa"/>
            <w:tcBorders>
              <w:bottom w:val="single" w:sz="4" w:space="0" w:color="auto"/>
            </w:tcBorders>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место</w:t>
            </w:r>
          </w:p>
        </w:tc>
        <w:tc>
          <w:tcPr>
            <w:tcW w:w="1056" w:type="dxa"/>
            <w:tcBorders>
              <w:bottom w:val="single" w:sz="4" w:space="0" w:color="auto"/>
            </w:tcBorders>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230</w:t>
            </w:r>
          </w:p>
        </w:tc>
        <w:tc>
          <w:tcPr>
            <w:tcW w:w="1643" w:type="dxa"/>
            <w:tcBorders>
              <w:bottom w:val="single" w:sz="4" w:space="0" w:color="auto"/>
            </w:tcBorders>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tcBorders>
              <w:bottom w:val="single" w:sz="4" w:space="0" w:color="auto"/>
            </w:tcBorders>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493" w:type="dxa"/>
            <w:tcBorders>
              <w:bottom w:val="single" w:sz="4" w:space="0" w:color="auto"/>
            </w:tcBorders>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103,04</w:t>
            </w:r>
          </w:p>
        </w:tc>
        <w:tc>
          <w:tcPr>
            <w:tcW w:w="1201" w:type="dxa"/>
            <w:tcBorders>
              <w:bottom w:val="single" w:sz="4" w:space="0" w:color="auto"/>
            </w:tcBorders>
            <w:shd w:val="clear"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0,00</w:t>
            </w:r>
          </w:p>
        </w:tc>
        <w:tc>
          <w:tcPr>
            <w:tcW w:w="1413" w:type="dxa"/>
            <w:tcBorders>
              <w:bottom w:val="single" w:sz="4" w:space="0" w:color="auto"/>
            </w:tcBorders>
            <w:shd w:val="thinDiagStripe" w:color="auto" w:fill="auto"/>
            <w:vAlign w:val="center"/>
            <w:hideMark/>
          </w:tcPr>
          <w:p w:rsidR="0073625C" w:rsidRPr="00661C78" w:rsidRDefault="0073625C">
            <w:pPr>
              <w:jc w:val="center"/>
              <w:rPr>
                <w:rFonts w:ascii="Times New Roman" w:hAnsi="Times New Roman"/>
              </w:rPr>
            </w:pPr>
            <w:r w:rsidRPr="00661C78">
              <w:rPr>
                <w:rFonts w:ascii="Times New Roman" w:hAnsi="Times New Roman"/>
              </w:rPr>
              <w:t>-100,00</w:t>
            </w:r>
          </w:p>
        </w:tc>
        <w:tc>
          <w:tcPr>
            <w:tcW w:w="2459" w:type="dxa"/>
            <w:tcBorders>
              <w:bottom w:val="single" w:sz="4" w:space="0" w:color="auto"/>
            </w:tcBorders>
            <w:shd w:val="clear" w:color="auto" w:fill="auto"/>
            <w:vAlign w:val="center"/>
            <w:hideMark/>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230 – 190 мест для населения численностью от 3 до 5 тыс. чел.</w:t>
            </w:r>
          </w:p>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Меньшая вместимость для больших поселений.</w:t>
            </w:r>
          </w:p>
        </w:tc>
      </w:tr>
      <w:tr w:rsidR="00950E87" w:rsidRPr="00661C78" w:rsidTr="00352C6F">
        <w:trPr>
          <w:trHeight w:val="84"/>
          <w:jc w:val="center"/>
        </w:trPr>
        <w:tc>
          <w:tcPr>
            <w:tcW w:w="15578" w:type="dxa"/>
            <w:gridSpan w:val="9"/>
            <w:shd w:val="clear" w:color="auto" w:fill="FFFF00"/>
            <w:vAlign w:val="center"/>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b/>
                <w:bCs/>
                <w:lang w:eastAsia="ru-RU"/>
              </w:rPr>
              <w:t>Физкультурно – спортивные сооружения</w:t>
            </w:r>
          </w:p>
        </w:tc>
      </w:tr>
      <w:tr w:rsidR="00950E87" w:rsidRPr="00661C78" w:rsidTr="00352C6F">
        <w:trPr>
          <w:trHeight w:val="810"/>
          <w:jc w:val="center"/>
        </w:trPr>
        <w:tc>
          <w:tcPr>
            <w:tcW w:w="3055" w:type="dxa"/>
            <w:shd w:val="clear" w:color="auto" w:fill="auto"/>
            <w:vAlign w:val="center"/>
          </w:tcPr>
          <w:p w:rsidR="0073625C" w:rsidRPr="00661C78" w:rsidRDefault="0073625C" w:rsidP="00352C6F">
            <w:pPr>
              <w:spacing w:after="0" w:line="240" w:lineRule="auto"/>
              <w:rPr>
                <w:rFonts w:ascii="Times New Roman" w:hAnsi="Times New Roman"/>
              </w:rPr>
            </w:pPr>
            <w:r w:rsidRPr="00661C78">
              <w:rPr>
                <w:rFonts w:ascii="Times New Roman" w:hAnsi="Times New Roman"/>
              </w:rPr>
              <w:t>9. Территория плоскостных спортивных сооружений</w:t>
            </w:r>
          </w:p>
        </w:tc>
        <w:tc>
          <w:tcPr>
            <w:tcW w:w="1559" w:type="dxa"/>
            <w:shd w:val="clear" w:color="auto" w:fill="auto"/>
            <w:vAlign w:val="center"/>
          </w:tcPr>
          <w:p w:rsidR="0073625C" w:rsidRPr="00661C78" w:rsidRDefault="0073625C" w:rsidP="00352C6F">
            <w:pPr>
              <w:spacing w:after="0" w:line="240" w:lineRule="auto"/>
              <w:jc w:val="center"/>
              <w:rPr>
                <w:rFonts w:ascii="Times New Roman" w:hAnsi="Times New Roman"/>
              </w:rPr>
            </w:pPr>
            <w:r w:rsidRPr="00661C78">
              <w:rPr>
                <w:rFonts w:ascii="Times New Roman" w:hAnsi="Times New Roman"/>
              </w:rPr>
              <w:t>га</w:t>
            </w:r>
          </w:p>
        </w:tc>
        <w:tc>
          <w:tcPr>
            <w:tcW w:w="1056"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0,7</w:t>
            </w:r>
          </w:p>
        </w:tc>
        <w:tc>
          <w:tcPr>
            <w:tcW w:w="164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w:t>
            </w:r>
          </w:p>
        </w:tc>
        <w:tc>
          <w:tcPr>
            <w:tcW w:w="149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0,3136</w:t>
            </w:r>
          </w:p>
        </w:tc>
        <w:tc>
          <w:tcPr>
            <w:tcW w:w="1201"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w:t>
            </w:r>
          </w:p>
        </w:tc>
        <w:tc>
          <w:tcPr>
            <w:tcW w:w="1413" w:type="dxa"/>
            <w:tcBorders>
              <w:bottom w:val="single" w:sz="4" w:space="0" w:color="auto"/>
            </w:tcBorders>
            <w:shd w:val="thinDiagStripe" w:color="auto" w:fill="auto"/>
            <w:vAlign w:val="center"/>
          </w:tcPr>
          <w:p w:rsidR="0073625C" w:rsidRPr="00661C78" w:rsidRDefault="0073625C">
            <w:pPr>
              <w:jc w:val="center"/>
              <w:rPr>
                <w:rFonts w:ascii="Times New Roman" w:hAnsi="Times New Roman"/>
              </w:rPr>
            </w:pPr>
            <w:r w:rsidRPr="00661C78">
              <w:rPr>
                <w:rFonts w:ascii="Times New Roman" w:hAnsi="Times New Roman"/>
              </w:rPr>
              <w:t>-100</w:t>
            </w:r>
            <w:r w:rsidR="00950E87" w:rsidRPr="00661C78">
              <w:rPr>
                <w:rFonts w:ascii="Times New Roman" w:hAnsi="Times New Roman"/>
              </w:rPr>
              <w:t>, 00</w:t>
            </w:r>
          </w:p>
        </w:tc>
        <w:tc>
          <w:tcPr>
            <w:tcW w:w="2459" w:type="dxa"/>
            <w:shd w:val="clear" w:color="auto" w:fill="auto"/>
            <w:vAlign w:val="center"/>
          </w:tcPr>
          <w:p w:rsidR="0073625C" w:rsidRPr="00661C78" w:rsidRDefault="0073625C"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357"/>
          <w:jc w:val="center"/>
        </w:trPr>
        <w:tc>
          <w:tcPr>
            <w:tcW w:w="3055" w:type="dxa"/>
            <w:shd w:val="clear" w:color="auto" w:fill="auto"/>
            <w:vAlign w:val="center"/>
          </w:tcPr>
          <w:p w:rsidR="0073625C" w:rsidRPr="00661C78" w:rsidRDefault="0073625C" w:rsidP="0073625C">
            <w:pPr>
              <w:spacing w:after="0" w:line="240" w:lineRule="auto"/>
              <w:rPr>
                <w:rFonts w:ascii="Times New Roman" w:hAnsi="Times New Roman"/>
                <w:lang w:val="en-US"/>
              </w:rPr>
            </w:pPr>
            <w:r w:rsidRPr="00661C78">
              <w:rPr>
                <w:rFonts w:ascii="Times New Roman" w:hAnsi="Times New Roman"/>
              </w:rPr>
              <w:t>10. Спортивный зал общего пользования</w:t>
            </w:r>
          </w:p>
        </w:tc>
        <w:tc>
          <w:tcPr>
            <w:tcW w:w="1559" w:type="dxa"/>
            <w:shd w:val="clear" w:color="auto" w:fill="auto"/>
            <w:vAlign w:val="center"/>
          </w:tcPr>
          <w:p w:rsidR="0073625C" w:rsidRPr="00661C78" w:rsidRDefault="0073625C" w:rsidP="00352C6F">
            <w:pPr>
              <w:spacing w:after="0" w:line="240" w:lineRule="auto"/>
              <w:jc w:val="center"/>
              <w:rPr>
                <w:rFonts w:ascii="Times New Roman" w:hAnsi="Times New Roman"/>
              </w:rPr>
            </w:pPr>
            <w:r w:rsidRPr="00661C78">
              <w:rPr>
                <w:rFonts w:ascii="Times New Roman" w:hAnsi="Times New Roman"/>
              </w:rPr>
              <w:t>м</w:t>
            </w:r>
            <w:r w:rsidRPr="00661C78">
              <w:rPr>
                <w:rFonts w:ascii="Times New Roman" w:hAnsi="Times New Roman"/>
                <w:vertAlign w:val="superscript"/>
              </w:rPr>
              <w:t>2</w:t>
            </w:r>
            <w:r w:rsidRPr="00661C78">
              <w:rPr>
                <w:rFonts w:ascii="Times New Roman" w:hAnsi="Times New Roman"/>
              </w:rPr>
              <w:t xml:space="preserve"> площади пола зала</w:t>
            </w:r>
          </w:p>
        </w:tc>
        <w:tc>
          <w:tcPr>
            <w:tcW w:w="1056"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80</w:t>
            </w:r>
          </w:p>
        </w:tc>
        <w:tc>
          <w:tcPr>
            <w:tcW w:w="164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0,00</w:t>
            </w:r>
          </w:p>
        </w:tc>
        <w:tc>
          <w:tcPr>
            <w:tcW w:w="149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35,84</w:t>
            </w:r>
          </w:p>
        </w:tc>
        <w:tc>
          <w:tcPr>
            <w:tcW w:w="1201"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0,00</w:t>
            </w:r>
          </w:p>
        </w:tc>
        <w:tc>
          <w:tcPr>
            <w:tcW w:w="1413" w:type="dxa"/>
            <w:tcBorders>
              <w:bottom w:val="single" w:sz="4" w:space="0" w:color="auto"/>
            </w:tcBorders>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-100,00</w:t>
            </w:r>
          </w:p>
        </w:tc>
        <w:tc>
          <w:tcPr>
            <w:tcW w:w="2459" w:type="dxa"/>
            <w:vMerge w:val="restart"/>
            <w:shd w:val="clear" w:color="auto" w:fill="auto"/>
            <w:vAlign w:val="center"/>
          </w:tcPr>
          <w:p w:rsidR="0073625C" w:rsidRPr="00661C78" w:rsidRDefault="0073625C"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pacing w:val="-2"/>
                <w:sz w:val="20"/>
                <w:szCs w:val="20"/>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tc>
      </w:tr>
      <w:tr w:rsidR="00950E87" w:rsidRPr="00661C78" w:rsidTr="00352C6F">
        <w:trPr>
          <w:trHeight w:val="847"/>
          <w:jc w:val="center"/>
        </w:trPr>
        <w:tc>
          <w:tcPr>
            <w:tcW w:w="3055" w:type="dxa"/>
            <w:shd w:val="clear" w:color="auto" w:fill="auto"/>
            <w:vAlign w:val="center"/>
          </w:tcPr>
          <w:p w:rsidR="0073625C" w:rsidRPr="00661C78" w:rsidRDefault="0073625C" w:rsidP="0073625C">
            <w:pPr>
              <w:spacing w:after="0" w:line="240" w:lineRule="auto"/>
              <w:rPr>
                <w:rFonts w:ascii="Times New Roman" w:hAnsi="Times New Roman"/>
              </w:rPr>
            </w:pPr>
            <w:r w:rsidRPr="00661C78">
              <w:rPr>
                <w:rFonts w:ascii="Times New Roman" w:hAnsi="Times New Roman"/>
              </w:rPr>
              <w:t>11. Спортивно – тренажёрный зал повседневного обслуживания</w:t>
            </w:r>
          </w:p>
        </w:tc>
        <w:tc>
          <w:tcPr>
            <w:tcW w:w="1559" w:type="dxa"/>
            <w:shd w:val="clear" w:color="auto" w:fill="auto"/>
            <w:vAlign w:val="center"/>
          </w:tcPr>
          <w:p w:rsidR="0073625C" w:rsidRPr="00661C78" w:rsidRDefault="0073625C" w:rsidP="00352C6F">
            <w:pPr>
              <w:spacing w:after="0" w:line="240" w:lineRule="auto"/>
              <w:jc w:val="center"/>
              <w:rPr>
                <w:rFonts w:ascii="Times New Roman" w:hAnsi="Times New Roman"/>
              </w:rPr>
            </w:pPr>
            <w:r w:rsidRPr="00661C78">
              <w:rPr>
                <w:rFonts w:ascii="Times New Roman" w:hAnsi="Times New Roman"/>
              </w:rPr>
              <w:t>м</w:t>
            </w:r>
            <w:r w:rsidRPr="00661C78">
              <w:rPr>
                <w:rFonts w:ascii="Times New Roman" w:hAnsi="Times New Roman"/>
                <w:vertAlign w:val="superscript"/>
              </w:rPr>
              <w:t>2</w:t>
            </w:r>
            <w:r w:rsidRPr="00661C78">
              <w:rPr>
                <w:rFonts w:ascii="Times New Roman" w:hAnsi="Times New Roman"/>
              </w:rPr>
              <w:t xml:space="preserve"> общей площади</w:t>
            </w:r>
          </w:p>
        </w:tc>
        <w:tc>
          <w:tcPr>
            <w:tcW w:w="1056"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80</w:t>
            </w:r>
          </w:p>
        </w:tc>
        <w:tc>
          <w:tcPr>
            <w:tcW w:w="164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w:t>
            </w:r>
          </w:p>
        </w:tc>
        <w:tc>
          <w:tcPr>
            <w:tcW w:w="1699"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0,00</w:t>
            </w:r>
          </w:p>
        </w:tc>
        <w:tc>
          <w:tcPr>
            <w:tcW w:w="1493"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35,84</w:t>
            </w:r>
          </w:p>
        </w:tc>
        <w:tc>
          <w:tcPr>
            <w:tcW w:w="1201" w:type="dxa"/>
            <w:shd w:val="clear" w:color="auto" w:fill="auto"/>
            <w:vAlign w:val="center"/>
          </w:tcPr>
          <w:p w:rsidR="0073625C" w:rsidRPr="00661C78" w:rsidRDefault="0073625C">
            <w:pPr>
              <w:jc w:val="center"/>
              <w:rPr>
                <w:rFonts w:ascii="Times New Roman" w:hAnsi="Times New Roman"/>
              </w:rPr>
            </w:pPr>
            <w:r w:rsidRPr="00661C78">
              <w:rPr>
                <w:rFonts w:ascii="Times New Roman" w:hAnsi="Times New Roman"/>
              </w:rPr>
              <w:t>0,00</w:t>
            </w:r>
          </w:p>
        </w:tc>
        <w:tc>
          <w:tcPr>
            <w:tcW w:w="1413" w:type="dxa"/>
            <w:tcBorders>
              <w:bottom w:val="single" w:sz="4" w:space="0" w:color="auto"/>
            </w:tcBorders>
            <w:shd w:val="thinDiagStripe" w:color="auto" w:fill="auto"/>
            <w:vAlign w:val="center"/>
          </w:tcPr>
          <w:p w:rsidR="0073625C" w:rsidRPr="00661C78" w:rsidRDefault="0073625C">
            <w:pPr>
              <w:jc w:val="center"/>
              <w:rPr>
                <w:rFonts w:ascii="Times New Roman" w:hAnsi="Times New Roman"/>
              </w:rPr>
            </w:pPr>
            <w:r w:rsidRPr="00661C78">
              <w:rPr>
                <w:rFonts w:ascii="Times New Roman" w:hAnsi="Times New Roman"/>
              </w:rPr>
              <w:t>-100,00</w:t>
            </w:r>
          </w:p>
        </w:tc>
        <w:tc>
          <w:tcPr>
            <w:tcW w:w="2459" w:type="dxa"/>
            <w:vMerge/>
            <w:shd w:val="clear" w:color="auto" w:fill="auto"/>
            <w:vAlign w:val="center"/>
          </w:tcPr>
          <w:p w:rsidR="0073625C" w:rsidRPr="00661C78" w:rsidRDefault="0073625C"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847"/>
          <w:jc w:val="center"/>
        </w:trPr>
        <w:tc>
          <w:tcPr>
            <w:tcW w:w="3055" w:type="dxa"/>
            <w:shd w:val="clear" w:color="auto" w:fill="auto"/>
            <w:vAlign w:val="center"/>
          </w:tcPr>
          <w:p w:rsidR="00950E87" w:rsidRPr="00661C78" w:rsidRDefault="00950E87" w:rsidP="0073625C">
            <w:pPr>
              <w:spacing w:after="0" w:line="240" w:lineRule="auto"/>
              <w:rPr>
                <w:rFonts w:ascii="Times New Roman" w:hAnsi="Times New Roman"/>
              </w:rPr>
            </w:pPr>
            <w:r w:rsidRPr="00661C78">
              <w:rPr>
                <w:rFonts w:ascii="Times New Roman" w:hAnsi="Times New Roman"/>
              </w:rPr>
              <w:t>12. Бассейн открытый общего пользования</w:t>
            </w:r>
          </w:p>
        </w:tc>
        <w:tc>
          <w:tcPr>
            <w:tcW w:w="1559" w:type="dxa"/>
            <w:shd w:val="clear" w:color="auto" w:fill="auto"/>
            <w:vAlign w:val="center"/>
          </w:tcPr>
          <w:p w:rsidR="00950E87" w:rsidRPr="00661C78" w:rsidRDefault="00950E87" w:rsidP="00352C6F">
            <w:pPr>
              <w:spacing w:after="0" w:line="240" w:lineRule="auto"/>
              <w:jc w:val="center"/>
              <w:rPr>
                <w:rFonts w:ascii="Times New Roman" w:hAnsi="Times New Roman"/>
              </w:rPr>
            </w:pPr>
            <w:r w:rsidRPr="00661C78">
              <w:rPr>
                <w:rFonts w:ascii="Times New Roman" w:hAnsi="Times New Roman"/>
              </w:rPr>
              <w:t>м</w:t>
            </w:r>
            <w:r w:rsidRPr="00661C78">
              <w:rPr>
                <w:rFonts w:ascii="Times New Roman" w:hAnsi="Times New Roman"/>
                <w:vertAlign w:val="superscript"/>
              </w:rPr>
              <w:t>2</w:t>
            </w:r>
            <w:r w:rsidRPr="00661C78">
              <w:rPr>
                <w:rFonts w:ascii="Times New Roman" w:hAnsi="Times New Roman"/>
              </w:rPr>
              <w:t xml:space="preserve"> зеркала воды</w:t>
            </w:r>
          </w:p>
        </w:tc>
        <w:tc>
          <w:tcPr>
            <w:tcW w:w="1056"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20</w:t>
            </w:r>
          </w:p>
        </w:tc>
        <w:tc>
          <w:tcPr>
            <w:tcW w:w="1643"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0</w:t>
            </w:r>
          </w:p>
        </w:tc>
        <w:tc>
          <w:tcPr>
            <w:tcW w:w="1699"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0</w:t>
            </w:r>
          </w:p>
        </w:tc>
        <w:tc>
          <w:tcPr>
            <w:tcW w:w="1493"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8,96</w:t>
            </w:r>
          </w:p>
        </w:tc>
        <w:tc>
          <w:tcPr>
            <w:tcW w:w="1201"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0</w:t>
            </w:r>
          </w:p>
        </w:tc>
        <w:tc>
          <w:tcPr>
            <w:tcW w:w="1413" w:type="dxa"/>
            <w:tcBorders>
              <w:bottom w:val="single" w:sz="4" w:space="0" w:color="auto"/>
            </w:tcBorders>
            <w:shd w:val="thinDiagStripe" w:color="auto" w:fill="auto"/>
            <w:vAlign w:val="center"/>
          </w:tcPr>
          <w:p w:rsidR="00950E87" w:rsidRPr="00661C78" w:rsidRDefault="00950E87">
            <w:pPr>
              <w:jc w:val="center"/>
              <w:rPr>
                <w:rFonts w:ascii="Times New Roman" w:hAnsi="Times New Roman"/>
              </w:rPr>
            </w:pPr>
            <w:r w:rsidRPr="00661C78">
              <w:rPr>
                <w:rFonts w:ascii="Times New Roman" w:hAnsi="Times New Roman"/>
              </w:rPr>
              <w:t>-100,00</w:t>
            </w:r>
          </w:p>
        </w:tc>
        <w:tc>
          <w:tcPr>
            <w:tcW w:w="2459" w:type="dxa"/>
            <w:vMerge/>
            <w:shd w:val="clear" w:color="auto" w:fill="auto"/>
            <w:vAlign w:val="center"/>
          </w:tcPr>
          <w:p w:rsidR="00950E87" w:rsidRPr="00661C78" w:rsidRDefault="00950E87"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300"/>
          <w:jc w:val="center"/>
        </w:trPr>
        <w:tc>
          <w:tcPr>
            <w:tcW w:w="15578" w:type="dxa"/>
            <w:gridSpan w:val="9"/>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Торговля и общественное питание</w:t>
            </w:r>
          </w:p>
        </w:tc>
      </w:tr>
      <w:tr w:rsidR="00950E87" w:rsidRPr="00661C78" w:rsidTr="00352C6F">
        <w:trPr>
          <w:trHeight w:val="314"/>
          <w:jc w:val="center"/>
        </w:trPr>
        <w:tc>
          <w:tcPr>
            <w:tcW w:w="3055" w:type="dxa"/>
            <w:shd w:val="clear" w:color="auto"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13. Магазин продовольственных товаров</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м</w:t>
            </w:r>
            <w:r w:rsidRPr="00661C78">
              <w:rPr>
                <w:rFonts w:ascii="Times New Roman" w:eastAsia="Times New Roman" w:hAnsi="Times New Roman"/>
                <w:vertAlign w:val="superscript"/>
                <w:lang w:eastAsia="ru-RU"/>
              </w:rPr>
              <w:t>2</w:t>
            </w:r>
            <w:r w:rsidRPr="00661C78">
              <w:rPr>
                <w:rFonts w:ascii="Times New Roman" w:eastAsia="Times New Roman" w:hAnsi="Times New Roman"/>
                <w:lang w:eastAsia="ru-RU"/>
              </w:rPr>
              <w:t xml:space="preserve"> общей площади</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100</w:t>
            </w:r>
          </w:p>
        </w:tc>
        <w:tc>
          <w:tcPr>
            <w:tcW w:w="1643"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57,9</w:t>
            </w:r>
          </w:p>
        </w:tc>
        <w:tc>
          <w:tcPr>
            <w:tcW w:w="1699"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129,24</w:t>
            </w:r>
          </w:p>
        </w:tc>
        <w:tc>
          <w:tcPr>
            <w:tcW w:w="1493"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44,80</w:t>
            </w:r>
          </w:p>
        </w:tc>
        <w:tc>
          <w:tcPr>
            <w:tcW w:w="1201"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129,24</w:t>
            </w:r>
          </w:p>
        </w:tc>
        <w:tc>
          <w:tcPr>
            <w:tcW w:w="1413" w:type="dxa"/>
            <w:tcBorders>
              <w:bottom w:val="single" w:sz="4" w:space="0" w:color="auto"/>
            </w:tcBorders>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29,24</w:t>
            </w:r>
          </w:p>
        </w:tc>
        <w:tc>
          <w:tcPr>
            <w:tcW w:w="2459" w:type="dxa"/>
            <w:shd w:val="clear" w:color="auto" w:fill="auto"/>
            <w:noWrap/>
            <w:vAlign w:val="center"/>
            <w:hideMark/>
          </w:tcPr>
          <w:p w:rsidR="00950E87" w:rsidRPr="00661C78" w:rsidRDefault="00950E87"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450"/>
          <w:jc w:val="center"/>
        </w:trPr>
        <w:tc>
          <w:tcPr>
            <w:tcW w:w="3055" w:type="dxa"/>
            <w:shd w:val="clear" w:color="000000"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lastRenderedPageBreak/>
              <w:t>14.</w:t>
            </w:r>
            <w:r w:rsidRPr="00661C78">
              <w:rPr>
                <w:rFonts w:ascii="Times New Roman" w:hAnsi="Times New Roman"/>
              </w:rPr>
              <w:t xml:space="preserve"> </w:t>
            </w:r>
            <w:r w:rsidRPr="00661C78">
              <w:rPr>
                <w:rFonts w:ascii="Times New Roman" w:eastAsia="Times New Roman" w:hAnsi="Times New Roman"/>
                <w:lang w:eastAsia="ru-RU"/>
              </w:rPr>
              <w:t>Магазин непродовольственных товаров</w:t>
            </w:r>
          </w:p>
        </w:tc>
        <w:tc>
          <w:tcPr>
            <w:tcW w:w="1559" w:type="dxa"/>
            <w:shd w:val="clear" w:color="000000"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м</w:t>
            </w:r>
            <w:r w:rsidRPr="00661C78">
              <w:rPr>
                <w:rFonts w:ascii="Times New Roman" w:eastAsia="Times New Roman" w:hAnsi="Times New Roman"/>
                <w:vertAlign w:val="superscript"/>
                <w:lang w:eastAsia="ru-RU"/>
              </w:rPr>
              <w:t>2</w:t>
            </w:r>
            <w:r w:rsidRPr="00661C78">
              <w:rPr>
                <w:rFonts w:ascii="Times New Roman" w:eastAsia="Times New Roman" w:hAnsi="Times New Roman"/>
                <w:lang w:eastAsia="ru-RU"/>
              </w:rPr>
              <w:t xml:space="preserve"> общей площади</w:t>
            </w:r>
          </w:p>
        </w:tc>
        <w:tc>
          <w:tcPr>
            <w:tcW w:w="1056" w:type="dxa"/>
            <w:shd w:val="clear" w:color="000000" w:fill="auto"/>
            <w:vAlign w:val="center"/>
            <w:hideMark/>
          </w:tcPr>
          <w:p w:rsidR="00950E87" w:rsidRPr="00661C78" w:rsidRDefault="00950E87">
            <w:pPr>
              <w:jc w:val="center"/>
              <w:rPr>
                <w:rFonts w:ascii="Times New Roman" w:hAnsi="Times New Roman"/>
              </w:rPr>
            </w:pPr>
            <w:r w:rsidRPr="00661C78">
              <w:rPr>
                <w:rFonts w:ascii="Times New Roman" w:hAnsi="Times New Roman"/>
              </w:rPr>
              <w:t>200</w:t>
            </w:r>
          </w:p>
        </w:tc>
        <w:tc>
          <w:tcPr>
            <w:tcW w:w="1643" w:type="dxa"/>
            <w:shd w:val="clear" w:color="000000" w:fill="auto"/>
            <w:vAlign w:val="center"/>
          </w:tcPr>
          <w:p w:rsidR="00950E87" w:rsidRPr="00661C78" w:rsidRDefault="00950E87">
            <w:pPr>
              <w:jc w:val="center"/>
              <w:rPr>
                <w:rFonts w:ascii="Times New Roman" w:hAnsi="Times New Roman"/>
              </w:rPr>
            </w:pPr>
            <w:r w:rsidRPr="00661C78">
              <w:rPr>
                <w:rFonts w:ascii="Times New Roman" w:hAnsi="Times New Roman"/>
              </w:rPr>
              <w:t>0</w:t>
            </w:r>
          </w:p>
        </w:tc>
        <w:tc>
          <w:tcPr>
            <w:tcW w:w="1699" w:type="dxa"/>
            <w:shd w:val="clear" w:color="000000" w:fill="auto"/>
            <w:vAlign w:val="center"/>
          </w:tcPr>
          <w:p w:rsidR="00950E87" w:rsidRPr="00661C78" w:rsidRDefault="00950E87">
            <w:pPr>
              <w:jc w:val="center"/>
              <w:rPr>
                <w:rFonts w:ascii="Times New Roman" w:hAnsi="Times New Roman"/>
              </w:rPr>
            </w:pPr>
            <w:r w:rsidRPr="00661C78">
              <w:rPr>
                <w:rFonts w:ascii="Times New Roman" w:hAnsi="Times New Roman"/>
              </w:rPr>
              <w:t>0,00</w:t>
            </w:r>
          </w:p>
        </w:tc>
        <w:tc>
          <w:tcPr>
            <w:tcW w:w="1493" w:type="dxa"/>
            <w:shd w:val="clear" w:color="000000" w:fill="auto"/>
            <w:vAlign w:val="center"/>
          </w:tcPr>
          <w:p w:rsidR="00950E87" w:rsidRPr="00661C78" w:rsidRDefault="00950E87">
            <w:pPr>
              <w:jc w:val="center"/>
              <w:rPr>
                <w:rFonts w:ascii="Times New Roman" w:hAnsi="Times New Roman"/>
              </w:rPr>
            </w:pPr>
            <w:r w:rsidRPr="00661C78">
              <w:rPr>
                <w:rFonts w:ascii="Times New Roman" w:hAnsi="Times New Roman"/>
              </w:rPr>
              <w:t>89,60</w:t>
            </w:r>
          </w:p>
        </w:tc>
        <w:tc>
          <w:tcPr>
            <w:tcW w:w="1201" w:type="dxa"/>
            <w:shd w:val="clear" w:color="000000" w:fill="auto"/>
            <w:vAlign w:val="center"/>
          </w:tcPr>
          <w:p w:rsidR="00950E87" w:rsidRPr="00661C78" w:rsidRDefault="00950E87">
            <w:pPr>
              <w:jc w:val="center"/>
              <w:rPr>
                <w:rFonts w:ascii="Times New Roman" w:hAnsi="Times New Roman"/>
              </w:rPr>
            </w:pPr>
            <w:r w:rsidRPr="00661C78">
              <w:rPr>
                <w:rFonts w:ascii="Times New Roman" w:hAnsi="Times New Roman"/>
              </w:rPr>
              <w:t>0,00</w:t>
            </w:r>
          </w:p>
        </w:tc>
        <w:tc>
          <w:tcPr>
            <w:tcW w:w="1413" w:type="dxa"/>
            <w:tcBorders>
              <w:top w:val="single" w:sz="4" w:space="0" w:color="auto"/>
              <w:bottom w:val="single" w:sz="4" w:space="0" w:color="auto"/>
            </w:tcBorders>
            <w:shd w:val="thinDiagStripe"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-100,00</w:t>
            </w:r>
          </w:p>
        </w:tc>
        <w:tc>
          <w:tcPr>
            <w:tcW w:w="2459" w:type="dxa"/>
            <w:shd w:val="clear" w:color="000000" w:fill="auto"/>
            <w:noWrap/>
            <w:vAlign w:val="center"/>
            <w:hideMark/>
          </w:tcPr>
          <w:p w:rsidR="00950E87" w:rsidRPr="00661C78" w:rsidRDefault="00950E87"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300"/>
          <w:jc w:val="center"/>
        </w:trPr>
        <w:tc>
          <w:tcPr>
            <w:tcW w:w="15578" w:type="dxa"/>
            <w:gridSpan w:val="9"/>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Учреждения и предприятия бытового и коммунального обслуживания</w:t>
            </w:r>
          </w:p>
        </w:tc>
      </w:tr>
      <w:tr w:rsidR="00950E87" w:rsidRPr="00661C78" w:rsidTr="00352C6F">
        <w:trPr>
          <w:trHeight w:val="450"/>
          <w:jc w:val="center"/>
        </w:trPr>
        <w:tc>
          <w:tcPr>
            <w:tcW w:w="3055" w:type="dxa"/>
            <w:shd w:val="clear" w:color="auto"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15. Предприятия бытового обслуживания населения</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рабочее место</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7</w:t>
            </w:r>
          </w:p>
        </w:tc>
        <w:tc>
          <w:tcPr>
            <w:tcW w:w="164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49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3,136</w:t>
            </w:r>
          </w:p>
        </w:tc>
        <w:tc>
          <w:tcPr>
            <w:tcW w:w="1201"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413" w:type="dxa"/>
            <w:tcBorders>
              <w:bottom w:val="single" w:sz="4" w:space="0" w:color="auto"/>
            </w:tcBorders>
            <w:shd w:val="thinDiagStripe"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-100, 00</w:t>
            </w:r>
          </w:p>
        </w:tc>
        <w:tc>
          <w:tcPr>
            <w:tcW w:w="2459" w:type="dxa"/>
            <w:shd w:val="clear" w:color="auto" w:fill="auto"/>
            <w:noWrap/>
            <w:vAlign w:val="center"/>
            <w:hideMark/>
          </w:tcPr>
          <w:p w:rsidR="00950E87" w:rsidRPr="00661C78" w:rsidRDefault="00950E87" w:rsidP="00352C6F">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Возможно встроено – пристроенное</w:t>
            </w:r>
          </w:p>
        </w:tc>
      </w:tr>
      <w:tr w:rsidR="00950E87" w:rsidRPr="00661C78" w:rsidTr="00352C6F">
        <w:trPr>
          <w:trHeight w:val="828"/>
          <w:jc w:val="center"/>
        </w:trPr>
        <w:tc>
          <w:tcPr>
            <w:tcW w:w="3055" w:type="dxa"/>
            <w:shd w:val="clear" w:color="auto"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16. Прачечная самообслуживания, мини – прачечная</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кг/в смену</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20</w:t>
            </w:r>
          </w:p>
        </w:tc>
        <w:tc>
          <w:tcPr>
            <w:tcW w:w="164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49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8,96</w:t>
            </w:r>
          </w:p>
        </w:tc>
        <w:tc>
          <w:tcPr>
            <w:tcW w:w="1201"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413" w:type="dxa"/>
            <w:tcBorders>
              <w:bottom w:val="single" w:sz="4" w:space="0" w:color="auto"/>
            </w:tcBorders>
            <w:shd w:val="thinDiagStripe"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-100,00</w:t>
            </w:r>
          </w:p>
        </w:tc>
        <w:tc>
          <w:tcPr>
            <w:tcW w:w="24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sz w:val="20"/>
                <w:szCs w:val="20"/>
                <w:lang w:eastAsia="ru-RU"/>
              </w:rPr>
            </w:pPr>
          </w:p>
        </w:tc>
      </w:tr>
      <w:tr w:rsidR="00950E87" w:rsidRPr="00661C78" w:rsidTr="00950E87">
        <w:trPr>
          <w:trHeight w:val="465"/>
          <w:jc w:val="center"/>
        </w:trPr>
        <w:tc>
          <w:tcPr>
            <w:tcW w:w="3055" w:type="dxa"/>
            <w:shd w:val="clear" w:color="auto" w:fill="auto"/>
            <w:vAlign w:val="center"/>
            <w:hideMark/>
          </w:tcPr>
          <w:p w:rsidR="00DF2B90" w:rsidRPr="00661C78" w:rsidRDefault="00DF2B90" w:rsidP="00352C6F">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17. Химчистка</w:t>
            </w:r>
          </w:p>
          <w:p w:rsidR="00DF2B90" w:rsidRPr="00661C78" w:rsidRDefault="00DF2B90" w:rsidP="00352C6F">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самообслуживания, мини – химчистка</w:t>
            </w:r>
          </w:p>
        </w:tc>
        <w:tc>
          <w:tcPr>
            <w:tcW w:w="1559" w:type="dxa"/>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кг/в смену</w:t>
            </w:r>
          </w:p>
        </w:tc>
        <w:tc>
          <w:tcPr>
            <w:tcW w:w="1056" w:type="dxa"/>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1,2</w:t>
            </w:r>
          </w:p>
        </w:tc>
        <w:tc>
          <w:tcPr>
            <w:tcW w:w="1643" w:type="dxa"/>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0</w:t>
            </w:r>
          </w:p>
        </w:tc>
        <w:tc>
          <w:tcPr>
            <w:tcW w:w="1699" w:type="dxa"/>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hAnsi="Times New Roman"/>
              </w:rPr>
              <w:t>0,0</w:t>
            </w:r>
          </w:p>
        </w:tc>
        <w:tc>
          <w:tcPr>
            <w:tcW w:w="1493" w:type="dxa"/>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6,2</w:t>
            </w:r>
          </w:p>
        </w:tc>
        <w:tc>
          <w:tcPr>
            <w:tcW w:w="1201" w:type="dxa"/>
            <w:tcBorders>
              <w:bottom w:val="single" w:sz="4" w:space="0" w:color="auto"/>
            </w:tcBorders>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0,0</w:t>
            </w:r>
          </w:p>
        </w:tc>
        <w:tc>
          <w:tcPr>
            <w:tcW w:w="1413" w:type="dxa"/>
            <w:tcBorders>
              <w:bottom w:val="single" w:sz="4" w:space="0" w:color="auto"/>
            </w:tcBorders>
            <w:shd w:val="thinDiagStripe" w:color="auto" w:fill="auto"/>
            <w:vAlign w:val="center"/>
            <w:hideMark/>
          </w:tcPr>
          <w:p w:rsidR="00DF2B90" w:rsidRPr="00661C78" w:rsidRDefault="00DF2B90"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 100,00</w:t>
            </w:r>
          </w:p>
        </w:tc>
        <w:tc>
          <w:tcPr>
            <w:tcW w:w="2459" w:type="dxa"/>
            <w:tcBorders>
              <w:bottom w:val="single" w:sz="4" w:space="0" w:color="auto"/>
            </w:tcBorders>
            <w:shd w:val="clear" w:color="auto" w:fill="auto"/>
            <w:vAlign w:val="center"/>
            <w:hideMark/>
          </w:tcPr>
          <w:p w:rsidR="00DF2B90" w:rsidRPr="00661C78" w:rsidRDefault="00DF2B90" w:rsidP="00352C6F">
            <w:pPr>
              <w:spacing w:after="0" w:line="240" w:lineRule="auto"/>
              <w:jc w:val="center"/>
              <w:rPr>
                <w:rFonts w:ascii="Times New Roman" w:eastAsia="Times New Roman" w:hAnsi="Times New Roman"/>
                <w:sz w:val="20"/>
                <w:szCs w:val="20"/>
                <w:lang w:eastAsia="ru-RU"/>
              </w:rPr>
            </w:pPr>
          </w:p>
        </w:tc>
      </w:tr>
      <w:tr w:rsidR="00950E87" w:rsidRPr="00661C78" w:rsidTr="00950E87">
        <w:trPr>
          <w:trHeight w:val="465"/>
          <w:jc w:val="center"/>
        </w:trPr>
        <w:tc>
          <w:tcPr>
            <w:tcW w:w="3055" w:type="dxa"/>
            <w:shd w:val="clear" w:color="auto"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18. Банно – оздоровительный комплекс</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помывочное место</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7</w:t>
            </w:r>
          </w:p>
        </w:tc>
        <w:tc>
          <w:tcPr>
            <w:tcW w:w="164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49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3,136</w:t>
            </w:r>
          </w:p>
        </w:tc>
        <w:tc>
          <w:tcPr>
            <w:tcW w:w="1201" w:type="dxa"/>
            <w:tcBorders>
              <w:top w:val="single" w:sz="4" w:space="0" w:color="auto"/>
              <w:bottom w:val="single" w:sz="4" w:space="0" w:color="auto"/>
            </w:tcBorders>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413" w:type="dxa"/>
            <w:tcBorders>
              <w:top w:val="single" w:sz="4" w:space="0" w:color="auto"/>
              <w:bottom w:val="single" w:sz="4" w:space="0" w:color="auto"/>
            </w:tcBorders>
            <w:shd w:val="thinDiagStripe"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-100,00</w:t>
            </w:r>
          </w:p>
        </w:tc>
        <w:tc>
          <w:tcPr>
            <w:tcW w:w="2459" w:type="dxa"/>
            <w:tcBorders>
              <w:top w:val="single" w:sz="4" w:space="0" w:color="auto"/>
              <w:bottom w:val="single" w:sz="4" w:space="0" w:color="auto"/>
            </w:tcBorders>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sz w:val="20"/>
                <w:szCs w:val="20"/>
                <w:lang w:eastAsia="ru-RU"/>
              </w:rPr>
            </w:pPr>
          </w:p>
        </w:tc>
      </w:tr>
      <w:tr w:rsidR="00950E87" w:rsidRPr="00661C78" w:rsidTr="00DF2B90">
        <w:trPr>
          <w:trHeight w:val="282"/>
          <w:jc w:val="center"/>
        </w:trPr>
        <w:tc>
          <w:tcPr>
            <w:tcW w:w="3055" w:type="dxa"/>
            <w:shd w:val="clear" w:color="auto" w:fill="auto"/>
            <w:vAlign w:val="center"/>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19. Кладбище</w:t>
            </w:r>
          </w:p>
        </w:tc>
        <w:tc>
          <w:tcPr>
            <w:tcW w:w="1559" w:type="dxa"/>
            <w:shd w:val="clear" w:color="auto" w:fill="auto"/>
            <w:vAlign w:val="center"/>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га</w:t>
            </w:r>
          </w:p>
        </w:tc>
        <w:tc>
          <w:tcPr>
            <w:tcW w:w="1056"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0,24</w:t>
            </w:r>
          </w:p>
        </w:tc>
        <w:tc>
          <w:tcPr>
            <w:tcW w:w="1643"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2,00</w:t>
            </w:r>
          </w:p>
        </w:tc>
        <w:tc>
          <w:tcPr>
            <w:tcW w:w="1699"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4,46</w:t>
            </w:r>
          </w:p>
        </w:tc>
        <w:tc>
          <w:tcPr>
            <w:tcW w:w="1493" w:type="dxa"/>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0,11</w:t>
            </w:r>
          </w:p>
        </w:tc>
        <w:tc>
          <w:tcPr>
            <w:tcW w:w="1201" w:type="dxa"/>
            <w:tcBorders>
              <w:top w:val="single" w:sz="4" w:space="0" w:color="auto"/>
              <w:bottom w:val="single" w:sz="4" w:space="0" w:color="auto"/>
            </w:tcBorders>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1860,12</w:t>
            </w:r>
          </w:p>
        </w:tc>
        <w:tc>
          <w:tcPr>
            <w:tcW w:w="1413" w:type="dxa"/>
            <w:tcBorders>
              <w:top w:val="single" w:sz="4" w:space="0" w:color="auto"/>
              <w:bottom w:val="single" w:sz="4" w:space="0" w:color="auto"/>
            </w:tcBorders>
            <w:shd w:val="clear" w:color="auto" w:fill="auto"/>
            <w:vAlign w:val="center"/>
          </w:tcPr>
          <w:p w:rsidR="00950E87" w:rsidRPr="00661C78" w:rsidRDefault="00950E87">
            <w:pPr>
              <w:jc w:val="center"/>
              <w:rPr>
                <w:rFonts w:ascii="Times New Roman" w:hAnsi="Times New Roman"/>
              </w:rPr>
            </w:pPr>
            <w:r w:rsidRPr="00661C78">
              <w:rPr>
                <w:rFonts w:ascii="Times New Roman" w:hAnsi="Times New Roman"/>
              </w:rPr>
              <w:t>1760,12</w:t>
            </w:r>
          </w:p>
        </w:tc>
        <w:tc>
          <w:tcPr>
            <w:tcW w:w="2459" w:type="dxa"/>
            <w:tcBorders>
              <w:top w:val="single" w:sz="4" w:space="0" w:color="auto"/>
              <w:bottom w:val="single" w:sz="4" w:space="0" w:color="auto"/>
            </w:tcBorders>
            <w:shd w:val="clear" w:color="auto" w:fill="auto"/>
            <w:vAlign w:val="center"/>
          </w:tcPr>
          <w:p w:rsidR="00950E87" w:rsidRPr="00661C78" w:rsidRDefault="00950E87" w:rsidP="00352C6F">
            <w:pPr>
              <w:spacing w:after="0" w:line="240" w:lineRule="auto"/>
              <w:jc w:val="center"/>
              <w:rPr>
                <w:rFonts w:ascii="Times New Roman" w:eastAsia="Times New Roman" w:hAnsi="Times New Roman"/>
                <w:sz w:val="20"/>
                <w:szCs w:val="20"/>
                <w:lang w:eastAsia="ru-RU"/>
              </w:rPr>
            </w:pPr>
          </w:p>
        </w:tc>
      </w:tr>
      <w:tr w:rsidR="00950E87" w:rsidRPr="00661C78" w:rsidTr="00352C6F">
        <w:trPr>
          <w:trHeight w:val="300"/>
          <w:jc w:val="center"/>
        </w:trPr>
        <w:tc>
          <w:tcPr>
            <w:tcW w:w="15578" w:type="dxa"/>
            <w:gridSpan w:val="9"/>
            <w:shd w:val="clear" w:color="000000" w:fill="FFFF00"/>
            <w:vAlign w:val="center"/>
            <w:hideMark/>
          </w:tcPr>
          <w:p w:rsidR="00DF2B90" w:rsidRPr="00661C78" w:rsidRDefault="00DF2B90" w:rsidP="00352C6F">
            <w:pPr>
              <w:spacing w:after="0" w:line="240" w:lineRule="auto"/>
              <w:jc w:val="center"/>
              <w:rPr>
                <w:rFonts w:ascii="Times New Roman" w:eastAsia="Times New Roman" w:hAnsi="Times New Roman"/>
                <w:b/>
                <w:bCs/>
                <w:lang w:eastAsia="ru-RU"/>
              </w:rPr>
            </w:pPr>
            <w:r w:rsidRPr="00661C78">
              <w:rPr>
                <w:rFonts w:ascii="Times New Roman" w:eastAsia="Times New Roman" w:hAnsi="Times New Roman"/>
                <w:b/>
                <w:bCs/>
                <w:lang w:eastAsia="ru-RU"/>
              </w:rPr>
              <w:t>Административно-деловые и хозяйственные учреждения</w:t>
            </w:r>
          </w:p>
        </w:tc>
      </w:tr>
      <w:tr w:rsidR="00950E87" w:rsidRPr="00661C78" w:rsidTr="00950E87">
        <w:trPr>
          <w:trHeight w:val="450"/>
          <w:jc w:val="center"/>
        </w:trPr>
        <w:tc>
          <w:tcPr>
            <w:tcW w:w="3055" w:type="dxa"/>
            <w:shd w:val="clear" w:color="auto" w:fill="auto"/>
            <w:vAlign w:val="center"/>
            <w:hideMark/>
          </w:tcPr>
          <w:p w:rsidR="00950E87" w:rsidRPr="00661C78" w:rsidRDefault="00950E87" w:rsidP="00352C6F">
            <w:pPr>
              <w:spacing w:after="0" w:line="240" w:lineRule="auto"/>
              <w:rPr>
                <w:rFonts w:ascii="Times New Roman" w:hAnsi="Times New Roman"/>
              </w:rPr>
            </w:pPr>
            <w:r w:rsidRPr="00661C78">
              <w:rPr>
                <w:rFonts w:ascii="Times New Roman" w:hAnsi="Times New Roman"/>
              </w:rPr>
              <w:t>19. Административно – управленческое учреждение</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hAnsi="Times New Roman"/>
              </w:rPr>
            </w:pPr>
            <w:r w:rsidRPr="00661C78">
              <w:rPr>
                <w:rFonts w:ascii="Times New Roman" w:hAnsi="Times New Roman"/>
              </w:rPr>
              <w:t>1 рабочее место</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w:t>
            </w:r>
          </w:p>
        </w:tc>
        <w:tc>
          <w:tcPr>
            <w:tcW w:w="164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7,00</w:t>
            </w:r>
          </w:p>
        </w:tc>
        <w:tc>
          <w:tcPr>
            <w:tcW w:w="1699"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15,63</w:t>
            </w:r>
          </w:p>
        </w:tc>
        <w:tc>
          <w:tcPr>
            <w:tcW w:w="149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0,45</w:t>
            </w:r>
          </w:p>
        </w:tc>
        <w:tc>
          <w:tcPr>
            <w:tcW w:w="1201"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1562,50</w:t>
            </w:r>
          </w:p>
        </w:tc>
        <w:tc>
          <w:tcPr>
            <w:tcW w:w="1413" w:type="dxa"/>
            <w:tcBorders>
              <w:bottom w:val="single" w:sz="4" w:space="0" w:color="auto"/>
            </w:tcBorders>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1462,50</w:t>
            </w:r>
          </w:p>
        </w:tc>
        <w:tc>
          <w:tcPr>
            <w:tcW w:w="2459" w:type="dxa"/>
            <w:shd w:val="clear" w:color="auto" w:fill="auto"/>
            <w:noWrap/>
            <w:vAlign w:val="center"/>
            <w:hideMark/>
          </w:tcPr>
          <w:p w:rsidR="00950E87" w:rsidRPr="00661C78" w:rsidRDefault="00950E87" w:rsidP="00352C6F">
            <w:pPr>
              <w:spacing w:after="0" w:line="240" w:lineRule="auto"/>
              <w:jc w:val="center"/>
              <w:rPr>
                <w:rFonts w:ascii="Times New Roman" w:hAnsi="Times New Roman"/>
                <w:sz w:val="20"/>
                <w:szCs w:val="20"/>
              </w:rPr>
            </w:pPr>
            <w:r w:rsidRPr="00661C78">
              <w:rPr>
                <w:rFonts w:ascii="Times New Roman" w:hAnsi="Times New Roman"/>
                <w:sz w:val="20"/>
                <w:szCs w:val="20"/>
              </w:rPr>
              <w:t>1 на поселение</w:t>
            </w:r>
          </w:p>
        </w:tc>
      </w:tr>
      <w:tr w:rsidR="00950E87" w:rsidRPr="00661C78" w:rsidTr="00352C6F">
        <w:trPr>
          <w:trHeight w:val="300"/>
          <w:jc w:val="center"/>
        </w:trPr>
        <w:tc>
          <w:tcPr>
            <w:tcW w:w="3055" w:type="dxa"/>
            <w:shd w:val="clear" w:color="auto"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20. Отделение, филиал банка</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объект</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0,5</w:t>
            </w:r>
          </w:p>
        </w:tc>
        <w:tc>
          <w:tcPr>
            <w:tcW w:w="164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w:t>
            </w:r>
          </w:p>
        </w:tc>
        <w:tc>
          <w:tcPr>
            <w:tcW w:w="1699"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0,00</w:t>
            </w:r>
          </w:p>
        </w:tc>
        <w:tc>
          <w:tcPr>
            <w:tcW w:w="149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1,22</w:t>
            </w:r>
          </w:p>
        </w:tc>
        <w:tc>
          <w:tcPr>
            <w:tcW w:w="1201"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0,00</w:t>
            </w:r>
          </w:p>
        </w:tc>
        <w:tc>
          <w:tcPr>
            <w:tcW w:w="1413" w:type="dxa"/>
            <w:shd w:val="thinDiagStripe"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-100,00</w:t>
            </w:r>
          </w:p>
        </w:tc>
        <w:tc>
          <w:tcPr>
            <w:tcW w:w="2459" w:type="dxa"/>
            <w:shd w:val="clear" w:color="auto" w:fill="auto"/>
            <w:noWrap/>
            <w:vAlign w:val="center"/>
            <w:hideMark/>
          </w:tcPr>
          <w:p w:rsidR="00950E87" w:rsidRPr="00661C78" w:rsidRDefault="00950E87" w:rsidP="00352C6F">
            <w:pPr>
              <w:spacing w:after="0" w:line="240" w:lineRule="auto"/>
              <w:jc w:val="both"/>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Возможно встроено – пристроенное</w:t>
            </w:r>
          </w:p>
        </w:tc>
      </w:tr>
      <w:tr w:rsidR="00950E87" w:rsidRPr="00661C78" w:rsidTr="00352C6F">
        <w:trPr>
          <w:trHeight w:val="300"/>
          <w:jc w:val="center"/>
        </w:trPr>
        <w:tc>
          <w:tcPr>
            <w:tcW w:w="3055" w:type="dxa"/>
            <w:shd w:val="clear" w:color="auto" w:fill="auto"/>
            <w:vAlign w:val="center"/>
            <w:hideMark/>
          </w:tcPr>
          <w:p w:rsidR="00950E87" w:rsidRPr="00661C78" w:rsidRDefault="00950E87" w:rsidP="00352C6F">
            <w:pPr>
              <w:spacing w:after="0" w:line="240" w:lineRule="auto"/>
              <w:rPr>
                <w:rFonts w:ascii="Times New Roman" w:eastAsia="Times New Roman" w:hAnsi="Times New Roman"/>
                <w:lang w:eastAsia="ru-RU"/>
              </w:rPr>
            </w:pPr>
            <w:r w:rsidRPr="00661C78">
              <w:rPr>
                <w:rFonts w:ascii="Times New Roman" w:eastAsia="Times New Roman" w:hAnsi="Times New Roman"/>
                <w:lang w:eastAsia="ru-RU"/>
              </w:rPr>
              <w:t>21. Отделение связи</w:t>
            </w:r>
          </w:p>
        </w:tc>
        <w:tc>
          <w:tcPr>
            <w:tcW w:w="1559" w:type="dxa"/>
            <w:shd w:val="clear" w:color="auto" w:fill="auto"/>
            <w:vAlign w:val="center"/>
            <w:hideMark/>
          </w:tcPr>
          <w:p w:rsidR="00950E87" w:rsidRPr="00661C78" w:rsidRDefault="00950E87" w:rsidP="00352C6F">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1 объект</w:t>
            </w:r>
          </w:p>
        </w:tc>
        <w:tc>
          <w:tcPr>
            <w:tcW w:w="1056"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w:t>
            </w:r>
          </w:p>
        </w:tc>
        <w:tc>
          <w:tcPr>
            <w:tcW w:w="164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w:t>
            </w:r>
          </w:p>
        </w:tc>
        <w:tc>
          <w:tcPr>
            <w:tcW w:w="1699"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2,15</w:t>
            </w:r>
          </w:p>
        </w:tc>
        <w:tc>
          <w:tcPr>
            <w:tcW w:w="149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0,45</w:t>
            </w:r>
          </w:p>
        </w:tc>
        <w:tc>
          <w:tcPr>
            <w:tcW w:w="1201"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223,21</w:t>
            </w:r>
          </w:p>
        </w:tc>
        <w:tc>
          <w:tcPr>
            <w:tcW w:w="1413" w:type="dxa"/>
            <w:shd w:val="clear" w:color="auto" w:fill="auto"/>
            <w:vAlign w:val="center"/>
            <w:hideMark/>
          </w:tcPr>
          <w:p w:rsidR="00950E87" w:rsidRPr="00661C78" w:rsidRDefault="00950E87">
            <w:pPr>
              <w:jc w:val="center"/>
              <w:rPr>
                <w:rFonts w:ascii="Times New Roman" w:hAnsi="Times New Roman"/>
              </w:rPr>
            </w:pPr>
            <w:r w:rsidRPr="00661C78">
              <w:rPr>
                <w:rFonts w:ascii="Times New Roman" w:hAnsi="Times New Roman"/>
              </w:rPr>
              <w:t>123,21</w:t>
            </w:r>
          </w:p>
        </w:tc>
        <w:tc>
          <w:tcPr>
            <w:tcW w:w="2459" w:type="dxa"/>
            <w:shd w:val="clear" w:color="auto" w:fill="auto"/>
            <w:noWrap/>
            <w:vAlign w:val="center"/>
            <w:hideMark/>
          </w:tcPr>
          <w:p w:rsidR="00950E87" w:rsidRPr="00661C78" w:rsidRDefault="00950E87" w:rsidP="00352C6F">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 на поселение</w:t>
            </w:r>
          </w:p>
        </w:tc>
      </w:tr>
    </w:tbl>
    <w:p w:rsidR="00DF2B90" w:rsidRPr="00661C78" w:rsidRDefault="00DF2B90" w:rsidP="002B050D">
      <w:pPr>
        <w:spacing w:after="0" w:line="360" w:lineRule="auto"/>
        <w:ind w:firstLine="709"/>
        <w:jc w:val="center"/>
        <w:rPr>
          <w:rFonts w:ascii="Times New Roman" w:hAnsi="Times New Roman"/>
          <w:b/>
          <w:sz w:val="26"/>
          <w:szCs w:val="26"/>
        </w:rPr>
      </w:pPr>
    </w:p>
    <w:p w:rsidR="002B050D" w:rsidRPr="00661C78" w:rsidRDefault="002B050D" w:rsidP="00DC7900">
      <w:pPr>
        <w:spacing w:after="0" w:line="360" w:lineRule="auto"/>
        <w:jc w:val="both"/>
        <w:rPr>
          <w:rFonts w:ascii="Times New Roman" w:hAnsi="Times New Roman"/>
          <w:sz w:val="24"/>
          <w:szCs w:val="24"/>
        </w:rPr>
      </w:pPr>
    </w:p>
    <w:p w:rsidR="002B050D" w:rsidRPr="00661C78" w:rsidRDefault="002B050D">
      <w:pPr>
        <w:spacing w:after="0" w:line="240" w:lineRule="auto"/>
        <w:rPr>
          <w:rFonts w:ascii="Times New Roman" w:hAnsi="Times New Roman"/>
          <w:b/>
          <w:sz w:val="24"/>
          <w:szCs w:val="24"/>
          <w:u w:val="single"/>
        </w:rPr>
        <w:sectPr w:rsidR="002B050D" w:rsidRPr="00661C78" w:rsidSect="00202AF7">
          <w:pgSz w:w="16840" w:h="11907" w:orient="landscape" w:code="9"/>
          <w:pgMar w:top="1701" w:right="1134" w:bottom="567" w:left="1134" w:header="709" w:footer="709" w:gutter="0"/>
          <w:cols w:space="720"/>
        </w:sectPr>
      </w:pPr>
    </w:p>
    <w:p w:rsidR="00310A41" w:rsidRPr="00661C78" w:rsidRDefault="00310A41" w:rsidP="00D73219">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Образование</w:t>
      </w:r>
    </w:p>
    <w:p w:rsidR="00D73219" w:rsidRPr="00661C78" w:rsidRDefault="00D73219" w:rsidP="00D73219">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Целью образовательной политики </w:t>
      </w:r>
      <w:r w:rsidR="00FE4D72" w:rsidRPr="00661C78">
        <w:rPr>
          <w:rFonts w:ascii="Times New Roman" w:hAnsi="Times New Roman"/>
          <w:sz w:val="26"/>
          <w:szCs w:val="26"/>
        </w:rPr>
        <w:t>Дорогобуж</w:t>
      </w:r>
      <w:r w:rsidRPr="00661C78">
        <w:rPr>
          <w:rFonts w:ascii="Times New Roman" w:hAnsi="Times New Roman"/>
          <w:sz w:val="26"/>
          <w:szCs w:val="26"/>
        </w:rPr>
        <w:t>ского района является создание системы образования, соответствующей актуальным и перспективным потребностям области, способствующей развитию свободной личности, способной реализовать себя в соответствии с запросами общества. Это определяет необходимость проведения оптимизации и рационализации сети образовательных учреждений.</w:t>
      </w:r>
    </w:p>
    <w:p w:rsidR="00AC1CCD" w:rsidRPr="00661C78" w:rsidRDefault="00AC1CCD" w:rsidP="00D73219">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1. </w:t>
      </w:r>
      <w:r w:rsidR="00723165" w:rsidRPr="00661C78">
        <w:rPr>
          <w:rFonts w:ascii="Times New Roman" w:hAnsi="Times New Roman"/>
          <w:sz w:val="26"/>
          <w:szCs w:val="26"/>
        </w:rPr>
        <w:t xml:space="preserve">Детские дошкольные </w:t>
      </w:r>
      <w:r w:rsidR="00DC7900" w:rsidRPr="00661C78">
        <w:rPr>
          <w:rFonts w:ascii="Times New Roman" w:hAnsi="Times New Roman"/>
          <w:sz w:val="26"/>
          <w:szCs w:val="26"/>
        </w:rPr>
        <w:t>организации</w:t>
      </w:r>
      <w:r w:rsidRPr="00661C78">
        <w:rPr>
          <w:rFonts w:ascii="Times New Roman" w:hAnsi="Times New Roman"/>
          <w:sz w:val="26"/>
          <w:szCs w:val="26"/>
        </w:rPr>
        <w:t>.</w:t>
      </w:r>
    </w:p>
    <w:p w:rsidR="00950E87" w:rsidRPr="00661C78" w:rsidRDefault="00AC1CCD" w:rsidP="00D73219">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С учетом перспективного прироста населения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возникает потребность </w:t>
      </w:r>
      <w:r w:rsidR="00950E87" w:rsidRPr="00661C78">
        <w:rPr>
          <w:rFonts w:ascii="Times New Roman" w:hAnsi="Times New Roman"/>
          <w:sz w:val="26"/>
          <w:szCs w:val="26"/>
        </w:rPr>
        <w:t>организации детского дошкольного учреждения с общим количеством мест порядка 18.</w:t>
      </w:r>
    </w:p>
    <w:p w:rsidR="00723165" w:rsidRPr="00661C78" w:rsidRDefault="00AC1CCD" w:rsidP="00D73219">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Исходя из этого, </w:t>
      </w:r>
      <w:r w:rsidR="00723165" w:rsidRPr="00661C78">
        <w:rPr>
          <w:rFonts w:ascii="Times New Roman" w:hAnsi="Times New Roman"/>
          <w:sz w:val="26"/>
          <w:szCs w:val="26"/>
        </w:rPr>
        <w:t>рекомендуется предусмотреть максимально возможный охват детей дошкольными учреждениями за счет:</w:t>
      </w:r>
    </w:p>
    <w:p w:rsidR="00723165" w:rsidRPr="00661C78" w:rsidRDefault="00F55E02" w:rsidP="00D73219">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723165" w:rsidRPr="00661C78">
        <w:rPr>
          <w:rFonts w:ascii="Times New Roman" w:hAnsi="Times New Roman"/>
          <w:sz w:val="26"/>
          <w:szCs w:val="26"/>
        </w:rPr>
        <w:t xml:space="preserve"> реконструкции, модернизации и капитального ремонта существующих </w:t>
      </w:r>
      <w:r w:rsidR="00E5501D" w:rsidRPr="00661C78">
        <w:rPr>
          <w:rFonts w:ascii="Times New Roman" w:hAnsi="Times New Roman"/>
          <w:sz w:val="26"/>
          <w:szCs w:val="26"/>
        </w:rPr>
        <w:t>помеще</w:t>
      </w:r>
      <w:r w:rsidR="00723165" w:rsidRPr="00661C78">
        <w:rPr>
          <w:rFonts w:ascii="Times New Roman" w:hAnsi="Times New Roman"/>
          <w:sz w:val="26"/>
          <w:szCs w:val="26"/>
        </w:rPr>
        <w:t>ний;</w:t>
      </w:r>
    </w:p>
    <w:p w:rsidR="00AC1CCD" w:rsidRPr="00661C78" w:rsidRDefault="00F55E02" w:rsidP="00AC1CCD">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723165" w:rsidRPr="00661C78">
        <w:rPr>
          <w:rFonts w:ascii="Times New Roman" w:hAnsi="Times New Roman"/>
          <w:sz w:val="26"/>
          <w:szCs w:val="26"/>
        </w:rPr>
        <w:t xml:space="preserve"> разнообразия форм обслуживания –</w:t>
      </w:r>
      <w:r w:rsidR="00AC1CCD" w:rsidRPr="00661C78">
        <w:rPr>
          <w:rFonts w:ascii="Times New Roman" w:hAnsi="Times New Roman"/>
          <w:sz w:val="26"/>
          <w:szCs w:val="26"/>
        </w:rPr>
        <w:t xml:space="preserve"> семейные</w:t>
      </w:r>
      <w:r w:rsidR="000333AB" w:rsidRPr="00661C78">
        <w:rPr>
          <w:rFonts w:ascii="Times New Roman" w:hAnsi="Times New Roman"/>
          <w:sz w:val="26"/>
          <w:szCs w:val="26"/>
        </w:rPr>
        <w:t xml:space="preserve"> </w:t>
      </w:r>
      <w:r w:rsidR="00AC1CCD" w:rsidRPr="00661C78">
        <w:rPr>
          <w:rFonts w:ascii="Times New Roman" w:hAnsi="Times New Roman"/>
          <w:sz w:val="26"/>
          <w:szCs w:val="26"/>
        </w:rPr>
        <w:t>(</w:t>
      </w:r>
      <w:r w:rsidR="00723165" w:rsidRPr="00661C78">
        <w:rPr>
          <w:rFonts w:ascii="Times New Roman" w:hAnsi="Times New Roman"/>
          <w:sz w:val="26"/>
          <w:szCs w:val="26"/>
        </w:rPr>
        <w:t>частные</w:t>
      </w:r>
      <w:r w:rsidR="00AC1CCD" w:rsidRPr="00661C78">
        <w:rPr>
          <w:rFonts w:ascii="Times New Roman" w:hAnsi="Times New Roman"/>
          <w:sz w:val="26"/>
          <w:szCs w:val="26"/>
        </w:rPr>
        <w:t>)</w:t>
      </w:r>
      <w:r w:rsidR="00723165" w:rsidRPr="00661C78">
        <w:rPr>
          <w:rFonts w:ascii="Times New Roman" w:hAnsi="Times New Roman"/>
          <w:sz w:val="26"/>
          <w:szCs w:val="26"/>
        </w:rPr>
        <w:t xml:space="preserve"> детские учреждения</w:t>
      </w:r>
      <w:r w:rsidR="00AC1CCD" w:rsidRPr="00661C78">
        <w:rPr>
          <w:rFonts w:ascii="Times New Roman" w:hAnsi="Times New Roman"/>
          <w:sz w:val="26"/>
          <w:szCs w:val="26"/>
        </w:rPr>
        <w:t xml:space="preserve"> на несколько детей</w:t>
      </w:r>
      <w:r w:rsidR="00723165" w:rsidRPr="00661C78">
        <w:rPr>
          <w:rFonts w:ascii="Times New Roman" w:hAnsi="Times New Roman"/>
          <w:sz w:val="26"/>
          <w:szCs w:val="26"/>
        </w:rPr>
        <w:t>, группы кратковременного пребывания и т.д.</w:t>
      </w:r>
    </w:p>
    <w:p w:rsidR="002747D1" w:rsidRPr="00661C78" w:rsidRDefault="002747D1" w:rsidP="00C202C3">
      <w:pPr>
        <w:tabs>
          <w:tab w:val="left" w:pos="1276"/>
        </w:tabs>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D73219" w:rsidRPr="00661C78" w:rsidRDefault="0058519A" w:rsidP="00C202C3">
      <w:pPr>
        <w:pStyle w:val="a1"/>
        <w:tabs>
          <w:tab w:val="left" w:pos="1276"/>
        </w:tabs>
        <w:spacing w:after="0" w:line="360" w:lineRule="auto"/>
        <w:ind w:firstLine="709"/>
        <w:jc w:val="both"/>
        <w:rPr>
          <w:i/>
          <w:sz w:val="26"/>
          <w:szCs w:val="26"/>
        </w:rPr>
      </w:pPr>
      <w:r w:rsidRPr="00661C78">
        <w:rPr>
          <w:i/>
          <w:sz w:val="26"/>
          <w:szCs w:val="26"/>
        </w:rPr>
        <w:t>Мероприятия на расчетный период:</w:t>
      </w:r>
    </w:p>
    <w:p w:rsidR="00C202C3" w:rsidRPr="00661C78" w:rsidRDefault="00EA516C" w:rsidP="002A1E30">
      <w:pPr>
        <w:pStyle w:val="a1"/>
        <w:numPr>
          <w:ilvl w:val="0"/>
          <w:numId w:val="11"/>
        </w:numPr>
        <w:tabs>
          <w:tab w:val="left" w:pos="1276"/>
        </w:tabs>
        <w:spacing w:after="0" w:line="360" w:lineRule="auto"/>
        <w:ind w:left="0" w:firstLine="709"/>
        <w:jc w:val="both"/>
        <w:rPr>
          <w:sz w:val="26"/>
          <w:szCs w:val="26"/>
        </w:rPr>
      </w:pPr>
      <w:r w:rsidRPr="00661C78">
        <w:rPr>
          <w:sz w:val="26"/>
          <w:szCs w:val="26"/>
        </w:rPr>
        <w:t xml:space="preserve">организация деятельности частных детских садов или групп кратковременного пребывания в </w:t>
      </w:r>
      <w:r w:rsidR="00950E87" w:rsidRPr="00661C78">
        <w:rPr>
          <w:sz w:val="26"/>
          <w:szCs w:val="26"/>
        </w:rPr>
        <w:t>деревнях Полибино</w:t>
      </w:r>
      <w:r w:rsidR="002B7458" w:rsidRPr="00661C78">
        <w:rPr>
          <w:sz w:val="26"/>
          <w:szCs w:val="26"/>
        </w:rPr>
        <w:t xml:space="preserve"> </w:t>
      </w:r>
      <w:r w:rsidR="00950E87" w:rsidRPr="00661C78">
        <w:rPr>
          <w:sz w:val="26"/>
          <w:szCs w:val="26"/>
        </w:rPr>
        <w:t>Ставково и Болдино</w:t>
      </w:r>
      <w:r w:rsidRPr="00661C78">
        <w:rPr>
          <w:sz w:val="26"/>
          <w:szCs w:val="26"/>
        </w:rPr>
        <w:t>;</w:t>
      </w:r>
    </w:p>
    <w:p w:rsidR="00EA516C" w:rsidRPr="00661C78" w:rsidRDefault="00EA516C" w:rsidP="002A1E30">
      <w:pPr>
        <w:pStyle w:val="a1"/>
        <w:numPr>
          <w:ilvl w:val="0"/>
          <w:numId w:val="11"/>
        </w:numPr>
        <w:tabs>
          <w:tab w:val="left" w:pos="1276"/>
        </w:tabs>
        <w:spacing w:after="0" w:line="360" w:lineRule="auto"/>
        <w:ind w:left="0" w:firstLine="709"/>
        <w:jc w:val="both"/>
        <w:rPr>
          <w:sz w:val="26"/>
          <w:szCs w:val="26"/>
        </w:rPr>
      </w:pPr>
      <w:r w:rsidRPr="00661C78">
        <w:rPr>
          <w:sz w:val="26"/>
          <w:szCs w:val="26"/>
        </w:rPr>
        <w:t>доведение общего количества мест в детских дошкольны</w:t>
      </w:r>
      <w:r w:rsidR="005D5FAF" w:rsidRPr="00661C78">
        <w:rPr>
          <w:sz w:val="26"/>
          <w:szCs w:val="26"/>
        </w:rPr>
        <w:t>х учреждениях не менее</w:t>
      </w:r>
      <w:r w:rsidRPr="00661C78">
        <w:rPr>
          <w:sz w:val="26"/>
          <w:szCs w:val="26"/>
        </w:rPr>
        <w:t xml:space="preserve"> чем до </w:t>
      </w:r>
      <w:r w:rsidR="00950E87" w:rsidRPr="00661C78">
        <w:rPr>
          <w:sz w:val="26"/>
          <w:szCs w:val="26"/>
        </w:rPr>
        <w:t>18</w:t>
      </w:r>
      <w:r w:rsidRPr="00661C78">
        <w:rPr>
          <w:sz w:val="26"/>
          <w:szCs w:val="26"/>
        </w:rPr>
        <w:t>.</w:t>
      </w:r>
    </w:p>
    <w:p w:rsidR="002B7458" w:rsidRPr="00661C78" w:rsidRDefault="002B7458" w:rsidP="00EA516C">
      <w:pPr>
        <w:spacing w:after="0" w:line="360" w:lineRule="auto"/>
        <w:ind w:firstLine="709"/>
        <w:jc w:val="both"/>
        <w:rPr>
          <w:rFonts w:ascii="Times New Roman" w:hAnsi="Times New Roman"/>
          <w:sz w:val="26"/>
          <w:szCs w:val="26"/>
        </w:rPr>
      </w:pPr>
      <w:r w:rsidRPr="00661C78">
        <w:rPr>
          <w:rFonts w:ascii="Times New Roman" w:hAnsi="Times New Roman"/>
          <w:sz w:val="26"/>
          <w:szCs w:val="26"/>
        </w:rPr>
        <w:t>2. Общеобразовательные школы.</w:t>
      </w:r>
    </w:p>
    <w:p w:rsidR="00EA516C" w:rsidRPr="00661C78" w:rsidRDefault="00EA516C" w:rsidP="00EA516C">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Формирование системы среднего образования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w:t>
      </w:r>
      <w:r w:rsidR="00957AB0" w:rsidRPr="00661C78">
        <w:rPr>
          <w:rFonts w:ascii="Times New Roman" w:hAnsi="Times New Roman"/>
          <w:sz w:val="26"/>
          <w:szCs w:val="26"/>
        </w:rPr>
        <w:t xml:space="preserve">сельском </w:t>
      </w:r>
      <w:r w:rsidRPr="00661C78">
        <w:rPr>
          <w:rFonts w:ascii="Times New Roman" w:hAnsi="Times New Roman"/>
          <w:sz w:val="26"/>
          <w:szCs w:val="26"/>
        </w:rPr>
        <w:t>поселении должно идти по пути совершенствования</w:t>
      </w:r>
      <w:r w:rsidR="00AD5EDC" w:rsidRPr="00661C78">
        <w:rPr>
          <w:rFonts w:ascii="Times New Roman" w:hAnsi="Times New Roman"/>
          <w:sz w:val="26"/>
          <w:szCs w:val="26"/>
        </w:rPr>
        <w:t xml:space="preserve"> деятельности</w:t>
      </w:r>
      <w:r w:rsidRPr="00661C78">
        <w:rPr>
          <w:rFonts w:ascii="Times New Roman" w:hAnsi="Times New Roman"/>
          <w:sz w:val="26"/>
          <w:szCs w:val="26"/>
        </w:rPr>
        <w:t xml:space="preserve"> сельской школы, которая является интеллектуально</w:t>
      </w:r>
      <w:r w:rsidR="00F55E02" w:rsidRPr="00661C78">
        <w:rPr>
          <w:rFonts w:ascii="Times New Roman" w:hAnsi="Times New Roman"/>
          <w:sz w:val="26"/>
          <w:szCs w:val="26"/>
        </w:rPr>
        <w:t xml:space="preserve"> – </w:t>
      </w:r>
      <w:r w:rsidRPr="00661C78">
        <w:rPr>
          <w:rFonts w:ascii="Times New Roman" w:hAnsi="Times New Roman"/>
          <w:sz w:val="26"/>
          <w:szCs w:val="26"/>
        </w:rPr>
        <w:t xml:space="preserve">культурным центром, и поэтому в прямой зависимости от </w:t>
      </w:r>
      <w:r w:rsidR="00AD5EDC" w:rsidRPr="00661C78">
        <w:rPr>
          <w:rFonts w:ascii="Times New Roman" w:hAnsi="Times New Roman"/>
          <w:sz w:val="26"/>
          <w:szCs w:val="26"/>
        </w:rPr>
        <w:t>е</w:t>
      </w:r>
      <w:r w:rsidR="00F55E02" w:rsidRPr="00661C78">
        <w:rPr>
          <w:rFonts w:ascii="Times New Roman" w:hAnsi="Times New Roman"/>
          <w:sz w:val="26"/>
          <w:szCs w:val="26"/>
        </w:rPr>
        <w:t>ё</w:t>
      </w:r>
      <w:r w:rsidRPr="00661C78">
        <w:rPr>
          <w:rFonts w:ascii="Times New Roman" w:hAnsi="Times New Roman"/>
          <w:sz w:val="26"/>
          <w:szCs w:val="26"/>
        </w:rPr>
        <w:t xml:space="preserve"> деятельности находится решение вопросов общего образования новых поколений.</w:t>
      </w:r>
    </w:p>
    <w:p w:rsidR="00D927C8" w:rsidRPr="00661C78" w:rsidRDefault="00D927C8" w:rsidP="00AD5EDC">
      <w:pPr>
        <w:pStyle w:val="a1"/>
        <w:tabs>
          <w:tab w:val="left" w:pos="1276"/>
        </w:tabs>
        <w:spacing w:after="0" w:line="360" w:lineRule="auto"/>
        <w:ind w:firstLine="709"/>
        <w:jc w:val="both"/>
        <w:rPr>
          <w:sz w:val="26"/>
          <w:szCs w:val="26"/>
        </w:rPr>
      </w:pPr>
      <w:r w:rsidRPr="00661C78">
        <w:rPr>
          <w:sz w:val="26"/>
          <w:szCs w:val="26"/>
        </w:rPr>
        <w:t xml:space="preserve">С учетом перспективного прироста населения в </w:t>
      </w:r>
      <w:r w:rsidR="00835221" w:rsidRPr="00661C78">
        <w:rPr>
          <w:sz w:val="26"/>
          <w:szCs w:val="26"/>
        </w:rPr>
        <w:t>Полибинском</w:t>
      </w:r>
      <w:r w:rsidRPr="00661C78">
        <w:rPr>
          <w:sz w:val="26"/>
          <w:szCs w:val="26"/>
        </w:rPr>
        <w:t xml:space="preserve"> сельском поселении возникает потребность </w:t>
      </w:r>
      <w:r w:rsidR="00950E87" w:rsidRPr="00661C78">
        <w:rPr>
          <w:sz w:val="26"/>
          <w:szCs w:val="26"/>
        </w:rPr>
        <w:t xml:space="preserve">организации деятельности общеобразовательной школы с общим количеством мест порядка 32. </w:t>
      </w:r>
    </w:p>
    <w:p w:rsidR="00AD5EDC" w:rsidRPr="00661C78" w:rsidRDefault="00AD5EDC" w:rsidP="00AD5EDC">
      <w:pPr>
        <w:tabs>
          <w:tab w:val="left" w:pos="1276"/>
        </w:tabs>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lastRenderedPageBreak/>
        <w:t>Проектные предложения</w:t>
      </w:r>
    </w:p>
    <w:p w:rsidR="00AD5EDC" w:rsidRPr="00661C78" w:rsidRDefault="00AD5EDC" w:rsidP="00AD5EDC">
      <w:pPr>
        <w:tabs>
          <w:tab w:val="left" w:pos="1276"/>
        </w:tabs>
        <w:spacing w:after="0" w:line="360" w:lineRule="auto"/>
        <w:ind w:firstLine="709"/>
        <w:jc w:val="both"/>
        <w:rPr>
          <w:rFonts w:ascii="Times New Roman" w:hAnsi="Times New Roman"/>
          <w:i/>
          <w:sz w:val="26"/>
          <w:szCs w:val="26"/>
        </w:rPr>
      </w:pPr>
      <w:r w:rsidRPr="00661C78">
        <w:rPr>
          <w:rFonts w:ascii="Times New Roman" w:hAnsi="Times New Roman"/>
          <w:i/>
          <w:sz w:val="26"/>
          <w:szCs w:val="26"/>
        </w:rPr>
        <w:t>Первоочередные мероприятия:</w:t>
      </w:r>
    </w:p>
    <w:p w:rsidR="00AD5EDC" w:rsidRPr="00661C78" w:rsidRDefault="00950E87" w:rsidP="008F7468">
      <w:pPr>
        <w:pStyle w:val="aff9"/>
        <w:numPr>
          <w:ilvl w:val="0"/>
          <w:numId w:val="8"/>
        </w:numPr>
        <w:tabs>
          <w:tab w:val="left" w:pos="1134"/>
        </w:tabs>
        <w:ind w:left="0" w:firstLine="709"/>
        <w:rPr>
          <w:sz w:val="26"/>
          <w:szCs w:val="26"/>
        </w:rPr>
      </w:pPr>
      <w:r w:rsidRPr="00661C78">
        <w:rPr>
          <w:sz w:val="26"/>
          <w:szCs w:val="26"/>
        </w:rPr>
        <w:t>организации деятельности общеобразовательной школы с общим количеством мест порядка 32</w:t>
      </w:r>
      <w:r w:rsidR="00AD5EDC" w:rsidRPr="00661C78">
        <w:rPr>
          <w:sz w:val="26"/>
          <w:szCs w:val="26"/>
        </w:rPr>
        <w:t>.</w:t>
      </w:r>
    </w:p>
    <w:p w:rsidR="00AD5EDC" w:rsidRPr="00661C78" w:rsidRDefault="00AD5EDC" w:rsidP="00AD5EDC">
      <w:pPr>
        <w:pStyle w:val="a1"/>
        <w:tabs>
          <w:tab w:val="left" w:pos="1276"/>
        </w:tabs>
        <w:spacing w:after="0" w:line="360" w:lineRule="auto"/>
        <w:ind w:firstLine="709"/>
        <w:jc w:val="both"/>
        <w:rPr>
          <w:i/>
          <w:sz w:val="26"/>
          <w:szCs w:val="26"/>
        </w:rPr>
      </w:pPr>
      <w:r w:rsidRPr="00661C78">
        <w:rPr>
          <w:i/>
          <w:sz w:val="26"/>
          <w:szCs w:val="26"/>
        </w:rPr>
        <w:t>Мероприятия на расчетный период:</w:t>
      </w:r>
    </w:p>
    <w:p w:rsidR="00D927C8" w:rsidRPr="00661C78" w:rsidRDefault="00D927C8" w:rsidP="002A1E30">
      <w:pPr>
        <w:pStyle w:val="a1"/>
        <w:numPr>
          <w:ilvl w:val="0"/>
          <w:numId w:val="12"/>
        </w:numPr>
        <w:tabs>
          <w:tab w:val="left" w:pos="1134"/>
        </w:tabs>
        <w:spacing w:after="0" w:line="360" w:lineRule="auto"/>
        <w:ind w:left="0" w:firstLine="709"/>
        <w:jc w:val="both"/>
        <w:rPr>
          <w:sz w:val="26"/>
          <w:szCs w:val="26"/>
        </w:rPr>
      </w:pPr>
      <w:r w:rsidRPr="00661C78">
        <w:rPr>
          <w:sz w:val="26"/>
          <w:szCs w:val="26"/>
        </w:rPr>
        <w:t>обеспечить односменное обучение с соблюдением радиусов доступности, в том числе путем обеспечения транспортной доставки детей в школу и обратно.</w:t>
      </w:r>
    </w:p>
    <w:p w:rsidR="00723165" w:rsidRPr="00661C78" w:rsidRDefault="003E201D" w:rsidP="00D73219">
      <w:pPr>
        <w:pStyle w:val="afb"/>
        <w:spacing w:line="360" w:lineRule="auto"/>
        <w:ind w:firstLine="709"/>
        <w:jc w:val="both"/>
        <w:rPr>
          <w:b w:val="0"/>
          <w:i w:val="0"/>
          <w:sz w:val="26"/>
          <w:szCs w:val="26"/>
        </w:rPr>
      </w:pPr>
      <w:r w:rsidRPr="00661C78">
        <w:rPr>
          <w:b w:val="0"/>
          <w:i w:val="0"/>
          <w:sz w:val="26"/>
          <w:szCs w:val="26"/>
        </w:rPr>
        <w:t xml:space="preserve">3. </w:t>
      </w:r>
      <w:r w:rsidR="00723165" w:rsidRPr="00661C78">
        <w:rPr>
          <w:b w:val="0"/>
          <w:i w:val="0"/>
          <w:sz w:val="26"/>
          <w:szCs w:val="26"/>
        </w:rPr>
        <w:t>Учреждения дополнительного образования</w:t>
      </w:r>
      <w:r w:rsidRPr="00661C78">
        <w:rPr>
          <w:b w:val="0"/>
          <w:i w:val="0"/>
          <w:sz w:val="26"/>
          <w:szCs w:val="26"/>
        </w:rPr>
        <w:t>.</w:t>
      </w:r>
    </w:p>
    <w:p w:rsidR="00217F25" w:rsidRPr="00661C78" w:rsidRDefault="00723165" w:rsidP="00D73219">
      <w:pPr>
        <w:pStyle w:val="a1"/>
        <w:spacing w:after="0" w:line="360" w:lineRule="auto"/>
        <w:ind w:firstLine="709"/>
        <w:jc w:val="both"/>
        <w:rPr>
          <w:sz w:val="26"/>
          <w:szCs w:val="26"/>
        </w:rPr>
      </w:pPr>
      <w:r w:rsidRPr="00661C78">
        <w:rPr>
          <w:sz w:val="26"/>
          <w:szCs w:val="26"/>
        </w:rPr>
        <w:t xml:space="preserve">Учреждения дополнительного образования призваны способствовать развитию способностей человека начиная с детского возраста. </w:t>
      </w:r>
      <w:r w:rsidR="003E201D" w:rsidRPr="00661C78">
        <w:rPr>
          <w:sz w:val="26"/>
          <w:szCs w:val="26"/>
        </w:rPr>
        <w:t>Они</w:t>
      </w:r>
      <w:r w:rsidRPr="00661C78">
        <w:rPr>
          <w:sz w:val="26"/>
          <w:szCs w:val="26"/>
        </w:rPr>
        <w:t xml:space="preserve"> осуществляют поддержку всех форм духовно</w:t>
      </w:r>
      <w:r w:rsidR="00F55E02" w:rsidRPr="00661C78">
        <w:rPr>
          <w:sz w:val="26"/>
          <w:szCs w:val="26"/>
        </w:rPr>
        <w:t xml:space="preserve"> – </w:t>
      </w:r>
      <w:r w:rsidRPr="00661C78">
        <w:rPr>
          <w:sz w:val="26"/>
          <w:szCs w:val="26"/>
        </w:rPr>
        <w:t xml:space="preserve">нравственного воспитания, интеллектуального, творческого и физического развития детей и подростков, способствуют развитию массовых видов детского и молодежного спорта. </w:t>
      </w:r>
      <w:r w:rsidR="003E201D" w:rsidRPr="00661C78">
        <w:rPr>
          <w:sz w:val="26"/>
          <w:szCs w:val="26"/>
        </w:rPr>
        <w:t>Эти у</w:t>
      </w:r>
      <w:r w:rsidRPr="00661C78">
        <w:rPr>
          <w:sz w:val="26"/>
          <w:szCs w:val="26"/>
        </w:rPr>
        <w:t>чрежде</w:t>
      </w:r>
      <w:r w:rsidR="003E201D" w:rsidRPr="00661C78">
        <w:rPr>
          <w:sz w:val="26"/>
          <w:szCs w:val="26"/>
        </w:rPr>
        <w:t xml:space="preserve">ния </w:t>
      </w:r>
      <w:r w:rsidRPr="00661C78">
        <w:rPr>
          <w:sz w:val="26"/>
          <w:szCs w:val="26"/>
        </w:rPr>
        <w:t>относятся к учреждениям повседневного спроса и формируют социальную инфраструктуру на всех уровнях обслуживания.</w:t>
      </w:r>
    </w:p>
    <w:p w:rsidR="00A96B70" w:rsidRPr="00661C78" w:rsidRDefault="00A96B70" w:rsidP="00D73219">
      <w:pPr>
        <w:pStyle w:val="a1"/>
        <w:spacing w:after="0" w:line="360" w:lineRule="auto"/>
        <w:ind w:firstLine="709"/>
        <w:jc w:val="both"/>
        <w:rPr>
          <w:sz w:val="26"/>
          <w:szCs w:val="26"/>
        </w:rPr>
      </w:pPr>
      <w:r w:rsidRPr="00661C78">
        <w:rPr>
          <w:sz w:val="26"/>
          <w:szCs w:val="26"/>
        </w:rPr>
        <w:t>Увеличение числа населения дошкольного и школьного возраста на перспективу до 204</w:t>
      </w:r>
      <w:r w:rsidR="004D64AD" w:rsidRPr="00661C78">
        <w:rPr>
          <w:sz w:val="26"/>
          <w:szCs w:val="26"/>
        </w:rPr>
        <w:t>5</w:t>
      </w:r>
      <w:r w:rsidRPr="00661C78">
        <w:rPr>
          <w:sz w:val="26"/>
          <w:szCs w:val="26"/>
        </w:rPr>
        <w:t xml:space="preserve"> года определяет необходимость организовать работу внешкольных учреждений в </w:t>
      </w:r>
      <w:r w:rsidR="00835221" w:rsidRPr="00661C78">
        <w:rPr>
          <w:sz w:val="26"/>
          <w:szCs w:val="26"/>
        </w:rPr>
        <w:t>Полибинском</w:t>
      </w:r>
      <w:r w:rsidRPr="00661C78">
        <w:rPr>
          <w:sz w:val="26"/>
          <w:szCs w:val="26"/>
        </w:rPr>
        <w:t xml:space="preserve"> сельском поселении.</w:t>
      </w:r>
    </w:p>
    <w:p w:rsidR="00217F25" w:rsidRPr="00661C78" w:rsidRDefault="00217F25" w:rsidP="00217F25">
      <w:pPr>
        <w:tabs>
          <w:tab w:val="left" w:pos="1276"/>
        </w:tabs>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217F25" w:rsidRPr="00661C78" w:rsidRDefault="00217F25" w:rsidP="00217F25">
      <w:pPr>
        <w:tabs>
          <w:tab w:val="left" w:pos="1276"/>
        </w:tabs>
        <w:spacing w:after="0" w:line="360" w:lineRule="auto"/>
        <w:ind w:firstLine="709"/>
        <w:jc w:val="both"/>
        <w:rPr>
          <w:rFonts w:ascii="Times New Roman" w:hAnsi="Times New Roman"/>
          <w:i/>
          <w:sz w:val="26"/>
          <w:szCs w:val="26"/>
        </w:rPr>
      </w:pPr>
      <w:r w:rsidRPr="00661C78">
        <w:rPr>
          <w:rFonts w:ascii="Times New Roman" w:hAnsi="Times New Roman"/>
          <w:i/>
          <w:sz w:val="26"/>
          <w:szCs w:val="26"/>
        </w:rPr>
        <w:t>Первоочередные мероприятия:</w:t>
      </w:r>
    </w:p>
    <w:p w:rsidR="00A96B70" w:rsidRPr="00661C78" w:rsidRDefault="00A96B70" w:rsidP="002A1E30">
      <w:pPr>
        <w:pStyle w:val="aff9"/>
        <w:numPr>
          <w:ilvl w:val="0"/>
          <w:numId w:val="13"/>
        </w:numPr>
        <w:tabs>
          <w:tab w:val="left" w:pos="1134"/>
        </w:tabs>
        <w:ind w:left="0" w:firstLine="709"/>
        <w:rPr>
          <w:sz w:val="26"/>
          <w:szCs w:val="26"/>
        </w:rPr>
      </w:pPr>
      <w:r w:rsidRPr="00661C78">
        <w:rPr>
          <w:sz w:val="26"/>
          <w:szCs w:val="26"/>
        </w:rPr>
        <w:t xml:space="preserve">организовать работу внешкольных учреждений в деревне </w:t>
      </w:r>
      <w:r w:rsidR="005B0C82" w:rsidRPr="00661C78">
        <w:rPr>
          <w:sz w:val="26"/>
          <w:szCs w:val="26"/>
        </w:rPr>
        <w:t>Полибино</w:t>
      </w:r>
      <w:r w:rsidRPr="00661C78">
        <w:rPr>
          <w:sz w:val="26"/>
          <w:szCs w:val="26"/>
        </w:rPr>
        <w:t xml:space="preserve"> и деревне </w:t>
      </w:r>
      <w:r w:rsidR="005B0C82" w:rsidRPr="00661C78">
        <w:rPr>
          <w:sz w:val="26"/>
          <w:szCs w:val="26"/>
        </w:rPr>
        <w:t>Ставково</w:t>
      </w:r>
      <w:r w:rsidRPr="00661C78">
        <w:rPr>
          <w:sz w:val="26"/>
          <w:szCs w:val="26"/>
        </w:rPr>
        <w:t xml:space="preserve"> с доведением общего числа мест не менее чем до </w:t>
      </w:r>
      <w:r w:rsidR="005B0C82" w:rsidRPr="00661C78">
        <w:rPr>
          <w:sz w:val="26"/>
          <w:szCs w:val="26"/>
        </w:rPr>
        <w:t>3</w:t>
      </w:r>
      <w:r w:rsidRPr="00661C78">
        <w:rPr>
          <w:sz w:val="26"/>
          <w:szCs w:val="26"/>
        </w:rPr>
        <w:t>.</w:t>
      </w:r>
    </w:p>
    <w:p w:rsidR="00217F25" w:rsidRPr="00661C78" w:rsidRDefault="00217F25" w:rsidP="00217F25">
      <w:pPr>
        <w:pStyle w:val="a1"/>
        <w:tabs>
          <w:tab w:val="left" w:pos="1276"/>
        </w:tabs>
        <w:spacing w:after="0" w:line="360" w:lineRule="auto"/>
        <w:ind w:firstLine="709"/>
        <w:jc w:val="both"/>
        <w:rPr>
          <w:i/>
          <w:sz w:val="26"/>
          <w:szCs w:val="26"/>
        </w:rPr>
      </w:pPr>
      <w:r w:rsidRPr="00661C78">
        <w:rPr>
          <w:i/>
          <w:sz w:val="26"/>
          <w:szCs w:val="26"/>
        </w:rPr>
        <w:t>Мероприятия на расчетный период:</w:t>
      </w:r>
    </w:p>
    <w:p w:rsidR="00217F25" w:rsidRPr="00661C78" w:rsidRDefault="00217F25" w:rsidP="002A1E30">
      <w:pPr>
        <w:pStyle w:val="aff9"/>
        <w:numPr>
          <w:ilvl w:val="0"/>
          <w:numId w:val="14"/>
        </w:numPr>
        <w:tabs>
          <w:tab w:val="left" w:pos="1134"/>
        </w:tabs>
        <w:ind w:left="0" w:firstLine="709"/>
        <w:rPr>
          <w:b/>
          <w:sz w:val="26"/>
          <w:szCs w:val="26"/>
        </w:rPr>
      </w:pPr>
      <w:r w:rsidRPr="00661C78">
        <w:rPr>
          <w:sz w:val="26"/>
          <w:szCs w:val="26"/>
        </w:rPr>
        <w:t>организовать работу</w:t>
      </w:r>
      <w:r w:rsidR="00723165" w:rsidRPr="00661C78">
        <w:rPr>
          <w:sz w:val="26"/>
          <w:szCs w:val="26"/>
        </w:rPr>
        <w:t xml:space="preserve"> филиал</w:t>
      </w:r>
      <w:r w:rsidRPr="00661C78">
        <w:rPr>
          <w:sz w:val="26"/>
          <w:szCs w:val="26"/>
        </w:rPr>
        <w:t>ов</w:t>
      </w:r>
      <w:r w:rsidR="00723165" w:rsidRPr="00661C78">
        <w:rPr>
          <w:sz w:val="26"/>
          <w:szCs w:val="26"/>
        </w:rPr>
        <w:t xml:space="preserve"> районных и межрайонных </w:t>
      </w:r>
      <w:r w:rsidRPr="00661C78">
        <w:rPr>
          <w:sz w:val="26"/>
          <w:szCs w:val="26"/>
        </w:rPr>
        <w:t xml:space="preserve">внешкольных </w:t>
      </w:r>
      <w:r w:rsidR="00723165" w:rsidRPr="00661C78">
        <w:rPr>
          <w:sz w:val="26"/>
          <w:szCs w:val="26"/>
        </w:rPr>
        <w:t>учреждений, что будет способствовать обмену информацией, опытом работы, улучшению материальной базы.</w:t>
      </w:r>
    </w:p>
    <w:p w:rsidR="00A40C01" w:rsidRPr="00661C78" w:rsidRDefault="00A40C01" w:rsidP="00933821">
      <w:pPr>
        <w:pStyle w:val="aff9"/>
        <w:tabs>
          <w:tab w:val="left" w:pos="1134"/>
        </w:tabs>
        <w:ind w:left="0"/>
        <w:rPr>
          <w:sz w:val="26"/>
          <w:szCs w:val="26"/>
        </w:rPr>
      </w:pPr>
    </w:p>
    <w:p w:rsidR="005B0C82" w:rsidRPr="00661C78" w:rsidRDefault="005B0C82" w:rsidP="00933821">
      <w:pPr>
        <w:pStyle w:val="aff9"/>
        <w:tabs>
          <w:tab w:val="left" w:pos="1134"/>
        </w:tabs>
        <w:ind w:left="0"/>
        <w:rPr>
          <w:sz w:val="26"/>
          <w:szCs w:val="26"/>
        </w:rPr>
      </w:pPr>
    </w:p>
    <w:p w:rsidR="003D7517" w:rsidRPr="00661C78" w:rsidRDefault="003D7517">
      <w:pPr>
        <w:spacing w:after="0" w:line="240" w:lineRule="auto"/>
        <w:rPr>
          <w:rFonts w:ascii="Times New Roman" w:eastAsia="Times New Roman" w:hAnsi="Times New Roman"/>
          <w:b/>
          <w:sz w:val="26"/>
          <w:szCs w:val="26"/>
          <w:lang w:eastAsia="ru-RU"/>
        </w:rPr>
      </w:pPr>
      <w:r w:rsidRPr="00661C78">
        <w:rPr>
          <w:b/>
          <w:sz w:val="26"/>
          <w:szCs w:val="26"/>
        </w:rPr>
        <w:br w:type="page"/>
      </w:r>
    </w:p>
    <w:p w:rsidR="003E201D" w:rsidRPr="00661C78" w:rsidRDefault="00217F25" w:rsidP="00933821">
      <w:pPr>
        <w:pStyle w:val="aff9"/>
        <w:tabs>
          <w:tab w:val="left" w:pos="1134"/>
        </w:tabs>
        <w:ind w:left="0"/>
        <w:rPr>
          <w:b/>
          <w:sz w:val="26"/>
          <w:szCs w:val="26"/>
        </w:rPr>
      </w:pPr>
      <w:r w:rsidRPr="00661C78">
        <w:rPr>
          <w:b/>
          <w:sz w:val="26"/>
          <w:szCs w:val="26"/>
        </w:rPr>
        <w:lastRenderedPageBreak/>
        <w:t xml:space="preserve">Здравоохранение </w:t>
      </w:r>
      <w:r w:rsidR="00933821" w:rsidRPr="00661C78">
        <w:rPr>
          <w:b/>
          <w:sz w:val="26"/>
          <w:szCs w:val="26"/>
        </w:rPr>
        <w:t>и социальная защита населения</w:t>
      </w:r>
    </w:p>
    <w:p w:rsidR="00933821" w:rsidRPr="00661C78" w:rsidRDefault="00933821" w:rsidP="00933821">
      <w:pPr>
        <w:pStyle w:val="a1"/>
        <w:spacing w:after="0" w:line="360" w:lineRule="auto"/>
        <w:ind w:firstLine="709"/>
        <w:jc w:val="both"/>
        <w:rPr>
          <w:sz w:val="26"/>
          <w:szCs w:val="26"/>
        </w:rPr>
      </w:pPr>
      <w:r w:rsidRPr="00661C78">
        <w:rPr>
          <w:sz w:val="26"/>
          <w:szCs w:val="26"/>
        </w:rPr>
        <w:t>Улучшение качества жизни невозможно без развития системы здравоохранения и социальной защиты населения. В связи с этим необходимо обеспечить:</w:t>
      </w:r>
    </w:p>
    <w:p w:rsidR="00933821" w:rsidRPr="00661C78" w:rsidRDefault="00161367" w:rsidP="00933821">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933821" w:rsidRPr="00661C78">
        <w:rPr>
          <w:rFonts w:ascii="Times New Roman" w:hAnsi="Times New Roman"/>
          <w:sz w:val="26"/>
          <w:szCs w:val="26"/>
        </w:rPr>
        <w:t xml:space="preserve"> оптимизацию структуры системы здравоохранения и социальной защиты;</w:t>
      </w:r>
    </w:p>
    <w:p w:rsidR="00933821" w:rsidRPr="00661C78" w:rsidRDefault="00161367" w:rsidP="00933821">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933821" w:rsidRPr="00661C78">
        <w:rPr>
          <w:rFonts w:ascii="Times New Roman" w:hAnsi="Times New Roman"/>
          <w:sz w:val="26"/>
          <w:szCs w:val="26"/>
        </w:rPr>
        <w:t xml:space="preserve"> меняющаяся социально</w:t>
      </w:r>
      <w:r w:rsidRPr="00661C78">
        <w:rPr>
          <w:rFonts w:ascii="Times New Roman" w:hAnsi="Times New Roman"/>
          <w:sz w:val="26"/>
          <w:szCs w:val="26"/>
        </w:rPr>
        <w:t xml:space="preserve"> – </w:t>
      </w:r>
      <w:r w:rsidR="00933821" w:rsidRPr="00661C78">
        <w:rPr>
          <w:rFonts w:ascii="Times New Roman" w:hAnsi="Times New Roman"/>
          <w:sz w:val="26"/>
          <w:szCs w:val="26"/>
        </w:rPr>
        <w:t>демографическая ситуация, возрастающий спрос граждан на социальные услуги объективно вызывают необходимость дальнейшего развития сети стационарных учреждений социального обслуживания</w:t>
      </w:r>
      <w:r w:rsidR="00D13D98" w:rsidRPr="00661C78">
        <w:rPr>
          <w:rFonts w:ascii="Times New Roman" w:hAnsi="Times New Roman"/>
          <w:sz w:val="26"/>
          <w:szCs w:val="26"/>
        </w:rPr>
        <w:t>;</w:t>
      </w:r>
    </w:p>
    <w:p w:rsidR="00933821" w:rsidRPr="00661C78" w:rsidRDefault="0039699D" w:rsidP="00933821">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933821" w:rsidRPr="00661C78">
        <w:rPr>
          <w:rFonts w:ascii="Times New Roman" w:hAnsi="Times New Roman"/>
          <w:sz w:val="26"/>
          <w:szCs w:val="26"/>
        </w:rPr>
        <w:t xml:space="preserve"> капитальный ремонт, реконструкцию и новое строительство учреждений здравоохранения и социальной защиты.</w:t>
      </w:r>
    </w:p>
    <w:p w:rsidR="00933821" w:rsidRPr="00661C78" w:rsidRDefault="00933821" w:rsidP="00933821">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Основным принципом построения системы лечебно</w:t>
      </w:r>
      <w:r w:rsidR="00161367" w:rsidRPr="00661C78">
        <w:rPr>
          <w:rFonts w:ascii="Times New Roman" w:hAnsi="Times New Roman"/>
          <w:sz w:val="26"/>
          <w:szCs w:val="26"/>
        </w:rPr>
        <w:t xml:space="preserve"> – </w:t>
      </w:r>
      <w:r w:rsidRPr="00661C78">
        <w:rPr>
          <w:rFonts w:ascii="Times New Roman" w:hAnsi="Times New Roman"/>
          <w:sz w:val="26"/>
          <w:szCs w:val="26"/>
        </w:rPr>
        <w:t>профилактической помощи населению области является функциональное единство сети учреждений на основе единых нормативных потребностей городского и сельского населения с дифференциацией их по различным уровням обслуживания, на каждом из которых располагаются соответствующие типы лечебно</w:t>
      </w:r>
      <w:r w:rsidR="00161367" w:rsidRPr="00661C78">
        <w:rPr>
          <w:rFonts w:ascii="Times New Roman" w:hAnsi="Times New Roman"/>
          <w:sz w:val="26"/>
          <w:szCs w:val="26"/>
        </w:rPr>
        <w:t xml:space="preserve"> – </w:t>
      </w:r>
      <w:r w:rsidRPr="00661C78">
        <w:rPr>
          <w:rFonts w:ascii="Times New Roman" w:hAnsi="Times New Roman"/>
          <w:sz w:val="26"/>
          <w:szCs w:val="26"/>
        </w:rPr>
        <w:t>профилактических учреждений.</w:t>
      </w:r>
    </w:p>
    <w:p w:rsidR="00933821" w:rsidRPr="00661C78" w:rsidRDefault="00933821" w:rsidP="00A40C01">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Развитие системы здравоохранения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предусматривает реализацию</w:t>
      </w:r>
      <w:r w:rsidR="006040A4" w:rsidRPr="00661C78">
        <w:rPr>
          <w:rFonts w:ascii="Times New Roman" w:hAnsi="Times New Roman"/>
          <w:sz w:val="26"/>
          <w:szCs w:val="26"/>
        </w:rPr>
        <w:t xml:space="preserve"> следующих</w:t>
      </w:r>
      <w:r w:rsidRPr="00661C78">
        <w:rPr>
          <w:rFonts w:ascii="Times New Roman" w:hAnsi="Times New Roman"/>
          <w:sz w:val="26"/>
          <w:szCs w:val="26"/>
        </w:rPr>
        <w:t xml:space="preserve"> мероприятий</w:t>
      </w:r>
      <w:r w:rsidR="006040A4" w:rsidRPr="00661C78">
        <w:rPr>
          <w:rFonts w:ascii="Times New Roman" w:hAnsi="Times New Roman"/>
          <w:sz w:val="26"/>
          <w:szCs w:val="26"/>
        </w:rPr>
        <w:t>.</w:t>
      </w:r>
    </w:p>
    <w:p w:rsidR="009D4CA2" w:rsidRPr="00661C78" w:rsidRDefault="009D4CA2" w:rsidP="00A40C01">
      <w:pPr>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9D4CA2" w:rsidRPr="00661C78" w:rsidRDefault="009D4CA2" w:rsidP="00A40C01">
      <w:pPr>
        <w:spacing w:after="0" w:line="360" w:lineRule="auto"/>
        <w:ind w:firstLine="709"/>
        <w:jc w:val="both"/>
        <w:rPr>
          <w:rFonts w:ascii="Times New Roman" w:hAnsi="Times New Roman"/>
          <w:i/>
          <w:sz w:val="26"/>
          <w:szCs w:val="26"/>
        </w:rPr>
      </w:pPr>
      <w:r w:rsidRPr="00661C78">
        <w:rPr>
          <w:rFonts w:ascii="Times New Roman" w:hAnsi="Times New Roman"/>
          <w:i/>
          <w:sz w:val="26"/>
          <w:szCs w:val="26"/>
        </w:rPr>
        <w:t>Первоочередные мероприятия:</w:t>
      </w:r>
    </w:p>
    <w:p w:rsidR="004D64AD" w:rsidRPr="00661C78" w:rsidRDefault="004D64AD" w:rsidP="002A1E30">
      <w:pPr>
        <w:pStyle w:val="aff9"/>
        <w:numPr>
          <w:ilvl w:val="0"/>
          <w:numId w:val="15"/>
        </w:numPr>
        <w:tabs>
          <w:tab w:val="left" w:pos="1134"/>
        </w:tabs>
        <w:ind w:left="0" w:firstLine="709"/>
        <w:rPr>
          <w:sz w:val="26"/>
          <w:szCs w:val="26"/>
        </w:rPr>
      </w:pPr>
      <w:r w:rsidRPr="00661C78">
        <w:rPr>
          <w:sz w:val="26"/>
          <w:szCs w:val="26"/>
        </w:rPr>
        <w:t xml:space="preserve">провести капитальный ремонт и модернизацию фельдшерско – акушерского пункта (врачебной амбулатории) в деревне </w:t>
      </w:r>
      <w:r w:rsidR="005B0C82" w:rsidRPr="00661C78">
        <w:rPr>
          <w:sz w:val="26"/>
          <w:szCs w:val="26"/>
        </w:rPr>
        <w:t>Полибино</w:t>
      </w:r>
      <w:r w:rsidRPr="00661C78">
        <w:rPr>
          <w:sz w:val="26"/>
          <w:szCs w:val="26"/>
        </w:rPr>
        <w:t>.</w:t>
      </w:r>
    </w:p>
    <w:p w:rsidR="005B0C82" w:rsidRPr="00661C78" w:rsidRDefault="005B0C82" w:rsidP="005B0C82">
      <w:pPr>
        <w:pStyle w:val="aff9"/>
        <w:numPr>
          <w:ilvl w:val="0"/>
          <w:numId w:val="15"/>
        </w:numPr>
        <w:tabs>
          <w:tab w:val="left" w:pos="1134"/>
        </w:tabs>
        <w:ind w:left="0" w:firstLine="709"/>
        <w:rPr>
          <w:sz w:val="26"/>
          <w:szCs w:val="26"/>
        </w:rPr>
      </w:pPr>
      <w:r w:rsidRPr="00661C78">
        <w:rPr>
          <w:sz w:val="26"/>
          <w:szCs w:val="26"/>
        </w:rPr>
        <w:t>провести капитальный ремонт и модернизацию фельдшерско – акушерского пункта (врачебной амбулатории) в деревне Болдино.</w:t>
      </w:r>
    </w:p>
    <w:p w:rsidR="006040A4" w:rsidRPr="00661C78" w:rsidRDefault="006040A4" w:rsidP="00A40C01">
      <w:pPr>
        <w:pStyle w:val="a1"/>
        <w:tabs>
          <w:tab w:val="left" w:pos="1276"/>
        </w:tabs>
        <w:spacing w:after="0" w:line="360" w:lineRule="auto"/>
        <w:ind w:firstLine="709"/>
        <w:jc w:val="both"/>
        <w:rPr>
          <w:i/>
          <w:sz w:val="26"/>
          <w:szCs w:val="26"/>
        </w:rPr>
      </w:pPr>
      <w:r w:rsidRPr="00661C78">
        <w:rPr>
          <w:i/>
          <w:sz w:val="26"/>
          <w:szCs w:val="26"/>
        </w:rPr>
        <w:t>Мероприятия на расчетный период:</w:t>
      </w:r>
    </w:p>
    <w:p w:rsidR="00A542EB" w:rsidRPr="00661C78" w:rsidRDefault="00AB4A09" w:rsidP="002A1E30">
      <w:pPr>
        <w:pStyle w:val="aff9"/>
        <w:numPr>
          <w:ilvl w:val="0"/>
          <w:numId w:val="62"/>
        </w:numPr>
        <w:tabs>
          <w:tab w:val="left" w:pos="1134"/>
        </w:tabs>
        <w:ind w:left="0" w:firstLine="709"/>
        <w:rPr>
          <w:sz w:val="26"/>
          <w:szCs w:val="26"/>
        </w:rPr>
      </w:pPr>
      <w:r w:rsidRPr="00661C78">
        <w:rPr>
          <w:sz w:val="26"/>
          <w:szCs w:val="26"/>
        </w:rPr>
        <w:t xml:space="preserve">организовать деятельность аптечного пункта в </w:t>
      </w:r>
      <w:r w:rsidR="00A96B70" w:rsidRPr="00661C78">
        <w:rPr>
          <w:sz w:val="26"/>
          <w:szCs w:val="26"/>
        </w:rPr>
        <w:t>деревн</w:t>
      </w:r>
      <w:r w:rsidRPr="00661C78">
        <w:rPr>
          <w:sz w:val="26"/>
          <w:szCs w:val="26"/>
        </w:rPr>
        <w:t xml:space="preserve">е </w:t>
      </w:r>
      <w:r w:rsidR="005B0C82" w:rsidRPr="00661C78">
        <w:rPr>
          <w:sz w:val="26"/>
          <w:szCs w:val="26"/>
        </w:rPr>
        <w:t xml:space="preserve">Полибино </w:t>
      </w:r>
      <w:r w:rsidRPr="00661C78">
        <w:rPr>
          <w:sz w:val="26"/>
          <w:szCs w:val="26"/>
        </w:rPr>
        <w:t xml:space="preserve">общей площадью не менее </w:t>
      </w:r>
      <w:r w:rsidR="005B0C82" w:rsidRPr="00661C78">
        <w:rPr>
          <w:sz w:val="26"/>
          <w:szCs w:val="26"/>
        </w:rPr>
        <w:t>6,3</w:t>
      </w:r>
      <w:r w:rsidRPr="00661C78">
        <w:rPr>
          <w:sz w:val="26"/>
          <w:szCs w:val="26"/>
        </w:rPr>
        <w:t xml:space="preserve"> м</w:t>
      </w:r>
      <w:r w:rsidRPr="00661C78">
        <w:rPr>
          <w:sz w:val="26"/>
          <w:szCs w:val="26"/>
          <w:vertAlign w:val="superscript"/>
        </w:rPr>
        <w:t>2</w:t>
      </w:r>
      <w:r w:rsidRPr="00661C78">
        <w:rPr>
          <w:sz w:val="26"/>
          <w:szCs w:val="26"/>
        </w:rPr>
        <w:t>.</w:t>
      </w:r>
    </w:p>
    <w:p w:rsidR="00FE4D72" w:rsidRPr="00661C78" w:rsidRDefault="00FE4D72" w:rsidP="00A40C01">
      <w:pPr>
        <w:spacing w:after="0" w:line="360" w:lineRule="auto"/>
        <w:ind w:firstLine="709"/>
        <w:jc w:val="both"/>
        <w:rPr>
          <w:rFonts w:ascii="Times New Roman" w:hAnsi="Times New Roman"/>
          <w:sz w:val="26"/>
          <w:szCs w:val="26"/>
        </w:rPr>
      </w:pPr>
      <w:bookmarkStart w:id="2" w:name="_Toc222575241"/>
    </w:p>
    <w:p w:rsidR="00497EC4" w:rsidRPr="00661C78" w:rsidRDefault="00497EC4" w:rsidP="00A40C01">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Учреждения культуры</w:t>
      </w:r>
      <w:bookmarkStart w:id="3" w:name="_Toc203448222"/>
      <w:bookmarkEnd w:id="2"/>
      <w:bookmarkEnd w:id="3"/>
    </w:p>
    <w:p w:rsidR="00497EC4" w:rsidRPr="00661C78" w:rsidRDefault="008F0BDF" w:rsidP="00A40C01">
      <w:pPr>
        <w:shd w:val="clear" w:color="auto" w:fill="FFFFFF"/>
        <w:spacing w:after="0" w:line="360" w:lineRule="auto"/>
        <w:ind w:firstLine="709"/>
        <w:jc w:val="both"/>
        <w:rPr>
          <w:rFonts w:ascii="Times New Roman" w:hAnsi="Times New Roman"/>
          <w:sz w:val="26"/>
          <w:szCs w:val="26"/>
        </w:rPr>
      </w:pPr>
      <w:r w:rsidRPr="00661C78">
        <w:rPr>
          <w:rFonts w:ascii="Times New Roman" w:hAnsi="Times New Roman"/>
          <w:sz w:val="26"/>
          <w:szCs w:val="26"/>
        </w:rPr>
        <w:t>В контексте современных тенденций к</w:t>
      </w:r>
      <w:r w:rsidR="00497EC4" w:rsidRPr="00661C78">
        <w:rPr>
          <w:rFonts w:ascii="Times New Roman" w:hAnsi="Times New Roman"/>
          <w:sz w:val="26"/>
          <w:szCs w:val="26"/>
        </w:rPr>
        <w:t>ультура выступает как ресурс стратегии устойчивого территориального развития. Основными целями и задачами этой стратегии является повышение роли культуры в следующих областях</w:t>
      </w:r>
      <w:r w:rsidRPr="00661C78">
        <w:rPr>
          <w:rFonts w:ascii="Times New Roman" w:hAnsi="Times New Roman"/>
          <w:sz w:val="26"/>
          <w:szCs w:val="26"/>
        </w:rPr>
        <w:t>:</w:t>
      </w:r>
    </w:p>
    <w:p w:rsidR="00497EC4" w:rsidRPr="00661C78" w:rsidRDefault="00161367" w:rsidP="00497EC4">
      <w:pPr>
        <w:shd w:val="clear" w:color="auto" w:fill="FFFFFF"/>
        <w:tabs>
          <w:tab w:val="left" w:pos="785"/>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w:t>
      </w:r>
      <w:r w:rsidR="008F0BDF" w:rsidRPr="00661C78">
        <w:rPr>
          <w:rFonts w:ascii="Times New Roman" w:hAnsi="Times New Roman"/>
          <w:sz w:val="26"/>
          <w:szCs w:val="26"/>
        </w:rPr>
        <w:t xml:space="preserve"> п</w:t>
      </w:r>
      <w:r w:rsidR="00497EC4" w:rsidRPr="00661C78">
        <w:rPr>
          <w:rFonts w:ascii="Times New Roman" w:hAnsi="Times New Roman"/>
          <w:sz w:val="26"/>
          <w:szCs w:val="26"/>
        </w:rPr>
        <w:t>овышение качества жизни людей</w:t>
      </w:r>
      <w:r w:rsidR="003E2096" w:rsidRPr="00661C78">
        <w:rPr>
          <w:rFonts w:ascii="Times New Roman" w:hAnsi="Times New Roman"/>
          <w:sz w:val="26"/>
          <w:szCs w:val="26"/>
        </w:rPr>
        <w:t xml:space="preserve"> </w:t>
      </w:r>
      <w:r w:rsidRPr="00661C78">
        <w:rPr>
          <w:rFonts w:ascii="Times New Roman" w:hAnsi="Times New Roman"/>
          <w:sz w:val="26"/>
          <w:szCs w:val="26"/>
        </w:rPr>
        <w:t>–</w:t>
      </w:r>
      <w:r w:rsidR="003E2096" w:rsidRPr="00661C78">
        <w:rPr>
          <w:rFonts w:ascii="Times New Roman" w:hAnsi="Times New Roman"/>
          <w:sz w:val="26"/>
          <w:szCs w:val="26"/>
        </w:rPr>
        <w:t xml:space="preserve"> </w:t>
      </w:r>
      <w:r w:rsidR="008F0BDF" w:rsidRPr="00661C78">
        <w:rPr>
          <w:rFonts w:ascii="Times New Roman" w:hAnsi="Times New Roman"/>
          <w:sz w:val="26"/>
          <w:szCs w:val="26"/>
        </w:rPr>
        <w:t>к</w:t>
      </w:r>
      <w:r w:rsidR="00497EC4" w:rsidRPr="00661C78">
        <w:rPr>
          <w:rFonts w:ascii="Times New Roman" w:hAnsi="Times New Roman"/>
          <w:sz w:val="26"/>
          <w:szCs w:val="26"/>
        </w:rPr>
        <w:t>ультура расширяет качественный</w:t>
      </w:r>
      <w:r w:rsidR="003E2096" w:rsidRPr="00661C78">
        <w:rPr>
          <w:rFonts w:ascii="Times New Roman" w:hAnsi="Times New Roman"/>
          <w:sz w:val="26"/>
          <w:szCs w:val="26"/>
        </w:rPr>
        <w:t xml:space="preserve"> </w:t>
      </w:r>
      <w:r w:rsidR="00497EC4" w:rsidRPr="00661C78">
        <w:rPr>
          <w:rFonts w:ascii="Times New Roman" w:hAnsi="Times New Roman"/>
          <w:sz w:val="26"/>
          <w:szCs w:val="26"/>
        </w:rPr>
        <w:t>спектр возможностей личности и способствует творческой</w:t>
      </w:r>
      <w:r w:rsidR="003E2096" w:rsidRPr="00661C78">
        <w:rPr>
          <w:rFonts w:ascii="Times New Roman" w:hAnsi="Times New Roman"/>
          <w:sz w:val="26"/>
          <w:szCs w:val="26"/>
        </w:rPr>
        <w:t xml:space="preserve"> </w:t>
      </w:r>
      <w:r w:rsidR="00497EC4" w:rsidRPr="00661C78">
        <w:rPr>
          <w:rFonts w:ascii="Times New Roman" w:hAnsi="Times New Roman"/>
          <w:sz w:val="26"/>
          <w:szCs w:val="26"/>
        </w:rPr>
        <w:t xml:space="preserve">самореализации, </w:t>
      </w:r>
      <w:r w:rsidR="00FD43A6" w:rsidRPr="00661C78">
        <w:rPr>
          <w:rFonts w:ascii="Times New Roman" w:hAnsi="Times New Roman"/>
          <w:sz w:val="26"/>
          <w:szCs w:val="26"/>
        </w:rPr>
        <w:t>п</w:t>
      </w:r>
      <w:r w:rsidR="00497EC4" w:rsidRPr="00661C78">
        <w:rPr>
          <w:rFonts w:ascii="Times New Roman" w:hAnsi="Times New Roman"/>
          <w:sz w:val="26"/>
          <w:szCs w:val="26"/>
        </w:rPr>
        <w:t>олучению новых знаний, развлечению,</w:t>
      </w:r>
      <w:r w:rsidR="003E2096" w:rsidRPr="00661C78">
        <w:rPr>
          <w:rFonts w:ascii="Times New Roman" w:hAnsi="Times New Roman"/>
          <w:sz w:val="26"/>
          <w:szCs w:val="26"/>
        </w:rPr>
        <w:t xml:space="preserve"> </w:t>
      </w:r>
      <w:r w:rsidR="00497EC4" w:rsidRPr="00661C78">
        <w:rPr>
          <w:rFonts w:ascii="Times New Roman" w:hAnsi="Times New Roman"/>
          <w:sz w:val="26"/>
          <w:szCs w:val="26"/>
        </w:rPr>
        <w:t>разнообразию впечатлений и переживаний. Она также служит</w:t>
      </w:r>
      <w:r w:rsidR="003E2096" w:rsidRPr="00661C78">
        <w:rPr>
          <w:rFonts w:ascii="Times New Roman" w:hAnsi="Times New Roman"/>
          <w:sz w:val="26"/>
          <w:szCs w:val="26"/>
        </w:rPr>
        <w:t xml:space="preserve"> </w:t>
      </w:r>
      <w:r w:rsidR="00497EC4" w:rsidRPr="00661C78">
        <w:rPr>
          <w:rFonts w:ascii="Times New Roman" w:hAnsi="Times New Roman"/>
          <w:sz w:val="26"/>
          <w:szCs w:val="26"/>
        </w:rPr>
        <w:t>важнейшим фактором улу</w:t>
      </w:r>
      <w:r w:rsidR="00FD43A6" w:rsidRPr="00661C78">
        <w:rPr>
          <w:rFonts w:ascii="Times New Roman" w:hAnsi="Times New Roman"/>
          <w:sz w:val="26"/>
          <w:szCs w:val="26"/>
        </w:rPr>
        <w:t>чшения качества жизни населения;</w:t>
      </w:r>
    </w:p>
    <w:p w:rsidR="00497EC4" w:rsidRPr="00661C78" w:rsidRDefault="00161367" w:rsidP="00497EC4">
      <w:pPr>
        <w:shd w:val="clear" w:color="auto" w:fill="FFFFFF"/>
        <w:tabs>
          <w:tab w:val="left" w:pos="785"/>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3E2096" w:rsidRPr="00661C78">
        <w:rPr>
          <w:rFonts w:ascii="Times New Roman" w:hAnsi="Times New Roman"/>
          <w:sz w:val="26"/>
          <w:szCs w:val="26"/>
        </w:rPr>
        <w:t xml:space="preserve"> </w:t>
      </w:r>
      <w:r w:rsidR="00FD43A6" w:rsidRPr="00661C78">
        <w:rPr>
          <w:rFonts w:ascii="Times New Roman" w:hAnsi="Times New Roman"/>
          <w:sz w:val="26"/>
          <w:szCs w:val="26"/>
        </w:rPr>
        <w:t>у</w:t>
      </w:r>
      <w:r w:rsidR="00497EC4" w:rsidRPr="00661C78">
        <w:rPr>
          <w:rFonts w:ascii="Times New Roman" w:hAnsi="Times New Roman"/>
          <w:sz w:val="26"/>
          <w:szCs w:val="26"/>
        </w:rPr>
        <w:t>крепление</w:t>
      </w:r>
      <w:r w:rsidR="00FD43A6" w:rsidRPr="00661C78">
        <w:rPr>
          <w:rFonts w:ascii="Times New Roman" w:hAnsi="Times New Roman"/>
          <w:sz w:val="26"/>
          <w:szCs w:val="26"/>
        </w:rPr>
        <w:t xml:space="preserve"> региональной</w:t>
      </w:r>
      <w:r w:rsidR="00497EC4" w:rsidRPr="00661C78">
        <w:rPr>
          <w:rFonts w:ascii="Times New Roman" w:hAnsi="Times New Roman"/>
          <w:sz w:val="26"/>
          <w:szCs w:val="26"/>
        </w:rPr>
        <w:t xml:space="preserve"> и местной идентичности. Будучи</w:t>
      </w:r>
      <w:r w:rsidR="003E2096" w:rsidRPr="00661C78">
        <w:rPr>
          <w:rFonts w:ascii="Times New Roman" w:hAnsi="Times New Roman"/>
          <w:sz w:val="26"/>
          <w:szCs w:val="26"/>
        </w:rPr>
        <w:t xml:space="preserve"> </w:t>
      </w:r>
      <w:r w:rsidR="00497EC4" w:rsidRPr="00661C78">
        <w:rPr>
          <w:rFonts w:ascii="Times New Roman" w:hAnsi="Times New Roman"/>
          <w:sz w:val="26"/>
          <w:szCs w:val="26"/>
        </w:rPr>
        <w:t>источником идентичности, культура является незаменимым средством</w:t>
      </w:r>
      <w:r w:rsidR="003E2096" w:rsidRPr="00661C78">
        <w:rPr>
          <w:rFonts w:ascii="Times New Roman" w:hAnsi="Times New Roman"/>
          <w:sz w:val="26"/>
          <w:szCs w:val="26"/>
        </w:rPr>
        <w:t xml:space="preserve"> </w:t>
      </w:r>
      <w:r w:rsidR="00497EC4" w:rsidRPr="00661C78">
        <w:rPr>
          <w:rFonts w:ascii="Times New Roman" w:hAnsi="Times New Roman"/>
          <w:sz w:val="26"/>
          <w:szCs w:val="26"/>
        </w:rPr>
        <w:t>формирования гражданской гордости и ответственности жителей, их</w:t>
      </w:r>
      <w:r w:rsidR="003E2096" w:rsidRPr="00661C78">
        <w:rPr>
          <w:rFonts w:ascii="Times New Roman" w:hAnsi="Times New Roman"/>
          <w:sz w:val="26"/>
          <w:szCs w:val="26"/>
        </w:rPr>
        <w:t xml:space="preserve"> </w:t>
      </w:r>
      <w:r w:rsidR="00497EC4" w:rsidRPr="00661C78">
        <w:rPr>
          <w:rFonts w:ascii="Times New Roman" w:hAnsi="Times New Roman"/>
          <w:sz w:val="26"/>
          <w:szCs w:val="26"/>
        </w:rPr>
        <w:t>чувства сопричастности месту, где они живут</w:t>
      </w:r>
      <w:r w:rsidR="00FD43A6" w:rsidRPr="00661C78">
        <w:rPr>
          <w:rFonts w:ascii="Times New Roman" w:hAnsi="Times New Roman"/>
          <w:sz w:val="26"/>
          <w:szCs w:val="26"/>
        </w:rPr>
        <w:t>;</w:t>
      </w:r>
    </w:p>
    <w:p w:rsidR="00497EC4" w:rsidRPr="00661C78" w:rsidRDefault="00161367" w:rsidP="00497EC4">
      <w:pPr>
        <w:shd w:val="clear" w:color="auto" w:fill="FFFFFF"/>
        <w:tabs>
          <w:tab w:val="left" w:pos="785"/>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3E2096" w:rsidRPr="00661C78">
        <w:rPr>
          <w:rFonts w:ascii="Times New Roman" w:hAnsi="Times New Roman"/>
          <w:sz w:val="26"/>
          <w:szCs w:val="26"/>
        </w:rPr>
        <w:t xml:space="preserve"> </w:t>
      </w:r>
      <w:r w:rsidR="00FD43A6" w:rsidRPr="00661C78">
        <w:rPr>
          <w:rFonts w:ascii="Times New Roman" w:hAnsi="Times New Roman"/>
          <w:sz w:val="26"/>
          <w:szCs w:val="26"/>
        </w:rPr>
        <w:t>п</w:t>
      </w:r>
      <w:r w:rsidR="00497EC4" w:rsidRPr="00661C78">
        <w:rPr>
          <w:rFonts w:ascii="Times New Roman" w:hAnsi="Times New Roman"/>
          <w:sz w:val="26"/>
          <w:szCs w:val="26"/>
        </w:rPr>
        <w:t xml:space="preserve">овышение конкурентоспособности </w:t>
      </w:r>
      <w:r w:rsidR="00FD43A6" w:rsidRPr="00661C78">
        <w:rPr>
          <w:rFonts w:ascii="Times New Roman" w:hAnsi="Times New Roman"/>
          <w:sz w:val="26"/>
          <w:szCs w:val="26"/>
        </w:rPr>
        <w:t>сельского поселения</w:t>
      </w:r>
      <w:r w:rsidR="00497EC4" w:rsidRPr="00661C78">
        <w:rPr>
          <w:rFonts w:ascii="Times New Roman" w:hAnsi="Times New Roman"/>
          <w:sz w:val="26"/>
          <w:szCs w:val="26"/>
        </w:rPr>
        <w:t xml:space="preserve">. Культурные бренды и определяемое культурой высокое </w:t>
      </w:r>
      <w:r w:rsidR="00FD43A6" w:rsidRPr="00661C78">
        <w:rPr>
          <w:rFonts w:ascii="Times New Roman" w:hAnsi="Times New Roman"/>
          <w:sz w:val="26"/>
          <w:szCs w:val="26"/>
        </w:rPr>
        <w:t xml:space="preserve">качество жизни позволяет сельскому поселению </w:t>
      </w:r>
      <w:r w:rsidR="00497EC4" w:rsidRPr="00661C78">
        <w:rPr>
          <w:rFonts w:ascii="Times New Roman" w:hAnsi="Times New Roman"/>
          <w:sz w:val="26"/>
          <w:szCs w:val="26"/>
        </w:rPr>
        <w:t xml:space="preserve">успешно конкурировать на ключевых </w:t>
      </w:r>
      <w:r w:rsidR="00FD43A6" w:rsidRPr="00661C78">
        <w:rPr>
          <w:rFonts w:ascii="Times New Roman" w:hAnsi="Times New Roman"/>
          <w:sz w:val="26"/>
          <w:szCs w:val="26"/>
        </w:rPr>
        <w:t xml:space="preserve">региональных и межрайонных </w:t>
      </w:r>
      <w:r w:rsidR="00497EC4" w:rsidRPr="00661C78">
        <w:rPr>
          <w:rFonts w:ascii="Times New Roman" w:hAnsi="Times New Roman"/>
          <w:sz w:val="26"/>
          <w:szCs w:val="26"/>
        </w:rPr>
        <w:t>рынках: рынке труда и миграций; рынке инвестиционного капитала;</w:t>
      </w:r>
      <w:r w:rsidR="003E2096" w:rsidRPr="00661C78">
        <w:rPr>
          <w:rFonts w:ascii="Times New Roman" w:hAnsi="Times New Roman"/>
          <w:sz w:val="26"/>
          <w:szCs w:val="26"/>
        </w:rPr>
        <w:t xml:space="preserve"> </w:t>
      </w:r>
      <w:r w:rsidR="00497EC4" w:rsidRPr="00661C78">
        <w:rPr>
          <w:rFonts w:ascii="Times New Roman" w:hAnsi="Times New Roman"/>
          <w:sz w:val="26"/>
          <w:szCs w:val="26"/>
        </w:rPr>
        <w:t>рынке размещения управленческих центров и туристическом рынке.</w:t>
      </w:r>
      <w:r w:rsidR="00FD43A6" w:rsidRPr="00661C78">
        <w:rPr>
          <w:rFonts w:ascii="Times New Roman" w:hAnsi="Times New Roman"/>
          <w:sz w:val="26"/>
          <w:szCs w:val="26"/>
        </w:rPr>
        <w:t xml:space="preserve"> И</w:t>
      </w:r>
      <w:r w:rsidR="00497EC4" w:rsidRPr="00661C78">
        <w:rPr>
          <w:rFonts w:ascii="Times New Roman" w:hAnsi="Times New Roman"/>
          <w:sz w:val="26"/>
          <w:szCs w:val="26"/>
        </w:rPr>
        <w:t xml:space="preserve">ными словами, культура позволяет привлекать в </w:t>
      </w:r>
      <w:r w:rsidR="00FD43A6" w:rsidRPr="00661C78">
        <w:rPr>
          <w:rFonts w:ascii="Times New Roman" w:hAnsi="Times New Roman"/>
          <w:sz w:val="26"/>
          <w:szCs w:val="26"/>
        </w:rPr>
        <w:t>поселение</w:t>
      </w:r>
      <w:r w:rsidR="00497EC4" w:rsidRPr="00661C78">
        <w:rPr>
          <w:rFonts w:ascii="Times New Roman" w:hAnsi="Times New Roman"/>
          <w:sz w:val="26"/>
          <w:szCs w:val="26"/>
        </w:rPr>
        <w:t xml:space="preserve"> финансовый</w:t>
      </w:r>
      <w:r w:rsidR="003E2096" w:rsidRPr="00661C78">
        <w:rPr>
          <w:rFonts w:ascii="Times New Roman" w:hAnsi="Times New Roman"/>
          <w:sz w:val="26"/>
          <w:szCs w:val="26"/>
        </w:rPr>
        <w:t xml:space="preserve"> </w:t>
      </w:r>
      <w:r w:rsidR="00497EC4" w:rsidRPr="00661C78">
        <w:rPr>
          <w:rFonts w:ascii="Times New Roman" w:hAnsi="Times New Roman"/>
          <w:sz w:val="26"/>
          <w:szCs w:val="26"/>
        </w:rPr>
        <w:t>капитал, наиболее квалифицированных и талантливых людей,</w:t>
      </w:r>
      <w:r w:rsidR="003E2096" w:rsidRPr="00661C78">
        <w:rPr>
          <w:rFonts w:ascii="Times New Roman" w:hAnsi="Times New Roman"/>
          <w:sz w:val="26"/>
          <w:szCs w:val="26"/>
        </w:rPr>
        <w:t xml:space="preserve"> </w:t>
      </w:r>
      <w:r w:rsidR="00497EC4" w:rsidRPr="00661C78">
        <w:rPr>
          <w:rFonts w:ascii="Times New Roman" w:hAnsi="Times New Roman"/>
          <w:sz w:val="26"/>
          <w:szCs w:val="26"/>
        </w:rPr>
        <w:t>прибыльные предприятия из сектора новой экономики, наиболее</w:t>
      </w:r>
      <w:r w:rsidR="003E2096" w:rsidRPr="00661C78">
        <w:rPr>
          <w:rFonts w:ascii="Times New Roman" w:hAnsi="Times New Roman"/>
          <w:sz w:val="26"/>
          <w:szCs w:val="26"/>
        </w:rPr>
        <w:t xml:space="preserve"> </w:t>
      </w:r>
      <w:r w:rsidR="00A40C01" w:rsidRPr="00661C78">
        <w:rPr>
          <w:rFonts w:ascii="Times New Roman" w:hAnsi="Times New Roman"/>
          <w:sz w:val="26"/>
          <w:szCs w:val="26"/>
        </w:rPr>
        <w:t>перспективные группы туристов;</w:t>
      </w:r>
    </w:p>
    <w:p w:rsidR="00497EC4" w:rsidRPr="00661C78" w:rsidRDefault="00161367" w:rsidP="00497EC4">
      <w:pPr>
        <w:shd w:val="clear" w:color="auto" w:fill="FFFFFF"/>
        <w:tabs>
          <w:tab w:val="left" w:pos="806"/>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3E2096" w:rsidRPr="00661C78">
        <w:rPr>
          <w:rFonts w:ascii="Times New Roman" w:hAnsi="Times New Roman"/>
          <w:sz w:val="26"/>
          <w:szCs w:val="26"/>
        </w:rPr>
        <w:t xml:space="preserve"> </w:t>
      </w:r>
      <w:r w:rsidR="00FD43A6" w:rsidRPr="00661C78">
        <w:rPr>
          <w:rFonts w:ascii="Times New Roman" w:hAnsi="Times New Roman"/>
          <w:sz w:val="26"/>
          <w:szCs w:val="26"/>
        </w:rPr>
        <w:t>о</w:t>
      </w:r>
      <w:r w:rsidR="00497EC4" w:rsidRPr="00661C78">
        <w:rPr>
          <w:rFonts w:ascii="Times New Roman" w:hAnsi="Times New Roman"/>
          <w:sz w:val="26"/>
          <w:szCs w:val="26"/>
        </w:rPr>
        <w:t xml:space="preserve">беспечение социального согласия. Перед лицом глобализации и интенсивных миграционных процессов развитие культуры в данном направлении становится залогом безопасности и устойчивого развития </w:t>
      </w:r>
      <w:r w:rsidR="00FD43A6" w:rsidRPr="00661C78">
        <w:rPr>
          <w:rFonts w:ascii="Times New Roman" w:hAnsi="Times New Roman"/>
          <w:sz w:val="26"/>
          <w:szCs w:val="26"/>
        </w:rPr>
        <w:t>сельского поселения</w:t>
      </w:r>
      <w:r w:rsidR="00497EC4" w:rsidRPr="00661C78">
        <w:rPr>
          <w:rFonts w:ascii="Times New Roman" w:hAnsi="Times New Roman"/>
          <w:sz w:val="26"/>
          <w:szCs w:val="26"/>
        </w:rPr>
        <w:t>. При этом важнейшую роль играет идея культурного разнообразия, которая базируется на принципе равенства культурных прав граждан, а также новая для России идея «интеркультурализма», которая позволяет перейти к конструктивному использованию культурного разнообразия для развития сообщ</w:t>
      </w:r>
      <w:r w:rsidR="0046045D" w:rsidRPr="00661C78">
        <w:rPr>
          <w:rFonts w:ascii="Times New Roman" w:hAnsi="Times New Roman"/>
          <w:sz w:val="26"/>
          <w:szCs w:val="26"/>
        </w:rPr>
        <w:t>е</w:t>
      </w:r>
      <w:r w:rsidR="00497EC4" w:rsidRPr="00661C78">
        <w:rPr>
          <w:rFonts w:ascii="Times New Roman" w:hAnsi="Times New Roman"/>
          <w:sz w:val="26"/>
          <w:szCs w:val="26"/>
        </w:rPr>
        <w:t>ств. Уменьшение пространственных диспропорций в развитии культуры на территории региона невозможно без развития муниципальной культурной политики.</w:t>
      </w:r>
    </w:p>
    <w:p w:rsidR="00497EC4" w:rsidRPr="00661C78" w:rsidRDefault="00497EC4" w:rsidP="00497EC4">
      <w:pPr>
        <w:spacing w:after="0" w:line="360" w:lineRule="auto"/>
        <w:ind w:firstLine="709"/>
        <w:jc w:val="both"/>
        <w:rPr>
          <w:rFonts w:ascii="Times New Roman" w:hAnsi="Times New Roman"/>
          <w:sz w:val="26"/>
          <w:szCs w:val="26"/>
        </w:rPr>
      </w:pPr>
      <w:r w:rsidRPr="00661C78">
        <w:rPr>
          <w:rFonts w:ascii="Times New Roman" w:hAnsi="Times New Roman"/>
          <w:sz w:val="26"/>
          <w:szCs w:val="26"/>
        </w:rPr>
        <w:t>Развитие сети учреждений культуры и искусства предлагается осуществлять, с одной стороны, через структурную перестройку е</w:t>
      </w:r>
      <w:r w:rsidR="00FE4D72" w:rsidRPr="00661C78">
        <w:rPr>
          <w:rFonts w:ascii="Times New Roman" w:hAnsi="Times New Roman"/>
          <w:sz w:val="26"/>
          <w:szCs w:val="26"/>
        </w:rPr>
        <w:t>ё</w:t>
      </w:r>
      <w:r w:rsidRPr="00661C78">
        <w:rPr>
          <w:rFonts w:ascii="Times New Roman" w:hAnsi="Times New Roman"/>
          <w:sz w:val="26"/>
          <w:szCs w:val="26"/>
        </w:rPr>
        <w:t xml:space="preserve"> системы с переходом от традиционных форм обслуживания с их узкой специализацией к предприятиям нового формата </w:t>
      </w:r>
      <w:r w:rsidR="00161367" w:rsidRPr="00661C78">
        <w:rPr>
          <w:rFonts w:ascii="Times New Roman" w:hAnsi="Times New Roman"/>
          <w:sz w:val="26"/>
          <w:szCs w:val="26"/>
        </w:rPr>
        <w:t>–</w:t>
      </w:r>
      <w:r w:rsidRPr="00661C78">
        <w:rPr>
          <w:rFonts w:ascii="Times New Roman" w:hAnsi="Times New Roman"/>
          <w:sz w:val="26"/>
          <w:szCs w:val="26"/>
        </w:rPr>
        <w:t xml:space="preserve"> многофункциональным объектам культурного обслуживания, включая культурно</w:t>
      </w:r>
      <w:r w:rsidR="00FE4D72" w:rsidRPr="00661C78">
        <w:rPr>
          <w:rFonts w:ascii="Times New Roman" w:hAnsi="Times New Roman"/>
          <w:sz w:val="26"/>
          <w:szCs w:val="26"/>
        </w:rPr>
        <w:t xml:space="preserve"> – </w:t>
      </w:r>
      <w:r w:rsidRPr="00661C78">
        <w:rPr>
          <w:rFonts w:ascii="Times New Roman" w:hAnsi="Times New Roman"/>
          <w:sz w:val="26"/>
          <w:szCs w:val="26"/>
        </w:rPr>
        <w:t xml:space="preserve">спортивные комплексы, киноконцертные залы, клубные учреждения, приближенные к жилью, с набором помещений для различного вида </w:t>
      </w:r>
      <w:r w:rsidRPr="00661C78">
        <w:rPr>
          <w:rFonts w:ascii="Times New Roman" w:hAnsi="Times New Roman"/>
          <w:sz w:val="26"/>
          <w:szCs w:val="26"/>
        </w:rPr>
        <w:lastRenderedPageBreak/>
        <w:t>любительских занятий с целью получения различными группами населения равных возможностей, с другой стороны – путём формирования мелких</w:t>
      </w:r>
      <w:r w:rsidR="00FD43A6" w:rsidRPr="00661C78">
        <w:rPr>
          <w:rFonts w:ascii="Times New Roman" w:hAnsi="Times New Roman"/>
          <w:sz w:val="26"/>
          <w:szCs w:val="26"/>
        </w:rPr>
        <w:t xml:space="preserve"> объектов различного назначения</w:t>
      </w:r>
      <w:r w:rsidRPr="00661C78">
        <w:rPr>
          <w:rFonts w:ascii="Times New Roman" w:hAnsi="Times New Roman"/>
          <w:sz w:val="26"/>
          <w:szCs w:val="26"/>
        </w:rPr>
        <w:t xml:space="preserve"> в жилых зонах.</w:t>
      </w:r>
    </w:p>
    <w:p w:rsidR="00497EC4" w:rsidRPr="00661C78" w:rsidRDefault="00497EC4" w:rsidP="00497EC4">
      <w:pPr>
        <w:spacing w:after="0" w:line="360" w:lineRule="auto"/>
        <w:ind w:firstLine="709"/>
        <w:jc w:val="both"/>
        <w:rPr>
          <w:rFonts w:ascii="Times New Roman" w:hAnsi="Times New Roman"/>
          <w:sz w:val="26"/>
          <w:szCs w:val="26"/>
        </w:rPr>
      </w:pPr>
      <w:r w:rsidRPr="00661C78">
        <w:rPr>
          <w:rFonts w:ascii="Times New Roman" w:hAnsi="Times New Roman"/>
          <w:sz w:val="26"/>
          <w:szCs w:val="26"/>
        </w:rPr>
        <w:t>Обогащению культурной жизни может способствовать:</w:t>
      </w:r>
    </w:p>
    <w:p w:rsidR="00497EC4" w:rsidRPr="00661C78" w:rsidRDefault="00161367" w:rsidP="00497EC4">
      <w:pPr>
        <w:tabs>
          <w:tab w:val="left" w:pos="1440"/>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497EC4" w:rsidRPr="00661C78">
        <w:rPr>
          <w:rFonts w:ascii="Times New Roman" w:hAnsi="Times New Roman"/>
          <w:sz w:val="26"/>
          <w:szCs w:val="26"/>
        </w:rPr>
        <w:t xml:space="preserve"> включение в состав социально</w:t>
      </w:r>
      <w:r w:rsidRPr="00661C78">
        <w:rPr>
          <w:rFonts w:ascii="Times New Roman" w:hAnsi="Times New Roman"/>
          <w:sz w:val="26"/>
          <w:szCs w:val="26"/>
        </w:rPr>
        <w:t xml:space="preserve"> – </w:t>
      </w:r>
      <w:r w:rsidR="00497EC4" w:rsidRPr="00661C78">
        <w:rPr>
          <w:rFonts w:ascii="Times New Roman" w:hAnsi="Times New Roman"/>
          <w:sz w:val="26"/>
          <w:szCs w:val="26"/>
        </w:rPr>
        <w:t>культурно</w:t>
      </w:r>
      <w:r w:rsidRPr="00661C78">
        <w:rPr>
          <w:rFonts w:ascii="Times New Roman" w:hAnsi="Times New Roman"/>
          <w:sz w:val="26"/>
          <w:szCs w:val="26"/>
        </w:rPr>
        <w:t xml:space="preserve"> – </w:t>
      </w:r>
      <w:r w:rsidR="00497EC4" w:rsidRPr="00661C78">
        <w:rPr>
          <w:rFonts w:ascii="Times New Roman" w:hAnsi="Times New Roman"/>
          <w:sz w:val="26"/>
          <w:szCs w:val="26"/>
        </w:rPr>
        <w:t>бытовых учреждений местного и поселенческого уровней библиотек и читальных залов (развитие сети домовых клубов различных форм собственности с небольшими залами, комнатами для занятий, отдыха, настольных игр и т.д., встроенных в жилые дома);</w:t>
      </w:r>
    </w:p>
    <w:p w:rsidR="00497EC4" w:rsidRPr="00661C78" w:rsidRDefault="00161367" w:rsidP="00497EC4">
      <w:pPr>
        <w:tabs>
          <w:tab w:val="left" w:pos="1440"/>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497EC4" w:rsidRPr="00661C78">
        <w:rPr>
          <w:rFonts w:ascii="Times New Roman" w:hAnsi="Times New Roman"/>
          <w:sz w:val="26"/>
          <w:szCs w:val="26"/>
        </w:rPr>
        <w:t xml:space="preserve"> создание многопрофильных досуговых центров, способных выступать в роли организующих центров культурно</w:t>
      </w:r>
      <w:r w:rsidR="005A54B9" w:rsidRPr="00661C78">
        <w:rPr>
          <w:rFonts w:ascii="Times New Roman" w:hAnsi="Times New Roman"/>
          <w:sz w:val="26"/>
          <w:szCs w:val="26"/>
        </w:rPr>
        <w:t xml:space="preserve"> – </w:t>
      </w:r>
      <w:r w:rsidR="00497EC4" w:rsidRPr="00661C78">
        <w:rPr>
          <w:rFonts w:ascii="Times New Roman" w:hAnsi="Times New Roman"/>
          <w:sz w:val="26"/>
          <w:szCs w:val="26"/>
        </w:rPr>
        <w:t>просветительской работы, размещаемых в межрайонных и районных центрах;</w:t>
      </w:r>
    </w:p>
    <w:p w:rsidR="00497EC4" w:rsidRPr="00661C78" w:rsidRDefault="00161367" w:rsidP="00497EC4">
      <w:pPr>
        <w:tabs>
          <w:tab w:val="left" w:pos="1440"/>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497EC4" w:rsidRPr="00661C78">
        <w:rPr>
          <w:rFonts w:ascii="Times New Roman" w:hAnsi="Times New Roman"/>
          <w:sz w:val="26"/>
          <w:szCs w:val="26"/>
        </w:rPr>
        <w:t xml:space="preserve"> реконструкция и модернизация существующего клубного фонда с целью его перепрофилирования и приспособления для функционально новых типов учреждений;</w:t>
      </w:r>
    </w:p>
    <w:p w:rsidR="00497EC4" w:rsidRPr="00661C78" w:rsidRDefault="00161367" w:rsidP="00497EC4">
      <w:pPr>
        <w:tabs>
          <w:tab w:val="left" w:pos="1440"/>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497EC4" w:rsidRPr="00661C78">
        <w:rPr>
          <w:rFonts w:ascii="Times New Roman" w:hAnsi="Times New Roman"/>
          <w:sz w:val="26"/>
          <w:szCs w:val="26"/>
        </w:rPr>
        <w:t xml:space="preserve"> сохранение клуб</w:t>
      </w:r>
      <w:r w:rsidR="00034A63" w:rsidRPr="00661C78">
        <w:rPr>
          <w:rFonts w:ascii="Times New Roman" w:hAnsi="Times New Roman"/>
          <w:sz w:val="26"/>
          <w:szCs w:val="26"/>
        </w:rPr>
        <w:t>а</w:t>
      </w:r>
      <w:r w:rsidR="00497EC4" w:rsidRPr="00661C78">
        <w:rPr>
          <w:rFonts w:ascii="Times New Roman" w:hAnsi="Times New Roman"/>
          <w:sz w:val="26"/>
          <w:szCs w:val="26"/>
        </w:rPr>
        <w:t xml:space="preserve"> как основного очага культурной жизни в сельской местности.</w:t>
      </w:r>
    </w:p>
    <w:p w:rsidR="001C353E" w:rsidRPr="00661C78" w:rsidRDefault="001C353E" w:rsidP="001C353E">
      <w:pPr>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1C353E" w:rsidRPr="00661C78" w:rsidRDefault="001C353E" w:rsidP="001C353E">
      <w:pPr>
        <w:spacing w:after="0" w:line="360" w:lineRule="auto"/>
        <w:ind w:firstLine="709"/>
        <w:jc w:val="both"/>
        <w:rPr>
          <w:rFonts w:ascii="Times New Roman" w:hAnsi="Times New Roman"/>
          <w:i/>
          <w:sz w:val="26"/>
          <w:szCs w:val="26"/>
        </w:rPr>
      </w:pPr>
      <w:r w:rsidRPr="00661C78">
        <w:rPr>
          <w:rFonts w:ascii="Times New Roman" w:hAnsi="Times New Roman"/>
          <w:i/>
          <w:sz w:val="26"/>
          <w:szCs w:val="26"/>
        </w:rPr>
        <w:t>Первоочередные мероприятия:</w:t>
      </w:r>
    </w:p>
    <w:p w:rsidR="009D4CA2" w:rsidRPr="00661C78" w:rsidRDefault="001C353E" w:rsidP="002A1E30">
      <w:pPr>
        <w:pStyle w:val="aff9"/>
        <w:numPr>
          <w:ilvl w:val="0"/>
          <w:numId w:val="16"/>
        </w:numPr>
        <w:tabs>
          <w:tab w:val="left" w:pos="1134"/>
        </w:tabs>
        <w:ind w:left="0" w:firstLine="709"/>
        <w:rPr>
          <w:sz w:val="26"/>
          <w:szCs w:val="26"/>
        </w:rPr>
      </w:pPr>
      <w:r w:rsidRPr="00661C78">
        <w:rPr>
          <w:sz w:val="26"/>
          <w:szCs w:val="26"/>
        </w:rPr>
        <w:t>п</w:t>
      </w:r>
      <w:r w:rsidR="009D4CA2" w:rsidRPr="00661C78">
        <w:rPr>
          <w:sz w:val="26"/>
          <w:szCs w:val="26"/>
        </w:rPr>
        <w:t xml:space="preserve">ровести капитальный ремонт </w:t>
      </w:r>
      <w:r w:rsidRPr="00661C78">
        <w:rPr>
          <w:sz w:val="26"/>
          <w:szCs w:val="26"/>
        </w:rPr>
        <w:t xml:space="preserve">и модернизацию </w:t>
      </w:r>
      <w:r w:rsidR="009D4CA2" w:rsidRPr="00661C78">
        <w:rPr>
          <w:sz w:val="26"/>
          <w:szCs w:val="26"/>
        </w:rPr>
        <w:t>здани</w:t>
      </w:r>
      <w:r w:rsidRPr="00661C78">
        <w:rPr>
          <w:sz w:val="26"/>
          <w:szCs w:val="26"/>
        </w:rPr>
        <w:t>я</w:t>
      </w:r>
      <w:r w:rsidR="009D4CA2" w:rsidRPr="00661C78">
        <w:rPr>
          <w:sz w:val="26"/>
          <w:szCs w:val="26"/>
        </w:rPr>
        <w:t xml:space="preserve"> </w:t>
      </w:r>
      <w:r w:rsidR="00A96B70" w:rsidRPr="00661C78">
        <w:rPr>
          <w:sz w:val="26"/>
          <w:szCs w:val="26"/>
        </w:rPr>
        <w:t xml:space="preserve">(помещения) </w:t>
      </w:r>
      <w:r w:rsidR="009D4CA2" w:rsidRPr="00661C78">
        <w:rPr>
          <w:sz w:val="26"/>
          <w:szCs w:val="26"/>
        </w:rPr>
        <w:t>библиотек</w:t>
      </w:r>
      <w:r w:rsidRPr="00661C78">
        <w:rPr>
          <w:sz w:val="26"/>
          <w:szCs w:val="26"/>
        </w:rPr>
        <w:t>и</w:t>
      </w:r>
      <w:r w:rsidR="009D4CA2" w:rsidRPr="00661C78">
        <w:rPr>
          <w:sz w:val="26"/>
          <w:szCs w:val="26"/>
        </w:rPr>
        <w:t xml:space="preserve"> в </w:t>
      </w:r>
      <w:r w:rsidR="00A96B70" w:rsidRPr="00661C78">
        <w:rPr>
          <w:sz w:val="26"/>
          <w:szCs w:val="26"/>
        </w:rPr>
        <w:t>деревн</w:t>
      </w:r>
      <w:r w:rsidR="005A54B9" w:rsidRPr="00661C78">
        <w:rPr>
          <w:sz w:val="26"/>
          <w:szCs w:val="26"/>
        </w:rPr>
        <w:t xml:space="preserve">е </w:t>
      </w:r>
      <w:r w:rsidR="005B0C82" w:rsidRPr="00661C78">
        <w:rPr>
          <w:sz w:val="26"/>
          <w:szCs w:val="26"/>
        </w:rPr>
        <w:t>Полибино;</w:t>
      </w:r>
    </w:p>
    <w:p w:rsidR="005B0C82" w:rsidRPr="00661C78" w:rsidRDefault="005B0C82" w:rsidP="005B0C82">
      <w:pPr>
        <w:pStyle w:val="aff9"/>
        <w:numPr>
          <w:ilvl w:val="0"/>
          <w:numId w:val="16"/>
        </w:numPr>
        <w:tabs>
          <w:tab w:val="left" w:pos="1134"/>
        </w:tabs>
        <w:ind w:left="0" w:firstLine="709"/>
        <w:rPr>
          <w:sz w:val="26"/>
          <w:szCs w:val="26"/>
        </w:rPr>
      </w:pPr>
      <w:r w:rsidRPr="00661C78">
        <w:rPr>
          <w:sz w:val="26"/>
          <w:szCs w:val="26"/>
        </w:rPr>
        <w:t>возобновление деятельности клуба сельского поселения;</w:t>
      </w:r>
    </w:p>
    <w:p w:rsidR="001C353E" w:rsidRPr="00661C78" w:rsidRDefault="001C353E" w:rsidP="001C353E">
      <w:pPr>
        <w:pStyle w:val="aff9"/>
        <w:tabs>
          <w:tab w:val="left" w:pos="1134"/>
        </w:tabs>
        <w:ind w:left="709" w:firstLine="0"/>
        <w:rPr>
          <w:i/>
          <w:sz w:val="26"/>
          <w:szCs w:val="26"/>
        </w:rPr>
      </w:pPr>
      <w:r w:rsidRPr="00661C78">
        <w:rPr>
          <w:i/>
          <w:sz w:val="26"/>
          <w:szCs w:val="26"/>
        </w:rPr>
        <w:t>Мероприятия на расчетный период:</w:t>
      </w:r>
    </w:p>
    <w:p w:rsidR="001C353E" w:rsidRPr="00661C78" w:rsidRDefault="00731089" w:rsidP="002A1E30">
      <w:pPr>
        <w:pStyle w:val="aff9"/>
        <w:numPr>
          <w:ilvl w:val="0"/>
          <w:numId w:val="17"/>
        </w:numPr>
        <w:tabs>
          <w:tab w:val="left" w:pos="1134"/>
        </w:tabs>
        <w:ind w:left="0" w:firstLine="709"/>
        <w:rPr>
          <w:i/>
          <w:sz w:val="26"/>
          <w:szCs w:val="26"/>
        </w:rPr>
      </w:pPr>
      <w:r w:rsidRPr="00661C78">
        <w:rPr>
          <w:sz w:val="26"/>
          <w:szCs w:val="26"/>
        </w:rPr>
        <w:t xml:space="preserve">создание и развитие сети домовых клубов с небольшими залами, комнатами для кружковых занятий, отдыха, настольных игр в деревнях </w:t>
      </w:r>
      <w:r w:rsidR="005B0C82" w:rsidRPr="00661C78">
        <w:rPr>
          <w:sz w:val="26"/>
          <w:szCs w:val="26"/>
        </w:rPr>
        <w:t>Ставково и</w:t>
      </w:r>
      <w:r w:rsidRPr="00661C78">
        <w:rPr>
          <w:sz w:val="26"/>
          <w:szCs w:val="26"/>
        </w:rPr>
        <w:t xml:space="preserve"> </w:t>
      </w:r>
      <w:r w:rsidR="005B0C82" w:rsidRPr="00661C78">
        <w:rPr>
          <w:sz w:val="26"/>
          <w:szCs w:val="26"/>
        </w:rPr>
        <w:t>Болдино</w:t>
      </w:r>
      <w:r w:rsidR="00A96B70" w:rsidRPr="00661C78">
        <w:rPr>
          <w:sz w:val="26"/>
          <w:szCs w:val="26"/>
        </w:rPr>
        <w:t>;</w:t>
      </w:r>
    </w:p>
    <w:p w:rsidR="00A96B70" w:rsidRPr="00661C78" w:rsidRDefault="005B0C82" w:rsidP="002A1E30">
      <w:pPr>
        <w:pStyle w:val="aff9"/>
        <w:numPr>
          <w:ilvl w:val="0"/>
          <w:numId w:val="17"/>
        </w:numPr>
        <w:tabs>
          <w:tab w:val="left" w:pos="1134"/>
        </w:tabs>
        <w:ind w:left="0" w:firstLine="709"/>
        <w:rPr>
          <w:sz w:val="26"/>
          <w:szCs w:val="26"/>
        </w:rPr>
      </w:pPr>
      <w:r w:rsidRPr="00661C78">
        <w:rPr>
          <w:sz w:val="26"/>
          <w:szCs w:val="26"/>
        </w:rPr>
        <w:t xml:space="preserve">доведение общего числа </w:t>
      </w:r>
      <w:r w:rsidR="00A96B70" w:rsidRPr="00661C78">
        <w:rPr>
          <w:sz w:val="26"/>
          <w:szCs w:val="26"/>
        </w:rPr>
        <w:t>числа мест в клубе сельского поселения не менее чем до 1</w:t>
      </w:r>
      <w:r w:rsidRPr="00661C78">
        <w:rPr>
          <w:sz w:val="26"/>
          <w:szCs w:val="26"/>
        </w:rPr>
        <w:t>03.</w:t>
      </w:r>
    </w:p>
    <w:p w:rsidR="00731089" w:rsidRPr="00661C78" w:rsidRDefault="00731089" w:rsidP="00731089">
      <w:pPr>
        <w:suppressAutoHyphens/>
        <w:spacing w:after="0" w:line="360" w:lineRule="auto"/>
        <w:jc w:val="both"/>
        <w:rPr>
          <w:rFonts w:ascii="Times New Roman" w:eastAsia="Arial Unicode MS" w:hAnsi="Times New Roman"/>
          <w:sz w:val="26"/>
          <w:szCs w:val="26"/>
        </w:rPr>
      </w:pPr>
    </w:p>
    <w:p w:rsidR="005B0C82" w:rsidRPr="00661C78" w:rsidRDefault="005B0C82" w:rsidP="00731089">
      <w:pPr>
        <w:suppressAutoHyphens/>
        <w:spacing w:after="0" w:line="360" w:lineRule="auto"/>
        <w:jc w:val="both"/>
        <w:rPr>
          <w:rFonts w:ascii="Times New Roman" w:eastAsia="Arial Unicode MS" w:hAnsi="Times New Roman"/>
          <w:sz w:val="26"/>
          <w:szCs w:val="26"/>
        </w:rPr>
      </w:pPr>
    </w:p>
    <w:p w:rsidR="005B0C82" w:rsidRPr="00661C78" w:rsidRDefault="005B0C82" w:rsidP="00731089">
      <w:pPr>
        <w:suppressAutoHyphens/>
        <w:spacing w:after="0" w:line="360" w:lineRule="auto"/>
        <w:jc w:val="both"/>
        <w:rPr>
          <w:rFonts w:ascii="Times New Roman" w:eastAsia="Arial Unicode MS" w:hAnsi="Times New Roman"/>
          <w:sz w:val="26"/>
          <w:szCs w:val="26"/>
        </w:rPr>
      </w:pPr>
    </w:p>
    <w:p w:rsidR="005B0C82" w:rsidRPr="00661C78" w:rsidRDefault="005B0C82" w:rsidP="00731089">
      <w:pPr>
        <w:suppressAutoHyphens/>
        <w:spacing w:after="0" w:line="360" w:lineRule="auto"/>
        <w:jc w:val="both"/>
        <w:rPr>
          <w:rFonts w:ascii="Times New Roman" w:eastAsia="Arial Unicode MS" w:hAnsi="Times New Roman"/>
          <w:sz w:val="26"/>
          <w:szCs w:val="26"/>
        </w:rPr>
      </w:pPr>
    </w:p>
    <w:p w:rsidR="005B0C82" w:rsidRPr="00661C78" w:rsidRDefault="005B0C82" w:rsidP="00420AC3">
      <w:pPr>
        <w:suppressAutoHyphens/>
        <w:spacing w:after="0" w:line="360" w:lineRule="auto"/>
        <w:ind w:firstLine="709"/>
        <w:jc w:val="both"/>
        <w:rPr>
          <w:rFonts w:ascii="Times New Roman" w:eastAsia="Arial Unicode MS" w:hAnsi="Times New Roman"/>
          <w:b/>
          <w:sz w:val="26"/>
          <w:szCs w:val="26"/>
        </w:rPr>
      </w:pPr>
    </w:p>
    <w:p w:rsidR="001C0DC5" w:rsidRPr="00661C78" w:rsidRDefault="009D4CA2" w:rsidP="00420AC3">
      <w:pPr>
        <w:suppressAutoHyphens/>
        <w:spacing w:after="0" w:line="360" w:lineRule="auto"/>
        <w:ind w:firstLine="709"/>
        <w:jc w:val="both"/>
        <w:rPr>
          <w:rFonts w:ascii="Times New Roman" w:eastAsia="Arial Unicode MS" w:hAnsi="Times New Roman"/>
          <w:b/>
          <w:sz w:val="26"/>
          <w:szCs w:val="26"/>
        </w:rPr>
      </w:pPr>
      <w:r w:rsidRPr="00661C78">
        <w:rPr>
          <w:rFonts w:ascii="Times New Roman" w:eastAsia="Arial Unicode MS" w:hAnsi="Times New Roman"/>
          <w:b/>
          <w:sz w:val="26"/>
          <w:szCs w:val="26"/>
        </w:rPr>
        <w:lastRenderedPageBreak/>
        <w:t>Объекты потребительского рынка</w:t>
      </w:r>
    </w:p>
    <w:p w:rsidR="009D4CA2" w:rsidRPr="00661C78" w:rsidRDefault="001C353E" w:rsidP="00420AC3">
      <w:pPr>
        <w:suppressAutoHyphens/>
        <w:spacing w:after="0" w:line="360" w:lineRule="auto"/>
        <w:ind w:firstLine="709"/>
        <w:jc w:val="both"/>
        <w:rPr>
          <w:rFonts w:ascii="Times New Roman" w:eastAsia="Arial Unicode MS" w:hAnsi="Times New Roman"/>
          <w:sz w:val="26"/>
          <w:szCs w:val="26"/>
        </w:rPr>
      </w:pPr>
      <w:r w:rsidRPr="00661C78">
        <w:rPr>
          <w:rFonts w:ascii="Times New Roman" w:eastAsia="Arial Unicode MS" w:hAnsi="Times New Roman"/>
          <w:sz w:val="26"/>
          <w:szCs w:val="26"/>
        </w:rPr>
        <w:t xml:space="preserve">Объекты потребительского рынка </w:t>
      </w:r>
      <w:r w:rsidR="009D4CA2" w:rsidRPr="00661C78">
        <w:rPr>
          <w:rFonts w:ascii="Times New Roman" w:eastAsia="Arial Unicode MS" w:hAnsi="Times New Roman"/>
          <w:sz w:val="26"/>
          <w:szCs w:val="26"/>
        </w:rPr>
        <w:t xml:space="preserve">в наибольшей мере ориентированы на обслуживание как постоянного, так и временного населения. Развитие данной сферы в </w:t>
      </w:r>
      <w:r w:rsidR="005A54B9" w:rsidRPr="00661C78">
        <w:rPr>
          <w:rFonts w:ascii="Times New Roman" w:eastAsia="Arial Unicode MS" w:hAnsi="Times New Roman"/>
          <w:sz w:val="26"/>
          <w:szCs w:val="26"/>
        </w:rPr>
        <w:t>Г</w:t>
      </w:r>
      <w:r w:rsidR="009D4CA2" w:rsidRPr="00661C78">
        <w:rPr>
          <w:rFonts w:ascii="Times New Roman" w:eastAsia="Arial Unicode MS" w:hAnsi="Times New Roman"/>
          <w:sz w:val="26"/>
          <w:szCs w:val="26"/>
        </w:rPr>
        <w:t>енеральном плане базируется на следующих основных положениях:</w:t>
      </w:r>
    </w:p>
    <w:p w:rsidR="009D4CA2" w:rsidRPr="00661C78" w:rsidRDefault="006F0E18" w:rsidP="002A1E30">
      <w:pPr>
        <w:pStyle w:val="aff9"/>
        <w:numPr>
          <w:ilvl w:val="0"/>
          <w:numId w:val="65"/>
        </w:numPr>
        <w:tabs>
          <w:tab w:val="left" w:pos="993"/>
        </w:tabs>
        <w:suppressAutoHyphens/>
        <w:ind w:left="0" w:firstLine="709"/>
        <w:rPr>
          <w:rFonts w:eastAsia="Arial Unicode MS"/>
          <w:sz w:val="26"/>
          <w:szCs w:val="26"/>
        </w:rPr>
      </w:pPr>
      <w:r w:rsidRPr="00661C78">
        <w:rPr>
          <w:rFonts w:eastAsia="Arial Unicode MS"/>
          <w:sz w:val="26"/>
          <w:szCs w:val="26"/>
        </w:rPr>
        <w:t>ф</w:t>
      </w:r>
      <w:r w:rsidR="009D4CA2" w:rsidRPr="00661C78">
        <w:rPr>
          <w:rFonts w:eastAsia="Arial Unicode MS"/>
          <w:sz w:val="26"/>
          <w:szCs w:val="26"/>
        </w:rPr>
        <w:t xml:space="preserve">ормирование условий для организации и размещения сети предприятий потребительского рынка по схеме, обеспечивающей увеличение </w:t>
      </w:r>
      <w:r w:rsidRPr="00661C78">
        <w:rPr>
          <w:rFonts w:eastAsia="Arial Unicode MS"/>
          <w:sz w:val="26"/>
          <w:szCs w:val="26"/>
        </w:rPr>
        <w:t>количества и мощности объектов;</w:t>
      </w:r>
    </w:p>
    <w:p w:rsidR="009D4CA2" w:rsidRPr="00661C78" w:rsidRDefault="006F0E18" w:rsidP="002A1E30">
      <w:pPr>
        <w:pStyle w:val="aff9"/>
        <w:numPr>
          <w:ilvl w:val="0"/>
          <w:numId w:val="65"/>
        </w:numPr>
        <w:tabs>
          <w:tab w:val="left" w:pos="993"/>
        </w:tabs>
        <w:suppressAutoHyphens/>
        <w:ind w:left="0" w:firstLine="709"/>
        <w:rPr>
          <w:rFonts w:eastAsia="Arial Unicode MS"/>
          <w:sz w:val="26"/>
          <w:szCs w:val="26"/>
        </w:rPr>
      </w:pPr>
      <w:r w:rsidRPr="00661C78">
        <w:rPr>
          <w:rFonts w:eastAsia="Arial Unicode MS"/>
          <w:sz w:val="26"/>
          <w:szCs w:val="26"/>
        </w:rPr>
        <w:t>р</w:t>
      </w:r>
      <w:r w:rsidR="009D4CA2" w:rsidRPr="00661C78">
        <w:rPr>
          <w:rFonts w:eastAsia="Arial Unicode MS"/>
          <w:sz w:val="26"/>
          <w:szCs w:val="26"/>
        </w:rPr>
        <w:t>азвитие сети предприятий потребительского рынка с доведением уровня обеспеченности постоянного населения согласно минимальным нормативам гр</w:t>
      </w:r>
      <w:r w:rsidRPr="00661C78">
        <w:rPr>
          <w:rFonts w:eastAsia="Arial Unicode MS"/>
          <w:sz w:val="26"/>
          <w:szCs w:val="26"/>
        </w:rPr>
        <w:t>адостроительного проектирования;</w:t>
      </w:r>
    </w:p>
    <w:p w:rsidR="009D4CA2" w:rsidRPr="00661C78" w:rsidRDefault="006F0E18" w:rsidP="002A1E30">
      <w:pPr>
        <w:pStyle w:val="aff9"/>
        <w:numPr>
          <w:ilvl w:val="0"/>
          <w:numId w:val="65"/>
        </w:numPr>
        <w:tabs>
          <w:tab w:val="left" w:pos="993"/>
        </w:tabs>
        <w:suppressAutoHyphens/>
        <w:ind w:left="0" w:firstLine="709"/>
        <w:rPr>
          <w:rFonts w:eastAsia="Arial Unicode MS"/>
          <w:sz w:val="26"/>
          <w:szCs w:val="26"/>
        </w:rPr>
      </w:pPr>
      <w:r w:rsidRPr="00661C78">
        <w:rPr>
          <w:rFonts w:eastAsia="Arial Unicode MS"/>
          <w:sz w:val="26"/>
          <w:szCs w:val="26"/>
        </w:rPr>
        <w:t>р</w:t>
      </w:r>
      <w:r w:rsidR="009D4CA2" w:rsidRPr="00661C78">
        <w:rPr>
          <w:rFonts w:eastAsia="Arial Unicode MS"/>
          <w:sz w:val="26"/>
          <w:szCs w:val="26"/>
        </w:rPr>
        <w:t>азвитие магазинов мелкорозничной торговли с широким ассортиментом продовольственных и непродовольственных товаров, предприятий общественного питания и бытового обслуживания.</w:t>
      </w:r>
    </w:p>
    <w:p w:rsidR="009D4CA2" w:rsidRPr="00661C78" w:rsidRDefault="009D4CA2" w:rsidP="00420AC3">
      <w:pPr>
        <w:suppressAutoHyphens/>
        <w:spacing w:after="0" w:line="360" w:lineRule="auto"/>
        <w:ind w:firstLine="709"/>
        <w:jc w:val="both"/>
        <w:rPr>
          <w:rFonts w:ascii="Times New Roman" w:eastAsia="Arial Unicode MS" w:hAnsi="Times New Roman"/>
          <w:sz w:val="26"/>
          <w:szCs w:val="26"/>
        </w:rPr>
      </w:pPr>
      <w:r w:rsidRPr="00661C78">
        <w:rPr>
          <w:rFonts w:ascii="Times New Roman" w:eastAsia="Arial Unicode MS" w:hAnsi="Times New Roman"/>
          <w:sz w:val="26"/>
          <w:szCs w:val="26"/>
        </w:rPr>
        <w:t>В соответствии с градостроительными нормами проектирования Смоленской области на проектируемо</w:t>
      </w:r>
      <w:r w:rsidR="00803848" w:rsidRPr="00661C78">
        <w:rPr>
          <w:rFonts w:ascii="Times New Roman" w:eastAsia="Arial Unicode MS" w:hAnsi="Times New Roman"/>
          <w:sz w:val="26"/>
          <w:szCs w:val="26"/>
        </w:rPr>
        <w:t>й территории к расчетному сроку</w:t>
      </w:r>
      <w:r w:rsidRPr="00661C78">
        <w:rPr>
          <w:rFonts w:ascii="Times New Roman" w:eastAsia="Arial Unicode MS" w:hAnsi="Times New Roman"/>
          <w:sz w:val="26"/>
          <w:szCs w:val="26"/>
        </w:rPr>
        <w:t xml:space="preserve"> необходимо обеспечить размещение (с учетом существующих объектов обслуживания) следующих</w:t>
      </w:r>
      <w:r w:rsidR="003E2096" w:rsidRPr="00661C78">
        <w:rPr>
          <w:rFonts w:ascii="Times New Roman" w:eastAsia="Arial Unicode MS" w:hAnsi="Times New Roman"/>
          <w:sz w:val="26"/>
          <w:szCs w:val="26"/>
        </w:rPr>
        <w:t xml:space="preserve"> </w:t>
      </w:r>
      <w:r w:rsidR="00BF2292" w:rsidRPr="00661C78">
        <w:rPr>
          <w:rFonts w:ascii="Times New Roman" w:eastAsia="Arial Unicode MS" w:hAnsi="Times New Roman"/>
          <w:sz w:val="26"/>
          <w:szCs w:val="26"/>
        </w:rPr>
        <w:t>объектов потребительской сферы:</w:t>
      </w:r>
    </w:p>
    <w:p w:rsidR="001C0DC5" w:rsidRPr="00661C78" w:rsidRDefault="001C0DC5" w:rsidP="001C0DC5">
      <w:pPr>
        <w:suppressAutoHyphens/>
        <w:spacing w:after="0" w:line="360" w:lineRule="auto"/>
        <w:ind w:firstLine="709"/>
        <w:jc w:val="both"/>
        <w:rPr>
          <w:rFonts w:ascii="Times New Roman" w:eastAsia="Arial Unicode MS" w:hAnsi="Times New Roman"/>
          <w:b/>
          <w:sz w:val="26"/>
          <w:szCs w:val="26"/>
        </w:rPr>
      </w:pPr>
      <w:r w:rsidRPr="00661C78">
        <w:rPr>
          <w:rFonts w:ascii="Times New Roman" w:eastAsia="Arial Unicode MS" w:hAnsi="Times New Roman"/>
          <w:sz w:val="26"/>
          <w:szCs w:val="26"/>
        </w:rPr>
        <w:t>1. Учреждения торговли и общественного питания:</w:t>
      </w:r>
    </w:p>
    <w:p w:rsidR="00A96B70" w:rsidRPr="00661C78" w:rsidRDefault="00A96B70" w:rsidP="002A1E30">
      <w:pPr>
        <w:pStyle w:val="aff9"/>
        <w:numPr>
          <w:ilvl w:val="0"/>
          <w:numId w:val="18"/>
        </w:numPr>
        <w:tabs>
          <w:tab w:val="left" w:pos="1134"/>
          <w:tab w:val="left" w:pos="1276"/>
        </w:tabs>
        <w:ind w:left="0" w:firstLine="709"/>
        <w:rPr>
          <w:sz w:val="26"/>
          <w:szCs w:val="26"/>
        </w:rPr>
      </w:pPr>
      <w:r w:rsidRPr="00661C78">
        <w:rPr>
          <w:sz w:val="26"/>
          <w:szCs w:val="26"/>
        </w:rPr>
        <w:t xml:space="preserve">магазинов непродовольственных товаров в деревнях </w:t>
      </w:r>
      <w:r w:rsidR="005B0C82" w:rsidRPr="00661C78">
        <w:rPr>
          <w:sz w:val="26"/>
          <w:szCs w:val="26"/>
        </w:rPr>
        <w:t>Полибино и Ставково</w:t>
      </w:r>
      <w:r w:rsidRPr="00661C78">
        <w:rPr>
          <w:sz w:val="26"/>
          <w:szCs w:val="26"/>
        </w:rPr>
        <w:t xml:space="preserve"> – с доведением общей торговой площади не менее чем до</w:t>
      </w:r>
      <w:r w:rsidR="005B0C82" w:rsidRPr="00661C78">
        <w:rPr>
          <w:sz w:val="26"/>
          <w:szCs w:val="26"/>
        </w:rPr>
        <w:t xml:space="preserve"> 90</w:t>
      </w:r>
      <w:r w:rsidRPr="00661C78">
        <w:rPr>
          <w:sz w:val="26"/>
          <w:szCs w:val="26"/>
        </w:rPr>
        <w:t xml:space="preserve"> м</w:t>
      </w:r>
      <w:r w:rsidRPr="00661C78">
        <w:rPr>
          <w:sz w:val="26"/>
          <w:szCs w:val="26"/>
          <w:vertAlign w:val="superscript"/>
        </w:rPr>
        <w:t>2</w:t>
      </w:r>
      <w:r w:rsidRPr="00661C78">
        <w:rPr>
          <w:sz w:val="26"/>
          <w:szCs w:val="26"/>
        </w:rPr>
        <w:t>;</w:t>
      </w:r>
    </w:p>
    <w:p w:rsidR="001C0DC5" w:rsidRPr="00661C78" w:rsidRDefault="001C0DC5" w:rsidP="001C0DC5">
      <w:pPr>
        <w:pStyle w:val="aff9"/>
        <w:tabs>
          <w:tab w:val="left" w:pos="1134"/>
          <w:tab w:val="left" w:pos="1276"/>
        </w:tabs>
        <w:ind w:left="709" w:firstLine="0"/>
        <w:rPr>
          <w:sz w:val="26"/>
          <w:szCs w:val="26"/>
        </w:rPr>
      </w:pPr>
      <w:r w:rsidRPr="00661C78">
        <w:rPr>
          <w:sz w:val="26"/>
          <w:szCs w:val="26"/>
        </w:rPr>
        <w:t>2. Учреждения и предприятия бытового и коммунального обслуживания:</w:t>
      </w:r>
    </w:p>
    <w:p w:rsidR="009D4CA2" w:rsidRPr="00661C78" w:rsidRDefault="005150DE" w:rsidP="002A1E30">
      <w:pPr>
        <w:pStyle w:val="aff9"/>
        <w:numPr>
          <w:ilvl w:val="0"/>
          <w:numId w:val="19"/>
        </w:numPr>
        <w:tabs>
          <w:tab w:val="left" w:pos="1134"/>
          <w:tab w:val="left" w:pos="1276"/>
        </w:tabs>
        <w:ind w:left="0" w:firstLine="709"/>
        <w:rPr>
          <w:sz w:val="26"/>
          <w:szCs w:val="26"/>
        </w:rPr>
      </w:pPr>
      <w:r w:rsidRPr="00661C78">
        <w:rPr>
          <w:sz w:val="26"/>
          <w:szCs w:val="26"/>
        </w:rPr>
        <w:t xml:space="preserve">предприятий бытового обслуживания населения – в деревне Алексино – не менее </w:t>
      </w:r>
      <w:r w:rsidR="005B0C82" w:rsidRPr="00661C78">
        <w:rPr>
          <w:sz w:val="26"/>
          <w:szCs w:val="26"/>
        </w:rPr>
        <w:t xml:space="preserve">3 </w:t>
      </w:r>
      <w:r w:rsidRPr="00661C78">
        <w:rPr>
          <w:sz w:val="26"/>
          <w:szCs w:val="26"/>
        </w:rPr>
        <w:t>рабочих мест (в т.ч. парикмахерская; пошив и ремонт швейных изделий; ремонт обуви; ремонт и техническое обслуживание компьютерной и бытовой техники);</w:t>
      </w:r>
    </w:p>
    <w:p w:rsidR="009D4CA2" w:rsidRPr="00661C78" w:rsidRDefault="005150DE" w:rsidP="002A1E30">
      <w:pPr>
        <w:pStyle w:val="aff9"/>
        <w:numPr>
          <w:ilvl w:val="0"/>
          <w:numId w:val="19"/>
        </w:numPr>
        <w:tabs>
          <w:tab w:val="left" w:pos="1134"/>
          <w:tab w:val="left" w:pos="1276"/>
        </w:tabs>
        <w:ind w:left="0" w:firstLine="709"/>
        <w:rPr>
          <w:sz w:val="26"/>
          <w:szCs w:val="26"/>
        </w:rPr>
      </w:pPr>
      <w:r w:rsidRPr="00661C78">
        <w:rPr>
          <w:sz w:val="26"/>
          <w:szCs w:val="26"/>
        </w:rPr>
        <w:t xml:space="preserve">мини – прачечной – в деревне </w:t>
      </w:r>
      <w:r w:rsidR="005B0C82" w:rsidRPr="00661C78">
        <w:rPr>
          <w:sz w:val="26"/>
          <w:szCs w:val="26"/>
        </w:rPr>
        <w:t>Полибино</w:t>
      </w:r>
      <w:r w:rsidRPr="00661C78">
        <w:rPr>
          <w:sz w:val="26"/>
          <w:szCs w:val="26"/>
        </w:rPr>
        <w:t xml:space="preserve"> – с общей загрузкой белья не менее </w:t>
      </w:r>
      <w:r w:rsidR="005B0C82" w:rsidRPr="00661C78">
        <w:rPr>
          <w:sz w:val="26"/>
          <w:szCs w:val="26"/>
        </w:rPr>
        <w:t>9</w:t>
      </w:r>
      <w:r w:rsidRPr="00661C78">
        <w:rPr>
          <w:sz w:val="26"/>
          <w:szCs w:val="26"/>
        </w:rPr>
        <w:t xml:space="preserve"> кг/смену;</w:t>
      </w:r>
    </w:p>
    <w:p w:rsidR="005150DE" w:rsidRPr="00661C78" w:rsidRDefault="005150DE" w:rsidP="002A1E30">
      <w:pPr>
        <w:pStyle w:val="aff9"/>
        <w:numPr>
          <w:ilvl w:val="0"/>
          <w:numId w:val="19"/>
        </w:numPr>
        <w:tabs>
          <w:tab w:val="left" w:pos="1134"/>
          <w:tab w:val="left" w:pos="1276"/>
        </w:tabs>
        <w:ind w:left="0" w:firstLine="709"/>
        <w:rPr>
          <w:sz w:val="26"/>
          <w:szCs w:val="26"/>
        </w:rPr>
      </w:pPr>
      <w:r w:rsidRPr="00661C78">
        <w:rPr>
          <w:sz w:val="26"/>
          <w:szCs w:val="26"/>
        </w:rPr>
        <w:t xml:space="preserve">банно – оздоровительный комплекс – с расчётом не менее </w:t>
      </w:r>
      <w:r w:rsidR="005B0C82" w:rsidRPr="00661C78">
        <w:rPr>
          <w:sz w:val="26"/>
          <w:szCs w:val="26"/>
        </w:rPr>
        <w:t>3</w:t>
      </w:r>
      <w:r w:rsidRPr="00661C78">
        <w:rPr>
          <w:sz w:val="26"/>
          <w:szCs w:val="26"/>
        </w:rPr>
        <w:t xml:space="preserve"> помывочных мест;</w:t>
      </w:r>
    </w:p>
    <w:p w:rsidR="007B385C" w:rsidRPr="00661C78" w:rsidRDefault="007B385C" w:rsidP="001C0DC5">
      <w:pPr>
        <w:pStyle w:val="aff9"/>
        <w:tabs>
          <w:tab w:val="left" w:pos="1134"/>
        </w:tabs>
        <w:ind w:left="0"/>
        <w:rPr>
          <w:rFonts w:eastAsia="Arial Unicode MS"/>
          <w:b/>
          <w:sz w:val="26"/>
          <w:szCs w:val="26"/>
        </w:rPr>
      </w:pPr>
    </w:p>
    <w:p w:rsidR="005B0C82" w:rsidRPr="00661C78" w:rsidRDefault="005B0C82" w:rsidP="001C0DC5">
      <w:pPr>
        <w:pStyle w:val="aff9"/>
        <w:tabs>
          <w:tab w:val="left" w:pos="1134"/>
        </w:tabs>
        <w:ind w:left="0"/>
        <w:rPr>
          <w:rFonts w:eastAsia="Arial Unicode MS"/>
          <w:b/>
          <w:sz w:val="26"/>
          <w:szCs w:val="26"/>
        </w:rPr>
      </w:pPr>
    </w:p>
    <w:p w:rsidR="005B0C82" w:rsidRPr="00661C78" w:rsidRDefault="005B0C82" w:rsidP="001C0DC5">
      <w:pPr>
        <w:pStyle w:val="aff9"/>
        <w:tabs>
          <w:tab w:val="left" w:pos="1134"/>
        </w:tabs>
        <w:ind w:left="0"/>
        <w:rPr>
          <w:rFonts w:eastAsia="Arial Unicode MS"/>
          <w:b/>
          <w:sz w:val="26"/>
          <w:szCs w:val="26"/>
        </w:rPr>
      </w:pPr>
    </w:p>
    <w:p w:rsidR="000355FB" w:rsidRPr="00661C78" w:rsidRDefault="000355FB" w:rsidP="001C0DC5">
      <w:pPr>
        <w:pStyle w:val="aff9"/>
        <w:tabs>
          <w:tab w:val="left" w:pos="1134"/>
        </w:tabs>
        <w:ind w:left="0"/>
        <w:rPr>
          <w:rFonts w:eastAsia="Arial Unicode MS"/>
          <w:b/>
          <w:sz w:val="26"/>
          <w:szCs w:val="26"/>
        </w:rPr>
      </w:pPr>
      <w:r w:rsidRPr="00661C78">
        <w:rPr>
          <w:rFonts w:eastAsia="Arial Unicode MS"/>
          <w:b/>
          <w:sz w:val="26"/>
          <w:szCs w:val="26"/>
        </w:rPr>
        <w:lastRenderedPageBreak/>
        <w:t>Спортивные объекты</w:t>
      </w:r>
    </w:p>
    <w:p w:rsidR="009D4CA2" w:rsidRPr="00661C78" w:rsidRDefault="009D4CA2" w:rsidP="001C0DC5">
      <w:pPr>
        <w:pStyle w:val="aff9"/>
        <w:tabs>
          <w:tab w:val="left" w:pos="1134"/>
        </w:tabs>
        <w:ind w:left="0"/>
        <w:rPr>
          <w:rFonts w:eastAsia="Arial Unicode MS"/>
          <w:sz w:val="26"/>
          <w:szCs w:val="26"/>
        </w:rPr>
      </w:pPr>
      <w:r w:rsidRPr="00661C78">
        <w:rPr>
          <w:rFonts w:eastAsia="Arial Unicode MS"/>
          <w:sz w:val="26"/>
          <w:szCs w:val="26"/>
        </w:rPr>
        <w:t xml:space="preserve">Существующие спортивные объекты нуждаются в модернизации, реконструкции, укреплении и оснащении, их количественный состав не в состоянии обеспечить потребности населения </w:t>
      </w:r>
      <w:r w:rsidR="0056509E" w:rsidRPr="00661C78">
        <w:rPr>
          <w:rFonts w:eastAsia="Arial Unicode MS"/>
          <w:sz w:val="26"/>
          <w:szCs w:val="26"/>
        </w:rPr>
        <w:t>Полибинского</w:t>
      </w:r>
      <w:r w:rsidRPr="00661C78">
        <w:rPr>
          <w:rFonts w:eastAsia="Arial Unicode MS"/>
          <w:sz w:val="26"/>
          <w:szCs w:val="26"/>
        </w:rPr>
        <w:t xml:space="preserve"> сельского поселения.</w:t>
      </w:r>
    </w:p>
    <w:p w:rsidR="009D4CA2" w:rsidRPr="00661C78" w:rsidRDefault="009D4CA2" w:rsidP="00DE7333">
      <w:pPr>
        <w:pStyle w:val="aff9"/>
        <w:tabs>
          <w:tab w:val="left" w:pos="1134"/>
        </w:tabs>
        <w:ind w:left="0"/>
        <w:rPr>
          <w:rFonts w:eastAsia="Arial Unicode MS"/>
          <w:sz w:val="26"/>
          <w:szCs w:val="26"/>
        </w:rPr>
      </w:pPr>
      <w:r w:rsidRPr="00661C78">
        <w:rPr>
          <w:rFonts w:eastAsia="Arial Unicode MS"/>
          <w:sz w:val="26"/>
          <w:szCs w:val="26"/>
        </w:rPr>
        <w:t>В целях обеспечения минимальной потребности населения сельского поселения в объектах спортивной инфраструктуры на расчетный срок генеральным планом предусмотрены территории для организации деятельности:</w:t>
      </w:r>
    </w:p>
    <w:p w:rsidR="009D4CA2" w:rsidRPr="00661C78" w:rsidRDefault="005150DE" w:rsidP="002A1E30">
      <w:pPr>
        <w:pStyle w:val="aff9"/>
        <w:numPr>
          <w:ilvl w:val="0"/>
          <w:numId w:val="20"/>
        </w:numPr>
        <w:tabs>
          <w:tab w:val="left" w:pos="1134"/>
          <w:tab w:val="left" w:pos="1276"/>
        </w:tabs>
        <w:ind w:left="0" w:firstLine="709"/>
        <w:rPr>
          <w:sz w:val="26"/>
          <w:szCs w:val="26"/>
        </w:rPr>
      </w:pPr>
      <w:r w:rsidRPr="00661C78">
        <w:rPr>
          <w:sz w:val="26"/>
          <w:szCs w:val="26"/>
        </w:rPr>
        <w:t>территорий плоскостных спортивных сооружений – в деревне</w:t>
      </w:r>
      <w:r w:rsidR="005B0C82" w:rsidRPr="00661C78">
        <w:rPr>
          <w:sz w:val="26"/>
          <w:szCs w:val="26"/>
        </w:rPr>
        <w:t xml:space="preserve"> Полибино</w:t>
      </w:r>
      <w:r w:rsidRPr="00661C78">
        <w:rPr>
          <w:sz w:val="26"/>
          <w:szCs w:val="26"/>
        </w:rPr>
        <w:t xml:space="preserve"> – с общей площадью не менее 0,</w:t>
      </w:r>
      <w:r w:rsidR="005B0C82" w:rsidRPr="00661C78">
        <w:rPr>
          <w:sz w:val="26"/>
          <w:szCs w:val="26"/>
        </w:rPr>
        <w:t>3</w:t>
      </w:r>
      <w:r w:rsidRPr="00661C78">
        <w:rPr>
          <w:sz w:val="26"/>
          <w:szCs w:val="26"/>
        </w:rPr>
        <w:t xml:space="preserve"> га;</w:t>
      </w:r>
    </w:p>
    <w:p w:rsidR="009D4CA2" w:rsidRPr="00661C78" w:rsidRDefault="005150DE" w:rsidP="002A1E30">
      <w:pPr>
        <w:pStyle w:val="aff9"/>
        <w:numPr>
          <w:ilvl w:val="0"/>
          <w:numId w:val="20"/>
        </w:numPr>
        <w:tabs>
          <w:tab w:val="left" w:pos="1134"/>
          <w:tab w:val="left" w:pos="1276"/>
        </w:tabs>
        <w:ind w:left="0" w:firstLine="709"/>
        <w:rPr>
          <w:sz w:val="26"/>
          <w:szCs w:val="26"/>
        </w:rPr>
      </w:pPr>
      <w:r w:rsidRPr="00661C78">
        <w:rPr>
          <w:sz w:val="26"/>
          <w:szCs w:val="26"/>
        </w:rPr>
        <w:t xml:space="preserve">спортивных залов общего пользования – в деревне </w:t>
      </w:r>
      <w:r w:rsidR="005B0C82" w:rsidRPr="00661C78">
        <w:rPr>
          <w:sz w:val="26"/>
          <w:szCs w:val="26"/>
        </w:rPr>
        <w:t>Полибино</w:t>
      </w:r>
      <w:r w:rsidRPr="00661C78">
        <w:rPr>
          <w:sz w:val="26"/>
          <w:szCs w:val="26"/>
        </w:rPr>
        <w:t xml:space="preserve"> – с общей площадью пола зала не менее </w:t>
      </w:r>
      <w:r w:rsidR="005B0C82" w:rsidRPr="00661C78">
        <w:rPr>
          <w:sz w:val="26"/>
          <w:szCs w:val="26"/>
        </w:rPr>
        <w:t>36</w:t>
      </w:r>
      <w:r w:rsidRPr="00661C78">
        <w:rPr>
          <w:sz w:val="26"/>
          <w:szCs w:val="26"/>
        </w:rPr>
        <w:t xml:space="preserve"> м</w:t>
      </w:r>
      <w:r w:rsidRPr="00661C78">
        <w:rPr>
          <w:sz w:val="26"/>
          <w:szCs w:val="26"/>
          <w:vertAlign w:val="superscript"/>
        </w:rPr>
        <w:t>2</w:t>
      </w:r>
    </w:p>
    <w:p w:rsidR="00A96B70" w:rsidRPr="00661C78" w:rsidRDefault="00A96B70" w:rsidP="002A1E30">
      <w:pPr>
        <w:pStyle w:val="aff9"/>
        <w:numPr>
          <w:ilvl w:val="0"/>
          <w:numId w:val="20"/>
        </w:numPr>
        <w:tabs>
          <w:tab w:val="left" w:pos="1134"/>
          <w:tab w:val="left" w:pos="1276"/>
        </w:tabs>
        <w:ind w:left="0" w:firstLine="709"/>
        <w:rPr>
          <w:sz w:val="26"/>
          <w:szCs w:val="26"/>
        </w:rPr>
      </w:pPr>
      <w:r w:rsidRPr="00661C78">
        <w:rPr>
          <w:sz w:val="26"/>
          <w:szCs w:val="26"/>
        </w:rPr>
        <w:t>спортивно – тренажёрных залов повседневного обслуживания</w:t>
      </w:r>
      <w:r w:rsidR="001536F8" w:rsidRPr="00661C78">
        <w:rPr>
          <w:sz w:val="26"/>
          <w:szCs w:val="26"/>
        </w:rPr>
        <w:t xml:space="preserve"> – в деревне </w:t>
      </w:r>
      <w:r w:rsidR="005B0C82" w:rsidRPr="00661C78">
        <w:rPr>
          <w:sz w:val="26"/>
          <w:szCs w:val="26"/>
        </w:rPr>
        <w:t>Полибино</w:t>
      </w:r>
      <w:r w:rsidR="001536F8" w:rsidRPr="00661C78">
        <w:rPr>
          <w:sz w:val="26"/>
          <w:szCs w:val="26"/>
        </w:rPr>
        <w:t xml:space="preserve"> – с общей площадью не менее </w:t>
      </w:r>
      <w:r w:rsidR="005B0C82" w:rsidRPr="00661C78">
        <w:rPr>
          <w:sz w:val="26"/>
          <w:szCs w:val="26"/>
        </w:rPr>
        <w:t xml:space="preserve">36 </w:t>
      </w:r>
      <w:r w:rsidR="001536F8" w:rsidRPr="00661C78">
        <w:rPr>
          <w:sz w:val="26"/>
          <w:szCs w:val="26"/>
        </w:rPr>
        <w:t>м</w:t>
      </w:r>
      <w:r w:rsidR="001536F8" w:rsidRPr="00661C78">
        <w:rPr>
          <w:sz w:val="26"/>
          <w:szCs w:val="26"/>
          <w:vertAlign w:val="superscript"/>
        </w:rPr>
        <w:t>2</w:t>
      </w:r>
      <w:r w:rsidR="001536F8" w:rsidRPr="00661C78">
        <w:rPr>
          <w:sz w:val="26"/>
          <w:szCs w:val="26"/>
        </w:rPr>
        <w:t>;</w:t>
      </w:r>
    </w:p>
    <w:p w:rsidR="009D4CA2" w:rsidRPr="00661C78" w:rsidRDefault="00352C6F" w:rsidP="002A1E30">
      <w:pPr>
        <w:pStyle w:val="aff9"/>
        <w:numPr>
          <w:ilvl w:val="0"/>
          <w:numId w:val="20"/>
        </w:numPr>
        <w:tabs>
          <w:tab w:val="left" w:pos="1134"/>
          <w:tab w:val="left" w:pos="1276"/>
        </w:tabs>
        <w:ind w:left="0" w:firstLine="709"/>
        <w:rPr>
          <w:sz w:val="26"/>
          <w:szCs w:val="26"/>
        </w:rPr>
      </w:pPr>
      <w:r w:rsidRPr="00661C78">
        <w:rPr>
          <w:sz w:val="26"/>
          <w:szCs w:val="26"/>
        </w:rPr>
        <w:t xml:space="preserve">бассейна (открытого, общего пользования) – с общей площадью зеркала воды не менее </w:t>
      </w:r>
      <w:r w:rsidR="005B0C82" w:rsidRPr="00661C78">
        <w:rPr>
          <w:sz w:val="26"/>
          <w:szCs w:val="26"/>
        </w:rPr>
        <w:t>9</w:t>
      </w:r>
      <w:r w:rsidRPr="00661C78">
        <w:rPr>
          <w:sz w:val="26"/>
          <w:szCs w:val="26"/>
        </w:rPr>
        <w:t xml:space="preserve"> м</w:t>
      </w:r>
      <w:r w:rsidRPr="00661C78">
        <w:rPr>
          <w:sz w:val="26"/>
          <w:szCs w:val="26"/>
          <w:vertAlign w:val="superscript"/>
        </w:rPr>
        <w:t>2</w:t>
      </w:r>
      <w:r w:rsidR="00DE7333" w:rsidRPr="00661C78">
        <w:rPr>
          <w:sz w:val="26"/>
          <w:szCs w:val="26"/>
        </w:rPr>
        <w:t>.</w:t>
      </w:r>
    </w:p>
    <w:p w:rsidR="007B385C" w:rsidRPr="00661C78" w:rsidRDefault="007B385C" w:rsidP="00DE7333">
      <w:pPr>
        <w:pStyle w:val="aff9"/>
        <w:tabs>
          <w:tab w:val="left" w:pos="1134"/>
          <w:tab w:val="left" w:pos="1276"/>
        </w:tabs>
        <w:ind w:left="0"/>
        <w:rPr>
          <w:b/>
          <w:sz w:val="26"/>
          <w:szCs w:val="26"/>
        </w:rPr>
      </w:pPr>
    </w:p>
    <w:p w:rsidR="00DE7333" w:rsidRPr="00661C78" w:rsidRDefault="00DE7333" w:rsidP="00DE7333">
      <w:pPr>
        <w:pStyle w:val="aff9"/>
        <w:tabs>
          <w:tab w:val="left" w:pos="1134"/>
          <w:tab w:val="left" w:pos="1276"/>
        </w:tabs>
        <w:ind w:left="0"/>
        <w:rPr>
          <w:b/>
          <w:sz w:val="26"/>
          <w:szCs w:val="26"/>
        </w:rPr>
      </w:pPr>
      <w:r w:rsidRPr="00661C78">
        <w:rPr>
          <w:b/>
          <w:sz w:val="26"/>
          <w:szCs w:val="26"/>
        </w:rPr>
        <w:t>Административно</w:t>
      </w:r>
      <w:r w:rsidR="00685656" w:rsidRPr="00661C78">
        <w:rPr>
          <w:b/>
          <w:sz w:val="26"/>
          <w:szCs w:val="26"/>
        </w:rPr>
        <w:t xml:space="preserve"> – </w:t>
      </w:r>
      <w:r w:rsidRPr="00661C78">
        <w:rPr>
          <w:b/>
          <w:sz w:val="26"/>
          <w:szCs w:val="26"/>
        </w:rPr>
        <w:t>деловые и хозяйственные учреждения</w:t>
      </w:r>
    </w:p>
    <w:p w:rsidR="00DE7333" w:rsidRPr="00661C78" w:rsidRDefault="00DE7333" w:rsidP="00DE7333">
      <w:pPr>
        <w:pStyle w:val="aff9"/>
        <w:tabs>
          <w:tab w:val="left" w:pos="1134"/>
          <w:tab w:val="left" w:pos="1276"/>
        </w:tabs>
        <w:ind w:left="0"/>
        <w:rPr>
          <w:sz w:val="26"/>
          <w:szCs w:val="26"/>
        </w:rPr>
      </w:pPr>
      <w:r w:rsidRPr="00661C78">
        <w:rPr>
          <w:sz w:val="26"/>
          <w:szCs w:val="26"/>
        </w:rPr>
        <w:t xml:space="preserve">В целях удовлетворения потребностей постоянного и временного населения на расчетный период </w:t>
      </w:r>
      <w:r w:rsidR="00810964" w:rsidRPr="00661C78">
        <w:rPr>
          <w:sz w:val="26"/>
          <w:szCs w:val="26"/>
        </w:rPr>
        <w:t>Г</w:t>
      </w:r>
      <w:r w:rsidRPr="00661C78">
        <w:rPr>
          <w:sz w:val="26"/>
          <w:szCs w:val="26"/>
        </w:rPr>
        <w:t>ен</w:t>
      </w:r>
      <w:r w:rsidR="00810964" w:rsidRPr="00661C78">
        <w:rPr>
          <w:sz w:val="26"/>
          <w:szCs w:val="26"/>
        </w:rPr>
        <w:t xml:space="preserve">еральным </w:t>
      </w:r>
      <w:r w:rsidRPr="00661C78">
        <w:rPr>
          <w:sz w:val="26"/>
          <w:szCs w:val="26"/>
        </w:rPr>
        <w:t>планом предусмотрено размещение следующих объектов:</w:t>
      </w:r>
    </w:p>
    <w:p w:rsidR="009D4CA2" w:rsidRPr="00661C78" w:rsidRDefault="009D4CA2" w:rsidP="002A1E30">
      <w:pPr>
        <w:pStyle w:val="aff9"/>
        <w:numPr>
          <w:ilvl w:val="0"/>
          <w:numId w:val="21"/>
        </w:numPr>
        <w:tabs>
          <w:tab w:val="left" w:pos="1134"/>
          <w:tab w:val="left" w:pos="1276"/>
        </w:tabs>
        <w:ind w:left="0" w:firstLine="709"/>
        <w:rPr>
          <w:sz w:val="26"/>
          <w:szCs w:val="26"/>
        </w:rPr>
      </w:pPr>
      <w:r w:rsidRPr="00661C78">
        <w:rPr>
          <w:sz w:val="26"/>
          <w:szCs w:val="26"/>
        </w:rPr>
        <w:t>отделени</w:t>
      </w:r>
      <w:r w:rsidR="00273B43" w:rsidRPr="00661C78">
        <w:rPr>
          <w:sz w:val="26"/>
          <w:szCs w:val="26"/>
        </w:rPr>
        <w:t>е</w:t>
      </w:r>
      <w:r w:rsidRPr="00661C78">
        <w:rPr>
          <w:sz w:val="26"/>
          <w:szCs w:val="26"/>
        </w:rPr>
        <w:t xml:space="preserve"> (филиал) коммерческого банка</w:t>
      </w:r>
      <w:r w:rsidR="00FF2649" w:rsidRPr="00661C78">
        <w:rPr>
          <w:sz w:val="26"/>
          <w:szCs w:val="26"/>
        </w:rPr>
        <w:t xml:space="preserve"> (возможно, Сбербанка России)</w:t>
      </w:r>
      <w:r w:rsidRPr="00661C78">
        <w:rPr>
          <w:sz w:val="26"/>
          <w:szCs w:val="26"/>
        </w:rPr>
        <w:t xml:space="preserve"> – 1 на поселение – в </w:t>
      </w:r>
      <w:r w:rsidR="001536F8" w:rsidRPr="00661C78">
        <w:rPr>
          <w:sz w:val="26"/>
          <w:szCs w:val="26"/>
        </w:rPr>
        <w:t>деревн</w:t>
      </w:r>
      <w:r w:rsidR="007B385C" w:rsidRPr="00661C78">
        <w:rPr>
          <w:sz w:val="26"/>
          <w:szCs w:val="26"/>
        </w:rPr>
        <w:t xml:space="preserve">е </w:t>
      </w:r>
      <w:r w:rsidR="005B0C82" w:rsidRPr="00661C78">
        <w:rPr>
          <w:sz w:val="26"/>
          <w:szCs w:val="26"/>
        </w:rPr>
        <w:t>Полибино</w:t>
      </w:r>
    </w:p>
    <w:p w:rsidR="009D4CA2" w:rsidRPr="00661C78" w:rsidRDefault="009D4CA2" w:rsidP="002A1E30">
      <w:pPr>
        <w:pStyle w:val="aff9"/>
        <w:numPr>
          <w:ilvl w:val="0"/>
          <w:numId w:val="21"/>
        </w:numPr>
        <w:tabs>
          <w:tab w:val="left" w:pos="1134"/>
        </w:tabs>
        <w:ind w:left="0" w:firstLine="709"/>
        <w:rPr>
          <w:rFonts w:eastAsia="TimesNewRomanPSMT"/>
          <w:sz w:val="26"/>
          <w:szCs w:val="26"/>
          <w:lang w:eastAsia="en-US"/>
        </w:rPr>
      </w:pPr>
      <w:r w:rsidRPr="00661C78">
        <w:rPr>
          <w:rFonts w:eastAsia="TimesNewRomanPSMT"/>
          <w:sz w:val="26"/>
          <w:szCs w:val="26"/>
          <w:lang w:eastAsia="en-US"/>
        </w:rPr>
        <w:t xml:space="preserve">архив – с целью формирования архивных фондов </w:t>
      </w:r>
      <w:r w:rsidR="0056509E" w:rsidRPr="00661C78">
        <w:rPr>
          <w:rFonts w:eastAsia="TimesNewRomanPSMT"/>
          <w:sz w:val="26"/>
          <w:szCs w:val="26"/>
          <w:lang w:eastAsia="en-US"/>
        </w:rPr>
        <w:t>Полибинского</w:t>
      </w:r>
      <w:r w:rsidR="00FF2649" w:rsidRPr="00661C78">
        <w:rPr>
          <w:rFonts w:eastAsia="TimesNewRomanPSMT"/>
          <w:sz w:val="26"/>
          <w:szCs w:val="26"/>
          <w:lang w:eastAsia="en-US"/>
        </w:rPr>
        <w:t xml:space="preserve"> </w:t>
      </w:r>
      <w:r w:rsidRPr="00661C78">
        <w:rPr>
          <w:rFonts w:eastAsia="TimesNewRomanPSMT"/>
          <w:sz w:val="26"/>
          <w:szCs w:val="26"/>
          <w:lang w:eastAsia="en-US"/>
        </w:rPr>
        <w:t xml:space="preserve">сельского поселения </w:t>
      </w:r>
      <w:r w:rsidRPr="00661C78">
        <w:rPr>
          <w:sz w:val="26"/>
          <w:szCs w:val="26"/>
        </w:rPr>
        <w:t xml:space="preserve">– в </w:t>
      </w:r>
      <w:r w:rsidR="001536F8" w:rsidRPr="00661C78">
        <w:rPr>
          <w:sz w:val="26"/>
          <w:szCs w:val="26"/>
        </w:rPr>
        <w:t>деревн</w:t>
      </w:r>
      <w:r w:rsidR="007B385C" w:rsidRPr="00661C78">
        <w:rPr>
          <w:sz w:val="26"/>
          <w:szCs w:val="26"/>
        </w:rPr>
        <w:t xml:space="preserve">е </w:t>
      </w:r>
      <w:r w:rsidR="005B0C82" w:rsidRPr="00661C78">
        <w:rPr>
          <w:sz w:val="26"/>
          <w:szCs w:val="26"/>
        </w:rPr>
        <w:t>Полибино</w:t>
      </w:r>
      <w:r w:rsidRPr="00661C78">
        <w:rPr>
          <w:sz w:val="26"/>
          <w:szCs w:val="26"/>
        </w:rPr>
        <w:t>;</w:t>
      </w:r>
    </w:p>
    <w:p w:rsidR="009D4CA2" w:rsidRPr="00661C78" w:rsidRDefault="009D4CA2" w:rsidP="002A1E30">
      <w:pPr>
        <w:pStyle w:val="aff9"/>
        <w:numPr>
          <w:ilvl w:val="0"/>
          <w:numId w:val="21"/>
        </w:numPr>
        <w:tabs>
          <w:tab w:val="left" w:pos="1134"/>
        </w:tabs>
        <w:ind w:left="0" w:firstLine="709"/>
        <w:rPr>
          <w:rFonts w:eastAsia="TimesNewRomanPSMT"/>
          <w:sz w:val="26"/>
          <w:szCs w:val="26"/>
          <w:lang w:eastAsia="en-US"/>
        </w:rPr>
      </w:pPr>
      <w:r w:rsidRPr="00661C78">
        <w:rPr>
          <w:rFonts w:eastAsia="TimesNewRomanPSMT"/>
          <w:sz w:val="26"/>
          <w:szCs w:val="26"/>
          <w:lang w:eastAsia="en-US"/>
        </w:rPr>
        <w:t xml:space="preserve">площадки для отдыха, пляжи, парки и скверы – в целях создания условий для массового отдыха жителей поселения – в </w:t>
      </w:r>
      <w:r w:rsidR="001536F8" w:rsidRPr="00661C78">
        <w:rPr>
          <w:rFonts w:eastAsia="TimesNewRomanPSMT"/>
          <w:sz w:val="26"/>
          <w:szCs w:val="26"/>
          <w:lang w:eastAsia="en-US"/>
        </w:rPr>
        <w:t>деревн</w:t>
      </w:r>
      <w:r w:rsidR="00810964" w:rsidRPr="00661C78">
        <w:rPr>
          <w:rFonts w:eastAsia="TimesNewRomanPSMT"/>
          <w:sz w:val="26"/>
          <w:szCs w:val="26"/>
          <w:lang w:eastAsia="en-US"/>
        </w:rPr>
        <w:t>е</w:t>
      </w:r>
      <w:r w:rsidR="003E2096" w:rsidRPr="00661C78">
        <w:rPr>
          <w:rFonts w:eastAsia="TimesNewRomanPSMT"/>
          <w:sz w:val="26"/>
          <w:szCs w:val="26"/>
          <w:lang w:eastAsia="en-US"/>
        </w:rPr>
        <w:t xml:space="preserve"> </w:t>
      </w:r>
      <w:r w:rsidR="005B0C82" w:rsidRPr="00661C78">
        <w:rPr>
          <w:sz w:val="26"/>
          <w:szCs w:val="26"/>
        </w:rPr>
        <w:t>Полибино</w:t>
      </w:r>
      <w:r w:rsidR="00FF2649" w:rsidRPr="00661C78">
        <w:rPr>
          <w:rFonts w:eastAsia="TimesNewRomanPSMT"/>
          <w:sz w:val="26"/>
          <w:szCs w:val="26"/>
          <w:lang w:eastAsia="en-US"/>
        </w:rPr>
        <w:t xml:space="preserve">, </w:t>
      </w:r>
      <w:r w:rsidR="00810964" w:rsidRPr="00661C78">
        <w:rPr>
          <w:rFonts w:eastAsia="TimesNewRomanPSMT"/>
          <w:sz w:val="26"/>
          <w:szCs w:val="26"/>
          <w:lang w:eastAsia="en-US"/>
        </w:rPr>
        <w:t xml:space="preserve">деревнях </w:t>
      </w:r>
      <w:r w:rsidR="005B0C82" w:rsidRPr="00661C78">
        <w:rPr>
          <w:rFonts w:eastAsia="TimesNewRomanPSMT"/>
          <w:sz w:val="26"/>
          <w:szCs w:val="26"/>
          <w:lang w:eastAsia="en-US"/>
        </w:rPr>
        <w:t xml:space="preserve">Ставково и Болдино. </w:t>
      </w:r>
    </w:p>
    <w:p w:rsidR="00B236B6" w:rsidRPr="00661C78" w:rsidRDefault="00B236B6" w:rsidP="00D21F8C">
      <w:pPr>
        <w:widowControl w:val="0"/>
        <w:suppressAutoHyphens/>
        <w:spacing w:after="0" w:line="360" w:lineRule="auto"/>
        <w:ind w:firstLine="709"/>
        <w:jc w:val="both"/>
        <w:rPr>
          <w:rFonts w:ascii="Times New Roman" w:eastAsia="Arial Unicode MS" w:hAnsi="Times New Roman"/>
          <w:sz w:val="26"/>
          <w:szCs w:val="26"/>
        </w:rPr>
      </w:pPr>
      <w:r w:rsidRPr="00661C78">
        <w:rPr>
          <w:rFonts w:ascii="Times New Roman" w:eastAsia="Arial Unicode MS" w:hAnsi="Times New Roman"/>
          <w:sz w:val="26"/>
          <w:szCs w:val="26"/>
        </w:rPr>
        <w:t xml:space="preserve">Реализация указанных мероприятий позволит сформировать в </w:t>
      </w:r>
      <w:r w:rsidR="00835221" w:rsidRPr="00661C78">
        <w:rPr>
          <w:rFonts w:ascii="Times New Roman" w:eastAsia="Arial Unicode MS" w:hAnsi="Times New Roman"/>
          <w:sz w:val="26"/>
          <w:szCs w:val="26"/>
        </w:rPr>
        <w:t>Полибинском</w:t>
      </w:r>
      <w:r w:rsidRPr="00661C78">
        <w:rPr>
          <w:rFonts w:ascii="Times New Roman" w:eastAsia="Arial Unicode MS" w:hAnsi="Times New Roman"/>
          <w:sz w:val="26"/>
          <w:szCs w:val="26"/>
        </w:rPr>
        <w:t xml:space="preserve"> сельском поселении социально</w:t>
      </w:r>
      <w:r w:rsidR="001536F8" w:rsidRPr="00661C78">
        <w:rPr>
          <w:rFonts w:ascii="Times New Roman" w:eastAsia="Arial Unicode MS" w:hAnsi="Times New Roman"/>
          <w:sz w:val="26"/>
          <w:szCs w:val="26"/>
        </w:rPr>
        <w:t xml:space="preserve"> </w:t>
      </w:r>
      <w:r w:rsidR="00BF2292" w:rsidRPr="00661C78">
        <w:rPr>
          <w:rFonts w:ascii="Times New Roman" w:eastAsia="Arial Unicode MS" w:hAnsi="Times New Roman"/>
          <w:sz w:val="26"/>
          <w:szCs w:val="26"/>
        </w:rPr>
        <w:t>–</w:t>
      </w:r>
      <w:r w:rsidR="001536F8" w:rsidRPr="00661C78">
        <w:rPr>
          <w:rFonts w:ascii="Times New Roman" w:eastAsia="Arial Unicode MS" w:hAnsi="Times New Roman"/>
          <w:sz w:val="26"/>
          <w:szCs w:val="26"/>
        </w:rPr>
        <w:t xml:space="preserve"> </w:t>
      </w:r>
      <w:r w:rsidRPr="00661C78">
        <w:rPr>
          <w:rFonts w:ascii="Times New Roman" w:eastAsia="Arial Unicode MS" w:hAnsi="Times New Roman"/>
          <w:sz w:val="26"/>
          <w:szCs w:val="26"/>
        </w:rPr>
        <w:t xml:space="preserve">культурную систему обслуживания, которая сможет обеспечить население всеми необходимыми в разумных, экономически оправданных пределах по радиусу доступности и ассортименту услугами; повысить уровень жизни населения, создать полноценные условия труда, быта и </w:t>
      </w:r>
      <w:r w:rsidRPr="00661C78">
        <w:rPr>
          <w:rFonts w:ascii="Times New Roman" w:eastAsia="Arial Unicode MS" w:hAnsi="Times New Roman"/>
          <w:sz w:val="26"/>
          <w:szCs w:val="26"/>
        </w:rPr>
        <w:lastRenderedPageBreak/>
        <w:t>отдыха жителей поселения.</w:t>
      </w:r>
    </w:p>
    <w:p w:rsidR="005B0C82" w:rsidRPr="00661C78" w:rsidRDefault="005B0C82" w:rsidP="005B0C82">
      <w:pPr>
        <w:spacing w:after="0" w:line="360" w:lineRule="auto"/>
        <w:jc w:val="both"/>
        <w:rPr>
          <w:rFonts w:ascii="Times New Roman" w:hAnsi="Times New Roman"/>
          <w:b/>
          <w:sz w:val="26"/>
          <w:szCs w:val="26"/>
        </w:rPr>
      </w:pPr>
    </w:p>
    <w:p w:rsidR="00A54796" w:rsidRPr="00661C78" w:rsidRDefault="005B0C82" w:rsidP="005B0C82">
      <w:pPr>
        <w:spacing w:after="0" w:line="360" w:lineRule="auto"/>
        <w:ind w:firstLine="709"/>
        <w:jc w:val="both"/>
        <w:rPr>
          <w:rFonts w:ascii="Times New Roman" w:eastAsia="Times New Roman" w:hAnsi="Times New Roman"/>
          <w:sz w:val="26"/>
          <w:szCs w:val="26"/>
          <w:lang w:eastAsia="ru-RU"/>
        </w:rPr>
      </w:pPr>
      <w:r w:rsidRPr="00661C78">
        <w:rPr>
          <w:rFonts w:ascii="Times New Roman" w:hAnsi="Times New Roman"/>
          <w:b/>
          <w:sz w:val="26"/>
          <w:szCs w:val="26"/>
        </w:rPr>
        <w:t>2</w:t>
      </w:r>
      <w:r w:rsidR="00A54796" w:rsidRPr="00661C78">
        <w:rPr>
          <w:rFonts w:ascii="Times New Roman" w:hAnsi="Times New Roman"/>
          <w:b/>
          <w:bCs/>
          <w:sz w:val="26"/>
          <w:szCs w:val="26"/>
        </w:rPr>
        <w:t>.</w:t>
      </w:r>
      <w:r w:rsidR="001536F8" w:rsidRPr="00661C78">
        <w:rPr>
          <w:rFonts w:ascii="Times New Roman" w:hAnsi="Times New Roman"/>
          <w:b/>
          <w:bCs/>
          <w:sz w:val="26"/>
          <w:szCs w:val="26"/>
        </w:rPr>
        <w:t>7</w:t>
      </w:r>
      <w:r w:rsidR="001536F8" w:rsidRPr="00661C78">
        <w:rPr>
          <w:rFonts w:ascii="Times New Roman" w:hAnsi="Times New Roman"/>
          <w:b/>
          <w:bCs/>
          <w:sz w:val="26"/>
          <w:szCs w:val="26"/>
        </w:rPr>
        <w:tab/>
      </w:r>
      <w:r w:rsidR="00A54796" w:rsidRPr="00661C78">
        <w:rPr>
          <w:rFonts w:ascii="Times New Roman" w:hAnsi="Times New Roman"/>
          <w:b/>
          <w:bCs/>
          <w:sz w:val="26"/>
          <w:szCs w:val="26"/>
        </w:rPr>
        <w:t>Экономическое развитие сельского поселения</w:t>
      </w:r>
    </w:p>
    <w:p w:rsidR="001536F8" w:rsidRPr="00661C78" w:rsidRDefault="001536F8" w:rsidP="001536F8">
      <w:pPr>
        <w:spacing w:after="0" w:line="360" w:lineRule="auto"/>
        <w:jc w:val="both"/>
        <w:rPr>
          <w:rFonts w:ascii="Times New Roman" w:hAnsi="Times New Roman"/>
          <w:sz w:val="26"/>
          <w:szCs w:val="26"/>
        </w:rPr>
      </w:pPr>
    </w:p>
    <w:p w:rsidR="00A54796" w:rsidRPr="00661C78" w:rsidRDefault="00A54796" w:rsidP="00A54796">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Уровень развития экономики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можно оценить как низкий. Фактически он соответствует доиндустриальным ф</w:t>
      </w:r>
      <w:r w:rsidR="00685656" w:rsidRPr="00661C78">
        <w:rPr>
          <w:rFonts w:ascii="Times New Roman" w:hAnsi="Times New Roman"/>
          <w:sz w:val="26"/>
          <w:szCs w:val="26"/>
        </w:rPr>
        <w:t>ормам экономических отношений.</w:t>
      </w:r>
    </w:p>
    <w:p w:rsidR="00685656" w:rsidRPr="00661C78" w:rsidRDefault="00A54796" w:rsidP="0047193A">
      <w:pPr>
        <w:spacing w:after="0" w:line="360" w:lineRule="auto"/>
        <w:ind w:firstLine="709"/>
        <w:jc w:val="both"/>
        <w:rPr>
          <w:rFonts w:ascii="Times New Roman" w:hAnsi="Times New Roman"/>
          <w:sz w:val="26"/>
          <w:szCs w:val="26"/>
        </w:rPr>
      </w:pPr>
      <w:r w:rsidRPr="00661C78">
        <w:rPr>
          <w:rFonts w:ascii="Times New Roman" w:hAnsi="Times New Roman"/>
          <w:sz w:val="26"/>
          <w:szCs w:val="26"/>
        </w:rPr>
        <w:t>К положительным чертам экономического развития сельского поселени</w:t>
      </w:r>
      <w:r w:rsidR="00CB36AC" w:rsidRPr="00661C78">
        <w:rPr>
          <w:rFonts w:ascii="Times New Roman" w:hAnsi="Times New Roman"/>
          <w:sz w:val="26"/>
          <w:szCs w:val="26"/>
        </w:rPr>
        <w:t xml:space="preserve">я можно отнести </w:t>
      </w:r>
      <w:r w:rsidR="0047193A" w:rsidRPr="00661C78">
        <w:rPr>
          <w:rFonts w:ascii="Times New Roman" w:hAnsi="Times New Roman"/>
          <w:sz w:val="26"/>
          <w:szCs w:val="26"/>
        </w:rPr>
        <w:t>налич</w:t>
      </w:r>
      <w:r w:rsidRPr="00661C78">
        <w:rPr>
          <w:rFonts w:ascii="Times New Roman" w:hAnsi="Times New Roman"/>
          <w:sz w:val="26"/>
          <w:szCs w:val="26"/>
        </w:rPr>
        <w:t>ие</w:t>
      </w:r>
      <w:r w:rsidR="003E2096" w:rsidRPr="00661C78">
        <w:rPr>
          <w:rFonts w:ascii="Times New Roman" w:hAnsi="Times New Roman"/>
          <w:sz w:val="26"/>
          <w:szCs w:val="26"/>
        </w:rPr>
        <w:t xml:space="preserve"> </w:t>
      </w:r>
      <w:r w:rsidR="001536F8" w:rsidRPr="00661C78">
        <w:rPr>
          <w:rFonts w:ascii="Times New Roman" w:hAnsi="Times New Roman"/>
          <w:sz w:val="26"/>
          <w:szCs w:val="26"/>
        </w:rPr>
        <w:t xml:space="preserve">на территории </w:t>
      </w:r>
      <w:r w:rsidR="0056509E" w:rsidRPr="00661C78">
        <w:rPr>
          <w:rFonts w:ascii="Times New Roman" w:hAnsi="Times New Roman"/>
          <w:sz w:val="26"/>
          <w:szCs w:val="26"/>
        </w:rPr>
        <w:t>Полибинского</w:t>
      </w:r>
      <w:r w:rsidR="001536F8" w:rsidRPr="00661C78">
        <w:rPr>
          <w:rFonts w:ascii="Times New Roman" w:hAnsi="Times New Roman"/>
          <w:sz w:val="26"/>
          <w:szCs w:val="26"/>
        </w:rPr>
        <w:t xml:space="preserve"> сельского поселения </w:t>
      </w:r>
      <w:r w:rsidR="00352C6F" w:rsidRPr="00661C78">
        <w:rPr>
          <w:rFonts w:ascii="Times New Roman" w:hAnsi="Times New Roman"/>
          <w:sz w:val="26"/>
          <w:szCs w:val="26"/>
        </w:rPr>
        <w:t>и СПК «Слава» (сельское хозяйство, растениеводство)</w:t>
      </w:r>
      <w:r w:rsidR="00F82111" w:rsidRPr="00661C78">
        <w:rPr>
          <w:rFonts w:ascii="Times New Roman" w:hAnsi="Times New Roman"/>
          <w:sz w:val="26"/>
          <w:szCs w:val="26"/>
        </w:rPr>
        <w:t>.</w:t>
      </w:r>
    </w:p>
    <w:p w:rsidR="00A54796" w:rsidRPr="00661C78" w:rsidRDefault="00A54796" w:rsidP="00A54796">
      <w:pPr>
        <w:spacing w:after="0" w:line="360" w:lineRule="auto"/>
        <w:ind w:firstLine="709"/>
        <w:jc w:val="both"/>
        <w:rPr>
          <w:rFonts w:ascii="Times New Roman" w:hAnsi="Times New Roman"/>
          <w:sz w:val="26"/>
          <w:szCs w:val="26"/>
        </w:rPr>
      </w:pPr>
      <w:r w:rsidRPr="00661C78">
        <w:rPr>
          <w:rFonts w:ascii="Times New Roman" w:hAnsi="Times New Roman"/>
          <w:sz w:val="26"/>
          <w:szCs w:val="26"/>
        </w:rPr>
        <w:t>К отрицательным чертам развития экономики сельского поселения на современном этапе можно отнести:</w:t>
      </w:r>
    </w:p>
    <w:p w:rsidR="00352C6F" w:rsidRPr="00661C78" w:rsidRDefault="00352C6F" w:rsidP="002A1E30">
      <w:pPr>
        <w:numPr>
          <w:ilvl w:val="0"/>
          <w:numId w:val="66"/>
        </w:numPr>
        <w:tabs>
          <w:tab w:val="left" w:pos="993"/>
        </w:tabs>
        <w:spacing w:after="0" w:line="360" w:lineRule="auto"/>
        <w:ind w:left="0" w:firstLine="567"/>
        <w:jc w:val="both"/>
        <w:rPr>
          <w:rFonts w:ascii="Times New Roman" w:hAnsi="Times New Roman"/>
          <w:sz w:val="26"/>
          <w:szCs w:val="26"/>
        </w:rPr>
      </w:pPr>
      <w:r w:rsidRPr="00661C78">
        <w:rPr>
          <w:rFonts w:ascii="Times New Roman" w:hAnsi="Times New Roman"/>
          <w:sz w:val="26"/>
          <w:szCs w:val="26"/>
        </w:rPr>
        <w:t>слабое развитие фермерских хозяйств;</w:t>
      </w:r>
    </w:p>
    <w:p w:rsidR="00352C6F" w:rsidRPr="00661C78" w:rsidRDefault="00352C6F" w:rsidP="002A1E30">
      <w:pPr>
        <w:numPr>
          <w:ilvl w:val="0"/>
          <w:numId w:val="66"/>
        </w:numPr>
        <w:tabs>
          <w:tab w:val="left" w:pos="993"/>
        </w:tabs>
        <w:spacing w:after="0" w:line="360" w:lineRule="auto"/>
        <w:ind w:left="0" w:firstLine="567"/>
        <w:jc w:val="both"/>
        <w:rPr>
          <w:rFonts w:ascii="Times New Roman" w:hAnsi="Times New Roman"/>
          <w:sz w:val="26"/>
          <w:szCs w:val="26"/>
        </w:rPr>
      </w:pPr>
      <w:r w:rsidRPr="00661C78">
        <w:rPr>
          <w:rFonts w:ascii="Times New Roman" w:hAnsi="Times New Roman"/>
          <w:spacing w:val="-4"/>
          <w:sz w:val="26"/>
          <w:szCs w:val="26"/>
        </w:rPr>
        <w:t>отсутствие индустриальных коллективных сельскохозяйственных производителей</w:t>
      </w:r>
      <w:r w:rsidRPr="00661C78">
        <w:rPr>
          <w:rFonts w:ascii="Times New Roman" w:hAnsi="Times New Roman"/>
          <w:sz w:val="26"/>
          <w:szCs w:val="26"/>
        </w:rPr>
        <w:t>;</w:t>
      </w:r>
    </w:p>
    <w:p w:rsidR="00352C6F" w:rsidRPr="00661C78" w:rsidRDefault="00352C6F" w:rsidP="002A1E30">
      <w:pPr>
        <w:numPr>
          <w:ilvl w:val="0"/>
          <w:numId w:val="66"/>
        </w:numPr>
        <w:tabs>
          <w:tab w:val="left" w:pos="993"/>
        </w:tabs>
        <w:spacing w:after="0" w:line="360" w:lineRule="auto"/>
        <w:ind w:left="0" w:firstLine="567"/>
        <w:jc w:val="both"/>
        <w:rPr>
          <w:rFonts w:ascii="Times New Roman" w:hAnsi="Times New Roman"/>
          <w:sz w:val="26"/>
          <w:szCs w:val="26"/>
        </w:rPr>
      </w:pPr>
      <w:r w:rsidRPr="00661C78">
        <w:rPr>
          <w:rFonts w:ascii="Times New Roman" w:hAnsi="Times New Roman"/>
          <w:spacing w:val="-4"/>
          <w:sz w:val="26"/>
          <w:szCs w:val="26"/>
        </w:rPr>
        <w:t>отсутствие</w:t>
      </w:r>
      <w:r w:rsidRPr="00661C78">
        <w:rPr>
          <w:rFonts w:ascii="Times New Roman" w:hAnsi="Times New Roman"/>
          <w:sz w:val="26"/>
          <w:szCs w:val="26"/>
        </w:rPr>
        <w:t xml:space="preserve"> традиционных ремесел и промыслов;</w:t>
      </w:r>
    </w:p>
    <w:p w:rsidR="00352C6F" w:rsidRPr="00661C78" w:rsidRDefault="00352C6F" w:rsidP="002A1E30">
      <w:pPr>
        <w:numPr>
          <w:ilvl w:val="0"/>
          <w:numId w:val="66"/>
        </w:numPr>
        <w:tabs>
          <w:tab w:val="left" w:pos="993"/>
        </w:tabs>
        <w:spacing w:after="0" w:line="360" w:lineRule="auto"/>
        <w:ind w:left="0" w:firstLine="567"/>
        <w:jc w:val="both"/>
        <w:rPr>
          <w:rFonts w:ascii="Times New Roman" w:hAnsi="Times New Roman"/>
          <w:sz w:val="26"/>
          <w:szCs w:val="26"/>
        </w:rPr>
      </w:pPr>
      <w:r w:rsidRPr="00661C78">
        <w:rPr>
          <w:rFonts w:ascii="Times New Roman" w:hAnsi="Times New Roman"/>
          <w:sz w:val="26"/>
          <w:szCs w:val="26"/>
        </w:rPr>
        <w:t>предприятия торговли в сельском поселении в основном ориентированы на продажу «привозной» продукции. Программы продажи продуктов собственного производства нет. Так же, как нет стратегии собственного производства продуктов и выведения их на рынок;</w:t>
      </w:r>
    </w:p>
    <w:p w:rsidR="00352C6F" w:rsidRPr="00661C78" w:rsidRDefault="00352C6F" w:rsidP="002A1E30">
      <w:pPr>
        <w:numPr>
          <w:ilvl w:val="0"/>
          <w:numId w:val="66"/>
        </w:numPr>
        <w:tabs>
          <w:tab w:val="left" w:pos="993"/>
        </w:tabs>
        <w:spacing w:after="0" w:line="360" w:lineRule="auto"/>
        <w:ind w:left="0" w:firstLine="567"/>
        <w:jc w:val="both"/>
        <w:rPr>
          <w:rFonts w:ascii="Times New Roman" w:hAnsi="Times New Roman"/>
          <w:sz w:val="26"/>
          <w:szCs w:val="26"/>
        </w:rPr>
      </w:pPr>
      <w:r w:rsidRPr="00661C78">
        <w:rPr>
          <w:rFonts w:ascii="Times New Roman" w:hAnsi="Times New Roman"/>
          <w:sz w:val="26"/>
          <w:szCs w:val="26"/>
        </w:rPr>
        <w:t>неиспользование рекреационно – туристического потенциала сельского поселения. В сельском поселении отсутствует программа экономического использования краеведческого и рекреационного ресурса;</w:t>
      </w:r>
    </w:p>
    <w:p w:rsidR="00352C6F" w:rsidRPr="00661C78" w:rsidRDefault="00352C6F" w:rsidP="002A1E30">
      <w:pPr>
        <w:numPr>
          <w:ilvl w:val="0"/>
          <w:numId w:val="66"/>
        </w:numPr>
        <w:tabs>
          <w:tab w:val="left" w:pos="993"/>
        </w:tabs>
        <w:spacing w:after="0" w:line="360" w:lineRule="auto"/>
        <w:ind w:left="0" w:firstLine="567"/>
        <w:jc w:val="both"/>
        <w:rPr>
          <w:rFonts w:ascii="Times New Roman" w:hAnsi="Times New Roman"/>
          <w:sz w:val="26"/>
          <w:szCs w:val="26"/>
        </w:rPr>
      </w:pPr>
      <w:r w:rsidRPr="00661C78">
        <w:rPr>
          <w:rFonts w:ascii="Times New Roman" w:hAnsi="Times New Roman"/>
          <w:sz w:val="26"/>
          <w:szCs w:val="26"/>
        </w:rPr>
        <w:t>трудовые ресурсы сельского поселения используются неэффективно. Так часть трудоспособного населения вынуждены искать работу в городах Смоленской области и других городах Российской Федерации.</w:t>
      </w:r>
    </w:p>
    <w:p w:rsidR="00A54796" w:rsidRPr="00661C78" w:rsidRDefault="00A54796" w:rsidP="00A54796">
      <w:pPr>
        <w:shd w:val="clear" w:color="auto" w:fill="FFFFFF"/>
        <w:spacing w:after="0" w:line="360" w:lineRule="auto"/>
        <w:ind w:firstLine="709"/>
        <w:jc w:val="both"/>
        <w:rPr>
          <w:rFonts w:ascii="Times New Roman" w:hAnsi="Times New Roman"/>
          <w:sz w:val="26"/>
          <w:szCs w:val="26"/>
        </w:rPr>
      </w:pPr>
      <w:r w:rsidRPr="00661C78">
        <w:rPr>
          <w:rFonts w:ascii="Times New Roman" w:hAnsi="Times New Roman"/>
          <w:sz w:val="26"/>
          <w:szCs w:val="26"/>
        </w:rPr>
        <w:t>Для более четкого и системного представления о социально</w:t>
      </w:r>
      <w:r w:rsidR="00F82111" w:rsidRPr="00661C78">
        <w:rPr>
          <w:rFonts w:ascii="Times New Roman" w:hAnsi="Times New Roman"/>
          <w:sz w:val="26"/>
          <w:szCs w:val="26"/>
        </w:rPr>
        <w:t xml:space="preserve"> – </w:t>
      </w:r>
      <w:r w:rsidRPr="00661C78">
        <w:rPr>
          <w:rFonts w:ascii="Times New Roman" w:hAnsi="Times New Roman"/>
          <w:sz w:val="26"/>
          <w:szCs w:val="26"/>
        </w:rPr>
        <w:t xml:space="preserve">экономическом развитии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следует выделить преимущества и недостатки (сильные и слабые стороны) поселения (таблица 2</w:t>
      </w:r>
      <w:r w:rsidR="0047193A" w:rsidRPr="00661C78">
        <w:rPr>
          <w:rFonts w:ascii="Times New Roman" w:hAnsi="Times New Roman"/>
          <w:sz w:val="26"/>
          <w:szCs w:val="26"/>
        </w:rPr>
        <w:t>5</w:t>
      </w:r>
      <w:r w:rsidRPr="00661C78">
        <w:rPr>
          <w:rFonts w:ascii="Times New Roman" w:hAnsi="Times New Roman"/>
          <w:sz w:val="26"/>
          <w:szCs w:val="26"/>
        </w:rPr>
        <w:t>).</w:t>
      </w:r>
    </w:p>
    <w:p w:rsidR="00A54796" w:rsidRPr="00661C78" w:rsidRDefault="00A54796" w:rsidP="00A54796">
      <w:pPr>
        <w:rPr>
          <w:rFonts w:ascii="Times New Roman" w:eastAsia="Times New Roman" w:hAnsi="Times New Roman"/>
          <w:sz w:val="26"/>
          <w:szCs w:val="26"/>
          <w:lang w:eastAsia="ru-RU"/>
        </w:rPr>
      </w:pPr>
      <w:r w:rsidRPr="00661C78">
        <w:rPr>
          <w:rFonts w:ascii="Times New Roman" w:hAnsi="Times New Roman"/>
          <w:sz w:val="26"/>
          <w:szCs w:val="26"/>
        </w:rPr>
        <w:br w:type="page"/>
      </w:r>
    </w:p>
    <w:p w:rsidR="00A54796" w:rsidRPr="00661C78" w:rsidRDefault="00A54796" w:rsidP="00A54796">
      <w:pPr>
        <w:shd w:val="clear" w:color="auto" w:fill="FFFFFF"/>
        <w:tabs>
          <w:tab w:val="left" w:pos="709"/>
        </w:tabs>
        <w:ind w:firstLine="709"/>
        <w:jc w:val="both"/>
        <w:rPr>
          <w:rFonts w:ascii="Times New Roman" w:hAnsi="Times New Roman"/>
          <w:b/>
          <w:bCs/>
          <w:sz w:val="26"/>
          <w:szCs w:val="26"/>
        </w:rPr>
        <w:sectPr w:rsidR="00A54796" w:rsidRPr="00661C78" w:rsidSect="00202AF7">
          <w:headerReference w:type="default" r:id="rId25"/>
          <w:pgSz w:w="11906" w:h="16838"/>
          <w:pgMar w:top="1134" w:right="850" w:bottom="1134" w:left="1701" w:header="708" w:footer="708" w:gutter="0"/>
          <w:cols w:space="708"/>
          <w:docGrid w:linePitch="360"/>
        </w:sectPr>
      </w:pPr>
    </w:p>
    <w:p w:rsidR="00A54796" w:rsidRPr="00661C78" w:rsidRDefault="00A54796" w:rsidP="00A54796">
      <w:pPr>
        <w:shd w:val="clear" w:color="auto" w:fill="FFFFFF"/>
        <w:tabs>
          <w:tab w:val="left" w:pos="709"/>
        </w:tabs>
        <w:ind w:firstLine="709"/>
        <w:jc w:val="right"/>
        <w:rPr>
          <w:rFonts w:ascii="Times New Roman" w:hAnsi="Times New Roman"/>
          <w:bCs/>
          <w:sz w:val="26"/>
          <w:szCs w:val="26"/>
        </w:rPr>
      </w:pPr>
      <w:r w:rsidRPr="00661C78">
        <w:rPr>
          <w:rFonts w:ascii="Times New Roman" w:hAnsi="Times New Roman"/>
          <w:bCs/>
          <w:sz w:val="26"/>
          <w:szCs w:val="26"/>
        </w:rPr>
        <w:lastRenderedPageBreak/>
        <w:t>Таблица 2</w:t>
      </w:r>
      <w:r w:rsidR="0047193A" w:rsidRPr="00661C78">
        <w:rPr>
          <w:rFonts w:ascii="Times New Roman" w:hAnsi="Times New Roman"/>
          <w:bCs/>
          <w:sz w:val="26"/>
          <w:szCs w:val="26"/>
        </w:rPr>
        <w:t>5</w:t>
      </w:r>
    </w:p>
    <w:p w:rsidR="00A54796" w:rsidRPr="00661C78" w:rsidRDefault="00A54796" w:rsidP="00A54796">
      <w:pPr>
        <w:shd w:val="clear" w:color="auto" w:fill="FFFFFF"/>
        <w:tabs>
          <w:tab w:val="left" w:pos="709"/>
        </w:tabs>
        <w:ind w:firstLine="709"/>
        <w:jc w:val="center"/>
        <w:rPr>
          <w:rFonts w:ascii="Times New Roman" w:hAnsi="Times New Roman"/>
          <w:b/>
          <w:sz w:val="26"/>
          <w:szCs w:val="26"/>
        </w:rPr>
      </w:pPr>
      <w:r w:rsidRPr="00661C78">
        <w:rPr>
          <w:rFonts w:ascii="Times New Roman" w:hAnsi="Times New Roman"/>
          <w:b/>
          <w:bCs/>
          <w:sz w:val="26"/>
          <w:szCs w:val="26"/>
        </w:rPr>
        <w:t xml:space="preserve">Уникальность, конкурентные преимущества и ключевые проблемы </w:t>
      </w:r>
      <w:r w:rsidR="0056509E" w:rsidRPr="00661C78">
        <w:rPr>
          <w:rFonts w:ascii="Times New Roman" w:hAnsi="Times New Roman"/>
          <w:b/>
          <w:bCs/>
          <w:sz w:val="26"/>
          <w:szCs w:val="26"/>
        </w:rPr>
        <w:t>Полибинского</w:t>
      </w:r>
      <w:r w:rsidRPr="00661C78">
        <w:rPr>
          <w:rFonts w:ascii="Times New Roman" w:hAnsi="Times New Roman"/>
          <w:b/>
          <w:bCs/>
          <w:sz w:val="26"/>
          <w:szCs w:val="26"/>
        </w:rPr>
        <w:t xml:space="preserve"> с</w:t>
      </w:r>
      <w:r w:rsidRPr="00661C78">
        <w:rPr>
          <w:rFonts w:ascii="Times New Roman" w:hAnsi="Times New Roman"/>
          <w:b/>
          <w:sz w:val="26"/>
          <w:szCs w:val="26"/>
        </w:rPr>
        <w:t>ельского поселения</w:t>
      </w:r>
    </w:p>
    <w:tbl>
      <w:tblPr>
        <w:tblStyle w:val="aa"/>
        <w:tblW w:w="0" w:type="auto"/>
        <w:tblLook w:val="04A0" w:firstRow="1" w:lastRow="0" w:firstColumn="1" w:lastColumn="0" w:noHBand="0" w:noVBand="1"/>
      </w:tblPr>
      <w:tblGrid>
        <w:gridCol w:w="2518"/>
        <w:gridCol w:w="4961"/>
        <w:gridCol w:w="7307"/>
      </w:tblGrid>
      <w:tr w:rsidR="005374AE" w:rsidRPr="00661C78" w:rsidTr="0056509E">
        <w:trPr>
          <w:trHeight w:val="606"/>
          <w:tblHeader/>
        </w:trPr>
        <w:tc>
          <w:tcPr>
            <w:tcW w:w="2518" w:type="dxa"/>
            <w:tcBorders>
              <w:bottom w:val="single" w:sz="4" w:space="0" w:color="auto"/>
            </w:tcBorders>
            <w:shd w:val="clear" w:color="auto" w:fill="B6DDE8" w:themeFill="accent5" w:themeFillTint="66"/>
            <w:vAlign w:val="center"/>
          </w:tcPr>
          <w:p w:rsidR="005374AE" w:rsidRPr="00661C78" w:rsidRDefault="005374AE" w:rsidP="0056509E">
            <w:pPr>
              <w:tabs>
                <w:tab w:val="left" w:pos="709"/>
              </w:tabs>
              <w:spacing w:after="0" w:line="240" w:lineRule="auto"/>
              <w:jc w:val="center"/>
              <w:rPr>
                <w:b/>
                <w:sz w:val="22"/>
                <w:szCs w:val="22"/>
              </w:rPr>
            </w:pPr>
            <w:r w:rsidRPr="00661C78">
              <w:rPr>
                <w:b/>
                <w:sz w:val="22"/>
                <w:szCs w:val="22"/>
              </w:rPr>
              <w:t>Сферы деятельности</w:t>
            </w:r>
          </w:p>
        </w:tc>
        <w:tc>
          <w:tcPr>
            <w:tcW w:w="4961" w:type="dxa"/>
            <w:tcBorders>
              <w:bottom w:val="single" w:sz="4" w:space="0" w:color="auto"/>
            </w:tcBorders>
            <w:shd w:val="clear" w:color="auto" w:fill="B6DDE8" w:themeFill="accent5" w:themeFillTint="66"/>
            <w:vAlign w:val="center"/>
          </w:tcPr>
          <w:p w:rsidR="005374AE" w:rsidRPr="00661C78" w:rsidRDefault="005374AE" w:rsidP="0056509E">
            <w:pPr>
              <w:tabs>
                <w:tab w:val="left" w:pos="709"/>
              </w:tabs>
              <w:spacing w:after="0" w:line="240" w:lineRule="auto"/>
              <w:jc w:val="center"/>
              <w:rPr>
                <w:b/>
                <w:sz w:val="22"/>
                <w:szCs w:val="22"/>
              </w:rPr>
            </w:pPr>
            <w:r w:rsidRPr="00661C78">
              <w:rPr>
                <w:b/>
                <w:sz w:val="22"/>
                <w:szCs w:val="22"/>
              </w:rPr>
              <w:t>Уникальность, конкурентные преимущества</w:t>
            </w:r>
          </w:p>
        </w:tc>
        <w:tc>
          <w:tcPr>
            <w:tcW w:w="7307" w:type="dxa"/>
            <w:tcBorders>
              <w:bottom w:val="single" w:sz="4" w:space="0" w:color="auto"/>
            </w:tcBorders>
            <w:shd w:val="clear" w:color="auto" w:fill="B6DDE8" w:themeFill="accent5" w:themeFillTint="66"/>
            <w:vAlign w:val="center"/>
          </w:tcPr>
          <w:p w:rsidR="005374AE" w:rsidRPr="00661C78" w:rsidRDefault="005374AE" w:rsidP="0056509E">
            <w:pPr>
              <w:tabs>
                <w:tab w:val="left" w:pos="709"/>
              </w:tabs>
              <w:spacing w:after="0" w:line="240" w:lineRule="auto"/>
              <w:jc w:val="center"/>
              <w:rPr>
                <w:b/>
                <w:sz w:val="22"/>
                <w:szCs w:val="22"/>
              </w:rPr>
            </w:pPr>
            <w:r w:rsidRPr="00661C78">
              <w:rPr>
                <w:b/>
                <w:sz w:val="22"/>
                <w:szCs w:val="22"/>
              </w:rPr>
              <w:t>Ключевые проблемы</w:t>
            </w:r>
          </w:p>
        </w:tc>
      </w:tr>
      <w:tr w:rsidR="005374AE" w:rsidRPr="00661C78" w:rsidTr="0056509E">
        <w:trPr>
          <w:trHeight w:val="416"/>
        </w:trPr>
        <w:tc>
          <w:tcPr>
            <w:tcW w:w="14786" w:type="dxa"/>
            <w:gridSpan w:val="3"/>
            <w:shd w:val="clear" w:color="auto" w:fill="FFFF00"/>
            <w:vAlign w:val="center"/>
          </w:tcPr>
          <w:p w:rsidR="005374AE" w:rsidRPr="00661C78" w:rsidRDefault="005374AE" w:rsidP="0056509E">
            <w:pPr>
              <w:tabs>
                <w:tab w:val="left" w:pos="709"/>
              </w:tabs>
              <w:spacing w:after="0" w:line="240" w:lineRule="auto"/>
              <w:jc w:val="center"/>
              <w:rPr>
                <w:b/>
                <w:sz w:val="22"/>
                <w:szCs w:val="22"/>
              </w:rPr>
            </w:pPr>
            <w:r w:rsidRPr="00661C78">
              <w:rPr>
                <w:b/>
                <w:sz w:val="22"/>
                <w:szCs w:val="22"/>
              </w:rPr>
              <w:t>1. Ресурсный потенциал</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rPr>
                <w:bCs/>
              </w:rPr>
              <w:t>1.1.</w:t>
            </w:r>
            <w:r w:rsidRPr="00661C78">
              <w:t>Географическое положение</w:t>
            </w:r>
          </w:p>
        </w:tc>
        <w:tc>
          <w:tcPr>
            <w:tcW w:w="4961" w:type="dxa"/>
            <w:vAlign w:val="center"/>
          </w:tcPr>
          <w:p w:rsidR="005374AE" w:rsidRPr="00661C78" w:rsidRDefault="005374AE" w:rsidP="0056509E">
            <w:pPr>
              <w:tabs>
                <w:tab w:val="left" w:pos="709"/>
              </w:tabs>
              <w:spacing w:after="0" w:line="240" w:lineRule="auto"/>
            </w:pPr>
            <w:r w:rsidRPr="00661C78">
              <w:t>– Сельское поселение расположено в экологически благоприятном месте</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Удалённость от областного центра</w:t>
            </w:r>
          </w:p>
          <w:p w:rsidR="005374AE" w:rsidRPr="00661C78" w:rsidRDefault="005374AE" w:rsidP="0056509E">
            <w:pPr>
              <w:tabs>
                <w:tab w:val="left" w:pos="709"/>
              </w:tabs>
              <w:spacing w:after="0" w:line="240" w:lineRule="auto"/>
            </w:pPr>
            <w:r w:rsidRPr="00661C78">
              <w:t>– Плохое состояние дорожной сети между населёнными пунктами сельского поселения и необходимость её совершенствования и развития</w:t>
            </w:r>
          </w:p>
        </w:tc>
      </w:tr>
      <w:tr w:rsidR="005374AE" w:rsidRPr="00661C78" w:rsidTr="0056509E">
        <w:tc>
          <w:tcPr>
            <w:tcW w:w="2518" w:type="dxa"/>
            <w:tcBorders>
              <w:bottom w:val="single" w:sz="4" w:space="0" w:color="auto"/>
            </w:tcBorders>
            <w:vAlign w:val="center"/>
          </w:tcPr>
          <w:p w:rsidR="005374AE" w:rsidRPr="00661C78" w:rsidRDefault="005374AE" w:rsidP="0056509E">
            <w:pPr>
              <w:tabs>
                <w:tab w:val="left" w:pos="709"/>
              </w:tabs>
              <w:spacing w:after="0" w:line="240" w:lineRule="auto"/>
            </w:pPr>
            <w:r w:rsidRPr="00661C78">
              <w:t>1.2. Природно – ресурсный потенциал</w:t>
            </w:r>
          </w:p>
        </w:tc>
        <w:tc>
          <w:tcPr>
            <w:tcW w:w="4961" w:type="dxa"/>
            <w:tcBorders>
              <w:bottom w:val="single" w:sz="4" w:space="0" w:color="auto"/>
            </w:tcBorders>
            <w:vAlign w:val="center"/>
          </w:tcPr>
          <w:p w:rsidR="005374AE" w:rsidRPr="00661C78" w:rsidRDefault="005374AE" w:rsidP="0056509E">
            <w:pPr>
              <w:shd w:val="clear" w:color="auto" w:fill="FFFFFF"/>
              <w:tabs>
                <w:tab w:val="left" w:pos="147"/>
                <w:tab w:val="left" w:pos="363"/>
              </w:tabs>
              <w:spacing w:after="0" w:line="240" w:lineRule="auto"/>
            </w:pPr>
            <w:r w:rsidRPr="00661C78">
              <w:t>– Благоприятный климат</w:t>
            </w:r>
          </w:p>
          <w:p w:rsidR="005374AE" w:rsidRPr="00661C78" w:rsidRDefault="005374AE" w:rsidP="0056509E">
            <w:pPr>
              <w:shd w:val="clear" w:color="auto" w:fill="FFFFFF"/>
              <w:tabs>
                <w:tab w:val="left" w:pos="147"/>
                <w:tab w:val="left" w:pos="363"/>
              </w:tabs>
              <w:spacing w:after="0" w:line="240" w:lineRule="auto"/>
            </w:pPr>
            <w:r w:rsidRPr="00661C78">
              <w:t>– Наличие свободных территорий для расширения хозяйственной деятельности</w:t>
            </w:r>
          </w:p>
          <w:p w:rsidR="005374AE" w:rsidRPr="00661C78" w:rsidRDefault="005374AE" w:rsidP="0056509E">
            <w:pPr>
              <w:tabs>
                <w:tab w:val="left" w:pos="709"/>
              </w:tabs>
              <w:spacing w:after="0" w:line="240" w:lineRule="auto"/>
            </w:pPr>
            <w:r w:rsidRPr="00661C78">
              <w:t>– Наличие угодий для сельского хозяйства</w:t>
            </w:r>
          </w:p>
        </w:tc>
        <w:tc>
          <w:tcPr>
            <w:tcW w:w="7307" w:type="dxa"/>
            <w:tcBorders>
              <w:bottom w:val="single" w:sz="4" w:space="0" w:color="auto"/>
            </w:tcBorders>
            <w:vAlign w:val="center"/>
          </w:tcPr>
          <w:p w:rsidR="005374AE" w:rsidRPr="00661C78" w:rsidRDefault="005374AE" w:rsidP="0056509E">
            <w:pPr>
              <w:tabs>
                <w:tab w:val="left" w:pos="709"/>
              </w:tabs>
              <w:spacing w:after="0" w:line="240" w:lineRule="auto"/>
            </w:pPr>
            <w:r w:rsidRPr="00661C78">
              <w:t>– Недостаточно эффективное использование земельных ресурсов</w:t>
            </w:r>
          </w:p>
        </w:tc>
      </w:tr>
      <w:tr w:rsidR="005374AE" w:rsidRPr="00661C78" w:rsidTr="0056509E">
        <w:trPr>
          <w:trHeight w:val="428"/>
        </w:trPr>
        <w:tc>
          <w:tcPr>
            <w:tcW w:w="14786" w:type="dxa"/>
            <w:gridSpan w:val="3"/>
            <w:shd w:val="clear" w:color="auto" w:fill="FFFF00"/>
            <w:vAlign w:val="center"/>
          </w:tcPr>
          <w:p w:rsidR="005374AE" w:rsidRPr="00661C78" w:rsidRDefault="005374AE" w:rsidP="0056509E">
            <w:pPr>
              <w:tabs>
                <w:tab w:val="left" w:pos="709"/>
              </w:tabs>
              <w:spacing w:after="0" w:line="240" w:lineRule="auto"/>
              <w:jc w:val="center"/>
              <w:rPr>
                <w:sz w:val="22"/>
                <w:szCs w:val="22"/>
              </w:rPr>
            </w:pPr>
            <w:r w:rsidRPr="00661C78">
              <w:rPr>
                <w:b/>
                <w:bCs/>
                <w:sz w:val="22"/>
                <w:szCs w:val="22"/>
              </w:rPr>
              <w:t>2. Качество жизни населения</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2.1. Демография</w:t>
            </w:r>
          </w:p>
        </w:tc>
        <w:tc>
          <w:tcPr>
            <w:tcW w:w="4961" w:type="dxa"/>
            <w:vAlign w:val="center"/>
          </w:tcPr>
          <w:p w:rsidR="005374AE" w:rsidRPr="00661C78" w:rsidRDefault="005374AE" w:rsidP="0056509E">
            <w:pPr>
              <w:tabs>
                <w:tab w:val="left" w:pos="709"/>
              </w:tabs>
              <w:spacing w:after="0" w:line="240" w:lineRule="auto"/>
            </w:pPr>
            <w:r w:rsidRPr="00661C78">
              <w:t>– Увеличение в дальнейшем численности населения за счёт миграционного прироста, роста уровня рождаемости</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Сокращение численности населения за счет естественной убыли</w:t>
            </w:r>
          </w:p>
          <w:p w:rsidR="005374AE" w:rsidRPr="00661C78" w:rsidRDefault="005374AE" w:rsidP="0056509E">
            <w:pPr>
              <w:shd w:val="clear" w:color="auto" w:fill="FFFFFF"/>
              <w:tabs>
                <w:tab w:val="left" w:pos="147"/>
                <w:tab w:val="left" w:pos="363"/>
              </w:tabs>
              <w:spacing w:after="0" w:line="240" w:lineRule="auto"/>
            </w:pPr>
            <w:r w:rsidRPr="00661C78">
              <w:t>– Высокий уровень смертности населения, превышение смертности над рождаемостью</w:t>
            </w:r>
          </w:p>
          <w:p w:rsidR="005374AE" w:rsidRPr="00661C78" w:rsidRDefault="005374AE" w:rsidP="0056509E">
            <w:pPr>
              <w:tabs>
                <w:tab w:val="left" w:pos="709"/>
              </w:tabs>
              <w:spacing w:after="0" w:line="240" w:lineRule="auto"/>
            </w:pPr>
            <w:r w:rsidRPr="00661C78">
              <w:t>– Высокий удельный вес населения пенсионного и предпенсионного возраста и малый удельный вес населения в возрасте до 18 лет</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2.2. Уровень жизни населения, заработная плата</w:t>
            </w:r>
          </w:p>
        </w:tc>
        <w:tc>
          <w:tcPr>
            <w:tcW w:w="4961" w:type="dxa"/>
            <w:vAlign w:val="center"/>
          </w:tcPr>
          <w:p w:rsidR="005374AE" w:rsidRPr="00661C78" w:rsidRDefault="005374AE" w:rsidP="0056509E">
            <w:pPr>
              <w:tabs>
                <w:tab w:val="left" w:pos="709"/>
              </w:tabs>
              <w:spacing w:after="0" w:line="240" w:lineRule="auto"/>
            </w:pPr>
            <w:r w:rsidRPr="00661C78">
              <w:t>– Возможность получения дополнительных доходов в натуральной форме от ведения личного подсобного хозяйства</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Отставание уровня средней заработной платы от среднеобластного показателя</w:t>
            </w:r>
          </w:p>
          <w:p w:rsidR="005374AE" w:rsidRPr="00661C78" w:rsidRDefault="005374AE" w:rsidP="0056509E">
            <w:pPr>
              <w:shd w:val="clear" w:color="auto" w:fill="FFFFFF"/>
              <w:tabs>
                <w:tab w:val="left" w:pos="147"/>
                <w:tab w:val="left" w:pos="363"/>
              </w:tabs>
              <w:spacing w:after="0" w:line="240" w:lineRule="auto"/>
            </w:pPr>
            <w:r w:rsidRPr="00661C78">
              <w:t>– Низкий уровень заработной платы в социальной сфере</w:t>
            </w:r>
          </w:p>
          <w:p w:rsidR="005374AE" w:rsidRPr="00661C78" w:rsidRDefault="005374AE" w:rsidP="0056509E">
            <w:pPr>
              <w:tabs>
                <w:tab w:val="left" w:pos="709"/>
              </w:tabs>
              <w:spacing w:after="0" w:line="240" w:lineRule="auto"/>
            </w:pPr>
            <w:r w:rsidRPr="00661C78">
              <w:t>– Основные расходы населения обеспечивают только минимальные жизненно – необходимые потребности</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2.3. Социальная защита населения</w:t>
            </w:r>
          </w:p>
        </w:tc>
        <w:tc>
          <w:tcPr>
            <w:tcW w:w="4961" w:type="dxa"/>
            <w:vAlign w:val="center"/>
          </w:tcPr>
          <w:p w:rsidR="005374AE" w:rsidRPr="00661C78" w:rsidRDefault="005374AE" w:rsidP="0056509E">
            <w:pPr>
              <w:tabs>
                <w:tab w:val="left" w:pos="709"/>
              </w:tabs>
              <w:spacing w:after="0" w:line="240" w:lineRule="auto"/>
            </w:pPr>
            <w:r w:rsidRPr="00661C78">
              <w:t>– Незначительный рост среднего размера пенсий</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Значительная доля численности пенсионеров и малообеспеченных граждан в общей численности населения сельского поселения</w:t>
            </w:r>
          </w:p>
          <w:p w:rsidR="005374AE" w:rsidRPr="00661C78" w:rsidRDefault="005374AE" w:rsidP="0056509E">
            <w:pPr>
              <w:tabs>
                <w:tab w:val="left" w:pos="709"/>
              </w:tabs>
              <w:spacing w:after="0" w:line="240" w:lineRule="auto"/>
            </w:pPr>
            <w:r w:rsidRPr="00661C78">
              <w:t>– Относительно низкий уровень заработной платы в бюджетной сфере</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2.4.Жилищно – коммунальная сфера и благоустройство</w:t>
            </w:r>
          </w:p>
        </w:tc>
        <w:tc>
          <w:tcPr>
            <w:tcW w:w="4961" w:type="dxa"/>
            <w:vAlign w:val="center"/>
          </w:tcPr>
          <w:p w:rsidR="005374AE" w:rsidRPr="00661C78" w:rsidRDefault="005374AE" w:rsidP="0056509E">
            <w:pPr>
              <w:shd w:val="clear" w:color="auto" w:fill="FFFFFF"/>
              <w:tabs>
                <w:tab w:val="left" w:pos="147"/>
                <w:tab w:val="left" w:pos="363"/>
              </w:tabs>
              <w:spacing w:after="0" w:line="240" w:lineRule="auto"/>
            </w:pPr>
            <w:r w:rsidRPr="00661C78">
              <w:t>– Реформирование и модернизация жилищно – коммунального комплекса</w:t>
            </w:r>
          </w:p>
          <w:p w:rsidR="005374AE" w:rsidRPr="00661C78" w:rsidRDefault="005374AE" w:rsidP="0056509E">
            <w:pPr>
              <w:tabs>
                <w:tab w:val="left" w:pos="709"/>
              </w:tabs>
              <w:spacing w:after="0" w:line="240" w:lineRule="auto"/>
            </w:pPr>
            <w:r w:rsidRPr="00661C78">
              <w:t>– Газификация сельского поселения</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Рост стоимости жилищно – коммунальных услуг</w:t>
            </w:r>
          </w:p>
          <w:p w:rsidR="005374AE" w:rsidRPr="00661C78" w:rsidRDefault="005374AE" w:rsidP="0056509E">
            <w:pPr>
              <w:shd w:val="clear" w:color="auto" w:fill="FFFFFF"/>
              <w:tabs>
                <w:tab w:val="left" w:pos="147"/>
                <w:tab w:val="left" w:pos="363"/>
              </w:tabs>
              <w:spacing w:after="0" w:line="240" w:lineRule="auto"/>
            </w:pPr>
            <w:r w:rsidRPr="00661C78">
              <w:t>– Наличие непогашенной задолженности за оказанные жилищно – коммунальные услуги</w:t>
            </w:r>
          </w:p>
          <w:p w:rsidR="005374AE" w:rsidRPr="00661C78" w:rsidRDefault="005374AE" w:rsidP="0056509E">
            <w:pPr>
              <w:shd w:val="clear" w:color="auto" w:fill="FFFFFF"/>
              <w:tabs>
                <w:tab w:val="left" w:pos="147"/>
                <w:tab w:val="left" w:pos="363"/>
              </w:tabs>
              <w:spacing w:after="0" w:line="240" w:lineRule="auto"/>
            </w:pPr>
            <w:r w:rsidRPr="00661C78">
              <w:t>– Низкий темп реализации реформы ЖКХ</w:t>
            </w:r>
          </w:p>
          <w:p w:rsidR="005374AE" w:rsidRPr="00661C78" w:rsidRDefault="005374AE" w:rsidP="0056509E">
            <w:pPr>
              <w:shd w:val="clear" w:color="auto" w:fill="FFFFFF"/>
              <w:tabs>
                <w:tab w:val="left" w:pos="147"/>
                <w:tab w:val="left" w:pos="363"/>
              </w:tabs>
              <w:spacing w:after="0" w:line="240" w:lineRule="auto"/>
            </w:pPr>
            <w:r w:rsidRPr="00661C78">
              <w:t>– Значительный износ инженерных коммуникаций</w:t>
            </w:r>
          </w:p>
          <w:p w:rsidR="005374AE" w:rsidRPr="00661C78" w:rsidRDefault="005374AE" w:rsidP="0056509E">
            <w:pPr>
              <w:shd w:val="clear" w:color="auto" w:fill="FFFFFF"/>
              <w:tabs>
                <w:tab w:val="left" w:pos="147"/>
                <w:tab w:val="left" w:pos="363"/>
              </w:tabs>
              <w:spacing w:after="0" w:line="240" w:lineRule="auto"/>
            </w:pPr>
            <w:r w:rsidRPr="00661C78">
              <w:t>– Низкая эффективность работы организаций коммунального комплекса.</w:t>
            </w:r>
          </w:p>
          <w:p w:rsidR="005374AE" w:rsidRPr="00661C78" w:rsidRDefault="005374AE" w:rsidP="0056509E">
            <w:pPr>
              <w:shd w:val="clear" w:color="auto" w:fill="FFFFFF"/>
              <w:tabs>
                <w:tab w:val="left" w:pos="147"/>
                <w:tab w:val="left" w:pos="363"/>
              </w:tabs>
              <w:spacing w:after="0" w:line="240" w:lineRule="auto"/>
            </w:pPr>
            <w:r w:rsidRPr="00661C78">
              <w:t>– Слабое внедрение энерго– и ресурсосберегающих технологий</w:t>
            </w:r>
          </w:p>
          <w:p w:rsidR="005374AE" w:rsidRPr="00661C78" w:rsidRDefault="005374AE" w:rsidP="0056509E">
            <w:pPr>
              <w:shd w:val="clear" w:color="auto" w:fill="FFFFFF"/>
              <w:tabs>
                <w:tab w:val="left" w:pos="147"/>
                <w:tab w:val="left" w:pos="363"/>
              </w:tabs>
              <w:spacing w:after="0" w:line="240" w:lineRule="auto"/>
            </w:pPr>
            <w:r w:rsidRPr="00661C78">
              <w:t>– Высокая степень износа части жилищного фонда</w:t>
            </w:r>
          </w:p>
          <w:p w:rsidR="005374AE" w:rsidRPr="00661C78" w:rsidRDefault="005374AE" w:rsidP="0056509E">
            <w:pPr>
              <w:shd w:val="clear" w:color="auto" w:fill="FFFFFF"/>
              <w:tabs>
                <w:tab w:val="left" w:pos="147"/>
                <w:tab w:val="left" w:pos="363"/>
              </w:tabs>
              <w:spacing w:after="0" w:line="240" w:lineRule="auto"/>
            </w:pPr>
            <w:r w:rsidRPr="00661C78">
              <w:lastRenderedPageBreak/>
              <w:t>– Недостаток средств для проведения текущего и капитального ремонта</w:t>
            </w:r>
          </w:p>
          <w:p w:rsidR="005374AE" w:rsidRPr="00661C78" w:rsidRDefault="005374AE" w:rsidP="0056509E">
            <w:pPr>
              <w:shd w:val="clear" w:color="auto" w:fill="FFFFFF"/>
              <w:tabs>
                <w:tab w:val="left" w:pos="147"/>
                <w:tab w:val="left" w:pos="363"/>
              </w:tabs>
              <w:spacing w:after="0" w:line="240" w:lineRule="auto"/>
            </w:pPr>
            <w:r w:rsidRPr="00661C78">
              <w:t>– Отсутствие производства по утилизации бытовых и промышленных отходов</w:t>
            </w:r>
          </w:p>
          <w:p w:rsidR="005374AE" w:rsidRPr="00661C78" w:rsidRDefault="005374AE" w:rsidP="0056509E">
            <w:pPr>
              <w:tabs>
                <w:tab w:val="left" w:pos="709"/>
              </w:tabs>
              <w:spacing w:after="0" w:line="240" w:lineRule="auto"/>
            </w:pPr>
            <w:r w:rsidRPr="00661C78">
              <w:t>– Недостаточное участие жителей, организаций и индивидуальных предпринимателей в благоустройстве населённых пунктов</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lastRenderedPageBreak/>
              <w:t>2.5. Транспорт</w:t>
            </w:r>
          </w:p>
        </w:tc>
        <w:tc>
          <w:tcPr>
            <w:tcW w:w="4961" w:type="dxa"/>
            <w:vAlign w:val="center"/>
          </w:tcPr>
          <w:p w:rsidR="005374AE" w:rsidRPr="00661C78" w:rsidRDefault="005374AE" w:rsidP="0056509E">
            <w:pPr>
              <w:tabs>
                <w:tab w:val="left" w:pos="709"/>
              </w:tabs>
              <w:spacing w:after="0" w:line="240" w:lineRule="auto"/>
            </w:pPr>
            <w:r w:rsidRPr="00661C78">
              <w:t>– По территории сельского поселения проходит автомобильная дорога общего пользования федерального значения</w:t>
            </w:r>
          </w:p>
        </w:tc>
        <w:tc>
          <w:tcPr>
            <w:tcW w:w="7307" w:type="dxa"/>
            <w:vAlign w:val="center"/>
          </w:tcPr>
          <w:p w:rsidR="005374AE" w:rsidRPr="00661C78" w:rsidRDefault="005374AE" w:rsidP="0056509E">
            <w:pPr>
              <w:tabs>
                <w:tab w:val="left" w:pos="709"/>
              </w:tabs>
              <w:spacing w:after="0" w:line="240" w:lineRule="auto"/>
            </w:pPr>
            <w:r w:rsidRPr="00661C78">
              <w:t>– Не полный охват жителей поселения транспортным сообщением</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2.6. Строительство жилья</w:t>
            </w:r>
          </w:p>
        </w:tc>
        <w:tc>
          <w:tcPr>
            <w:tcW w:w="4961" w:type="dxa"/>
            <w:vAlign w:val="center"/>
          </w:tcPr>
          <w:p w:rsidR="005374AE" w:rsidRPr="00661C78" w:rsidRDefault="005374AE" w:rsidP="0056509E">
            <w:pPr>
              <w:tabs>
                <w:tab w:val="left" w:pos="709"/>
              </w:tabs>
              <w:spacing w:after="0" w:line="240" w:lineRule="auto"/>
            </w:pPr>
            <w:r w:rsidRPr="00661C78">
              <w:t>– Наличие свободных территорий, пригодных для жилищной застройки</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Относительно высокая стоимость строительных материалов</w:t>
            </w:r>
          </w:p>
          <w:p w:rsidR="005374AE" w:rsidRPr="00661C78" w:rsidRDefault="005374AE" w:rsidP="0056509E">
            <w:pPr>
              <w:shd w:val="clear" w:color="auto" w:fill="FFFFFF"/>
              <w:tabs>
                <w:tab w:val="left" w:pos="147"/>
                <w:tab w:val="left" w:pos="363"/>
              </w:tabs>
              <w:spacing w:after="0" w:line="240" w:lineRule="auto"/>
            </w:pPr>
            <w:r w:rsidRPr="00661C78">
              <w:t>– Отсутствие строительства муниципального и арендного жилья</w:t>
            </w:r>
          </w:p>
          <w:p w:rsidR="005374AE" w:rsidRPr="00661C78" w:rsidRDefault="005374AE" w:rsidP="0056509E">
            <w:pPr>
              <w:tabs>
                <w:tab w:val="left" w:pos="709"/>
              </w:tabs>
              <w:spacing w:after="0" w:line="240" w:lineRule="auto"/>
            </w:pPr>
            <w:r w:rsidRPr="00661C78">
              <w:t>– Недостаточное развитие инж. инфраструктуры для жилищного строительства</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2.7.3дравоохранение</w:t>
            </w:r>
          </w:p>
        </w:tc>
        <w:tc>
          <w:tcPr>
            <w:tcW w:w="4961" w:type="dxa"/>
            <w:vAlign w:val="center"/>
          </w:tcPr>
          <w:p w:rsidR="005374AE" w:rsidRPr="00661C78" w:rsidRDefault="005374AE" w:rsidP="0056509E">
            <w:pPr>
              <w:shd w:val="clear" w:color="auto" w:fill="FFFFFF"/>
              <w:tabs>
                <w:tab w:val="left" w:pos="147"/>
                <w:tab w:val="left" w:pos="363"/>
              </w:tabs>
              <w:spacing w:after="0" w:line="240" w:lineRule="auto"/>
            </w:pPr>
            <w:r w:rsidRPr="00661C78">
              <w:t>– Наличие и реализация целевых программ, направленных на снижение заболеваемости</w:t>
            </w:r>
          </w:p>
          <w:p w:rsidR="005374AE" w:rsidRPr="00661C78" w:rsidRDefault="005374AE" w:rsidP="0056509E">
            <w:pPr>
              <w:tabs>
                <w:tab w:val="left" w:pos="709"/>
              </w:tabs>
              <w:spacing w:after="0" w:line="240" w:lineRule="auto"/>
            </w:pPr>
            <w:r w:rsidRPr="00661C78">
              <w:t>– Обеспеченность амбулаторно – поликлиническими учреждениями (фельдшерско – акушерским пунктом)</w:t>
            </w:r>
          </w:p>
        </w:tc>
        <w:tc>
          <w:tcPr>
            <w:tcW w:w="7307" w:type="dxa"/>
            <w:vAlign w:val="center"/>
          </w:tcPr>
          <w:p w:rsidR="005374AE" w:rsidRPr="00661C78" w:rsidRDefault="005374AE" w:rsidP="0056509E">
            <w:pPr>
              <w:tabs>
                <w:tab w:val="left" w:pos="709"/>
              </w:tabs>
              <w:spacing w:after="0" w:line="240" w:lineRule="auto"/>
            </w:pPr>
            <w:r w:rsidRPr="00661C78">
              <w:t>– Недостаточное материально – техническое обеспечение лечебных учреждений сельского поселения современным медицинским оборудованием</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2.8. Образование</w:t>
            </w:r>
          </w:p>
        </w:tc>
        <w:tc>
          <w:tcPr>
            <w:tcW w:w="4961" w:type="dxa"/>
            <w:vAlign w:val="center"/>
          </w:tcPr>
          <w:p w:rsidR="005374AE" w:rsidRPr="00661C78" w:rsidRDefault="005374AE" w:rsidP="0056509E">
            <w:pPr>
              <w:tabs>
                <w:tab w:val="left" w:pos="709"/>
              </w:tabs>
              <w:spacing w:after="0" w:line="240" w:lineRule="auto"/>
            </w:pPr>
            <w:r w:rsidRPr="00661C78">
              <w:t>– Наличие и функционирование дошкольного образовательного учреждения и средней общеобразовательной школы</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rPr>
                <w:bCs/>
              </w:rPr>
            </w:pPr>
            <w:r w:rsidRPr="00661C78">
              <w:t xml:space="preserve">– </w:t>
            </w:r>
            <w:r w:rsidRPr="00661C78">
              <w:rPr>
                <w:bCs/>
              </w:rPr>
              <w:t>Высокий износ зданий и материально – технического фонда учебных заведений</w:t>
            </w:r>
          </w:p>
          <w:p w:rsidR="005374AE" w:rsidRPr="00661C78" w:rsidRDefault="005374AE" w:rsidP="0056509E">
            <w:pPr>
              <w:shd w:val="clear" w:color="auto" w:fill="FFFFFF"/>
              <w:tabs>
                <w:tab w:val="left" w:pos="147"/>
                <w:tab w:val="left" w:pos="363"/>
              </w:tabs>
              <w:spacing w:after="0" w:line="240" w:lineRule="auto"/>
            </w:pPr>
            <w:r w:rsidRPr="00661C78">
              <w:t>– Нехватка педагогических кадров узкой специализации</w:t>
            </w:r>
          </w:p>
          <w:p w:rsidR="005374AE" w:rsidRPr="00661C78" w:rsidRDefault="005374AE" w:rsidP="0056509E">
            <w:pPr>
              <w:tabs>
                <w:tab w:val="left" w:pos="709"/>
              </w:tabs>
              <w:spacing w:after="0" w:line="240" w:lineRule="auto"/>
            </w:pPr>
            <w:r w:rsidRPr="00661C78">
              <w:t>– Рост среднего возраста учителей, увеличение числа учителей пенсионного возраста</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2.9. Культура, физкультура и спорт</w:t>
            </w:r>
          </w:p>
        </w:tc>
        <w:tc>
          <w:tcPr>
            <w:tcW w:w="4961" w:type="dxa"/>
            <w:vAlign w:val="center"/>
          </w:tcPr>
          <w:p w:rsidR="005374AE" w:rsidRPr="00661C78" w:rsidRDefault="005374AE" w:rsidP="0056509E">
            <w:pPr>
              <w:shd w:val="clear" w:color="auto" w:fill="FFFFFF"/>
              <w:tabs>
                <w:tab w:val="left" w:pos="147"/>
                <w:tab w:val="left" w:pos="363"/>
              </w:tabs>
              <w:spacing w:after="0" w:line="240" w:lineRule="auto"/>
            </w:pPr>
            <w:r w:rsidRPr="00661C78">
              <w:t>– Наличие историко – культурного потенциала сельского поселения</w:t>
            </w:r>
          </w:p>
          <w:p w:rsidR="005374AE" w:rsidRPr="00661C78" w:rsidRDefault="005374AE" w:rsidP="0056509E">
            <w:pPr>
              <w:tabs>
                <w:tab w:val="left" w:pos="709"/>
              </w:tabs>
              <w:spacing w:after="0" w:line="240" w:lineRule="auto"/>
            </w:pPr>
            <w:r w:rsidRPr="00661C78">
              <w:t>– Сохранение национальных традиций территории</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Недостаточное количество обустроенных мест отдыха граждан</w:t>
            </w:r>
          </w:p>
          <w:p w:rsidR="005374AE" w:rsidRPr="00661C78" w:rsidRDefault="005374AE" w:rsidP="0056509E">
            <w:pPr>
              <w:shd w:val="clear" w:color="auto" w:fill="FFFFFF"/>
              <w:tabs>
                <w:tab w:val="left" w:pos="147"/>
                <w:tab w:val="left" w:pos="363"/>
              </w:tabs>
              <w:spacing w:after="0" w:line="240" w:lineRule="auto"/>
            </w:pPr>
            <w:r w:rsidRPr="00661C78">
              <w:t>– Недостаточное развитие материально – технической базы спортивных и культурных учреждений, необходимость проведения капитального ремонта</w:t>
            </w:r>
          </w:p>
          <w:p w:rsidR="005374AE" w:rsidRPr="00661C78" w:rsidRDefault="005374AE" w:rsidP="0056509E">
            <w:pPr>
              <w:tabs>
                <w:tab w:val="left" w:pos="709"/>
              </w:tabs>
              <w:spacing w:after="0" w:line="240" w:lineRule="auto"/>
            </w:pPr>
            <w:r w:rsidRPr="00661C78">
              <w:t>– Низкая доля населения, регулярно занимающегося физкультурой и спортом</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2.10. Информационные ресурсы</w:t>
            </w:r>
          </w:p>
        </w:tc>
        <w:tc>
          <w:tcPr>
            <w:tcW w:w="4961" w:type="dxa"/>
            <w:vAlign w:val="center"/>
          </w:tcPr>
          <w:p w:rsidR="005374AE" w:rsidRPr="00661C78" w:rsidRDefault="005374AE" w:rsidP="0056509E">
            <w:pPr>
              <w:tabs>
                <w:tab w:val="left" w:pos="709"/>
              </w:tabs>
              <w:spacing w:after="0" w:line="240" w:lineRule="auto"/>
            </w:pPr>
            <w:r w:rsidRPr="00661C78">
              <w:t>– Наличие общедоступной телефонной и мобильной связи</w:t>
            </w:r>
          </w:p>
        </w:tc>
        <w:tc>
          <w:tcPr>
            <w:tcW w:w="7307" w:type="dxa"/>
            <w:vAlign w:val="center"/>
          </w:tcPr>
          <w:p w:rsidR="005374AE" w:rsidRPr="00661C78" w:rsidRDefault="005374AE" w:rsidP="0056509E">
            <w:pPr>
              <w:tabs>
                <w:tab w:val="left" w:pos="709"/>
              </w:tabs>
              <w:spacing w:after="0" w:line="240" w:lineRule="auto"/>
            </w:pPr>
            <w:r w:rsidRPr="00661C78">
              <w:t>– Недостаточный уровень доступности мобильной связи</w:t>
            </w:r>
          </w:p>
          <w:p w:rsidR="005374AE" w:rsidRPr="00661C78" w:rsidRDefault="005374AE" w:rsidP="0056509E">
            <w:pPr>
              <w:tabs>
                <w:tab w:val="left" w:pos="709"/>
              </w:tabs>
              <w:spacing w:after="0" w:line="240" w:lineRule="auto"/>
            </w:pPr>
            <w:r w:rsidRPr="00661C78">
              <w:t>– Недостаточный уровень оснащения современных, инновационных методов информатизации сельского поселения</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2.11. Потребительский рынок</w:t>
            </w:r>
          </w:p>
        </w:tc>
        <w:tc>
          <w:tcPr>
            <w:tcW w:w="4961" w:type="dxa"/>
            <w:vAlign w:val="center"/>
          </w:tcPr>
          <w:p w:rsidR="005374AE" w:rsidRPr="00661C78" w:rsidRDefault="005374AE" w:rsidP="0056509E">
            <w:pPr>
              <w:tabs>
                <w:tab w:val="left" w:pos="709"/>
              </w:tabs>
              <w:spacing w:after="0" w:line="240" w:lineRule="auto"/>
            </w:pPr>
            <w:r w:rsidRPr="00661C78">
              <w:t>– Наличие и реализация региональной комплексной программы по защите прав потребителей</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Недостаточное развитие бытовых услуг на территории  сельского поселения</w:t>
            </w:r>
          </w:p>
          <w:p w:rsidR="005374AE" w:rsidRPr="00661C78" w:rsidRDefault="005374AE" w:rsidP="0056509E">
            <w:pPr>
              <w:tabs>
                <w:tab w:val="left" w:pos="709"/>
              </w:tabs>
              <w:spacing w:after="0" w:line="240" w:lineRule="auto"/>
            </w:pPr>
            <w:r w:rsidRPr="00661C78">
              <w:t xml:space="preserve">– </w:t>
            </w:r>
            <w:r w:rsidRPr="00661C78">
              <w:rPr>
                <w:bCs/>
              </w:rPr>
              <w:t>Недостаточное развитие личных подсобных хозяйств (ЛПХ)</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2.12. Социальная инфраструктура сельских поселений</w:t>
            </w:r>
          </w:p>
        </w:tc>
        <w:tc>
          <w:tcPr>
            <w:tcW w:w="4961" w:type="dxa"/>
            <w:vAlign w:val="center"/>
          </w:tcPr>
          <w:p w:rsidR="005374AE" w:rsidRPr="00661C78" w:rsidRDefault="005374AE" w:rsidP="0056509E">
            <w:pPr>
              <w:tabs>
                <w:tab w:val="left" w:pos="709"/>
              </w:tabs>
              <w:spacing w:after="0" w:line="240" w:lineRule="auto"/>
            </w:pPr>
            <w:r w:rsidRPr="00661C78">
              <w:t>– Наличие минимально необходимых элементов современной социальной инфраструктуры</w:t>
            </w:r>
          </w:p>
        </w:tc>
        <w:tc>
          <w:tcPr>
            <w:tcW w:w="7307" w:type="dxa"/>
            <w:vAlign w:val="center"/>
          </w:tcPr>
          <w:p w:rsidR="005374AE" w:rsidRPr="00661C78" w:rsidRDefault="005374AE" w:rsidP="0056509E">
            <w:pPr>
              <w:tabs>
                <w:tab w:val="left" w:pos="709"/>
              </w:tabs>
              <w:spacing w:after="0" w:line="240" w:lineRule="auto"/>
            </w:pPr>
            <w:r w:rsidRPr="00661C78">
              <w:t>– Недостаточная обеспеченность социальной инфраструктурой жителей сельского поселения</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2.13. Состояние окружающей среды</w:t>
            </w:r>
          </w:p>
        </w:tc>
        <w:tc>
          <w:tcPr>
            <w:tcW w:w="4961" w:type="dxa"/>
            <w:vAlign w:val="center"/>
          </w:tcPr>
          <w:p w:rsidR="005374AE" w:rsidRPr="00661C78" w:rsidRDefault="005374AE" w:rsidP="0056509E">
            <w:pPr>
              <w:tabs>
                <w:tab w:val="left" w:pos="709"/>
              </w:tabs>
              <w:spacing w:after="0" w:line="240" w:lineRule="auto"/>
            </w:pPr>
            <w:r w:rsidRPr="00661C78">
              <w:t>– Проведение мероприятий, направленных на охрану окружающей среды</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Отсутствие в сельском поселении Генеральной схемы очистки территорий населённых пунктов</w:t>
            </w:r>
          </w:p>
          <w:p w:rsidR="005374AE" w:rsidRPr="00661C78" w:rsidRDefault="005374AE" w:rsidP="0056509E">
            <w:pPr>
              <w:tabs>
                <w:tab w:val="left" w:pos="709"/>
              </w:tabs>
              <w:spacing w:after="0" w:line="240" w:lineRule="auto"/>
            </w:pPr>
            <w:r w:rsidRPr="00661C78">
              <w:t>– Отсутствие очистных сооружений</w:t>
            </w:r>
          </w:p>
          <w:p w:rsidR="005374AE" w:rsidRPr="00661C78" w:rsidRDefault="005374AE" w:rsidP="0056509E">
            <w:pPr>
              <w:shd w:val="clear" w:color="auto" w:fill="FFFFFF"/>
              <w:tabs>
                <w:tab w:val="left" w:pos="147"/>
                <w:tab w:val="left" w:pos="363"/>
              </w:tabs>
              <w:spacing w:after="0" w:line="240" w:lineRule="auto"/>
              <w:jc w:val="both"/>
            </w:pPr>
            <w:r w:rsidRPr="00661C78">
              <w:t>– Отсутствие  пунктов переработки твердых бытовых отходов</w:t>
            </w:r>
          </w:p>
          <w:p w:rsidR="005374AE" w:rsidRPr="00661C78" w:rsidRDefault="005374AE" w:rsidP="0056509E">
            <w:pPr>
              <w:tabs>
                <w:tab w:val="left" w:pos="709"/>
              </w:tabs>
              <w:spacing w:after="0" w:line="240" w:lineRule="auto"/>
            </w:pPr>
            <w:r w:rsidRPr="00661C78">
              <w:t>– Недостаточная обеспеченность контейнерных перевозок ТБО</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lastRenderedPageBreak/>
              <w:t>2.14. Общественно – политическая жизнь</w:t>
            </w:r>
          </w:p>
        </w:tc>
        <w:tc>
          <w:tcPr>
            <w:tcW w:w="4961" w:type="dxa"/>
            <w:vAlign w:val="center"/>
          </w:tcPr>
          <w:p w:rsidR="005374AE" w:rsidRPr="00661C78" w:rsidRDefault="005374AE" w:rsidP="0056509E">
            <w:pPr>
              <w:tabs>
                <w:tab w:val="left" w:pos="709"/>
              </w:tabs>
              <w:spacing w:after="0" w:line="240" w:lineRule="auto"/>
            </w:pPr>
            <w:r w:rsidRPr="00661C78">
              <w:t>– Нет преимуществ</w:t>
            </w:r>
          </w:p>
        </w:tc>
        <w:tc>
          <w:tcPr>
            <w:tcW w:w="7307" w:type="dxa"/>
            <w:vAlign w:val="center"/>
          </w:tcPr>
          <w:p w:rsidR="005374AE" w:rsidRPr="00661C78" w:rsidRDefault="005374AE" w:rsidP="0056509E">
            <w:pPr>
              <w:shd w:val="clear" w:color="auto" w:fill="FFFFFF"/>
              <w:tabs>
                <w:tab w:val="left" w:pos="147"/>
                <w:tab w:val="left" w:pos="363"/>
              </w:tabs>
              <w:spacing w:after="0" w:line="240" w:lineRule="auto"/>
            </w:pPr>
            <w:r w:rsidRPr="00661C78">
              <w:t>– Низкая инициатива и слабое участие жителей в планировании и управлении сельским поселением</w:t>
            </w:r>
          </w:p>
          <w:p w:rsidR="005374AE" w:rsidRPr="00661C78" w:rsidRDefault="005374AE" w:rsidP="0056509E">
            <w:pPr>
              <w:shd w:val="clear" w:color="auto" w:fill="FFFFFF"/>
              <w:tabs>
                <w:tab w:val="left" w:pos="147"/>
                <w:tab w:val="left" w:pos="363"/>
              </w:tabs>
              <w:spacing w:after="0" w:line="240" w:lineRule="auto"/>
            </w:pPr>
            <w:r w:rsidRPr="00661C78">
              <w:t>– Недостаточное привлечение жителей к участию в мероприятиях, проводимых администрацией сельского поселения</w:t>
            </w:r>
          </w:p>
          <w:p w:rsidR="005374AE" w:rsidRPr="00661C78" w:rsidRDefault="005374AE" w:rsidP="0056509E">
            <w:pPr>
              <w:tabs>
                <w:tab w:val="left" w:pos="709"/>
              </w:tabs>
              <w:spacing w:after="0" w:line="240" w:lineRule="auto"/>
            </w:pPr>
            <w:r w:rsidRPr="00661C78">
              <w:t>– Низкая активность общественных организаций в делах, связанных с развитием сельского поселения</w:t>
            </w:r>
          </w:p>
        </w:tc>
      </w:tr>
      <w:tr w:rsidR="005374AE" w:rsidRPr="00661C78" w:rsidTr="0056509E">
        <w:tc>
          <w:tcPr>
            <w:tcW w:w="2518" w:type="dxa"/>
            <w:tcBorders>
              <w:bottom w:val="single" w:sz="4" w:space="0" w:color="auto"/>
            </w:tcBorders>
            <w:vAlign w:val="center"/>
          </w:tcPr>
          <w:p w:rsidR="005374AE" w:rsidRPr="00661C78" w:rsidRDefault="005374AE" w:rsidP="0056509E">
            <w:pPr>
              <w:tabs>
                <w:tab w:val="left" w:pos="709"/>
              </w:tabs>
              <w:spacing w:after="0" w:line="240" w:lineRule="auto"/>
            </w:pPr>
            <w:r w:rsidRPr="00661C78">
              <w:t>2.15. Молодежная политика</w:t>
            </w:r>
          </w:p>
        </w:tc>
        <w:tc>
          <w:tcPr>
            <w:tcW w:w="4961" w:type="dxa"/>
            <w:tcBorders>
              <w:bottom w:val="single" w:sz="4" w:space="0" w:color="auto"/>
            </w:tcBorders>
            <w:vAlign w:val="center"/>
          </w:tcPr>
          <w:p w:rsidR="005374AE" w:rsidRPr="00661C78" w:rsidRDefault="005374AE" w:rsidP="0056509E">
            <w:pPr>
              <w:tabs>
                <w:tab w:val="left" w:pos="709"/>
              </w:tabs>
              <w:spacing w:after="0" w:line="240" w:lineRule="auto"/>
            </w:pPr>
            <w:r w:rsidRPr="00661C78">
              <w:t>– Нет преимуществ</w:t>
            </w:r>
          </w:p>
        </w:tc>
        <w:tc>
          <w:tcPr>
            <w:tcW w:w="7307" w:type="dxa"/>
            <w:tcBorders>
              <w:bottom w:val="single" w:sz="4" w:space="0" w:color="auto"/>
            </w:tcBorders>
            <w:vAlign w:val="center"/>
          </w:tcPr>
          <w:p w:rsidR="005374AE" w:rsidRPr="00661C78" w:rsidRDefault="005374AE" w:rsidP="0056509E">
            <w:pPr>
              <w:shd w:val="clear" w:color="auto" w:fill="FFFFFF"/>
              <w:tabs>
                <w:tab w:val="left" w:pos="147"/>
                <w:tab w:val="left" w:pos="363"/>
              </w:tabs>
              <w:spacing w:after="0" w:line="240" w:lineRule="auto"/>
            </w:pPr>
            <w:r w:rsidRPr="00661C78">
              <w:t>– Недостаточно развитый досуг молодежи и его низкий уровень</w:t>
            </w:r>
          </w:p>
          <w:p w:rsidR="005374AE" w:rsidRPr="00661C78" w:rsidRDefault="005374AE" w:rsidP="0056509E">
            <w:pPr>
              <w:tabs>
                <w:tab w:val="left" w:pos="709"/>
              </w:tabs>
              <w:spacing w:after="0" w:line="240" w:lineRule="auto"/>
            </w:pPr>
            <w:r w:rsidRPr="00661C78">
              <w:t>– Трудности при трудоустройстве молодежи и в решении жилищных проблем</w:t>
            </w:r>
          </w:p>
        </w:tc>
      </w:tr>
      <w:tr w:rsidR="005374AE" w:rsidRPr="00661C78" w:rsidTr="0056509E">
        <w:trPr>
          <w:trHeight w:val="417"/>
        </w:trPr>
        <w:tc>
          <w:tcPr>
            <w:tcW w:w="14786" w:type="dxa"/>
            <w:gridSpan w:val="3"/>
            <w:shd w:val="clear" w:color="auto" w:fill="FFFF00"/>
            <w:vAlign w:val="center"/>
          </w:tcPr>
          <w:p w:rsidR="005374AE" w:rsidRPr="00661C78" w:rsidRDefault="005374AE" w:rsidP="0056509E">
            <w:pPr>
              <w:tabs>
                <w:tab w:val="left" w:pos="709"/>
              </w:tabs>
              <w:spacing w:after="0" w:line="240" w:lineRule="auto"/>
              <w:jc w:val="center"/>
              <w:rPr>
                <w:sz w:val="22"/>
                <w:szCs w:val="22"/>
              </w:rPr>
            </w:pPr>
            <w:r w:rsidRPr="00661C78">
              <w:rPr>
                <w:b/>
                <w:bCs/>
                <w:sz w:val="22"/>
                <w:szCs w:val="22"/>
              </w:rPr>
              <w:t>3. Экономический потенциал</w:t>
            </w:r>
          </w:p>
        </w:tc>
      </w:tr>
      <w:tr w:rsidR="005374AE" w:rsidRPr="00661C78" w:rsidTr="0056509E">
        <w:tc>
          <w:tcPr>
            <w:tcW w:w="2518" w:type="dxa"/>
            <w:vAlign w:val="center"/>
          </w:tcPr>
          <w:p w:rsidR="005374AE" w:rsidRPr="00661C78" w:rsidRDefault="005374AE" w:rsidP="0056509E">
            <w:pPr>
              <w:tabs>
                <w:tab w:val="left" w:pos="709"/>
              </w:tabs>
              <w:spacing w:after="0" w:line="240" w:lineRule="auto"/>
            </w:pPr>
            <w:r w:rsidRPr="00661C78">
              <w:t>3.1. Промышленное производство</w:t>
            </w:r>
          </w:p>
        </w:tc>
        <w:tc>
          <w:tcPr>
            <w:tcW w:w="4961" w:type="dxa"/>
            <w:vAlign w:val="center"/>
          </w:tcPr>
          <w:p w:rsidR="005374AE" w:rsidRPr="00661C78" w:rsidRDefault="005374AE" w:rsidP="0056509E">
            <w:pPr>
              <w:tabs>
                <w:tab w:val="left" w:pos="709"/>
              </w:tabs>
              <w:spacing w:after="0" w:line="240" w:lineRule="auto"/>
            </w:pPr>
            <w:r w:rsidRPr="00661C78">
              <w:t>– Нет преимуществ</w:t>
            </w:r>
          </w:p>
        </w:tc>
        <w:tc>
          <w:tcPr>
            <w:tcW w:w="7307" w:type="dxa"/>
            <w:vAlign w:val="center"/>
          </w:tcPr>
          <w:p w:rsidR="005374AE" w:rsidRPr="00661C78" w:rsidRDefault="005374AE" w:rsidP="0056509E">
            <w:pPr>
              <w:tabs>
                <w:tab w:val="left" w:pos="709"/>
              </w:tabs>
              <w:spacing w:after="0" w:line="240" w:lineRule="auto"/>
            </w:pPr>
            <w:r w:rsidRPr="00661C78">
              <w:t>– Низкая эффективность сельскохозяйственного производства</w:t>
            </w:r>
          </w:p>
        </w:tc>
      </w:tr>
      <w:tr w:rsidR="005374AE" w:rsidRPr="00661C78" w:rsidTr="0056509E">
        <w:tc>
          <w:tcPr>
            <w:tcW w:w="2518" w:type="dxa"/>
            <w:tcBorders>
              <w:bottom w:val="single" w:sz="4" w:space="0" w:color="auto"/>
            </w:tcBorders>
            <w:vAlign w:val="center"/>
          </w:tcPr>
          <w:p w:rsidR="005374AE" w:rsidRPr="00661C78" w:rsidRDefault="005374AE" w:rsidP="0056509E">
            <w:pPr>
              <w:tabs>
                <w:tab w:val="left" w:pos="709"/>
              </w:tabs>
              <w:spacing w:after="0" w:line="240" w:lineRule="auto"/>
            </w:pPr>
            <w:r w:rsidRPr="00661C78">
              <w:t>3.2. Предпринимательская деятельность</w:t>
            </w:r>
          </w:p>
        </w:tc>
        <w:tc>
          <w:tcPr>
            <w:tcW w:w="4961" w:type="dxa"/>
            <w:tcBorders>
              <w:bottom w:val="single" w:sz="4" w:space="0" w:color="auto"/>
            </w:tcBorders>
            <w:vAlign w:val="center"/>
          </w:tcPr>
          <w:p w:rsidR="005374AE" w:rsidRPr="00661C78" w:rsidRDefault="005374AE" w:rsidP="0056509E">
            <w:pPr>
              <w:shd w:val="clear" w:color="auto" w:fill="FFFFFF"/>
              <w:tabs>
                <w:tab w:val="left" w:pos="147"/>
              </w:tabs>
              <w:spacing w:after="0" w:line="240" w:lineRule="auto"/>
            </w:pPr>
            <w:r w:rsidRPr="00661C78">
              <w:t>– Наличие желающих со стороны жителей сельского поселения работать в сфере малого бизнеса</w:t>
            </w:r>
          </w:p>
        </w:tc>
        <w:tc>
          <w:tcPr>
            <w:tcW w:w="7307" w:type="dxa"/>
            <w:tcBorders>
              <w:bottom w:val="single" w:sz="4" w:space="0" w:color="auto"/>
            </w:tcBorders>
            <w:vAlign w:val="center"/>
          </w:tcPr>
          <w:p w:rsidR="005374AE" w:rsidRPr="00661C78" w:rsidRDefault="005374AE" w:rsidP="0056509E">
            <w:pPr>
              <w:shd w:val="clear" w:color="auto" w:fill="FFFFFF"/>
              <w:tabs>
                <w:tab w:val="left" w:pos="147"/>
              </w:tabs>
              <w:spacing w:after="0" w:line="240" w:lineRule="auto"/>
            </w:pPr>
            <w:r w:rsidRPr="00661C78">
              <w:t>– Недостаток собственных финансовых средств малых предприятий, сдерживающий обновление основных фондов и внедрение новых технологий</w:t>
            </w:r>
          </w:p>
          <w:p w:rsidR="005374AE" w:rsidRPr="00661C78" w:rsidRDefault="005374AE" w:rsidP="0056509E">
            <w:pPr>
              <w:shd w:val="clear" w:color="auto" w:fill="FFFFFF"/>
              <w:tabs>
                <w:tab w:val="left" w:pos="147"/>
              </w:tabs>
              <w:spacing w:after="0" w:line="240" w:lineRule="auto"/>
            </w:pPr>
            <w:r w:rsidRPr="00661C78">
              <w:t>– Неразвитость форм взаимодействия внутри предпринимательского сообщества</w:t>
            </w:r>
          </w:p>
          <w:p w:rsidR="005374AE" w:rsidRPr="00661C78" w:rsidRDefault="005374AE" w:rsidP="0056509E">
            <w:pPr>
              <w:tabs>
                <w:tab w:val="left" w:pos="709"/>
              </w:tabs>
              <w:spacing w:after="0" w:line="240" w:lineRule="auto"/>
            </w:pPr>
            <w:r w:rsidRPr="00661C78">
              <w:t>– Отсутствие бизнес – центра и программ по обучению предпринимательству</w:t>
            </w:r>
          </w:p>
        </w:tc>
      </w:tr>
      <w:tr w:rsidR="005374AE" w:rsidRPr="00661C78" w:rsidTr="0056509E">
        <w:trPr>
          <w:trHeight w:val="427"/>
        </w:trPr>
        <w:tc>
          <w:tcPr>
            <w:tcW w:w="14786" w:type="dxa"/>
            <w:gridSpan w:val="3"/>
            <w:tcBorders>
              <w:bottom w:val="single" w:sz="4" w:space="0" w:color="auto"/>
            </w:tcBorders>
            <w:shd w:val="clear" w:color="auto" w:fill="FFFF00"/>
            <w:vAlign w:val="center"/>
          </w:tcPr>
          <w:p w:rsidR="005374AE" w:rsidRPr="00661C78" w:rsidRDefault="005374AE" w:rsidP="0056509E">
            <w:pPr>
              <w:tabs>
                <w:tab w:val="left" w:pos="709"/>
              </w:tabs>
              <w:spacing w:after="0" w:line="240" w:lineRule="auto"/>
              <w:jc w:val="center"/>
              <w:rPr>
                <w:sz w:val="22"/>
                <w:szCs w:val="22"/>
              </w:rPr>
            </w:pPr>
            <w:r w:rsidRPr="00661C78">
              <w:rPr>
                <w:b/>
                <w:bCs/>
                <w:sz w:val="22"/>
                <w:szCs w:val="22"/>
              </w:rPr>
              <w:t>4. Инвестиционный потенциал</w:t>
            </w:r>
          </w:p>
        </w:tc>
      </w:tr>
      <w:tr w:rsidR="005374AE" w:rsidRPr="00661C78" w:rsidTr="0056509E">
        <w:trPr>
          <w:trHeight w:val="427"/>
        </w:trPr>
        <w:tc>
          <w:tcPr>
            <w:tcW w:w="2518" w:type="dxa"/>
            <w:tcBorders>
              <w:bottom w:val="single" w:sz="4" w:space="0" w:color="auto"/>
            </w:tcBorders>
            <w:shd w:val="clear" w:color="auto" w:fill="FFFFFF" w:themeFill="background1"/>
            <w:vAlign w:val="center"/>
          </w:tcPr>
          <w:p w:rsidR="005374AE" w:rsidRPr="00661C78" w:rsidRDefault="005374AE" w:rsidP="0056509E">
            <w:pPr>
              <w:tabs>
                <w:tab w:val="left" w:pos="709"/>
              </w:tabs>
              <w:spacing w:after="0" w:line="240" w:lineRule="auto"/>
              <w:jc w:val="center"/>
              <w:rPr>
                <w:b/>
                <w:bCs/>
              </w:rPr>
            </w:pPr>
            <w:r w:rsidRPr="00661C78">
              <w:t>4.1 Характеристика инвестиционной деятельности</w:t>
            </w:r>
          </w:p>
        </w:tc>
        <w:tc>
          <w:tcPr>
            <w:tcW w:w="4961" w:type="dxa"/>
            <w:tcBorders>
              <w:bottom w:val="single" w:sz="4" w:space="0" w:color="auto"/>
            </w:tcBorders>
            <w:shd w:val="clear" w:color="auto" w:fill="FFFFFF" w:themeFill="background1"/>
            <w:vAlign w:val="center"/>
          </w:tcPr>
          <w:p w:rsidR="005374AE" w:rsidRPr="00661C78" w:rsidRDefault="005374AE" w:rsidP="0056509E">
            <w:pPr>
              <w:tabs>
                <w:tab w:val="left" w:pos="709"/>
              </w:tabs>
              <w:spacing w:after="0" w:line="240" w:lineRule="auto"/>
              <w:rPr>
                <w:b/>
                <w:bCs/>
              </w:rPr>
            </w:pPr>
            <w:r w:rsidRPr="00661C78">
              <w:t>– Высокий историко – культурный потенциал сельского поселения, богатый земельный потенциал для ведения сельского хозяйства</w:t>
            </w:r>
          </w:p>
        </w:tc>
        <w:tc>
          <w:tcPr>
            <w:tcW w:w="7307" w:type="dxa"/>
            <w:tcBorders>
              <w:bottom w:val="single" w:sz="4" w:space="0" w:color="auto"/>
            </w:tcBorders>
            <w:shd w:val="clear" w:color="auto" w:fill="FFFFFF" w:themeFill="background1"/>
            <w:vAlign w:val="center"/>
          </w:tcPr>
          <w:p w:rsidR="005374AE" w:rsidRPr="00661C78" w:rsidRDefault="005374AE" w:rsidP="0056509E">
            <w:pPr>
              <w:shd w:val="clear" w:color="auto" w:fill="FFFFFF"/>
              <w:tabs>
                <w:tab w:val="left" w:pos="147"/>
              </w:tabs>
              <w:spacing w:after="0" w:line="240" w:lineRule="auto"/>
              <w:jc w:val="both"/>
            </w:pPr>
            <w:r w:rsidRPr="00661C78">
              <w:t>– Недостаточная работа органов исполнительной власти по повышению уровня инвестиционной привлекательности сельского поселения</w:t>
            </w:r>
          </w:p>
          <w:p w:rsidR="005374AE" w:rsidRPr="00661C78" w:rsidRDefault="005374AE" w:rsidP="0056509E">
            <w:pPr>
              <w:shd w:val="clear" w:color="auto" w:fill="FFFFFF"/>
              <w:tabs>
                <w:tab w:val="left" w:pos="147"/>
              </w:tabs>
              <w:spacing w:after="0" w:line="240" w:lineRule="auto"/>
              <w:jc w:val="both"/>
            </w:pPr>
            <w:r w:rsidRPr="00661C78">
              <w:t>– Отсутствие четкого правового поля для инвесторов</w:t>
            </w:r>
          </w:p>
          <w:p w:rsidR="005374AE" w:rsidRPr="00661C78" w:rsidRDefault="005374AE" w:rsidP="0056509E">
            <w:pPr>
              <w:tabs>
                <w:tab w:val="left" w:pos="709"/>
              </w:tabs>
              <w:spacing w:after="0" w:line="240" w:lineRule="auto"/>
              <w:jc w:val="both"/>
              <w:rPr>
                <w:b/>
                <w:bCs/>
              </w:rPr>
            </w:pPr>
            <w:r w:rsidRPr="00661C78">
              <w:t xml:space="preserve">– Отсутствие </w:t>
            </w:r>
            <w:r w:rsidRPr="00661C78">
              <w:rPr>
                <w:lang w:val="en-US"/>
              </w:rPr>
              <w:t>PR</w:t>
            </w:r>
            <w:r w:rsidRPr="00661C78">
              <w:t>-компании по созданию инвестиционно – привлекательного имиджа сельского поселения</w:t>
            </w:r>
          </w:p>
        </w:tc>
      </w:tr>
      <w:tr w:rsidR="005374AE" w:rsidRPr="00661C78" w:rsidTr="0056509E">
        <w:trPr>
          <w:trHeight w:val="427"/>
        </w:trPr>
        <w:tc>
          <w:tcPr>
            <w:tcW w:w="14786" w:type="dxa"/>
            <w:gridSpan w:val="3"/>
            <w:tcBorders>
              <w:bottom w:val="single" w:sz="4" w:space="0" w:color="auto"/>
            </w:tcBorders>
            <w:shd w:val="clear" w:color="auto" w:fill="FFFF00"/>
            <w:vAlign w:val="center"/>
          </w:tcPr>
          <w:p w:rsidR="005374AE" w:rsidRPr="00661C78" w:rsidRDefault="005374AE" w:rsidP="0056509E">
            <w:pPr>
              <w:tabs>
                <w:tab w:val="left" w:pos="709"/>
              </w:tabs>
              <w:spacing w:after="0" w:line="240" w:lineRule="auto"/>
              <w:jc w:val="center"/>
              <w:rPr>
                <w:b/>
                <w:bCs/>
              </w:rPr>
            </w:pPr>
            <w:r w:rsidRPr="00661C78">
              <w:rPr>
                <w:b/>
                <w:sz w:val="22"/>
                <w:szCs w:val="22"/>
              </w:rPr>
              <w:t xml:space="preserve">5. </w:t>
            </w:r>
            <w:r w:rsidRPr="00661C78">
              <w:rPr>
                <w:b/>
                <w:bCs/>
                <w:sz w:val="22"/>
                <w:szCs w:val="22"/>
              </w:rPr>
              <w:t>Кадровый потенциал</w:t>
            </w:r>
          </w:p>
        </w:tc>
      </w:tr>
      <w:tr w:rsidR="005374AE" w:rsidRPr="00661C78" w:rsidTr="0056509E">
        <w:trPr>
          <w:trHeight w:val="427"/>
        </w:trPr>
        <w:tc>
          <w:tcPr>
            <w:tcW w:w="2518" w:type="dxa"/>
            <w:tcBorders>
              <w:bottom w:val="single" w:sz="4" w:space="0" w:color="auto"/>
            </w:tcBorders>
            <w:shd w:val="clear" w:color="auto" w:fill="FFFFFF" w:themeFill="background1"/>
            <w:vAlign w:val="center"/>
          </w:tcPr>
          <w:p w:rsidR="005374AE" w:rsidRPr="00661C78" w:rsidRDefault="005374AE" w:rsidP="0056509E">
            <w:pPr>
              <w:tabs>
                <w:tab w:val="left" w:pos="709"/>
              </w:tabs>
              <w:spacing w:after="0" w:line="240" w:lineRule="auto"/>
              <w:jc w:val="center"/>
              <w:rPr>
                <w:b/>
              </w:rPr>
            </w:pPr>
            <w:r w:rsidRPr="00661C78">
              <w:t>5.1. Трудовые ресурсы и занятость населения</w:t>
            </w:r>
          </w:p>
        </w:tc>
        <w:tc>
          <w:tcPr>
            <w:tcW w:w="4961" w:type="dxa"/>
            <w:tcBorders>
              <w:bottom w:val="single" w:sz="4" w:space="0" w:color="auto"/>
            </w:tcBorders>
            <w:shd w:val="clear" w:color="auto" w:fill="FFFFFF" w:themeFill="background1"/>
            <w:vAlign w:val="center"/>
          </w:tcPr>
          <w:p w:rsidR="005374AE" w:rsidRPr="00661C78" w:rsidRDefault="005374AE" w:rsidP="0056509E">
            <w:pPr>
              <w:tabs>
                <w:tab w:val="left" w:pos="709"/>
              </w:tabs>
              <w:spacing w:after="0" w:line="240" w:lineRule="auto"/>
              <w:rPr>
                <w:b/>
              </w:rPr>
            </w:pPr>
            <w:r w:rsidRPr="00661C78">
              <w:t>– Наличие потенциально свободной рабочей силы</w:t>
            </w:r>
          </w:p>
        </w:tc>
        <w:tc>
          <w:tcPr>
            <w:tcW w:w="7307" w:type="dxa"/>
            <w:tcBorders>
              <w:bottom w:val="single" w:sz="4" w:space="0" w:color="auto"/>
            </w:tcBorders>
            <w:shd w:val="clear" w:color="auto" w:fill="FFFFFF" w:themeFill="background1"/>
            <w:vAlign w:val="center"/>
          </w:tcPr>
          <w:p w:rsidR="005374AE" w:rsidRPr="00661C78" w:rsidRDefault="005374AE" w:rsidP="0056509E">
            <w:pPr>
              <w:shd w:val="clear" w:color="auto" w:fill="FFFFFF"/>
              <w:tabs>
                <w:tab w:val="left" w:pos="147"/>
              </w:tabs>
              <w:spacing w:after="0" w:line="240" w:lineRule="auto"/>
              <w:jc w:val="both"/>
            </w:pPr>
            <w:r w:rsidRPr="00661C78">
              <w:t>– Сокращение численности населения в трудоспособном возрасте</w:t>
            </w:r>
          </w:p>
          <w:p w:rsidR="005374AE" w:rsidRPr="00661C78" w:rsidRDefault="005374AE" w:rsidP="0056509E">
            <w:pPr>
              <w:tabs>
                <w:tab w:val="left" w:pos="709"/>
              </w:tabs>
              <w:spacing w:after="0" w:line="240" w:lineRule="auto"/>
              <w:jc w:val="both"/>
              <w:rPr>
                <w:b/>
              </w:rPr>
            </w:pPr>
            <w:r w:rsidRPr="00661C78">
              <w:t>– Профессионально – квалификационное несоответствие между требованиями работодателей и качеством предлагаемой на рынке труда рабочей силы</w:t>
            </w:r>
          </w:p>
        </w:tc>
      </w:tr>
      <w:tr w:rsidR="005374AE" w:rsidRPr="00661C78" w:rsidTr="0056509E">
        <w:trPr>
          <w:trHeight w:val="427"/>
        </w:trPr>
        <w:tc>
          <w:tcPr>
            <w:tcW w:w="2518" w:type="dxa"/>
            <w:tcBorders>
              <w:bottom w:val="single" w:sz="4" w:space="0" w:color="auto"/>
            </w:tcBorders>
            <w:shd w:val="clear" w:color="auto" w:fill="FFFFFF" w:themeFill="background1"/>
            <w:vAlign w:val="center"/>
          </w:tcPr>
          <w:p w:rsidR="005374AE" w:rsidRPr="00661C78" w:rsidRDefault="005374AE" w:rsidP="0056509E">
            <w:pPr>
              <w:tabs>
                <w:tab w:val="left" w:pos="709"/>
              </w:tabs>
              <w:spacing w:after="0" w:line="240" w:lineRule="auto"/>
              <w:jc w:val="center"/>
              <w:rPr>
                <w:b/>
              </w:rPr>
            </w:pPr>
            <w:r w:rsidRPr="00661C78">
              <w:t>5.2. Система управления сельского поселения</w:t>
            </w:r>
          </w:p>
        </w:tc>
        <w:tc>
          <w:tcPr>
            <w:tcW w:w="4961" w:type="dxa"/>
            <w:tcBorders>
              <w:bottom w:val="single" w:sz="4" w:space="0" w:color="auto"/>
            </w:tcBorders>
            <w:shd w:val="clear" w:color="auto" w:fill="FFFFFF" w:themeFill="background1"/>
            <w:vAlign w:val="center"/>
          </w:tcPr>
          <w:p w:rsidR="005374AE" w:rsidRPr="00661C78" w:rsidRDefault="005374AE" w:rsidP="0056509E">
            <w:pPr>
              <w:tabs>
                <w:tab w:val="left" w:pos="709"/>
              </w:tabs>
              <w:spacing w:after="0" w:line="240" w:lineRule="auto"/>
              <w:rPr>
                <w:b/>
              </w:rPr>
            </w:pPr>
            <w:r w:rsidRPr="00661C78">
              <w:t>– Стремление к научно – обоснованному управлению сельского поселения</w:t>
            </w:r>
          </w:p>
        </w:tc>
        <w:tc>
          <w:tcPr>
            <w:tcW w:w="7307" w:type="dxa"/>
            <w:tcBorders>
              <w:bottom w:val="single" w:sz="4" w:space="0" w:color="auto"/>
            </w:tcBorders>
            <w:shd w:val="clear" w:color="auto" w:fill="FFFFFF" w:themeFill="background1"/>
            <w:vAlign w:val="center"/>
          </w:tcPr>
          <w:p w:rsidR="005374AE" w:rsidRPr="00661C78" w:rsidRDefault="005374AE" w:rsidP="0056509E">
            <w:pPr>
              <w:shd w:val="clear" w:color="auto" w:fill="FFFFFF"/>
              <w:tabs>
                <w:tab w:val="left" w:pos="147"/>
              </w:tabs>
              <w:spacing w:after="0" w:line="240" w:lineRule="auto"/>
              <w:jc w:val="both"/>
            </w:pPr>
            <w:r w:rsidRPr="00661C78">
              <w:t xml:space="preserve">– Недостаток квалифицированных управленческих кадров в сфере </w:t>
            </w:r>
            <w:r w:rsidRPr="00661C78">
              <w:rPr>
                <w:lang w:val="en-US"/>
              </w:rPr>
              <w:t>PR</w:t>
            </w:r>
            <w:r w:rsidRPr="00661C78">
              <w:t>-деятельности и маркетинговой политики</w:t>
            </w:r>
          </w:p>
          <w:p w:rsidR="005374AE" w:rsidRPr="00661C78" w:rsidRDefault="005374AE" w:rsidP="0056509E">
            <w:pPr>
              <w:tabs>
                <w:tab w:val="left" w:pos="709"/>
              </w:tabs>
              <w:spacing w:after="0" w:line="240" w:lineRule="auto"/>
              <w:jc w:val="both"/>
              <w:rPr>
                <w:b/>
              </w:rPr>
            </w:pPr>
            <w:r w:rsidRPr="00661C78">
              <w:t>– Низкий уровень использования современных информационных технологий в практике сельского поселения</w:t>
            </w:r>
          </w:p>
        </w:tc>
      </w:tr>
      <w:tr w:rsidR="005374AE" w:rsidRPr="00661C78" w:rsidTr="0056509E">
        <w:trPr>
          <w:trHeight w:val="427"/>
        </w:trPr>
        <w:tc>
          <w:tcPr>
            <w:tcW w:w="14786" w:type="dxa"/>
            <w:gridSpan w:val="3"/>
            <w:tcBorders>
              <w:bottom w:val="single" w:sz="4" w:space="0" w:color="auto"/>
            </w:tcBorders>
            <w:shd w:val="clear" w:color="auto" w:fill="FFFF00"/>
            <w:vAlign w:val="center"/>
          </w:tcPr>
          <w:p w:rsidR="005374AE" w:rsidRPr="00661C78" w:rsidRDefault="005374AE" w:rsidP="0056509E">
            <w:pPr>
              <w:tabs>
                <w:tab w:val="left" w:pos="709"/>
              </w:tabs>
              <w:spacing w:after="0" w:line="240" w:lineRule="auto"/>
              <w:jc w:val="center"/>
              <w:rPr>
                <w:b/>
                <w:bCs/>
                <w:sz w:val="22"/>
                <w:szCs w:val="22"/>
              </w:rPr>
            </w:pPr>
            <w:r w:rsidRPr="00661C78">
              <w:rPr>
                <w:b/>
                <w:bCs/>
                <w:sz w:val="22"/>
                <w:szCs w:val="22"/>
              </w:rPr>
              <w:t>6. Бюджетный потенциал</w:t>
            </w:r>
          </w:p>
        </w:tc>
      </w:tr>
      <w:tr w:rsidR="005374AE" w:rsidRPr="00661C78" w:rsidTr="0056509E">
        <w:tc>
          <w:tcPr>
            <w:tcW w:w="2518" w:type="dxa"/>
            <w:tcBorders>
              <w:bottom w:val="single" w:sz="4" w:space="0" w:color="auto"/>
            </w:tcBorders>
            <w:vAlign w:val="center"/>
          </w:tcPr>
          <w:p w:rsidR="005374AE" w:rsidRPr="00661C78" w:rsidRDefault="005374AE" w:rsidP="0056509E">
            <w:pPr>
              <w:tabs>
                <w:tab w:val="left" w:pos="709"/>
              </w:tabs>
              <w:spacing w:after="0" w:line="240" w:lineRule="auto"/>
            </w:pPr>
          </w:p>
        </w:tc>
        <w:tc>
          <w:tcPr>
            <w:tcW w:w="4961" w:type="dxa"/>
            <w:tcBorders>
              <w:bottom w:val="single" w:sz="4" w:space="0" w:color="auto"/>
            </w:tcBorders>
            <w:vAlign w:val="center"/>
          </w:tcPr>
          <w:p w:rsidR="005374AE" w:rsidRPr="00661C78" w:rsidRDefault="005374AE" w:rsidP="0056509E">
            <w:pPr>
              <w:tabs>
                <w:tab w:val="left" w:pos="709"/>
              </w:tabs>
              <w:spacing w:after="0" w:line="240" w:lineRule="auto"/>
            </w:pPr>
            <w:r w:rsidRPr="00661C78">
              <w:t>– Значительная экономия бюджетных средств в результате размещения муниципального заказа</w:t>
            </w:r>
          </w:p>
        </w:tc>
        <w:tc>
          <w:tcPr>
            <w:tcW w:w="7307" w:type="dxa"/>
            <w:tcBorders>
              <w:bottom w:val="single" w:sz="4" w:space="0" w:color="auto"/>
            </w:tcBorders>
            <w:vAlign w:val="center"/>
          </w:tcPr>
          <w:p w:rsidR="005374AE" w:rsidRPr="00661C78" w:rsidRDefault="005374AE" w:rsidP="0056509E">
            <w:pPr>
              <w:shd w:val="clear" w:color="auto" w:fill="FFFFFF"/>
              <w:tabs>
                <w:tab w:val="left" w:pos="147"/>
                <w:tab w:val="left" w:pos="307"/>
                <w:tab w:val="left" w:pos="606"/>
              </w:tabs>
              <w:spacing w:after="0" w:line="240" w:lineRule="auto"/>
              <w:jc w:val="both"/>
            </w:pPr>
            <w:r w:rsidRPr="00661C78">
              <w:t>– Низкая эффективность использования муниципальной собственности</w:t>
            </w:r>
          </w:p>
          <w:p w:rsidR="005374AE" w:rsidRPr="00661C78" w:rsidRDefault="005374AE" w:rsidP="0056509E">
            <w:pPr>
              <w:shd w:val="clear" w:color="auto" w:fill="FFFFFF"/>
              <w:tabs>
                <w:tab w:val="left" w:pos="147"/>
                <w:tab w:val="left" w:pos="307"/>
                <w:tab w:val="left" w:pos="606"/>
              </w:tabs>
              <w:spacing w:after="0" w:line="240" w:lineRule="auto"/>
              <w:jc w:val="both"/>
            </w:pPr>
            <w:r w:rsidRPr="00661C78">
              <w:t xml:space="preserve">– Недостаточная обеспеченность разграничения муниципального имущества </w:t>
            </w:r>
            <w:r w:rsidRPr="00661C78">
              <w:lastRenderedPageBreak/>
              <w:t>между районом и сельским поселением</w:t>
            </w:r>
          </w:p>
          <w:p w:rsidR="005374AE" w:rsidRPr="00661C78" w:rsidRDefault="005374AE" w:rsidP="0056509E">
            <w:pPr>
              <w:tabs>
                <w:tab w:val="left" w:pos="709"/>
              </w:tabs>
              <w:spacing w:after="0" w:line="240" w:lineRule="auto"/>
            </w:pPr>
            <w:r w:rsidRPr="00661C78">
              <w:t>– Существующее распределение налоговых поступлений между бюджетами различных уровней не способствует заинтересованности муниципального образования и сельского поселения в расширении и создании новых производств</w:t>
            </w:r>
          </w:p>
        </w:tc>
      </w:tr>
    </w:tbl>
    <w:p w:rsidR="005374AE" w:rsidRPr="00661C78" w:rsidRDefault="005374AE" w:rsidP="005374AE">
      <w:pPr>
        <w:shd w:val="clear" w:color="auto" w:fill="FFFFFF"/>
        <w:tabs>
          <w:tab w:val="left" w:pos="709"/>
        </w:tabs>
        <w:rPr>
          <w:rFonts w:ascii="Times New Roman" w:hAnsi="Times New Roman"/>
          <w:b/>
          <w:sz w:val="26"/>
          <w:szCs w:val="26"/>
        </w:rPr>
      </w:pPr>
    </w:p>
    <w:p w:rsidR="00A54796" w:rsidRPr="00661C78" w:rsidRDefault="00A54796" w:rsidP="005374AE">
      <w:pPr>
        <w:shd w:val="clear" w:color="auto" w:fill="FFFFFF"/>
        <w:tabs>
          <w:tab w:val="left" w:pos="709"/>
        </w:tabs>
        <w:jc w:val="both"/>
        <w:rPr>
          <w:rFonts w:ascii="Times New Roman" w:hAnsi="Times New Roman"/>
          <w:sz w:val="28"/>
          <w:szCs w:val="28"/>
        </w:rPr>
        <w:sectPr w:rsidR="00A54796" w:rsidRPr="00661C78" w:rsidSect="00202AF7">
          <w:pgSz w:w="16838" w:h="11906" w:orient="landscape"/>
          <w:pgMar w:top="1701" w:right="1134" w:bottom="851" w:left="1134" w:header="709" w:footer="709" w:gutter="0"/>
          <w:cols w:space="708"/>
          <w:docGrid w:linePitch="360"/>
        </w:sectPr>
      </w:pPr>
    </w:p>
    <w:p w:rsidR="00A54796" w:rsidRPr="00661C78" w:rsidRDefault="00DA55C7" w:rsidP="00D21F8C">
      <w:pPr>
        <w:shd w:val="clear" w:color="auto" w:fill="FFFFFF"/>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В</w:t>
      </w:r>
      <w:r w:rsidR="00A54796" w:rsidRPr="00661C78">
        <w:rPr>
          <w:rFonts w:ascii="Times New Roman" w:hAnsi="Times New Roman"/>
          <w:sz w:val="26"/>
          <w:szCs w:val="26"/>
        </w:rPr>
        <w:t>озможности социально</w:t>
      </w:r>
      <w:r w:rsidRPr="00661C78">
        <w:rPr>
          <w:rFonts w:ascii="Times New Roman" w:hAnsi="Times New Roman"/>
          <w:sz w:val="26"/>
          <w:szCs w:val="26"/>
        </w:rPr>
        <w:t xml:space="preserve"> – </w:t>
      </w:r>
      <w:r w:rsidR="00A54796" w:rsidRPr="00661C78">
        <w:rPr>
          <w:rFonts w:ascii="Times New Roman" w:hAnsi="Times New Roman"/>
          <w:sz w:val="26"/>
          <w:szCs w:val="26"/>
        </w:rPr>
        <w:t xml:space="preserve">экономического развития </w:t>
      </w:r>
      <w:r w:rsidR="0056509E" w:rsidRPr="00661C78">
        <w:rPr>
          <w:rFonts w:ascii="Times New Roman" w:hAnsi="Times New Roman"/>
          <w:sz w:val="26"/>
          <w:szCs w:val="26"/>
        </w:rPr>
        <w:t>Полибинского</w:t>
      </w:r>
      <w:r w:rsidR="00A54796" w:rsidRPr="00661C78">
        <w:rPr>
          <w:rFonts w:ascii="Times New Roman" w:hAnsi="Times New Roman"/>
          <w:sz w:val="26"/>
          <w:szCs w:val="26"/>
        </w:rPr>
        <w:t xml:space="preserve"> сельского поселения, а также угрозы, которые могут преп</w:t>
      </w:r>
      <w:r w:rsidRPr="00661C78">
        <w:rPr>
          <w:rFonts w:ascii="Times New Roman" w:hAnsi="Times New Roman"/>
          <w:sz w:val="26"/>
          <w:szCs w:val="26"/>
        </w:rPr>
        <w:t>ятствовать дальнейшему развитию</w:t>
      </w:r>
      <w:r w:rsidR="003E2096" w:rsidRPr="00661C78">
        <w:rPr>
          <w:rFonts w:ascii="Times New Roman" w:hAnsi="Times New Roman"/>
          <w:sz w:val="26"/>
          <w:szCs w:val="26"/>
        </w:rPr>
        <w:t xml:space="preserve"> </w:t>
      </w:r>
      <w:r w:rsidR="00F82111" w:rsidRPr="00661C78">
        <w:rPr>
          <w:rFonts w:ascii="Times New Roman" w:hAnsi="Times New Roman"/>
          <w:sz w:val="26"/>
          <w:szCs w:val="26"/>
        </w:rPr>
        <w:t xml:space="preserve">представлены в </w:t>
      </w:r>
      <w:r w:rsidR="0046045D" w:rsidRPr="00661C78">
        <w:rPr>
          <w:rFonts w:ascii="Times New Roman" w:hAnsi="Times New Roman"/>
          <w:sz w:val="26"/>
          <w:szCs w:val="26"/>
        </w:rPr>
        <w:t>таблиц</w:t>
      </w:r>
      <w:r w:rsidR="00F82111" w:rsidRPr="00661C78">
        <w:rPr>
          <w:rFonts w:ascii="Times New Roman" w:hAnsi="Times New Roman"/>
          <w:sz w:val="26"/>
          <w:szCs w:val="26"/>
        </w:rPr>
        <w:t>е</w:t>
      </w:r>
      <w:r w:rsidR="0046045D" w:rsidRPr="00661C78">
        <w:rPr>
          <w:rFonts w:ascii="Times New Roman" w:hAnsi="Times New Roman"/>
          <w:sz w:val="26"/>
          <w:szCs w:val="26"/>
        </w:rPr>
        <w:t xml:space="preserve"> 26</w:t>
      </w:r>
      <w:r w:rsidRPr="00661C78">
        <w:rPr>
          <w:rFonts w:ascii="Times New Roman" w:hAnsi="Times New Roman"/>
          <w:sz w:val="26"/>
          <w:szCs w:val="26"/>
        </w:rPr>
        <w:t>:</w:t>
      </w:r>
    </w:p>
    <w:p w:rsidR="0046045D" w:rsidRPr="00661C78" w:rsidRDefault="0046045D" w:rsidP="0046045D">
      <w:pPr>
        <w:shd w:val="clear" w:color="auto" w:fill="FFFFFF"/>
        <w:spacing w:after="0" w:line="360" w:lineRule="auto"/>
        <w:ind w:firstLine="709"/>
        <w:jc w:val="right"/>
        <w:rPr>
          <w:rFonts w:ascii="Times New Roman" w:hAnsi="Times New Roman"/>
          <w:sz w:val="26"/>
          <w:szCs w:val="26"/>
        </w:rPr>
      </w:pPr>
      <w:r w:rsidRPr="00661C78">
        <w:rPr>
          <w:rFonts w:ascii="Times New Roman" w:hAnsi="Times New Roman"/>
          <w:sz w:val="26"/>
          <w:szCs w:val="26"/>
        </w:rPr>
        <w:t>Таблица 26</w:t>
      </w:r>
    </w:p>
    <w:tbl>
      <w:tblPr>
        <w:tblW w:w="4946" w:type="pct"/>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4395"/>
      </w:tblGrid>
      <w:tr w:rsidR="006C63A5" w:rsidRPr="00661C78" w:rsidTr="006C63A5">
        <w:trPr>
          <w:trHeight w:val="567"/>
        </w:trPr>
        <w:tc>
          <w:tcPr>
            <w:tcW w:w="2778" w:type="pct"/>
            <w:shd w:val="clear" w:color="auto" w:fill="B6DDE8" w:themeFill="accent5" w:themeFillTint="66"/>
            <w:vAlign w:val="center"/>
          </w:tcPr>
          <w:p w:rsidR="006C63A5" w:rsidRPr="00661C78" w:rsidRDefault="006C63A5" w:rsidP="009A59D5">
            <w:pPr>
              <w:spacing w:after="0" w:line="240" w:lineRule="auto"/>
              <w:jc w:val="center"/>
              <w:rPr>
                <w:rFonts w:ascii="Times New Roman" w:hAnsi="Times New Roman"/>
                <w:b/>
              </w:rPr>
            </w:pPr>
            <w:r w:rsidRPr="00661C78">
              <w:rPr>
                <w:rFonts w:ascii="Times New Roman" w:hAnsi="Times New Roman"/>
                <w:b/>
              </w:rPr>
              <w:t>Возможности</w:t>
            </w:r>
          </w:p>
        </w:tc>
        <w:tc>
          <w:tcPr>
            <w:tcW w:w="2222" w:type="pct"/>
            <w:shd w:val="clear" w:color="auto" w:fill="B6DDE8" w:themeFill="accent5" w:themeFillTint="66"/>
            <w:vAlign w:val="center"/>
          </w:tcPr>
          <w:p w:rsidR="006C63A5" w:rsidRPr="00661C78" w:rsidRDefault="006C63A5" w:rsidP="009A59D5">
            <w:pPr>
              <w:spacing w:after="0" w:line="240" w:lineRule="auto"/>
              <w:jc w:val="center"/>
              <w:rPr>
                <w:rFonts w:ascii="Times New Roman" w:hAnsi="Times New Roman"/>
                <w:b/>
              </w:rPr>
            </w:pPr>
            <w:r w:rsidRPr="00661C78">
              <w:rPr>
                <w:rFonts w:ascii="Times New Roman" w:hAnsi="Times New Roman"/>
                <w:b/>
              </w:rPr>
              <w:t>Угрозы</w:t>
            </w:r>
          </w:p>
        </w:tc>
      </w:tr>
    </w:tbl>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394"/>
      </w:tblGrid>
      <w:tr w:rsidR="00673830" w:rsidRPr="00661C78" w:rsidTr="006C63A5">
        <w:trPr>
          <w:trHeight w:val="280"/>
        </w:trPr>
        <w:tc>
          <w:tcPr>
            <w:tcW w:w="9889" w:type="dxa"/>
            <w:gridSpan w:val="2"/>
            <w:tcBorders>
              <w:top w:val="single" w:sz="4" w:space="0" w:color="auto"/>
              <w:left w:val="single" w:sz="4" w:space="0" w:color="auto"/>
              <w:bottom w:val="single" w:sz="4" w:space="0" w:color="auto"/>
              <w:right w:val="single" w:sz="4" w:space="0" w:color="auto"/>
            </w:tcBorders>
            <w:hideMark/>
          </w:tcPr>
          <w:p w:rsidR="00673830" w:rsidRPr="00661C78" w:rsidRDefault="00673830" w:rsidP="00012137">
            <w:pPr>
              <w:shd w:val="clear" w:color="auto" w:fill="FFFFFF"/>
              <w:spacing w:after="0" w:line="240" w:lineRule="auto"/>
              <w:jc w:val="center"/>
              <w:rPr>
                <w:rFonts w:ascii="Times New Roman" w:hAnsi="Times New Roman"/>
              </w:rPr>
            </w:pPr>
            <w:r w:rsidRPr="00661C78">
              <w:rPr>
                <w:rFonts w:ascii="Times New Roman" w:hAnsi="Times New Roman"/>
                <w:b/>
              </w:rPr>
              <w:t>Экономические</w:t>
            </w:r>
          </w:p>
        </w:tc>
      </w:tr>
      <w:tr w:rsidR="00A54796" w:rsidRPr="00661C78" w:rsidTr="006C63A5">
        <w:trPr>
          <w:trHeight w:val="6225"/>
        </w:trPr>
        <w:tc>
          <w:tcPr>
            <w:tcW w:w="5495" w:type="dxa"/>
            <w:tcBorders>
              <w:top w:val="single" w:sz="4" w:space="0" w:color="auto"/>
              <w:left w:val="single" w:sz="4" w:space="0" w:color="auto"/>
              <w:bottom w:val="single" w:sz="4" w:space="0" w:color="auto"/>
              <w:right w:val="single" w:sz="4" w:space="0" w:color="auto"/>
            </w:tcBorders>
            <w:hideMark/>
          </w:tcPr>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привлечение инвестиций создание новых производств, новых видов продукции, новых брендов;</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увеличение объемов производства и расширение рынков сбыта промышленной и сельскохозяйственной продукции;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развитие малого предпринимательства;</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сотрудничество о</w:t>
            </w:r>
            <w:r w:rsidRPr="00661C78">
              <w:rPr>
                <w:rFonts w:ascii="Times New Roman" w:hAnsi="Times New Roman"/>
              </w:rPr>
              <w:t>рганов местного самоуправления и</w:t>
            </w:r>
            <w:r w:rsidR="00A54796" w:rsidRPr="00661C78">
              <w:rPr>
                <w:rFonts w:ascii="Times New Roman" w:hAnsi="Times New Roman"/>
              </w:rPr>
              <w:t xml:space="preserve"> бизнес </w:t>
            </w:r>
            <w:r w:rsidRPr="00661C78">
              <w:rPr>
                <w:rFonts w:ascii="Times New Roman" w:hAnsi="Times New Roman"/>
              </w:rPr>
              <w:t>–</w:t>
            </w:r>
            <w:r w:rsidR="00A54796" w:rsidRPr="00661C78">
              <w:rPr>
                <w:rFonts w:ascii="Times New Roman" w:hAnsi="Times New Roman"/>
              </w:rPr>
              <w:t xml:space="preserve"> с</w:t>
            </w:r>
            <w:r w:rsidRPr="00661C78">
              <w:rPr>
                <w:rFonts w:ascii="Times New Roman" w:hAnsi="Times New Roman"/>
              </w:rPr>
              <w:t xml:space="preserve">ообщества в </w:t>
            </w:r>
            <w:r w:rsidR="00A54796" w:rsidRPr="00661C78">
              <w:rPr>
                <w:rFonts w:ascii="Times New Roman" w:hAnsi="Times New Roman"/>
              </w:rPr>
              <w:t>целях развития экономики;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развитие эффективной системы местного самоуправления;</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достижение максимально </w:t>
            </w:r>
            <w:r w:rsidR="00A54796" w:rsidRPr="00661C78">
              <w:rPr>
                <w:rFonts w:ascii="Times New Roman" w:hAnsi="Times New Roman"/>
              </w:rPr>
              <w:t>возможного уровня занятости населения, эффективного использования трудовых ресурсов, минимизация уровня безработицы, увеличение доли занятых в малом бизнесе и в домашних хозяйствах;</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возможность и поддержка</w:t>
            </w:r>
            <w:r w:rsidR="00A54796" w:rsidRPr="00661C78">
              <w:rPr>
                <w:rFonts w:ascii="Times New Roman" w:hAnsi="Times New Roman"/>
              </w:rPr>
              <w:t xml:space="preserve"> со стороны органов исполнительной власти;</w:t>
            </w:r>
          </w:p>
          <w:p w:rsidR="00A54796" w:rsidRPr="00661C78" w:rsidRDefault="00DA55C7" w:rsidP="00012137">
            <w:pPr>
              <w:shd w:val="clear" w:color="auto" w:fill="FFFFFF"/>
              <w:spacing w:after="0" w:line="240" w:lineRule="auto"/>
              <w:rPr>
                <w:rFonts w:ascii="Times New Roman" w:hAnsi="Times New Roman"/>
                <w:b/>
                <w:bCs/>
              </w:rPr>
            </w:pPr>
            <w:r w:rsidRPr="00661C78">
              <w:rPr>
                <w:rFonts w:ascii="Times New Roman" w:hAnsi="Times New Roman"/>
              </w:rPr>
              <w:t>–</w:t>
            </w:r>
            <w:r w:rsidR="00A54796" w:rsidRPr="00661C78">
              <w:rPr>
                <w:rFonts w:ascii="Times New Roman" w:hAnsi="Times New Roman"/>
              </w:rPr>
              <w:t xml:space="preserve"> ведение личного подсо</w:t>
            </w:r>
            <w:r w:rsidRPr="00661C78">
              <w:rPr>
                <w:rFonts w:ascii="Times New Roman" w:hAnsi="Times New Roman"/>
              </w:rPr>
              <w:t xml:space="preserve">бного хозяйства с возможностью </w:t>
            </w:r>
            <w:r w:rsidR="00A54796" w:rsidRPr="00661C78">
              <w:rPr>
                <w:rFonts w:ascii="Times New Roman" w:hAnsi="Times New Roman"/>
              </w:rPr>
              <w:t>произ</w:t>
            </w:r>
            <w:r w:rsidRPr="00661C78">
              <w:rPr>
                <w:rFonts w:ascii="Times New Roman" w:hAnsi="Times New Roman"/>
              </w:rPr>
              <w:t xml:space="preserve">водства и реализации товарной </w:t>
            </w:r>
            <w:r w:rsidR="00A54796" w:rsidRPr="00661C78">
              <w:rPr>
                <w:rFonts w:ascii="Times New Roman" w:hAnsi="Times New Roman"/>
              </w:rPr>
              <w:t>сельскохозяйственной продукции.</w:t>
            </w:r>
          </w:p>
        </w:tc>
        <w:tc>
          <w:tcPr>
            <w:tcW w:w="4394" w:type="dxa"/>
            <w:tcBorders>
              <w:top w:val="single" w:sz="4" w:space="0" w:color="auto"/>
              <w:left w:val="single" w:sz="4" w:space="0" w:color="auto"/>
              <w:bottom w:val="single" w:sz="4" w:space="0" w:color="auto"/>
              <w:right w:val="single" w:sz="4" w:space="0" w:color="auto"/>
            </w:tcBorders>
          </w:tcPr>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истощение природных ресурсов и сельскохозяйственных угодий в результате неэффективного и нерационального их использования;</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нестабильность федерального и регионального законодательства;</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зависимость</w:t>
            </w:r>
            <w:r w:rsidR="00A54796" w:rsidRPr="00661C78">
              <w:rPr>
                <w:rFonts w:ascii="Times New Roman" w:hAnsi="Times New Roman"/>
              </w:rPr>
              <w:t xml:space="preserve"> сельского поселения от внешних инвестиций;</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неэффективное ведение сельскохозяйственного производства;</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значительное увеличение тарифов на газо</w:t>
            </w:r>
            <w:r w:rsidR="006578FF" w:rsidRPr="00661C78">
              <w:rPr>
                <w:rFonts w:ascii="Times New Roman" w:hAnsi="Times New Roman"/>
              </w:rPr>
              <w:t>–</w:t>
            </w:r>
            <w:r w:rsidR="00A54796" w:rsidRPr="00661C78">
              <w:rPr>
                <w:rFonts w:ascii="Times New Roman" w:hAnsi="Times New Roman"/>
              </w:rPr>
              <w:t>, электро</w:t>
            </w:r>
            <w:r w:rsidR="006578FF" w:rsidRPr="00661C78">
              <w:rPr>
                <w:rFonts w:ascii="Times New Roman" w:hAnsi="Times New Roman"/>
              </w:rPr>
              <w:t>–</w:t>
            </w:r>
            <w:r w:rsidR="00A54796" w:rsidRPr="00661C78">
              <w:rPr>
                <w:rFonts w:ascii="Times New Roman" w:hAnsi="Times New Roman"/>
              </w:rPr>
              <w:t xml:space="preserve"> и теплоэнергию, что отрицательно сказывае</w:t>
            </w:r>
            <w:r w:rsidR="006578FF" w:rsidRPr="00661C78">
              <w:rPr>
                <w:rFonts w:ascii="Times New Roman" w:hAnsi="Times New Roman"/>
              </w:rPr>
              <w:t xml:space="preserve">тся на экономическом состоянии </w:t>
            </w:r>
            <w:r w:rsidR="00A54796" w:rsidRPr="00661C78">
              <w:rPr>
                <w:rFonts w:ascii="Times New Roman" w:hAnsi="Times New Roman"/>
              </w:rPr>
              <w:t>организаций;</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неразвитость малого бизнеса вследствие недостаточной поддержки со стороны государства и органов местного самоуправления;</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сокращение собственных доходов бюджета, зависимость от бюджетных дотаций и субвенций из областн</w:t>
            </w:r>
            <w:r w:rsidR="00CB36AC" w:rsidRPr="00661C78">
              <w:rPr>
                <w:rFonts w:ascii="Times New Roman" w:hAnsi="Times New Roman"/>
              </w:rPr>
              <w:t>ого бюджета;</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рост</w:t>
            </w:r>
            <w:r w:rsidRPr="00661C78">
              <w:rPr>
                <w:rFonts w:ascii="Times New Roman" w:hAnsi="Times New Roman"/>
              </w:rPr>
              <w:t xml:space="preserve"> уровня безработицы населения, </w:t>
            </w:r>
            <w:r w:rsidR="00A54796" w:rsidRPr="00661C78">
              <w:rPr>
                <w:rFonts w:ascii="Times New Roman" w:hAnsi="Times New Roman"/>
              </w:rPr>
              <w:t>нехватка квалифицированных кадров и кадров рабочих профессий.</w:t>
            </w:r>
          </w:p>
        </w:tc>
      </w:tr>
      <w:tr w:rsidR="00A54796" w:rsidRPr="00661C78" w:rsidTr="006C63A5">
        <w:tc>
          <w:tcPr>
            <w:tcW w:w="98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54796" w:rsidRPr="00661C78" w:rsidRDefault="00A54796" w:rsidP="00012137">
            <w:pPr>
              <w:shd w:val="clear" w:color="auto" w:fill="FFFFFF"/>
              <w:spacing w:after="0" w:line="240" w:lineRule="auto"/>
              <w:jc w:val="center"/>
              <w:rPr>
                <w:rFonts w:ascii="Times New Roman" w:hAnsi="Times New Roman"/>
                <w:b/>
                <w:bCs/>
              </w:rPr>
            </w:pPr>
            <w:r w:rsidRPr="00661C78">
              <w:rPr>
                <w:rFonts w:ascii="Times New Roman" w:hAnsi="Times New Roman"/>
                <w:b/>
              </w:rPr>
              <w:t>Социальные</w:t>
            </w:r>
          </w:p>
        </w:tc>
      </w:tr>
      <w:tr w:rsidR="00A54796" w:rsidRPr="00661C78" w:rsidTr="00012137">
        <w:tc>
          <w:tcPr>
            <w:tcW w:w="5495" w:type="dxa"/>
            <w:tcBorders>
              <w:top w:val="single" w:sz="4" w:space="0" w:color="auto"/>
              <w:left w:val="single" w:sz="4" w:space="0" w:color="auto"/>
              <w:bottom w:val="single" w:sz="4" w:space="0" w:color="auto"/>
              <w:right w:val="single" w:sz="4" w:space="0" w:color="auto"/>
            </w:tcBorders>
            <w:hideMark/>
          </w:tcPr>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продолжение реформы</w:t>
            </w:r>
            <w:r w:rsidR="00A54796" w:rsidRPr="00661C78">
              <w:rPr>
                <w:rFonts w:ascii="Times New Roman" w:hAnsi="Times New Roman"/>
              </w:rPr>
              <w:t xml:space="preserve"> ЖКХ;</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формирование совр</w:t>
            </w:r>
            <w:r w:rsidRPr="00661C78">
              <w:rPr>
                <w:rFonts w:ascii="Times New Roman" w:hAnsi="Times New Roman"/>
              </w:rPr>
              <w:t xml:space="preserve">еменной эффективной системы </w:t>
            </w:r>
            <w:r w:rsidR="00A54796" w:rsidRPr="00661C78">
              <w:rPr>
                <w:rFonts w:ascii="Times New Roman" w:hAnsi="Times New Roman"/>
              </w:rPr>
              <w:t>здраво</w:t>
            </w:r>
            <w:r w:rsidR="00A91F46" w:rsidRPr="00661C78">
              <w:rPr>
                <w:rFonts w:ascii="Times New Roman" w:hAnsi="Times New Roman"/>
              </w:rPr>
              <w:t xml:space="preserve">охранения, развитие </w:t>
            </w:r>
            <w:r w:rsidRPr="00661C78">
              <w:rPr>
                <w:rFonts w:ascii="Times New Roman" w:hAnsi="Times New Roman"/>
              </w:rPr>
              <w:t xml:space="preserve">спорта, укрепление здоровья </w:t>
            </w:r>
            <w:r w:rsidR="00A54796" w:rsidRPr="00661C78">
              <w:rPr>
                <w:rFonts w:ascii="Times New Roman" w:hAnsi="Times New Roman"/>
              </w:rPr>
              <w:t>населения, снижение заболеваемости;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формирование современной </w:t>
            </w:r>
            <w:r w:rsidR="00A54796" w:rsidRPr="00661C78">
              <w:rPr>
                <w:rFonts w:ascii="Times New Roman" w:hAnsi="Times New Roman"/>
              </w:rPr>
              <w:t>эффективной системы образования, повышение уровня образованности населения, модернизация общеобразовательных школ;</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повышение уровня культуры и организации досуга населения;</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наличие перспективных площадок для организации  зон отдыха и оздоровления;</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сохранение национальных традиций</w:t>
            </w:r>
            <w:r w:rsidR="00A54796" w:rsidRPr="00661C78">
              <w:rPr>
                <w:rFonts w:ascii="Times New Roman" w:hAnsi="Times New Roman"/>
              </w:rPr>
              <w:t xml:space="preserve"> и исторического наследия;</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укрепление правопорядка;</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сохранение благоприятной экологической обстановки;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формирование институтов </w:t>
            </w:r>
            <w:r w:rsidR="00A54796" w:rsidRPr="00661C78">
              <w:rPr>
                <w:rFonts w:ascii="Times New Roman" w:hAnsi="Times New Roman"/>
              </w:rPr>
              <w:t>гражданского сообщества;</w:t>
            </w:r>
          </w:p>
          <w:p w:rsidR="00A54796" w:rsidRPr="00661C78" w:rsidRDefault="0094152B" w:rsidP="00012137">
            <w:pPr>
              <w:shd w:val="clear" w:color="auto" w:fill="FFFFFF"/>
              <w:spacing w:after="0" w:line="240" w:lineRule="auto"/>
              <w:rPr>
                <w:rFonts w:ascii="Times New Roman" w:hAnsi="Times New Roman"/>
                <w:b/>
                <w:bCs/>
              </w:rPr>
            </w:pPr>
            <w:r w:rsidRPr="00661C78">
              <w:rPr>
                <w:rFonts w:ascii="Times New Roman" w:hAnsi="Times New Roman"/>
              </w:rPr>
              <w:t>–</w:t>
            </w:r>
            <w:r w:rsidR="00A54796" w:rsidRPr="00661C78">
              <w:rPr>
                <w:rFonts w:ascii="Times New Roman" w:hAnsi="Times New Roman"/>
              </w:rPr>
              <w:t xml:space="preserve"> повышение профессионального уровня специалистов и управленческих кадров.</w:t>
            </w:r>
          </w:p>
        </w:tc>
        <w:tc>
          <w:tcPr>
            <w:tcW w:w="4394" w:type="dxa"/>
            <w:tcBorders>
              <w:top w:val="single" w:sz="4" w:space="0" w:color="auto"/>
              <w:left w:val="single" w:sz="4" w:space="0" w:color="auto"/>
              <w:bottom w:val="single" w:sz="4" w:space="0" w:color="auto"/>
              <w:right w:val="single" w:sz="4" w:space="0" w:color="auto"/>
            </w:tcBorders>
          </w:tcPr>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ухудш</w:t>
            </w:r>
            <w:r w:rsidR="009A59D5" w:rsidRPr="00661C78">
              <w:rPr>
                <w:rFonts w:ascii="Times New Roman" w:hAnsi="Times New Roman"/>
              </w:rPr>
              <w:t xml:space="preserve">ение демографической ситуации: </w:t>
            </w:r>
            <w:r w:rsidR="00A54796" w:rsidRPr="00661C78">
              <w:rPr>
                <w:rFonts w:ascii="Times New Roman" w:hAnsi="Times New Roman"/>
              </w:rPr>
              <w:t>низкий уровень рождаемости и высокий уровень смертности;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дифференциация заработной платы между видами экономической деятельности;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w:t>
            </w:r>
            <w:r w:rsidR="00A54796" w:rsidRPr="00661C78">
              <w:rPr>
                <w:rFonts w:ascii="Times New Roman" w:hAnsi="Times New Roman"/>
              </w:rPr>
              <w:t xml:space="preserve"> неплатежи за жилищно</w:t>
            </w:r>
            <w:r w:rsidR="009A59D5" w:rsidRPr="00661C78">
              <w:rPr>
                <w:rFonts w:ascii="Times New Roman" w:hAnsi="Times New Roman"/>
              </w:rPr>
              <w:t xml:space="preserve"> – </w:t>
            </w:r>
            <w:r w:rsidR="00A54796" w:rsidRPr="00661C78">
              <w:rPr>
                <w:rFonts w:ascii="Times New Roman" w:hAnsi="Times New Roman"/>
              </w:rPr>
              <w:t>коммунальные услуги;</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ухудшение экологической обстановки в связи с плохим качеством водоотведения в частном жилом секторе;</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снижение качества услуг здравоохранения, ухудшение здоровья населения в виду недостаточного количества лечебных заведений;</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повышение стоимости оказания платных и бытовых услуг;</w:t>
            </w:r>
          </w:p>
          <w:p w:rsidR="00A54796" w:rsidRPr="00661C78" w:rsidRDefault="00DA55C7" w:rsidP="00012137">
            <w:pPr>
              <w:shd w:val="clear" w:color="auto" w:fill="FFFFFF"/>
              <w:spacing w:after="0" w:line="240" w:lineRule="auto"/>
              <w:rPr>
                <w:rFonts w:ascii="Times New Roman" w:hAnsi="Times New Roman"/>
              </w:rPr>
            </w:pPr>
            <w:r w:rsidRPr="00661C78">
              <w:rPr>
                <w:rFonts w:ascii="Times New Roman" w:hAnsi="Times New Roman"/>
              </w:rPr>
              <w:t xml:space="preserve">– </w:t>
            </w:r>
            <w:r w:rsidR="00A54796" w:rsidRPr="00661C78">
              <w:rPr>
                <w:rFonts w:ascii="Times New Roman" w:hAnsi="Times New Roman"/>
              </w:rPr>
              <w:t>увеличение оттока активной части населения, особенно молодежи.</w:t>
            </w:r>
          </w:p>
        </w:tc>
      </w:tr>
    </w:tbl>
    <w:p w:rsidR="00CD7474" w:rsidRPr="00661C78" w:rsidRDefault="00CD7474" w:rsidP="00A54796">
      <w:pPr>
        <w:spacing w:after="0" w:line="360" w:lineRule="auto"/>
        <w:ind w:firstLine="709"/>
        <w:jc w:val="both"/>
        <w:rPr>
          <w:rFonts w:ascii="Times New Roman" w:eastAsia="Times New Roman" w:hAnsi="Times New Roman"/>
          <w:sz w:val="26"/>
          <w:szCs w:val="26"/>
          <w:lang w:eastAsia="ru-RU"/>
        </w:rPr>
      </w:pPr>
    </w:p>
    <w:p w:rsidR="00A54796" w:rsidRPr="00661C78" w:rsidRDefault="00A54796" w:rsidP="00A54796">
      <w:pPr>
        <w:spacing w:after="0" w:line="360" w:lineRule="auto"/>
        <w:ind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 xml:space="preserve">В основу формулировки положений экономического развития </w:t>
      </w:r>
      <w:r w:rsidR="0056509E" w:rsidRPr="00661C78">
        <w:rPr>
          <w:rFonts w:ascii="Times New Roman" w:eastAsia="Times New Roman" w:hAnsi="Times New Roman"/>
          <w:sz w:val="26"/>
          <w:szCs w:val="26"/>
          <w:lang w:eastAsia="ru-RU"/>
        </w:rPr>
        <w:t>Полибинского</w:t>
      </w:r>
      <w:r w:rsidRPr="00661C78">
        <w:rPr>
          <w:rFonts w:ascii="Times New Roman" w:eastAsia="Times New Roman" w:hAnsi="Times New Roman"/>
          <w:sz w:val="26"/>
          <w:szCs w:val="26"/>
          <w:lang w:eastAsia="ru-RU"/>
        </w:rPr>
        <w:t xml:space="preserve"> сельского поселения, заложена модель сбалансированного, многоукладного социально</w:t>
      </w:r>
      <w:r w:rsidR="0094152B" w:rsidRPr="00661C78">
        <w:rPr>
          <w:rFonts w:ascii="Times New Roman" w:eastAsia="Times New Roman" w:hAnsi="Times New Roman"/>
          <w:sz w:val="26"/>
          <w:szCs w:val="26"/>
          <w:lang w:eastAsia="ru-RU"/>
        </w:rPr>
        <w:t xml:space="preserve"> – </w:t>
      </w:r>
      <w:r w:rsidRPr="00661C78">
        <w:rPr>
          <w:rFonts w:ascii="Times New Roman" w:eastAsia="Times New Roman" w:hAnsi="Times New Roman"/>
          <w:sz w:val="26"/>
          <w:szCs w:val="26"/>
          <w:lang w:eastAsia="ru-RU"/>
        </w:rPr>
        <w:t>экономического кластера, в котором гармонично сочетаются элементы традиционного, индустриального и постиндустриального развития общества. В рамках модели размещение каждого из типов ведения хозяйства на территории сельского поселения происходит в соответствии со сл</w:t>
      </w:r>
      <w:r w:rsidR="0094152B" w:rsidRPr="00661C78">
        <w:rPr>
          <w:rFonts w:ascii="Times New Roman" w:eastAsia="Times New Roman" w:hAnsi="Times New Roman"/>
          <w:sz w:val="26"/>
          <w:szCs w:val="26"/>
          <w:lang w:eastAsia="ru-RU"/>
        </w:rPr>
        <w:t>едующими основными положениями:</w:t>
      </w:r>
    </w:p>
    <w:p w:rsidR="00A54796" w:rsidRPr="00661C78" w:rsidRDefault="00A54796" w:rsidP="002A1E30">
      <w:pPr>
        <w:numPr>
          <w:ilvl w:val="0"/>
          <w:numId w:val="67"/>
        </w:numPr>
        <w:tabs>
          <w:tab w:val="left" w:pos="1134"/>
        </w:tabs>
        <w:spacing w:after="0" w:line="360" w:lineRule="auto"/>
        <w:ind w:left="0"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размещение хозяйств с традиционным типом ведения землепользования наиболее оправданно в п</w:t>
      </w:r>
      <w:r w:rsidR="0094152B" w:rsidRPr="00661C78">
        <w:rPr>
          <w:rFonts w:ascii="Times New Roman" w:eastAsia="Times New Roman" w:hAnsi="Times New Roman"/>
          <w:sz w:val="26"/>
          <w:szCs w:val="26"/>
          <w:lang w:eastAsia="ru-RU"/>
        </w:rPr>
        <w:t>ериферийных населенных пунктах;</w:t>
      </w:r>
    </w:p>
    <w:p w:rsidR="00A54796" w:rsidRPr="00661C78" w:rsidRDefault="00A54796" w:rsidP="002A1E30">
      <w:pPr>
        <w:numPr>
          <w:ilvl w:val="0"/>
          <w:numId w:val="67"/>
        </w:numPr>
        <w:tabs>
          <w:tab w:val="left" w:pos="1134"/>
        </w:tabs>
        <w:spacing w:after="0" w:line="360" w:lineRule="auto"/>
        <w:ind w:left="0"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индустриальные предприятия размещаются в местах с высокой доступностью минеральных ресурсов, вдоль основных транспортных путей и в местах их пересечения, а так же в крупных населенных пунктах с организованной дорожной сетью, большим количеством рабочей силы и развитыми коммуникациями;</w:t>
      </w:r>
    </w:p>
    <w:p w:rsidR="00A54796" w:rsidRPr="00661C78" w:rsidRDefault="00A54796" w:rsidP="002A1E30">
      <w:pPr>
        <w:numPr>
          <w:ilvl w:val="0"/>
          <w:numId w:val="67"/>
        </w:numPr>
        <w:tabs>
          <w:tab w:val="left" w:pos="-142"/>
          <w:tab w:val="left" w:pos="1134"/>
        </w:tabs>
        <w:spacing w:after="0" w:line="360" w:lineRule="auto"/>
        <w:ind w:left="0"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постиндустриальные объекты могут размещаться в любом месте, где развиты телекоммуникационные системы.</w:t>
      </w:r>
    </w:p>
    <w:p w:rsidR="00F71154" w:rsidRPr="00661C78" w:rsidRDefault="00A54796" w:rsidP="00F71154">
      <w:pPr>
        <w:tabs>
          <w:tab w:val="left" w:pos="-142"/>
          <w:tab w:val="left" w:pos="1134"/>
        </w:tabs>
        <w:spacing w:after="0" w:line="360" w:lineRule="auto"/>
        <w:ind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 xml:space="preserve">Эти положения стали основой для разработки механизма многофакторного анализа, на основании которого были сформулированы рекомендации по возможным направлениям экономического развития населенных пунктов </w:t>
      </w:r>
      <w:r w:rsidR="0056509E" w:rsidRPr="00661C78">
        <w:rPr>
          <w:rFonts w:ascii="Times New Roman" w:eastAsia="Times New Roman" w:hAnsi="Times New Roman"/>
          <w:sz w:val="26"/>
          <w:szCs w:val="26"/>
          <w:lang w:eastAsia="ru-RU"/>
        </w:rPr>
        <w:t>Полибинского</w:t>
      </w:r>
      <w:r w:rsidRPr="00661C78">
        <w:rPr>
          <w:rFonts w:ascii="Times New Roman" w:eastAsia="Times New Roman" w:hAnsi="Times New Roman"/>
          <w:sz w:val="26"/>
          <w:szCs w:val="26"/>
          <w:lang w:eastAsia="ru-RU"/>
        </w:rPr>
        <w:t xml:space="preserve"> сельского поселения. В таблице 2</w:t>
      </w:r>
      <w:r w:rsidR="0046045D" w:rsidRPr="00661C78">
        <w:rPr>
          <w:rFonts w:ascii="Times New Roman" w:eastAsia="Times New Roman" w:hAnsi="Times New Roman"/>
          <w:sz w:val="26"/>
          <w:szCs w:val="26"/>
          <w:lang w:eastAsia="ru-RU"/>
        </w:rPr>
        <w:t>7</w:t>
      </w:r>
      <w:r w:rsidRPr="00661C78">
        <w:rPr>
          <w:rFonts w:ascii="Times New Roman" w:eastAsia="Times New Roman" w:hAnsi="Times New Roman"/>
          <w:sz w:val="26"/>
          <w:szCs w:val="26"/>
          <w:lang w:eastAsia="ru-RU"/>
        </w:rPr>
        <w:t xml:space="preserve"> приводится базовый список факторов, которые учитывались при формулировке рекомендаций. В таблице 2</w:t>
      </w:r>
      <w:r w:rsidR="0046045D" w:rsidRPr="00661C78">
        <w:rPr>
          <w:rFonts w:ascii="Times New Roman" w:eastAsia="Times New Roman" w:hAnsi="Times New Roman"/>
          <w:sz w:val="26"/>
          <w:szCs w:val="26"/>
          <w:lang w:eastAsia="ru-RU"/>
        </w:rPr>
        <w:t>8</w:t>
      </w:r>
      <w:r w:rsidRPr="00661C78">
        <w:rPr>
          <w:rFonts w:ascii="Times New Roman" w:eastAsia="Times New Roman" w:hAnsi="Times New Roman"/>
          <w:sz w:val="26"/>
          <w:szCs w:val="26"/>
          <w:lang w:eastAsia="ru-RU"/>
        </w:rPr>
        <w:t xml:space="preserve"> представлены результаты проведенного анализа – спектр возможных вариантов развития экономики каждого населенного пункта сельского поселения.</w:t>
      </w:r>
    </w:p>
    <w:p w:rsidR="00CD7474" w:rsidRPr="00661C78" w:rsidRDefault="00CD7474" w:rsidP="00F71154">
      <w:pPr>
        <w:tabs>
          <w:tab w:val="left" w:pos="-142"/>
          <w:tab w:val="left" w:pos="1134"/>
        </w:tabs>
        <w:spacing w:after="0" w:line="360" w:lineRule="auto"/>
        <w:ind w:firstLine="709"/>
        <w:jc w:val="both"/>
        <w:rPr>
          <w:rFonts w:ascii="Times New Roman" w:eastAsia="Times New Roman" w:hAnsi="Times New Roman"/>
          <w:sz w:val="26"/>
          <w:szCs w:val="26"/>
          <w:lang w:eastAsia="ru-RU"/>
        </w:rPr>
      </w:pPr>
    </w:p>
    <w:p w:rsidR="00A54796" w:rsidRPr="00661C78" w:rsidRDefault="00A54796" w:rsidP="00A54796">
      <w:pPr>
        <w:shd w:val="clear" w:color="auto" w:fill="FFFFFF"/>
        <w:tabs>
          <w:tab w:val="left" w:pos="-142"/>
          <w:tab w:val="left" w:pos="1134"/>
        </w:tabs>
        <w:spacing w:after="0" w:line="360" w:lineRule="auto"/>
        <w:ind w:firstLine="709"/>
        <w:jc w:val="right"/>
        <w:rPr>
          <w:rFonts w:ascii="Times New Roman" w:eastAsia="Times New Roman" w:hAnsi="Times New Roman"/>
          <w:bCs/>
          <w:iCs/>
          <w:sz w:val="26"/>
          <w:szCs w:val="26"/>
          <w:lang w:eastAsia="ru-RU"/>
        </w:rPr>
      </w:pPr>
      <w:r w:rsidRPr="00661C78">
        <w:rPr>
          <w:rFonts w:ascii="Times New Roman" w:eastAsia="Times New Roman" w:hAnsi="Times New Roman"/>
          <w:bCs/>
          <w:iCs/>
          <w:sz w:val="26"/>
          <w:szCs w:val="26"/>
          <w:lang w:eastAsia="ru-RU"/>
        </w:rPr>
        <w:t>Таблица 2</w:t>
      </w:r>
      <w:r w:rsidR="0046045D" w:rsidRPr="00661C78">
        <w:rPr>
          <w:rFonts w:ascii="Times New Roman" w:eastAsia="Times New Roman" w:hAnsi="Times New Roman"/>
          <w:bCs/>
          <w:iCs/>
          <w:sz w:val="26"/>
          <w:szCs w:val="26"/>
          <w:lang w:eastAsia="ru-RU"/>
        </w:rPr>
        <w:t>7</w:t>
      </w:r>
    </w:p>
    <w:p w:rsidR="00A54796" w:rsidRPr="00661C78" w:rsidRDefault="00A54796" w:rsidP="00FD4B6F">
      <w:pPr>
        <w:shd w:val="clear" w:color="auto" w:fill="FFFFFF"/>
        <w:tabs>
          <w:tab w:val="left" w:pos="-142"/>
          <w:tab w:val="left" w:pos="1134"/>
        </w:tabs>
        <w:spacing w:after="0" w:line="360" w:lineRule="auto"/>
        <w:jc w:val="center"/>
        <w:rPr>
          <w:rFonts w:ascii="Times New Roman" w:eastAsia="Times New Roman" w:hAnsi="Times New Roman"/>
          <w:sz w:val="26"/>
          <w:szCs w:val="26"/>
          <w:lang w:eastAsia="ru-RU"/>
        </w:rPr>
      </w:pPr>
      <w:r w:rsidRPr="00661C78">
        <w:rPr>
          <w:rFonts w:ascii="Times New Roman" w:eastAsia="Times New Roman" w:hAnsi="Times New Roman"/>
          <w:b/>
          <w:sz w:val="26"/>
          <w:szCs w:val="26"/>
          <w:lang w:eastAsia="ru-RU"/>
        </w:rPr>
        <w:t>Факторы, определяющие возможные направления социально</w:t>
      </w:r>
      <w:r w:rsidR="00FD4B6F" w:rsidRPr="00661C78">
        <w:rPr>
          <w:rFonts w:ascii="Times New Roman" w:eastAsia="Times New Roman" w:hAnsi="Times New Roman"/>
          <w:b/>
          <w:sz w:val="26"/>
          <w:szCs w:val="26"/>
          <w:lang w:eastAsia="ru-RU"/>
        </w:rPr>
        <w:t xml:space="preserve"> – </w:t>
      </w:r>
      <w:r w:rsidRPr="00661C78">
        <w:rPr>
          <w:rFonts w:ascii="Times New Roman" w:eastAsia="Times New Roman" w:hAnsi="Times New Roman"/>
          <w:b/>
          <w:sz w:val="26"/>
          <w:szCs w:val="26"/>
          <w:lang w:eastAsia="ru-RU"/>
        </w:rPr>
        <w:t xml:space="preserve">экономического развития населенных пунктов </w:t>
      </w:r>
      <w:r w:rsidR="0056509E" w:rsidRPr="00661C78">
        <w:rPr>
          <w:rFonts w:ascii="Times New Roman" w:eastAsia="Times New Roman" w:hAnsi="Times New Roman"/>
          <w:b/>
          <w:sz w:val="26"/>
          <w:szCs w:val="26"/>
          <w:lang w:eastAsia="ru-RU"/>
        </w:rPr>
        <w:t>Полибинского</w:t>
      </w:r>
      <w:r w:rsidRPr="00661C78">
        <w:rPr>
          <w:rFonts w:ascii="Times New Roman" w:eastAsia="Times New Roman" w:hAnsi="Times New Roman"/>
          <w:b/>
          <w:sz w:val="26"/>
          <w:szCs w:val="26"/>
          <w:lang w:eastAsia="ru-RU"/>
        </w:rPr>
        <w:t xml:space="preserve"> сельского поселения</w:t>
      </w:r>
    </w:p>
    <w:tbl>
      <w:tblPr>
        <w:tblW w:w="1014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87"/>
        <w:gridCol w:w="2693"/>
        <w:gridCol w:w="6663"/>
      </w:tblGrid>
      <w:tr w:rsidR="00A54796" w:rsidRPr="00661C78" w:rsidTr="00D21F8C">
        <w:trPr>
          <w:cantSplit/>
          <w:trHeight w:val="20"/>
          <w:tblHeader/>
        </w:trPr>
        <w:tc>
          <w:tcPr>
            <w:tcW w:w="3480" w:type="dxa"/>
            <w:gridSpan w:val="2"/>
            <w:shd w:val="clear" w:color="auto" w:fill="B6DDE8" w:themeFill="accent5" w:themeFillTint="66"/>
            <w:noWrap/>
            <w:vAlign w:val="center"/>
          </w:tcPr>
          <w:p w:rsidR="00A54796" w:rsidRPr="00661C78" w:rsidRDefault="00A54796" w:rsidP="00FD4B6F">
            <w:pPr>
              <w:spacing w:after="0" w:line="240" w:lineRule="auto"/>
              <w:jc w:val="center"/>
              <w:rPr>
                <w:rFonts w:ascii="Times New Roman" w:eastAsia="Arial Unicode MS" w:hAnsi="Times New Roman"/>
                <w:b/>
                <w:bCs/>
                <w:lang w:eastAsia="ru-RU"/>
              </w:rPr>
            </w:pPr>
            <w:r w:rsidRPr="00661C78">
              <w:rPr>
                <w:rFonts w:ascii="Times New Roman" w:eastAsia="Times New Roman" w:hAnsi="Times New Roman"/>
                <w:b/>
                <w:bCs/>
                <w:lang w:eastAsia="ru-RU"/>
              </w:rPr>
              <w:t>Рекомендуемые направления и варианты социально</w:t>
            </w:r>
            <w:r w:rsidR="00FD4B6F" w:rsidRPr="00661C78">
              <w:rPr>
                <w:rFonts w:ascii="Times New Roman" w:eastAsia="Times New Roman" w:hAnsi="Times New Roman"/>
                <w:b/>
                <w:bCs/>
                <w:lang w:eastAsia="ru-RU"/>
              </w:rPr>
              <w:t xml:space="preserve"> – </w:t>
            </w:r>
            <w:r w:rsidRPr="00661C78">
              <w:rPr>
                <w:rFonts w:ascii="Times New Roman" w:eastAsia="Times New Roman" w:hAnsi="Times New Roman"/>
                <w:b/>
                <w:bCs/>
                <w:lang w:eastAsia="ru-RU"/>
              </w:rPr>
              <w:t>экономического развития</w:t>
            </w:r>
          </w:p>
        </w:tc>
        <w:tc>
          <w:tcPr>
            <w:tcW w:w="6663" w:type="dxa"/>
            <w:shd w:val="clear" w:color="auto" w:fill="B6DDE8" w:themeFill="accent5" w:themeFillTint="66"/>
            <w:noWrap/>
            <w:vAlign w:val="center"/>
          </w:tcPr>
          <w:p w:rsidR="00A54796" w:rsidRPr="00661C78" w:rsidRDefault="00A54796" w:rsidP="00D21F8C">
            <w:pPr>
              <w:spacing w:after="0" w:line="240" w:lineRule="auto"/>
              <w:jc w:val="center"/>
              <w:rPr>
                <w:rFonts w:ascii="Times New Roman" w:eastAsia="Arial Unicode MS" w:hAnsi="Times New Roman"/>
                <w:b/>
                <w:bCs/>
                <w:lang w:eastAsia="ru-RU"/>
              </w:rPr>
            </w:pPr>
            <w:r w:rsidRPr="00661C78">
              <w:rPr>
                <w:rFonts w:ascii="Times New Roman" w:eastAsia="Times New Roman" w:hAnsi="Times New Roman"/>
                <w:b/>
                <w:bCs/>
                <w:lang w:eastAsia="ru-RU"/>
              </w:rPr>
              <w:t>Факторы, определяющие рекомендацию</w:t>
            </w:r>
          </w:p>
        </w:tc>
      </w:tr>
      <w:tr w:rsidR="00A54796" w:rsidRPr="00661C78" w:rsidTr="005374AE">
        <w:trPr>
          <w:trHeight w:val="20"/>
        </w:trPr>
        <w:tc>
          <w:tcPr>
            <w:tcW w:w="787" w:type="dxa"/>
            <w:tcBorders>
              <w:bottom w:val="single" w:sz="4" w:space="0" w:color="auto"/>
            </w:tcBorders>
            <w:shd w:val="clear" w:color="auto" w:fill="B6DDE8" w:themeFill="accent5" w:themeFillTint="66"/>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Традиционные промыслы</w:t>
            </w:r>
          </w:p>
        </w:tc>
        <w:tc>
          <w:tcPr>
            <w:tcW w:w="6663" w:type="dxa"/>
            <w:noWrap/>
            <w:vAlign w:val="center"/>
          </w:tcPr>
          <w:p w:rsidR="00A54796" w:rsidRPr="00661C78" w:rsidRDefault="00A54796" w:rsidP="00414DC4">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Размещение предприятий традиционных промыслов рекомендуется для большинства </w:t>
            </w:r>
            <w:r w:rsidR="00414DC4"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в случае если: </w:t>
            </w:r>
            <w:r w:rsidR="00414DC4" w:rsidRPr="00661C78">
              <w:rPr>
                <w:rFonts w:ascii="Times New Roman" w:eastAsia="Times New Roman" w:hAnsi="Times New Roman"/>
                <w:lang w:eastAsia="ru-RU"/>
              </w:rPr>
              <w:t>населённый пункт</w:t>
            </w:r>
            <w:r w:rsidRPr="00661C78">
              <w:rPr>
                <w:rFonts w:ascii="Times New Roman" w:eastAsia="Times New Roman" w:hAnsi="Times New Roman"/>
                <w:lang w:eastAsia="ru-RU"/>
              </w:rPr>
              <w:t xml:space="preserve"> будет развиваться в основном по традиционному, рекреационному и рекреационно</w:t>
            </w:r>
            <w:r w:rsidR="00414DC4" w:rsidRPr="00661C78">
              <w:rPr>
                <w:rFonts w:ascii="Times New Roman" w:eastAsia="Times New Roman" w:hAnsi="Times New Roman"/>
                <w:lang w:eastAsia="ru-RU"/>
              </w:rPr>
              <w:t xml:space="preserve"> – </w:t>
            </w:r>
            <w:r w:rsidRPr="00661C78">
              <w:rPr>
                <w:rFonts w:ascii="Times New Roman" w:eastAsia="Times New Roman" w:hAnsi="Times New Roman"/>
                <w:lang w:eastAsia="ru-RU"/>
              </w:rPr>
              <w:t>сельскохозяйственному типу социально</w:t>
            </w:r>
            <w:r w:rsidR="00414DC4" w:rsidRPr="00661C78">
              <w:rPr>
                <w:rFonts w:ascii="Times New Roman" w:eastAsia="Times New Roman" w:hAnsi="Times New Roman"/>
                <w:lang w:eastAsia="ru-RU"/>
              </w:rPr>
              <w:t xml:space="preserve"> – </w:t>
            </w:r>
            <w:r w:rsidRPr="00661C78">
              <w:rPr>
                <w:rFonts w:ascii="Times New Roman" w:eastAsia="Times New Roman" w:hAnsi="Times New Roman"/>
                <w:lang w:eastAsia="ru-RU"/>
              </w:rPr>
              <w:t>экономического развития.</w:t>
            </w:r>
          </w:p>
        </w:tc>
      </w:tr>
      <w:tr w:rsidR="00A54796" w:rsidRPr="00661C78" w:rsidTr="00D21F8C">
        <w:trPr>
          <w:cantSplit/>
          <w:trHeight w:val="20"/>
        </w:trPr>
        <w:tc>
          <w:tcPr>
            <w:tcW w:w="787" w:type="dxa"/>
            <w:vMerge w:val="restart"/>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r w:rsidRPr="00661C78">
              <w:rPr>
                <w:rFonts w:ascii="Times New Roman" w:eastAsia="Times New Roman" w:hAnsi="Times New Roman"/>
                <w:b/>
                <w:lang w:eastAsia="ru-RU"/>
              </w:rPr>
              <w:lastRenderedPageBreak/>
              <w:t>Использование полезных ископаемых</w:t>
            </w: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Добыча полезных ископаемых</w:t>
            </w:r>
          </w:p>
        </w:tc>
        <w:tc>
          <w:tcPr>
            <w:tcW w:w="6663" w:type="dxa"/>
            <w:noWrap/>
            <w:vAlign w:val="center"/>
          </w:tcPr>
          <w:p w:rsidR="00A54796" w:rsidRPr="00661C78" w:rsidRDefault="00A54796" w:rsidP="00414DC4">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Размещение предприятий по добыче пол</w:t>
            </w:r>
            <w:r w:rsidR="0094152B" w:rsidRPr="00661C78">
              <w:rPr>
                <w:rFonts w:ascii="Times New Roman" w:eastAsia="Times New Roman" w:hAnsi="Times New Roman"/>
                <w:lang w:eastAsia="ru-RU"/>
              </w:rPr>
              <w:t xml:space="preserve">езных ископаемых рекомендуется </w:t>
            </w:r>
            <w:r w:rsidRPr="00661C78">
              <w:rPr>
                <w:rFonts w:ascii="Times New Roman" w:eastAsia="Times New Roman" w:hAnsi="Times New Roman"/>
                <w:lang w:eastAsia="ru-RU"/>
              </w:rPr>
              <w:t xml:space="preserve">в случае если в окрестностях </w:t>
            </w:r>
            <w:r w:rsidR="00414DC4" w:rsidRPr="00661C78">
              <w:rPr>
                <w:rFonts w:ascii="Times New Roman" w:eastAsia="Times New Roman" w:hAnsi="Times New Roman"/>
                <w:lang w:eastAsia="ru-RU"/>
              </w:rPr>
              <w:t>населённого пункта</w:t>
            </w:r>
            <w:r w:rsidRPr="00661C78">
              <w:rPr>
                <w:rFonts w:ascii="Times New Roman" w:eastAsia="Times New Roman" w:hAnsi="Times New Roman"/>
                <w:lang w:eastAsia="ru-RU"/>
              </w:rPr>
              <w:t xml:space="preserve"> есть запасы полезных ископаемых</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Переработка полезных ископаемых</w:t>
            </w:r>
          </w:p>
        </w:tc>
        <w:tc>
          <w:tcPr>
            <w:tcW w:w="6663" w:type="dxa"/>
            <w:noWrap/>
            <w:vAlign w:val="center"/>
          </w:tcPr>
          <w:p w:rsidR="00A54796" w:rsidRPr="00661C78" w:rsidRDefault="00A54796" w:rsidP="00D21F8C">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Размещение предприятий по переработке полезных ископаемы</w:t>
            </w:r>
            <w:r w:rsidR="0094152B" w:rsidRPr="00661C78">
              <w:rPr>
                <w:rFonts w:ascii="Times New Roman" w:eastAsia="Times New Roman" w:hAnsi="Times New Roman"/>
                <w:lang w:eastAsia="ru-RU"/>
              </w:rPr>
              <w:t>х рекомендуется в случае если:</w:t>
            </w:r>
          </w:p>
          <w:p w:rsidR="00A54796" w:rsidRPr="00661C78" w:rsidRDefault="00A54796" w:rsidP="002A1E30">
            <w:pPr>
              <w:numPr>
                <w:ilvl w:val="0"/>
                <w:numId w:val="30"/>
              </w:num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в окрестностях </w:t>
            </w:r>
            <w:r w:rsidR="00414DC4" w:rsidRPr="00661C78">
              <w:rPr>
                <w:rFonts w:ascii="Times New Roman" w:eastAsia="Times New Roman" w:hAnsi="Times New Roman"/>
                <w:lang w:eastAsia="ru-RU"/>
              </w:rPr>
              <w:t>населённого пункта</w:t>
            </w:r>
            <w:r w:rsidRPr="00661C78">
              <w:rPr>
                <w:rFonts w:ascii="Times New Roman" w:eastAsia="Times New Roman" w:hAnsi="Times New Roman"/>
                <w:lang w:eastAsia="ru-RU"/>
              </w:rPr>
              <w:t xml:space="preserve"> есть полезные ископаемые.</w:t>
            </w:r>
          </w:p>
          <w:p w:rsidR="00A54796" w:rsidRPr="00661C78" w:rsidRDefault="00A54796" w:rsidP="002A1E30">
            <w:pPr>
              <w:numPr>
                <w:ilvl w:val="0"/>
                <w:numId w:val="30"/>
              </w:num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в </w:t>
            </w:r>
            <w:r w:rsidR="00414DC4" w:rsidRPr="00661C78">
              <w:rPr>
                <w:rFonts w:ascii="Times New Roman" w:eastAsia="Times New Roman" w:hAnsi="Times New Roman"/>
                <w:lang w:eastAsia="ru-RU"/>
              </w:rPr>
              <w:t>населённом пункте</w:t>
            </w:r>
            <w:r w:rsidRPr="00661C78">
              <w:rPr>
                <w:rFonts w:ascii="Times New Roman" w:eastAsia="Times New Roman" w:hAnsi="Times New Roman"/>
                <w:lang w:eastAsia="ru-RU"/>
              </w:rPr>
              <w:t xml:space="preserve"> достаточно трудовых ресурсов.</w:t>
            </w:r>
          </w:p>
        </w:tc>
      </w:tr>
      <w:tr w:rsidR="00A54796" w:rsidRPr="00661C78" w:rsidTr="00D21F8C">
        <w:trPr>
          <w:cantSplit/>
          <w:trHeight w:val="20"/>
        </w:trPr>
        <w:tc>
          <w:tcPr>
            <w:tcW w:w="787" w:type="dxa"/>
            <w:vMerge w:val="restart"/>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r w:rsidRPr="00661C78">
              <w:rPr>
                <w:rFonts w:ascii="Times New Roman" w:eastAsia="Times New Roman" w:hAnsi="Times New Roman"/>
                <w:b/>
                <w:lang w:eastAsia="ru-RU"/>
              </w:rPr>
              <w:t>Лесная промышленность</w:t>
            </w: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Лесозаготовка</w:t>
            </w:r>
          </w:p>
        </w:tc>
        <w:tc>
          <w:tcPr>
            <w:tcW w:w="6663" w:type="dxa"/>
            <w:noWrap/>
            <w:vAlign w:val="center"/>
          </w:tcPr>
          <w:p w:rsidR="00A54796" w:rsidRPr="00661C78" w:rsidRDefault="00A54796" w:rsidP="00414DC4">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Развитие лесозаготовок рекомендуются для </w:t>
            </w:r>
            <w:r w:rsidR="00414DC4"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расположенных в непосредственной близости от больших массивов эксплуатационных лесов.</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Артельная деревообработка полного цикла</w:t>
            </w:r>
          </w:p>
        </w:tc>
        <w:tc>
          <w:tcPr>
            <w:tcW w:w="6663" w:type="dxa"/>
            <w:noWrap/>
            <w:vAlign w:val="center"/>
          </w:tcPr>
          <w:p w:rsidR="00A54796" w:rsidRPr="00661C78" w:rsidRDefault="00A54796" w:rsidP="00D21F8C">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Предприятия артельной деревообра</w:t>
            </w:r>
            <w:r w:rsidR="0094152B" w:rsidRPr="00661C78">
              <w:rPr>
                <w:rFonts w:ascii="Times New Roman" w:eastAsia="Times New Roman" w:hAnsi="Times New Roman"/>
                <w:lang w:eastAsia="ru-RU"/>
              </w:rPr>
              <w:t>ботки рекомендуется размещать в</w:t>
            </w:r>
            <w:r w:rsidRPr="00661C78">
              <w:rPr>
                <w:rFonts w:ascii="Times New Roman" w:eastAsia="Times New Roman" w:hAnsi="Times New Roman"/>
                <w:lang w:eastAsia="ru-RU"/>
              </w:rPr>
              <w:t xml:space="preserve"> случае если леса занимают более 50% окрестностей </w:t>
            </w:r>
            <w:r w:rsidR="00414DC4" w:rsidRPr="00661C78">
              <w:rPr>
                <w:rFonts w:ascii="Times New Roman" w:eastAsia="Times New Roman" w:hAnsi="Times New Roman"/>
                <w:lang w:eastAsia="ru-RU"/>
              </w:rPr>
              <w:t>населённого пункта</w:t>
            </w:r>
            <w:r w:rsidRPr="00661C78">
              <w:rPr>
                <w:rFonts w:ascii="Times New Roman" w:eastAsia="Times New Roman" w:hAnsi="Times New Roman"/>
                <w:lang w:eastAsia="ru-RU"/>
              </w:rPr>
              <w:t>. Подразумевается, что сырьем для артелей служит древесина, получаемая в рамках рубок ухода и санитарных рубок в лесах всех категорий.</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Индустриальная переработка древесины</w:t>
            </w:r>
          </w:p>
        </w:tc>
        <w:tc>
          <w:tcPr>
            <w:tcW w:w="6663" w:type="dxa"/>
            <w:noWrap/>
            <w:vAlign w:val="center"/>
          </w:tcPr>
          <w:p w:rsidR="00A54796" w:rsidRPr="00661C78" w:rsidRDefault="00A54796" w:rsidP="00414DC4">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Предприят</w:t>
            </w:r>
            <w:r w:rsidR="0094152B" w:rsidRPr="00661C78">
              <w:rPr>
                <w:rFonts w:ascii="Times New Roman" w:eastAsia="Times New Roman" w:hAnsi="Times New Roman"/>
                <w:lang w:eastAsia="ru-RU"/>
              </w:rPr>
              <w:t>ия рекомендуются к размещению в</w:t>
            </w:r>
            <w:r w:rsidRPr="00661C78">
              <w:rPr>
                <w:rFonts w:ascii="Times New Roman" w:eastAsia="Times New Roman" w:hAnsi="Times New Roman"/>
                <w:lang w:eastAsia="ru-RU"/>
              </w:rPr>
              <w:t xml:space="preserve"> индустриально</w:t>
            </w:r>
            <w:r w:rsidR="00414DC4" w:rsidRPr="00661C78">
              <w:rPr>
                <w:rFonts w:ascii="Times New Roman" w:eastAsia="Times New Roman" w:hAnsi="Times New Roman"/>
                <w:lang w:eastAsia="ru-RU"/>
              </w:rPr>
              <w:t xml:space="preserve"> – </w:t>
            </w:r>
            <w:r w:rsidRPr="00661C78">
              <w:rPr>
                <w:rFonts w:ascii="Times New Roman" w:eastAsia="Times New Roman" w:hAnsi="Times New Roman"/>
                <w:lang w:eastAsia="ru-RU"/>
              </w:rPr>
              <w:t>сельскохозяйственных, промышленно</w:t>
            </w:r>
            <w:r w:rsidR="00414DC4" w:rsidRPr="00661C78">
              <w:rPr>
                <w:rFonts w:ascii="Times New Roman" w:eastAsia="Times New Roman" w:hAnsi="Times New Roman"/>
                <w:lang w:eastAsia="ru-RU"/>
              </w:rPr>
              <w:t xml:space="preserve"> – </w:t>
            </w:r>
            <w:r w:rsidRPr="00661C78">
              <w:rPr>
                <w:rFonts w:ascii="Times New Roman" w:eastAsia="Times New Roman" w:hAnsi="Times New Roman"/>
                <w:lang w:eastAsia="ru-RU"/>
              </w:rPr>
              <w:t xml:space="preserve">индустриальных </w:t>
            </w:r>
            <w:r w:rsidR="00414DC4" w:rsidRPr="00661C78">
              <w:rPr>
                <w:rFonts w:ascii="Times New Roman" w:eastAsia="Times New Roman" w:hAnsi="Times New Roman"/>
                <w:lang w:eastAsia="ru-RU"/>
              </w:rPr>
              <w:t>населённых пунктах</w:t>
            </w:r>
            <w:r w:rsidRPr="00661C78">
              <w:rPr>
                <w:rFonts w:ascii="Times New Roman" w:eastAsia="Times New Roman" w:hAnsi="Times New Roman"/>
                <w:lang w:eastAsia="ru-RU"/>
              </w:rPr>
              <w:t>, располагающихся не далее 0,5 км от федеральных и региональных автодорог.</w:t>
            </w:r>
          </w:p>
        </w:tc>
      </w:tr>
      <w:tr w:rsidR="00A54796" w:rsidRPr="00661C78" w:rsidTr="00D21F8C">
        <w:trPr>
          <w:cantSplit/>
          <w:trHeight w:val="20"/>
        </w:trPr>
        <w:tc>
          <w:tcPr>
            <w:tcW w:w="787" w:type="dxa"/>
            <w:vMerge w:val="restart"/>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r w:rsidRPr="00661C78">
              <w:rPr>
                <w:rFonts w:ascii="Times New Roman" w:eastAsia="Times New Roman" w:hAnsi="Times New Roman"/>
                <w:b/>
                <w:lang w:eastAsia="ru-RU"/>
              </w:rPr>
              <w:t>Сельское хозяйство</w:t>
            </w: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традиционного сельского хозяйства на базе ЛПХ</w:t>
            </w:r>
          </w:p>
        </w:tc>
        <w:tc>
          <w:tcPr>
            <w:tcW w:w="6663" w:type="dxa"/>
            <w:noWrap/>
            <w:vAlign w:val="center"/>
          </w:tcPr>
          <w:p w:rsidR="00A54796" w:rsidRPr="00661C78" w:rsidRDefault="00A54796" w:rsidP="0059530B">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Развитие ЛПХ эф</w:t>
            </w:r>
            <w:r w:rsidR="0094152B" w:rsidRPr="00661C78">
              <w:rPr>
                <w:rFonts w:ascii="Times New Roman" w:eastAsia="Times New Roman" w:hAnsi="Times New Roman"/>
                <w:lang w:eastAsia="ru-RU"/>
              </w:rPr>
              <w:t xml:space="preserve">фективно во всех </w:t>
            </w:r>
            <w:r w:rsidR="0059530B" w:rsidRPr="00661C78">
              <w:rPr>
                <w:rFonts w:ascii="Times New Roman" w:eastAsia="Times New Roman" w:hAnsi="Times New Roman"/>
                <w:lang w:eastAsia="ru-RU"/>
              </w:rPr>
              <w:t>населённых пунктах</w:t>
            </w:r>
            <w:r w:rsidR="0094152B" w:rsidRPr="00661C78">
              <w:rPr>
                <w:rFonts w:ascii="Times New Roman" w:eastAsia="Times New Roman" w:hAnsi="Times New Roman"/>
                <w:lang w:eastAsia="ru-RU"/>
              </w:rPr>
              <w:t xml:space="preserve">, кроме тех, </w:t>
            </w:r>
            <w:r w:rsidRPr="00661C78">
              <w:rPr>
                <w:rFonts w:ascii="Times New Roman" w:eastAsia="Times New Roman" w:hAnsi="Times New Roman"/>
                <w:lang w:eastAsia="ru-RU"/>
              </w:rPr>
              <w:t>где эффективнее развивать индустриальные формы коллективного сельск</w:t>
            </w:r>
            <w:r w:rsidR="0094152B" w:rsidRPr="00661C78">
              <w:rPr>
                <w:rFonts w:ascii="Times New Roman" w:eastAsia="Times New Roman" w:hAnsi="Times New Roman"/>
                <w:lang w:eastAsia="ru-RU"/>
              </w:rPr>
              <w:t>ого хозяйства</w:t>
            </w:r>
            <w:r w:rsidRPr="00661C78">
              <w:rPr>
                <w:rFonts w:ascii="Times New Roman" w:eastAsia="Times New Roman" w:hAnsi="Times New Roman"/>
                <w:lang w:eastAsia="ru-RU"/>
              </w:rPr>
              <w:t xml:space="preserve"> и тех, которые располагаются в пригороде районного центра.</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индустриального фермерского сельского хозяйства</w:t>
            </w:r>
          </w:p>
        </w:tc>
        <w:tc>
          <w:tcPr>
            <w:tcW w:w="6663" w:type="dxa"/>
            <w:noWrap/>
            <w:vAlign w:val="center"/>
          </w:tcPr>
          <w:p w:rsidR="00A54796" w:rsidRPr="00661C78" w:rsidRDefault="00A54796" w:rsidP="00D21F8C">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Развитие фермерских хозяйств рекомендуются в случае если:</w:t>
            </w:r>
          </w:p>
          <w:p w:rsidR="00A54796" w:rsidRPr="00661C78" w:rsidRDefault="00A54796" w:rsidP="002A1E30">
            <w:pPr>
              <w:numPr>
                <w:ilvl w:val="0"/>
                <w:numId w:val="31"/>
              </w:numPr>
              <w:tabs>
                <w:tab w:val="left" w:pos="415"/>
              </w:tabs>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в </w:t>
            </w:r>
            <w:r w:rsidR="0059530B" w:rsidRPr="00661C78">
              <w:rPr>
                <w:rFonts w:ascii="Times New Roman" w:eastAsia="Times New Roman" w:hAnsi="Times New Roman"/>
                <w:lang w:eastAsia="ru-RU"/>
              </w:rPr>
              <w:t>населённом пункте</w:t>
            </w:r>
            <w:r w:rsidRPr="00661C78">
              <w:rPr>
                <w:rFonts w:ascii="Times New Roman" w:eastAsia="Times New Roman" w:hAnsi="Times New Roman"/>
                <w:lang w:eastAsia="ru-RU"/>
              </w:rPr>
              <w:t xml:space="preserve"> есть действующие КФХ;</w:t>
            </w:r>
          </w:p>
          <w:p w:rsidR="00A54796" w:rsidRPr="00661C78" w:rsidRDefault="0059530B" w:rsidP="002A1E30">
            <w:pPr>
              <w:numPr>
                <w:ilvl w:val="0"/>
                <w:numId w:val="31"/>
              </w:numPr>
              <w:tabs>
                <w:tab w:val="left" w:pos="415"/>
              </w:tabs>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населённый пункт</w:t>
            </w:r>
            <w:r w:rsidR="00A54796" w:rsidRPr="00661C78">
              <w:rPr>
                <w:rFonts w:ascii="Times New Roman" w:eastAsia="Times New Roman" w:hAnsi="Times New Roman"/>
                <w:lang w:eastAsia="ru-RU"/>
              </w:rPr>
              <w:t xml:space="preserve"> обладает хорошей транспортной доступностью;</w:t>
            </w:r>
          </w:p>
          <w:p w:rsidR="00A54796" w:rsidRPr="00661C78" w:rsidRDefault="0059530B" w:rsidP="002A1E30">
            <w:pPr>
              <w:numPr>
                <w:ilvl w:val="0"/>
                <w:numId w:val="31"/>
              </w:numPr>
              <w:tabs>
                <w:tab w:val="left" w:pos="415"/>
              </w:tabs>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населённый пункт</w:t>
            </w:r>
            <w:r w:rsidR="00A54796" w:rsidRPr="00661C78">
              <w:rPr>
                <w:rFonts w:ascii="Times New Roman" w:eastAsia="Times New Roman" w:hAnsi="Times New Roman"/>
                <w:lang w:eastAsia="ru-RU"/>
              </w:rPr>
              <w:t xml:space="preserve"> располагается вне пригородной зоны районного центра;</w:t>
            </w:r>
          </w:p>
          <w:p w:rsidR="00A54796" w:rsidRPr="00661C78" w:rsidRDefault="00A54796" w:rsidP="002A1E30">
            <w:pPr>
              <w:numPr>
                <w:ilvl w:val="0"/>
                <w:numId w:val="31"/>
              </w:numPr>
              <w:tabs>
                <w:tab w:val="left" w:pos="415"/>
              </w:tabs>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к </w:t>
            </w:r>
            <w:r w:rsidR="0059530B" w:rsidRPr="00661C78">
              <w:rPr>
                <w:rFonts w:ascii="Times New Roman" w:eastAsia="Times New Roman" w:hAnsi="Times New Roman"/>
                <w:lang w:eastAsia="ru-RU"/>
              </w:rPr>
              <w:t>населённому пункту</w:t>
            </w:r>
            <w:r w:rsidRPr="00661C78">
              <w:rPr>
                <w:rFonts w:ascii="Times New Roman" w:eastAsia="Times New Roman" w:hAnsi="Times New Roman"/>
                <w:lang w:eastAsia="ru-RU"/>
              </w:rPr>
              <w:t xml:space="preserve"> подведены сети электроснабжения;</w:t>
            </w:r>
          </w:p>
          <w:p w:rsidR="00A54796" w:rsidRPr="00661C78" w:rsidRDefault="00A54796" w:rsidP="002A1E30">
            <w:pPr>
              <w:numPr>
                <w:ilvl w:val="0"/>
                <w:numId w:val="31"/>
              </w:numPr>
              <w:tabs>
                <w:tab w:val="left" w:pos="415"/>
              </w:tabs>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в </w:t>
            </w:r>
            <w:r w:rsidR="0059530B" w:rsidRPr="00661C78">
              <w:rPr>
                <w:rFonts w:ascii="Times New Roman" w:eastAsia="Times New Roman" w:hAnsi="Times New Roman"/>
                <w:lang w:eastAsia="ru-RU"/>
              </w:rPr>
              <w:t>населённом пункте</w:t>
            </w:r>
            <w:r w:rsidRPr="00661C78">
              <w:rPr>
                <w:rFonts w:ascii="Times New Roman" w:eastAsia="Times New Roman" w:hAnsi="Times New Roman"/>
                <w:lang w:eastAsia="ru-RU"/>
              </w:rPr>
              <w:t xml:space="preserve"> достаточно трудовых ресурсов;</w:t>
            </w:r>
          </w:p>
          <w:p w:rsidR="00A54796" w:rsidRPr="00661C78" w:rsidRDefault="00A54796" w:rsidP="002A1E30">
            <w:pPr>
              <w:numPr>
                <w:ilvl w:val="0"/>
                <w:numId w:val="31"/>
              </w:numPr>
              <w:tabs>
                <w:tab w:val="left" w:pos="415"/>
              </w:tabs>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в окрестностях </w:t>
            </w:r>
            <w:r w:rsidR="0059530B" w:rsidRPr="00661C78">
              <w:rPr>
                <w:rFonts w:ascii="Times New Roman" w:eastAsia="Times New Roman" w:hAnsi="Times New Roman"/>
                <w:lang w:eastAsia="ru-RU"/>
              </w:rPr>
              <w:t>населённого пункта</w:t>
            </w:r>
            <w:r w:rsidRPr="00661C78">
              <w:rPr>
                <w:rFonts w:ascii="Times New Roman" w:eastAsia="Times New Roman" w:hAnsi="Times New Roman"/>
                <w:lang w:eastAsia="ru-RU"/>
              </w:rPr>
              <w:t xml:space="preserve"> есть особо продуктивные сельскохозяйственные земли.</w:t>
            </w:r>
          </w:p>
          <w:p w:rsidR="00CD7474" w:rsidRPr="00661C78" w:rsidRDefault="00CD7474" w:rsidP="005374AE">
            <w:pPr>
              <w:tabs>
                <w:tab w:val="left" w:pos="415"/>
              </w:tabs>
              <w:spacing w:after="0" w:line="240" w:lineRule="auto"/>
              <w:ind w:left="417"/>
              <w:jc w:val="both"/>
              <w:rPr>
                <w:rFonts w:ascii="Times New Roman" w:eastAsia="Arial Unicode MS" w:hAnsi="Times New Roman"/>
                <w:lang w:eastAsia="ru-RU"/>
              </w:rPr>
            </w:pP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СПК и АПК</w:t>
            </w:r>
          </w:p>
        </w:tc>
        <w:tc>
          <w:tcPr>
            <w:tcW w:w="6663" w:type="dxa"/>
            <w:noWrap/>
            <w:vAlign w:val="center"/>
          </w:tcPr>
          <w:p w:rsidR="00A54796" w:rsidRPr="00661C78" w:rsidRDefault="00A54796" w:rsidP="00D21F8C">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Развитие СПК и АПК рекомендуется в случае если:</w:t>
            </w:r>
          </w:p>
          <w:p w:rsidR="00A54796" w:rsidRPr="00661C78" w:rsidRDefault="00A54796" w:rsidP="002A1E30">
            <w:pPr>
              <w:numPr>
                <w:ilvl w:val="0"/>
                <w:numId w:val="32"/>
              </w:num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в </w:t>
            </w:r>
            <w:r w:rsidR="0059530B" w:rsidRPr="00661C78">
              <w:rPr>
                <w:rFonts w:ascii="Times New Roman" w:eastAsia="Times New Roman" w:hAnsi="Times New Roman"/>
                <w:lang w:eastAsia="ru-RU"/>
              </w:rPr>
              <w:t>населённых пунктах</w:t>
            </w:r>
            <w:r w:rsidRPr="00661C78">
              <w:rPr>
                <w:rFonts w:ascii="Times New Roman" w:eastAsia="Times New Roman" w:hAnsi="Times New Roman"/>
                <w:lang w:eastAsia="ru-RU"/>
              </w:rPr>
              <w:t xml:space="preserve"> есть действующие СПК и АПК;</w:t>
            </w:r>
          </w:p>
          <w:p w:rsidR="00A54796" w:rsidRPr="00661C78" w:rsidRDefault="00A54796" w:rsidP="002A1E30">
            <w:pPr>
              <w:numPr>
                <w:ilvl w:val="0"/>
                <w:numId w:val="32"/>
              </w:num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в </w:t>
            </w:r>
            <w:r w:rsidR="0059530B" w:rsidRPr="00661C78">
              <w:rPr>
                <w:rFonts w:ascii="Times New Roman" w:eastAsia="Times New Roman" w:hAnsi="Times New Roman"/>
                <w:lang w:eastAsia="ru-RU"/>
              </w:rPr>
              <w:t>населённых пунктах</w:t>
            </w:r>
            <w:r w:rsidRPr="00661C78">
              <w:rPr>
                <w:rFonts w:ascii="Times New Roman" w:eastAsia="Times New Roman" w:hAnsi="Times New Roman"/>
                <w:lang w:eastAsia="ru-RU"/>
              </w:rPr>
              <w:t xml:space="preserve"> хорошо сохранилась производственная база АПК.</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Развитие небольших предприятий полного цикла переработки сельскохозяйственной продукции</w:t>
            </w:r>
          </w:p>
          <w:p w:rsidR="00CD7474" w:rsidRPr="00661C78" w:rsidRDefault="00CD7474" w:rsidP="00D21F8C">
            <w:pPr>
              <w:spacing w:after="0" w:line="240" w:lineRule="auto"/>
              <w:jc w:val="center"/>
              <w:rPr>
                <w:rFonts w:ascii="Times New Roman" w:eastAsia="Arial Unicode MS" w:hAnsi="Times New Roman"/>
                <w:lang w:eastAsia="ru-RU"/>
              </w:rPr>
            </w:pPr>
          </w:p>
        </w:tc>
        <w:tc>
          <w:tcPr>
            <w:tcW w:w="6663" w:type="dxa"/>
            <w:noWrap/>
            <w:vAlign w:val="center"/>
          </w:tcPr>
          <w:p w:rsidR="00A54796" w:rsidRPr="00661C78" w:rsidRDefault="00A54796" w:rsidP="0059530B">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Небольшие предприятия по переработке сельскохозяйственной продукции рекомендуется размещать в </w:t>
            </w:r>
            <w:r w:rsidR="0059530B" w:rsidRPr="00661C78">
              <w:rPr>
                <w:rFonts w:ascii="Times New Roman" w:eastAsia="Times New Roman" w:hAnsi="Times New Roman"/>
                <w:lang w:eastAsia="ru-RU"/>
              </w:rPr>
              <w:t>населённых пунктах</w:t>
            </w:r>
            <w:r w:rsidRPr="00661C78">
              <w:rPr>
                <w:rFonts w:ascii="Times New Roman" w:eastAsia="Times New Roman" w:hAnsi="Times New Roman"/>
                <w:lang w:eastAsia="ru-RU"/>
              </w:rPr>
              <w:t xml:space="preserve"> с развитым производством</w:t>
            </w:r>
            <w:r w:rsidR="001C2954" w:rsidRPr="00661C78">
              <w:rPr>
                <w:rFonts w:ascii="Times New Roman" w:eastAsia="Times New Roman" w:hAnsi="Times New Roman"/>
                <w:lang w:eastAsia="ru-RU"/>
              </w:rPr>
              <w:t xml:space="preserve"> сельскохозяйственной продукции</w:t>
            </w:r>
            <w:r w:rsidRPr="00661C78">
              <w:rPr>
                <w:rFonts w:ascii="Times New Roman" w:eastAsia="Times New Roman" w:hAnsi="Times New Roman"/>
                <w:lang w:eastAsia="ru-RU"/>
              </w:rPr>
              <w:t xml:space="preserve"> вне зависимости от типа производителей.</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46045D" w:rsidRPr="00661C78" w:rsidRDefault="00A54796" w:rsidP="0046045D">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Организация сельских рынков</w:t>
            </w:r>
          </w:p>
          <w:p w:rsidR="00CD7474" w:rsidRPr="00661C78" w:rsidRDefault="00CD7474" w:rsidP="0046045D">
            <w:pPr>
              <w:spacing w:after="0" w:line="240" w:lineRule="auto"/>
              <w:jc w:val="center"/>
              <w:rPr>
                <w:rFonts w:ascii="Times New Roman" w:eastAsia="Times New Roman" w:hAnsi="Times New Roman"/>
                <w:lang w:eastAsia="ru-RU"/>
              </w:rPr>
            </w:pPr>
          </w:p>
        </w:tc>
        <w:tc>
          <w:tcPr>
            <w:tcW w:w="6663" w:type="dxa"/>
            <w:noWrap/>
            <w:vAlign w:val="center"/>
          </w:tcPr>
          <w:p w:rsidR="00A54796" w:rsidRPr="00661C78" w:rsidRDefault="00A54796" w:rsidP="0059530B">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Сельские рынки рекомендуется размещать в </w:t>
            </w:r>
            <w:r w:rsidR="00414DC4" w:rsidRPr="00661C78">
              <w:rPr>
                <w:rFonts w:ascii="Times New Roman" w:eastAsia="Times New Roman" w:hAnsi="Times New Roman"/>
                <w:lang w:eastAsia="ru-RU"/>
              </w:rPr>
              <w:t>населённых пункт</w:t>
            </w:r>
            <w:r w:rsidR="0059530B" w:rsidRPr="00661C78">
              <w:rPr>
                <w:rFonts w:ascii="Times New Roman" w:eastAsia="Times New Roman" w:hAnsi="Times New Roman"/>
                <w:lang w:eastAsia="ru-RU"/>
              </w:rPr>
              <w:t>ах</w:t>
            </w:r>
            <w:r w:rsidRPr="00661C78">
              <w:rPr>
                <w:rFonts w:ascii="Times New Roman" w:eastAsia="Times New Roman" w:hAnsi="Times New Roman"/>
                <w:lang w:eastAsia="ru-RU"/>
              </w:rPr>
              <w:t>, располагающихся вблизи федеральных и региональных автодорог.</w:t>
            </w:r>
          </w:p>
        </w:tc>
      </w:tr>
      <w:tr w:rsidR="00A54796" w:rsidRPr="00661C78" w:rsidTr="00D21F8C">
        <w:trPr>
          <w:cantSplit/>
          <w:trHeight w:val="1082"/>
        </w:trPr>
        <w:tc>
          <w:tcPr>
            <w:tcW w:w="787" w:type="dxa"/>
            <w:vMerge w:val="restart"/>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r w:rsidRPr="00661C78">
              <w:rPr>
                <w:rFonts w:ascii="Times New Roman" w:eastAsia="Times New Roman" w:hAnsi="Times New Roman"/>
                <w:b/>
                <w:lang w:eastAsia="ru-RU"/>
              </w:rPr>
              <w:lastRenderedPageBreak/>
              <w:t>Промышленное производство и наука</w:t>
            </w:r>
          </w:p>
        </w:tc>
        <w:tc>
          <w:tcPr>
            <w:tcW w:w="2693" w:type="dxa"/>
            <w:vAlign w:val="center"/>
          </w:tcPr>
          <w:p w:rsidR="00A54796" w:rsidRPr="00661C78" w:rsidRDefault="00A54796" w:rsidP="00D21F8C">
            <w:pPr>
              <w:spacing w:after="0" w:line="240" w:lineRule="auto"/>
              <w:jc w:val="center"/>
              <w:rPr>
                <w:rFonts w:ascii="Times New Roman" w:eastAsia="Times New Roman" w:hAnsi="Times New Roman"/>
                <w:lang w:eastAsia="ru-RU"/>
              </w:rPr>
            </w:pPr>
            <w:r w:rsidRPr="00661C78">
              <w:rPr>
                <w:rFonts w:ascii="Times New Roman" w:eastAsia="Times New Roman" w:hAnsi="Times New Roman"/>
                <w:lang w:eastAsia="ru-RU"/>
              </w:rPr>
              <w:t>Организация небольших промышленных предприятий полного цикла производства</w:t>
            </w:r>
          </w:p>
        </w:tc>
        <w:tc>
          <w:tcPr>
            <w:tcW w:w="6663" w:type="dxa"/>
            <w:noWrap/>
            <w:vAlign w:val="center"/>
          </w:tcPr>
          <w:p w:rsidR="00A54796" w:rsidRPr="00661C78" w:rsidRDefault="00A54796" w:rsidP="00414DC4">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Рекомендовано для </w:t>
            </w:r>
            <w:r w:rsidR="00414DC4"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индустриального типа развития.</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Организация крупных промышленных предприятий</w:t>
            </w:r>
          </w:p>
        </w:tc>
        <w:tc>
          <w:tcPr>
            <w:tcW w:w="6663" w:type="dxa"/>
            <w:noWrap/>
            <w:vAlign w:val="center"/>
          </w:tcPr>
          <w:p w:rsidR="00A54796" w:rsidRPr="00661C78" w:rsidRDefault="00A54796" w:rsidP="00D21F8C">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Рекомендуется для </w:t>
            </w:r>
            <w:r w:rsidR="00414DC4"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промышленно</w:t>
            </w:r>
            <w:r w:rsidR="00414DC4" w:rsidRPr="00661C78">
              <w:rPr>
                <w:rFonts w:ascii="Times New Roman" w:eastAsia="Times New Roman" w:hAnsi="Times New Roman"/>
                <w:lang w:eastAsia="ru-RU"/>
              </w:rPr>
              <w:t xml:space="preserve"> – </w:t>
            </w:r>
            <w:r w:rsidRPr="00661C78">
              <w:rPr>
                <w:rFonts w:ascii="Times New Roman" w:eastAsia="Times New Roman" w:hAnsi="Times New Roman"/>
                <w:lang w:eastAsia="ru-RU"/>
              </w:rPr>
              <w:t>индустриального типа развития с высоким экономико</w:t>
            </w:r>
            <w:r w:rsidR="00414DC4" w:rsidRPr="00661C78">
              <w:rPr>
                <w:rFonts w:ascii="Times New Roman" w:eastAsia="Times New Roman" w:hAnsi="Times New Roman"/>
                <w:lang w:eastAsia="ru-RU"/>
              </w:rPr>
              <w:t xml:space="preserve"> – </w:t>
            </w:r>
            <w:r w:rsidRPr="00661C78">
              <w:rPr>
                <w:rFonts w:ascii="Times New Roman" w:eastAsia="Times New Roman" w:hAnsi="Times New Roman"/>
                <w:lang w:eastAsia="ru-RU"/>
              </w:rPr>
              <w:t>демографическим рейтингом.</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научных центров</w:t>
            </w:r>
          </w:p>
        </w:tc>
        <w:tc>
          <w:tcPr>
            <w:tcW w:w="6663" w:type="dxa"/>
            <w:noWrap/>
            <w:vAlign w:val="center"/>
          </w:tcPr>
          <w:p w:rsidR="00A54796" w:rsidRPr="00661C78" w:rsidRDefault="00A54796" w:rsidP="00D21F8C">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Рекомендовано для </w:t>
            </w:r>
            <w:r w:rsidR="00414DC4"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в которых они были до этого или для </w:t>
            </w:r>
            <w:r w:rsidR="00414DC4"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численность которых превосходит 5000 человек.</w:t>
            </w:r>
          </w:p>
        </w:tc>
      </w:tr>
      <w:tr w:rsidR="00A54796" w:rsidRPr="00661C78" w:rsidTr="00D21F8C">
        <w:trPr>
          <w:cantSplit/>
          <w:trHeight w:val="20"/>
        </w:trPr>
        <w:tc>
          <w:tcPr>
            <w:tcW w:w="787" w:type="dxa"/>
            <w:vMerge w:val="restart"/>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b/>
                <w:lang w:eastAsia="ru-RU"/>
              </w:rPr>
            </w:pPr>
            <w:r w:rsidRPr="00661C78">
              <w:rPr>
                <w:rFonts w:ascii="Times New Roman" w:eastAsia="Times New Roman" w:hAnsi="Times New Roman"/>
                <w:b/>
                <w:lang w:eastAsia="ru-RU"/>
              </w:rPr>
              <w:t>Система обслуживания</w:t>
            </w:r>
          </w:p>
        </w:tc>
        <w:tc>
          <w:tcPr>
            <w:tcW w:w="2693" w:type="dxa"/>
            <w:vAlign w:val="center"/>
          </w:tcPr>
          <w:p w:rsidR="00A54796" w:rsidRPr="00661C78" w:rsidRDefault="001C2954"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 xml:space="preserve">Логистика </w:t>
            </w:r>
            <w:r w:rsidR="00A54796" w:rsidRPr="00661C78">
              <w:rPr>
                <w:rFonts w:ascii="Times New Roman" w:eastAsia="Times New Roman" w:hAnsi="Times New Roman"/>
                <w:lang w:eastAsia="ru-RU"/>
              </w:rPr>
              <w:t>(обслуживание транспортных потоков)</w:t>
            </w:r>
          </w:p>
        </w:tc>
        <w:tc>
          <w:tcPr>
            <w:tcW w:w="6663" w:type="dxa"/>
            <w:noWrap/>
            <w:vAlign w:val="center"/>
          </w:tcPr>
          <w:p w:rsidR="00A54796" w:rsidRPr="00661C78" w:rsidRDefault="00A54796" w:rsidP="0059530B">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Развитие терминалов рекомендовано для </w:t>
            </w:r>
            <w:r w:rsidR="0059530B"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индустриального типа развития, находящихся в непосредственной близости от федеральных автодорог, железнодорожных сортировочных станций, мест пересечения трасс транспортных коммуникаций регионального значения.</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1C2954"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предприятий</w:t>
            </w:r>
            <w:r w:rsidR="00A54796" w:rsidRPr="00661C78">
              <w:rPr>
                <w:rFonts w:ascii="Times New Roman" w:eastAsia="Times New Roman" w:hAnsi="Times New Roman"/>
                <w:lang w:eastAsia="ru-RU"/>
              </w:rPr>
              <w:t xml:space="preserve"> придорожной инфраструктуры</w:t>
            </w:r>
          </w:p>
        </w:tc>
        <w:tc>
          <w:tcPr>
            <w:tcW w:w="6663" w:type="dxa"/>
            <w:noWrap/>
            <w:vAlign w:val="center"/>
          </w:tcPr>
          <w:p w:rsidR="00A54796" w:rsidRPr="00661C78" w:rsidRDefault="00A54796" w:rsidP="00EE420F">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Рекомендуется для </w:t>
            </w:r>
            <w:r w:rsidR="00EE420F"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находящихся в непосредственной близости от федеральных и региональных автодорог.</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предприятий торговли</w:t>
            </w:r>
          </w:p>
        </w:tc>
        <w:tc>
          <w:tcPr>
            <w:tcW w:w="6663" w:type="dxa"/>
            <w:noWrap/>
            <w:vAlign w:val="center"/>
          </w:tcPr>
          <w:p w:rsidR="00A54796" w:rsidRPr="00661C78" w:rsidRDefault="00A54796" w:rsidP="00D21F8C">
            <w:pPr>
              <w:spacing w:after="0" w:line="240" w:lineRule="auto"/>
              <w:jc w:val="both"/>
              <w:rPr>
                <w:rFonts w:ascii="Times New Roman" w:eastAsia="Times New Roman" w:hAnsi="Times New Roman"/>
                <w:lang w:eastAsia="ru-RU"/>
              </w:rPr>
            </w:pPr>
            <w:r w:rsidRPr="00661C78">
              <w:rPr>
                <w:rFonts w:ascii="Times New Roman" w:eastAsia="Times New Roman" w:hAnsi="Times New Roman"/>
                <w:lang w:eastAsia="ru-RU"/>
              </w:rPr>
              <w:t xml:space="preserve">Рекомендуется для </w:t>
            </w:r>
            <w:r w:rsidR="00EE420F"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находящихся в непосредственной близости от федеральных и региональных автодорог или общей численностью свыше 150 человек.</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предприятий туризма</w:t>
            </w:r>
          </w:p>
        </w:tc>
        <w:tc>
          <w:tcPr>
            <w:tcW w:w="6663" w:type="dxa"/>
            <w:noWrap/>
            <w:vAlign w:val="center"/>
          </w:tcPr>
          <w:p w:rsidR="00A54796" w:rsidRPr="00661C78" w:rsidRDefault="00A54796" w:rsidP="00D21F8C">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Рекомендуется для </w:t>
            </w:r>
            <w:r w:rsidR="00EE420F"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с высоким рейтингом природного или исторического потенциала.</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Развитие систем обслуживания рекреационного населения</w:t>
            </w:r>
          </w:p>
        </w:tc>
        <w:tc>
          <w:tcPr>
            <w:tcW w:w="6663" w:type="dxa"/>
            <w:noWrap/>
            <w:vAlign w:val="center"/>
          </w:tcPr>
          <w:p w:rsidR="00A54796" w:rsidRPr="00661C78" w:rsidRDefault="00A54796" w:rsidP="00D21F8C">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Рекомендуется для </w:t>
            </w:r>
            <w:r w:rsidR="00EE420F"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с высоким сезонным миграционным приростом.</w:t>
            </w:r>
          </w:p>
        </w:tc>
      </w:tr>
      <w:tr w:rsidR="00A54796" w:rsidRPr="00661C78" w:rsidTr="00D21F8C">
        <w:trPr>
          <w:cantSplit/>
          <w:trHeight w:val="20"/>
        </w:trPr>
        <w:tc>
          <w:tcPr>
            <w:tcW w:w="787" w:type="dxa"/>
            <w:vMerge/>
            <w:shd w:val="clear" w:color="auto" w:fill="B6DDE8" w:themeFill="accent5" w:themeFillTint="66"/>
            <w:textDirection w:val="btLr"/>
            <w:vAlign w:val="center"/>
          </w:tcPr>
          <w:p w:rsidR="00A54796" w:rsidRPr="00661C78" w:rsidRDefault="00A54796" w:rsidP="00D21F8C">
            <w:pPr>
              <w:spacing w:after="0" w:line="240" w:lineRule="auto"/>
              <w:jc w:val="center"/>
              <w:rPr>
                <w:rFonts w:ascii="Times New Roman" w:eastAsia="Arial Unicode MS" w:hAnsi="Times New Roman"/>
                <w:lang w:eastAsia="ru-RU"/>
              </w:rPr>
            </w:pPr>
          </w:p>
        </w:tc>
        <w:tc>
          <w:tcPr>
            <w:tcW w:w="2693" w:type="dxa"/>
            <w:vAlign w:val="center"/>
          </w:tcPr>
          <w:p w:rsidR="00A54796" w:rsidRPr="00661C78" w:rsidRDefault="00A54796" w:rsidP="00D21F8C">
            <w:pPr>
              <w:spacing w:after="0" w:line="240" w:lineRule="auto"/>
              <w:jc w:val="center"/>
              <w:rPr>
                <w:rFonts w:ascii="Times New Roman" w:eastAsia="Arial Unicode MS" w:hAnsi="Times New Roman"/>
                <w:lang w:eastAsia="ru-RU"/>
              </w:rPr>
            </w:pPr>
            <w:r w:rsidRPr="00661C78">
              <w:rPr>
                <w:rFonts w:ascii="Times New Roman" w:eastAsia="Times New Roman" w:hAnsi="Times New Roman"/>
                <w:lang w:eastAsia="ru-RU"/>
              </w:rPr>
              <w:t>Развитее предприятий бытового обслуживания</w:t>
            </w:r>
          </w:p>
        </w:tc>
        <w:tc>
          <w:tcPr>
            <w:tcW w:w="6663" w:type="dxa"/>
            <w:noWrap/>
            <w:vAlign w:val="center"/>
          </w:tcPr>
          <w:p w:rsidR="00A54796" w:rsidRPr="00661C78" w:rsidRDefault="00A54796" w:rsidP="00D21F8C">
            <w:pPr>
              <w:spacing w:after="0" w:line="240" w:lineRule="auto"/>
              <w:jc w:val="both"/>
              <w:rPr>
                <w:rFonts w:ascii="Times New Roman" w:eastAsia="Arial Unicode MS" w:hAnsi="Times New Roman"/>
                <w:lang w:eastAsia="ru-RU"/>
              </w:rPr>
            </w:pPr>
            <w:r w:rsidRPr="00661C78">
              <w:rPr>
                <w:rFonts w:ascii="Times New Roman" w:eastAsia="Times New Roman" w:hAnsi="Times New Roman"/>
                <w:lang w:eastAsia="ru-RU"/>
              </w:rPr>
              <w:t xml:space="preserve">Рекомендуется для </w:t>
            </w:r>
            <w:r w:rsidR="00EE420F" w:rsidRPr="00661C78">
              <w:rPr>
                <w:rFonts w:ascii="Times New Roman" w:eastAsia="Times New Roman" w:hAnsi="Times New Roman"/>
                <w:lang w:eastAsia="ru-RU"/>
              </w:rPr>
              <w:t>населённых пунктов</w:t>
            </w:r>
            <w:r w:rsidRPr="00661C78">
              <w:rPr>
                <w:rFonts w:ascii="Times New Roman" w:eastAsia="Times New Roman" w:hAnsi="Times New Roman"/>
                <w:lang w:eastAsia="ru-RU"/>
              </w:rPr>
              <w:t xml:space="preserve"> селитебного типа с численностью населения, включая сезонное, свыше 300 человек.</w:t>
            </w:r>
          </w:p>
        </w:tc>
      </w:tr>
    </w:tbl>
    <w:p w:rsidR="00A54796" w:rsidRPr="00661C78" w:rsidRDefault="00A54796" w:rsidP="00A54796">
      <w:pPr>
        <w:ind w:firstLine="567"/>
        <w:jc w:val="both"/>
        <w:rPr>
          <w:rFonts w:ascii="Times New Roman" w:eastAsia="Times New Roman" w:hAnsi="Times New Roman"/>
          <w:lang w:eastAsia="ru-RU"/>
        </w:rPr>
      </w:pPr>
    </w:p>
    <w:p w:rsidR="00A54796" w:rsidRPr="00661C78" w:rsidRDefault="00A54796" w:rsidP="00A54796">
      <w:pPr>
        <w:shd w:val="clear" w:color="auto" w:fill="FFFFFF"/>
        <w:ind w:firstLine="567"/>
        <w:jc w:val="both"/>
        <w:rPr>
          <w:rFonts w:ascii="Times New Roman" w:eastAsia="Times New Roman" w:hAnsi="Times New Roman"/>
          <w:sz w:val="28"/>
          <w:szCs w:val="28"/>
          <w:lang w:eastAsia="ru-RU"/>
        </w:rPr>
        <w:sectPr w:rsidR="00A54796" w:rsidRPr="00661C78" w:rsidSect="00202AF7">
          <w:pgSz w:w="11906" w:h="16838"/>
          <w:pgMar w:top="902" w:right="991" w:bottom="1134" w:left="1134" w:header="709" w:footer="709" w:gutter="0"/>
          <w:cols w:space="708"/>
          <w:docGrid w:linePitch="360"/>
        </w:sectPr>
      </w:pPr>
    </w:p>
    <w:p w:rsidR="00A54796" w:rsidRPr="00661C78" w:rsidRDefault="00A54796" w:rsidP="00A54796">
      <w:pPr>
        <w:shd w:val="clear" w:color="auto" w:fill="FFFFFF"/>
        <w:spacing w:after="0" w:line="360" w:lineRule="auto"/>
        <w:ind w:firstLine="709"/>
        <w:jc w:val="right"/>
        <w:rPr>
          <w:rFonts w:ascii="Times New Roman" w:eastAsia="Times New Roman" w:hAnsi="Times New Roman"/>
          <w:bCs/>
          <w:iCs/>
          <w:sz w:val="26"/>
          <w:szCs w:val="26"/>
          <w:lang w:eastAsia="ru-RU"/>
        </w:rPr>
      </w:pPr>
      <w:r w:rsidRPr="00661C78">
        <w:rPr>
          <w:rFonts w:ascii="Times New Roman" w:eastAsia="Times New Roman" w:hAnsi="Times New Roman"/>
          <w:bCs/>
          <w:iCs/>
          <w:sz w:val="26"/>
          <w:szCs w:val="26"/>
          <w:lang w:eastAsia="ru-RU"/>
        </w:rPr>
        <w:lastRenderedPageBreak/>
        <w:t>Таблица 2</w:t>
      </w:r>
      <w:r w:rsidR="0046045D" w:rsidRPr="00661C78">
        <w:rPr>
          <w:rFonts w:ascii="Times New Roman" w:eastAsia="Times New Roman" w:hAnsi="Times New Roman"/>
          <w:bCs/>
          <w:iCs/>
          <w:sz w:val="26"/>
          <w:szCs w:val="26"/>
          <w:lang w:eastAsia="ru-RU"/>
        </w:rPr>
        <w:t>8</w:t>
      </w:r>
    </w:p>
    <w:p w:rsidR="00E047FF" w:rsidRPr="00661C78" w:rsidRDefault="00A54796" w:rsidP="00A54796">
      <w:pPr>
        <w:shd w:val="clear" w:color="auto" w:fill="FFFFFF"/>
        <w:spacing w:after="0" w:line="360" w:lineRule="auto"/>
        <w:ind w:firstLine="709"/>
        <w:jc w:val="center"/>
        <w:rPr>
          <w:rFonts w:ascii="Times New Roman" w:eastAsia="Times New Roman" w:hAnsi="Times New Roman"/>
          <w:b/>
          <w:bCs/>
          <w:sz w:val="26"/>
          <w:szCs w:val="26"/>
          <w:lang w:eastAsia="ru-RU"/>
        </w:rPr>
      </w:pPr>
      <w:r w:rsidRPr="00661C78">
        <w:rPr>
          <w:rFonts w:ascii="Times New Roman" w:eastAsia="Times New Roman" w:hAnsi="Times New Roman"/>
          <w:b/>
          <w:bCs/>
          <w:sz w:val="26"/>
          <w:szCs w:val="26"/>
          <w:lang w:eastAsia="ru-RU"/>
        </w:rPr>
        <w:t>Рекомендуемые направления и варианты социально</w:t>
      </w:r>
      <w:r w:rsidR="001C2954" w:rsidRPr="00661C78">
        <w:rPr>
          <w:rFonts w:ascii="Times New Roman" w:eastAsia="Times New Roman" w:hAnsi="Times New Roman"/>
          <w:b/>
          <w:bCs/>
          <w:sz w:val="26"/>
          <w:szCs w:val="26"/>
          <w:lang w:eastAsia="ru-RU"/>
        </w:rPr>
        <w:t xml:space="preserve"> – </w:t>
      </w:r>
      <w:r w:rsidRPr="00661C78">
        <w:rPr>
          <w:rFonts w:ascii="Times New Roman" w:eastAsia="Times New Roman" w:hAnsi="Times New Roman"/>
          <w:b/>
          <w:bCs/>
          <w:sz w:val="26"/>
          <w:szCs w:val="26"/>
          <w:lang w:eastAsia="ru-RU"/>
        </w:rPr>
        <w:t>экономическ</w:t>
      </w:r>
      <w:r w:rsidR="00E047FF" w:rsidRPr="00661C78">
        <w:rPr>
          <w:rFonts w:ascii="Times New Roman" w:eastAsia="Times New Roman" w:hAnsi="Times New Roman"/>
          <w:b/>
          <w:bCs/>
          <w:sz w:val="26"/>
          <w:szCs w:val="26"/>
          <w:lang w:eastAsia="ru-RU"/>
        </w:rPr>
        <w:t>ого развития населенных пунктов</w:t>
      </w:r>
    </w:p>
    <w:p w:rsidR="00A54796" w:rsidRPr="00661C78" w:rsidRDefault="0056509E" w:rsidP="00A54796">
      <w:pPr>
        <w:shd w:val="clear" w:color="auto" w:fill="FFFFFF"/>
        <w:spacing w:after="0" w:line="360" w:lineRule="auto"/>
        <w:ind w:firstLine="709"/>
        <w:jc w:val="center"/>
        <w:rPr>
          <w:rFonts w:ascii="Times New Roman" w:eastAsia="Times New Roman" w:hAnsi="Times New Roman"/>
          <w:b/>
          <w:bCs/>
          <w:sz w:val="26"/>
          <w:szCs w:val="26"/>
          <w:lang w:eastAsia="ru-RU"/>
        </w:rPr>
      </w:pPr>
      <w:r w:rsidRPr="00661C78">
        <w:rPr>
          <w:rFonts w:ascii="Times New Roman" w:eastAsia="Times New Roman" w:hAnsi="Times New Roman"/>
          <w:b/>
          <w:bCs/>
          <w:sz w:val="26"/>
          <w:szCs w:val="26"/>
          <w:lang w:eastAsia="ru-RU"/>
        </w:rPr>
        <w:t>Полибинского</w:t>
      </w:r>
      <w:r w:rsidR="00A54796" w:rsidRPr="00661C78">
        <w:rPr>
          <w:rFonts w:ascii="Times New Roman" w:eastAsia="Times New Roman" w:hAnsi="Times New Roman"/>
          <w:b/>
          <w:bCs/>
          <w:sz w:val="26"/>
          <w:szCs w:val="26"/>
          <w:lang w:eastAsia="ru-RU"/>
        </w:rPr>
        <w:t xml:space="preserve"> сельского поселения (многофакторный анализ)</w:t>
      </w:r>
    </w:p>
    <w:tbl>
      <w:tblPr>
        <w:tblW w:w="14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21"/>
        <w:gridCol w:w="547"/>
        <w:gridCol w:w="708"/>
        <w:gridCol w:w="709"/>
        <w:gridCol w:w="490"/>
        <w:gridCol w:w="626"/>
        <w:gridCol w:w="712"/>
        <w:gridCol w:w="628"/>
        <w:gridCol w:w="851"/>
        <w:gridCol w:w="567"/>
        <w:gridCol w:w="850"/>
        <w:gridCol w:w="567"/>
        <w:gridCol w:w="851"/>
        <w:gridCol w:w="709"/>
        <w:gridCol w:w="662"/>
        <w:gridCol w:w="560"/>
        <w:gridCol w:w="716"/>
        <w:gridCol w:w="425"/>
        <w:gridCol w:w="419"/>
        <w:gridCol w:w="661"/>
        <w:gridCol w:w="567"/>
      </w:tblGrid>
      <w:tr w:rsidR="00A54796" w:rsidRPr="00661C78" w:rsidTr="00D21F8C">
        <w:trPr>
          <w:trHeight w:val="526"/>
          <w:tblHeader/>
        </w:trPr>
        <w:tc>
          <w:tcPr>
            <w:tcW w:w="426" w:type="dxa"/>
            <w:vMerge w:val="restart"/>
            <w:shd w:val="clear" w:color="auto" w:fill="B6DDE8" w:themeFill="accent5" w:themeFillTint="66"/>
            <w:noWrap/>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w:t>
            </w:r>
          </w:p>
        </w:tc>
        <w:tc>
          <w:tcPr>
            <w:tcW w:w="1721" w:type="dxa"/>
            <w:vMerge w:val="restart"/>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Населенный пункт</w:t>
            </w:r>
          </w:p>
        </w:tc>
        <w:tc>
          <w:tcPr>
            <w:tcW w:w="547" w:type="dxa"/>
            <w:vMerge w:val="restart"/>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Традиционные промыслы</w:t>
            </w:r>
          </w:p>
        </w:tc>
        <w:tc>
          <w:tcPr>
            <w:tcW w:w="1417" w:type="dxa"/>
            <w:gridSpan w:val="2"/>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Использование ПИ</w:t>
            </w:r>
          </w:p>
        </w:tc>
        <w:tc>
          <w:tcPr>
            <w:tcW w:w="1828" w:type="dxa"/>
            <w:gridSpan w:val="3"/>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Лесная промышленность</w:t>
            </w:r>
          </w:p>
        </w:tc>
        <w:tc>
          <w:tcPr>
            <w:tcW w:w="3463" w:type="dxa"/>
            <w:gridSpan w:val="5"/>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Сельское хозяйство</w:t>
            </w:r>
          </w:p>
        </w:tc>
        <w:tc>
          <w:tcPr>
            <w:tcW w:w="2222" w:type="dxa"/>
            <w:gridSpan w:val="3"/>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Промышленное производство и наука</w:t>
            </w:r>
          </w:p>
        </w:tc>
        <w:tc>
          <w:tcPr>
            <w:tcW w:w="3348" w:type="dxa"/>
            <w:gridSpan w:val="6"/>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Система обслуживания</w:t>
            </w:r>
          </w:p>
        </w:tc>
      </w:tr>
      <w:tr w:rsidR="00A54796" w:rsidRPr="00661C78" w:rsidTr="00594034">
        <w:trPr>
          <w:trHeight w:val="3075"/>
          <w:tblHeader/>
        </w:trPr>
        <w:tc>
          <w:tcPr>
            <w:tcW w:w="426" w:type="dxa"/>
            <w:vMerge/>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p>
        </w:tc>
        <w:tc>
          <w:tcPr>
            <w:tcW w:w="1721" w:type="dxa"/>
            <w:vMerge/>
            <w:shd w:val="clear" w:color="auto" w:fill="B6DDE8" w:themeFill="accent5" w:themeFillTint="66"/>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p>
        </w:tc>
        <w:tc>
          <w:tcPr>
            <w:tcW w:w="547" w:type="dxa"/>
            <w:vMerge/>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p>
        </w:tc>
        <w:tc>
          <w:tcPr>
            <w:tcW w:w="708" w:type="dxa"/>
            <w:tcBorders>
              <w:bottom w:val="single" w:sz="4" w:space="0" w:color="auto"/>
            </w:tcBorders>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Добыча полезных ископаемых</w:t>
            </w:r>
          </w:p>
        </w:tc>
        <w:tc>
          <w:tcPr>
            <w:tcW w:w="709"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Переработка полезных ископаемых</w:t>
            </w:r>
          </w:p>
        </w:tc>
        <w:tc>
          <w:tcPr>
            <w:tcW w:w="490"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Лесозаготовка</w:t>
            </w:r>
          </w:p>
        </w:tc>
        <w:tc>
          <w:tcPr>
            <w:tcW w:w="626"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b/>
                <w:sz w:val="20"/>
                <w:szCs w:val="20"/>
                <w:lang w:eastAsia="ru-RU"/>
              </w:rPr>
              <w:t>Артельная деревообработка полного цикла</w:t>
            </w:r>
          </w:p>
        </w:tc>
        <w:tc>
          <w:tcPr>
            <w:tcW w:w="712"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Индустриальная переработка древесины</w:t>
            </w:r>
          </w:p>
        </w:tc>
        <w:tc>
          <w:tcPr>
            <w:tcW w:w="628"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традиционного сельского хозяйства на базе ЛПХ</w:t>
            </w:r>
          </w:p>
        </w:tc>
        <w:tc>
          <w:tcPr>
            <w:tcW w:w="851"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индустриального фермерского сельского хозяйства</w:t>
            </w:r>
          </w:p>
        </w:tc>
        <w:tc>
          <w:tcPr>
            <w:tcW w:w="567" w:type="dxa"/>
            <w:tcBorders>
              <w:bottom w:val="single" w:sz="4" w:space="0" w:color="auto"/>
            </w:tcBorders>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СПК и АПК</w:t>
            </w:r>
          </w:p>
        </w:tc>
        <w:tc>
          <w:tcPr>
            <w:tcW w:w="850" w:type="dxa"/>
            <w:tcBorders>
              <w:bottom w:val="single" w:sz="4" w:space="0" w:color="auto"/>
            </w:tcBorders>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небольших предприятий полного цикла переработки с/х продукции</w:t>
            </w:r>
          </w:p>
        </w:tc>
        <w:tc>
          <w:tcPr>
            <w:tcW w:w="567"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Организация сельских рынков</w:t>
            </w:r>
          </w:p>
        </w:tc>
        <w:tc>
          <w:tcPr>
            <w:tcW w:w="851"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Организация небольших промышленных предприятий полного цикла производства</w:t>
            </w:r>
          </w:p>
        </w:tc>
        <w:tc>
          <w:tcPr>
            <w:tcW w:w="709"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Организация крупных промышленных предприятий</w:t>
            </w:r>
          </w:p>
        </w:tc>
        <w:tc>
          <w:tcPr>
            <w:tcW w:w="662"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научных центров</w:t>
            </w:r>
          </w:p>
        </w:tc>
        <w:tc>
          <w:tcPr>
            <w:tcW w:w="560" w:type="dxa"/>
            <w:shd w:val="clear" w:color="auto" w:fill="B6DDE8" w:themeFill="accent5" w:themeFillTint="66"/>
            <w:textDirection w:val="btLr"/>
            <w:vAlign w:val="center"/>
            <w:hideMark/>
          </w:tcPr>
          <w:p w:rsidR="00A54796" w:rsidRPr="00661C78" w:rsidRDefault="001F3523"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 xml:space="preserve">Логистика </w:t>
            </w:r>
            <w:r w:rsidR="00A54796" w:rsidRPr="00661C78">
              <w:rPr>
                <w:rFonts w:ascii="Times New Roman" w:eastAsia="Times New Roman" w:hAnsi="Times New Roman"/>
                <w:b/>
                <w:bCs/>
                <w:sz w:val="20"/>
                <w:szCs w:val="20"/>
                <w:lang w:eastAsia="ru-RU"/>
              </w:rPr>
              <w:t>(обслуживание транспортных потоков)</w:t>
            </w:r>
          </w:p>
        </w:tc>
        <w:tc>
          <w:tcPr>
            <w:tcW w:w="716"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предприятий  придорожной инфраструктуры</w:t>
            </w:r>
          </w:p>
        </w:tc>
        <w:tc>
          <w:tcPr>
            <w:tcW w:w="425"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предприятий торговли</w:t>
            </w:r>
          </w:p>
        </w:tc>
        <w:tc>
          <w:tcPr>
            <w:tcW w:w="419"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предприятий туризма</w:t>
            </w:r>
          </w:p>
        </w:tc>
        <w:tc>
          <w:tcPr>
            <w:tcW w:w="661"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систем обслуживания рекреационного населения</w:t>
            </w:r>
          </w:p>
        </w:tc>
        <w:tc>
          <w:tcPr>
            <w:tcW w:w="567" w:type="dxa"/>
            <w:shd w:val="clear" w:color="auto" w:fill="B6DDE8" w:themeFill="accent5" w:themeFillTint="66"/>
            <w:textDirection w:val="btLr"/>
            <w:vAlign w:val="center"/>
            <w:hideMark/>
          </w:tcPr>
          <w:p w:rsidR="00A54796" w:rsidRPr="00661C78" w:rsidRDefault="00A54796" w:rsidP="00D21F8C">
            <w:pPr>
              <w:spacing w:after="0" w:line="240" w:lineRule="auto"/>
              <w:jc w:val="center"/>
              <w:rPr>
                <w:rFonts w:ascii="Times New Roman" w:eastAsia="Times New Roman" w:hAnsi="Times New Roman"/>
                <w:b/>
                <w:bCs/>
                <w:sz w:val="20"/>
                <w:szCs w:val="20"/>
                <w:lang w:eastAsia="ru-RU"/>
              </w:rPr>
            </w:pPr>
            <w:r w:rsidRPr="00661C78">
              <w:rPr>
                <w:rFonts w:ascii="Times New Roman" w:eastAsia="Times New Roman" w:hAnsi="Times New Roman"/>
                <w:b/>
                <w:bCs/>
                <w:sz w:val="20"/>
                <w:szCs w:val="20"/>
                <w:lang w:eastAsia="ru-RU"/>
              </w:rPr>
              <w:t>Развитие предприятий бытового обслуживания</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1</w:t>
            </w:r>
          </w:p>
        </w:tc>
        <w:tc>
          <w:tcPr>
            <w:tcW w:w="1721" w:type="dxa"/>
            <w:shd w:val="clear" w:color="auto" w:fill="auto"/>
            <w:noWrap/>
            <w:vAlign w:val="center"/>
            <w:hideMark/>
          </w:tcPr>
          <w:p w:rsidR="00457D5B" w:rsidRPr="00661C78" w:rsidRDefault="00457D5B" w:rsidP="00457D5B">
            <w:r w:rsidRPr="00661C78">
              <w:t>Полибино</w:t>
            </w:r>
          </w:p>
        </w:tc>
        <w:tc>
          <w:tcPr>
            <w:tcW w:w="547" w:type="dxa"/>
            <w:tcBorders>
              <w:bottom w:val="single" w:sz="4" w:space="0" w:color="auto"/>
            </w:tcBorders>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8" w:type="dxa"/>
            <w:tcBorders>
              <w:bottom w:val="single" w:sz="4" w:space="0" w:color="auto"/>
            </w:tcBorders>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567" w:type="dxa"/>
            <w:shd w:val="clear" w:color="auto" w:fill="BFBFBF" w:themeFill="background1" w:themeFillShade="BF"/>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bCs/>
                <w:sz w:val="24"/>
                <w:szCs w:val="24"/>
                <w:lang w:eastAsia="ru-RU"/>
              </w:rPr>
              <w:t>+</w:t>
            </w:r>
          </w:p>
        </w:tc>
        <w:tc>
          <w:tcPr>
            <w:tcW w:w="850" w:type="dxa"/>
            <w:shd w:val="clear" w:color="auto" w:fill="BFBFBF" w:themeFill="background1" w:themeFillShade="BF"/>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419"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661"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56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2</w:t>
            </w:r>
          </w:p>
        </w:tc>
        <w:tc>
          <w:tcPr>
            <w:tcW w:w="1721" w:type="dxa"/>
            <w:shd w:val="clear" w:color="auto" w:fill="auto"/>
            <w:noWrap/>
            <w:vAlign w:val="center"/>
            <w:hideMark/>
          </w:tcPr>
          <w:p w:rsidR="00457D5B" w:rsidRPr="00661C78" w:rsidRDefault="00457D5B" w:rsidP="00457D5B">
            <w:r w:rsidRPr="00661C78">
              <w:t>Милоселье</w:t>
            </w:r>
          </w:p>
        </w:tc>
        <w:tc>
          <w:tcPr>
            <w:tcW w:w="54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sz w:val="24"/>
                <w:szCs w:val="24"/>
                <w:lang w:eastAsia="ru-RU"/>
              </w:rPr>
              <w:t>+</w:t>
            </w:r>
          </w:p>
        </w:tc>
        <w:tc>
          <w:tcPr>
            <w:tcW w:w="708"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3</w:t>
            </w:r>
          </w:p>
        </w:tc>
        <w:tc>
          <w:tcPr>
            <w:tcW w:w="1721" w:type="dxa"/>
            <w:shd w:val="clear" w:color="auto" w:fill="auto"/>
            <w:noWrap/>
            <w:vAlign w:val="center"/>
            <w:hideMark/>
          </w:tcPr>
          <w:p w:rsidR="00457D5B" w:rsidRPr="00661C78" w:rsidRDefault="00457D5B" w:rsidP="00457D5B">
            <w:r w:rsidRPr="00661C78">
              <w:t>Болдино</w:t>
            </w:r>
          </w:p>
        </w:tc>
        <w:tc>
          <w:tcPr>
            <w:tcW w:w="54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708"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851"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bCs/>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4</w:t>
            </w:r>
          </w:p>
        </w:tc>
        <w:tc>
          <w:tcPr>
            <w:tcW w:w="1721" w:type="dxa"/>
            <w:shd w:val="clear" w:color="auto" w:fill="auto"/>
            <w:noWrap/>
            <w:vAlign w:val="center"/>
            <w:hideMark/>
          </w:tcPr>
          <w:p w:rsidR="00457D5B" w:rsidRPr="00661C78" w:rsidRDefault="00457D5B" w:rsidP="00457D5B">
            <w:r w:rsidRPr="00661C78">
              <w:t>Никулино</w:t>
            </w:r>
          </w:p>
        </w:tc>
        <w:tc>
          <w:tcPr>
            <w:tcW w:w="547" w:type="dxa"/>
            <w:shd w:val="clear" w:color="auto" w:fill="BFBFBF" w:themeFill="background1" w:themeFillShade="BF"/>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8" w:type="dxa"/>
            <w:shd w:val="clear" w:color="auto" w:fill="FFFFFF" w:themeFill="background1"/>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851"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5</w:t>
            </w:r>
          </w:p>
        </w:tc>
        <w:tc>
          <w:tcPr>
            <w:tcW w:w="1721" w:type="dxa"/>
            <w:shd w:val="clear" w:color="auto" w:fill="auto"/>
            <w:noWrap/>
            <w:vAlign w:val="center"/>
            <w:hideMark/>
          </w:tcPr>
          <w:p w:rsidR="00457D5B" w:rsidRPr="00661C78" w:rsidRDefault="00457D5B" w:rsidP="00457D5B">
            <w:r w:rsidRPr="00661C78">
              <w:t>Молодилово</w:t>
            </w:r>
          </w:p>
        </w:tc>
        <w:tc>
          <w:tcPr>
            <w:tcW w:w="54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sz w:val="24"/>
                <w:szCs w:val="24"/>
                <w:lang w:eastAsia="ru-RU"/>
              </w:rPr>
              <w:t>+</w:t>
            </w:r>
          </w:p>
        </w:tc>
        <w:tc>
          <w:tcPr>
            <w:tcW w:w="708"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FFFFFF" w:themeFill="background1"/>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481D66">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6</w:t>
            </w:r>
          </w:p>
        </w:tc>
        <w:tc>
          <w:tcPr>
            <w:tcW w:w="1721" w:type="dxa"/>
            <w:shd w:val="clear" w:color="auto" w:fill="auto"/>
            <w:noWrap/>
            <w:vAlign w:val="center"/>
            <w:hideMark/>
          </w:tcPr>
          <w:p w:rsidR="00457D5B" w:rsidRPr="00661C78" w:rsidRDefault="00457D5B" w:rsidP="00457D5B">
            <w:r w:rsidRPr="00661C78">
              <w:t>Мартынково</w:t>
            </w:r>
          </w:p>
        </w:tc>
        <w:tc>
          <w:tcPr>
            <w:tcW w:w="54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708"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tcBorders>
              <w:bottom w:val="single" w:sz="4" w:space="0" w:color="auto"/>
            </w:tcBorders>
            <w:shd w:val="clear" w:color="auto" w:fill="BFBFBF" w:themeFill="background1" w:themeFillShade="BF"/>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bCs/>
                <w:sz w:val="24"/>
                <w:szCs w:val="24"/>
                <w:lang w:eastAsia="ru-RU"/>
              </w:rPr>
              <w:t>+</w:t>
            </w:r>
          </w:p>
        </w:tc>
        <w:tc>
          <w:tcPr>
            <w:tcW w:w="851" w:type="dxa"/>
            <w:tcBorders>
              <w:bottom w:val="single" w:sz="4" w:space="0" w:color="auto"/>
            </w:tcBorders>
            <w:shd w:val="clear" w:color="auto" w:fill="BFBFBF" w:themeFill="background1" w:themeFillShade="BF"/>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FFFFFF" w:themeFill="background1"/>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481D66">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7</w:t>
            </w:r>
          </w:p>
        </w:tc>
        <w:tc>
          <w:tcPr>
            <w:tcW w:w="1721" w:type="dxa"/>
            <w:shd w:val="clear" w:color="auto" w:fill="auto"/>
            <w:noWrap/>
            <w:vAlign w:val="center"/>
            <w:hideMark/>
          </w:tcPr>
          <w:p w:rsidR="00457D5B" w:rsidRPr="00661C78" w:rsidRDefault="00457D5B" w:rsidP="00457D5B">
            <w:r w:rsidRPr="00661C78">
              <w:t>Ставково</w:t>
            </w:r>
          </w:p>
        </w:tc>
        <w:tc>
          <w:tcPr>
            <w:tcW w:w="547" w:type="dxa"/>
            <w:shd w:val="clear" w:color="auto" w:fill="BFBFBF" w:themeFill="background1" w:themeFillShade="BF"/>
            <w:noWrap/>
            <w:vAlign w:val="center"/>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708"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851"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FFFFFF" w:themeFill="background1"/>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t>8</w:t>
            </w:r>
          </w:p>
        </w:tc>
        <w:tc>
          <w:tcPr>
            <w:tcW w:w="1721" w:type="dxa"/>
            <w:shd w:val="clear" w:color="auto" w:fill="auto"/>
            <w:noWrap/>
            <w:vAlign w:val="center"/>
            <w:hideMark/>
          </w:tcPr>
          <w:p w:rsidR="00457D5B" w:rsidRPr="00661C78" w:rsidRDefault="00457D5B" w:rsidP="00457D5B">
            <w:r w:rsidRPr="00661C78">
              <w:t>Полежакино</w:t>
            </w:r>
          </w:p>
        </w:tc>
        <w:tc>
          <w:tcPr>
            <w:tcW w:w="547" w:type="dxa"/>
            <w:tcBorders>
              <w:bottom w:val="single" w:sz="4" w:space="0" w:color="auto"/>
            </w:tcBorders>
            <w:shd w:val="clear" w:color="auto" w:fill="BFBFBF" w:themeFill="background1" w:themeFillShade="BF"/>
            <w:noWrap/>
            <w:vAlign w:val="center"/>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708"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tcBorders>
              <w:bottom w:val="single" w:sz="4" w:space="0" w:color="auto"/>
            </w:tcBorders>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FFFFFF" w:themeFill="background1"/>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FFFFFF" w:themeFill="background1"/>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567"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594034">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20"/>
                <w:szCs w:val="20"/>
                <w:lang w:eastAsia="ru-RU"/>
              </w:rPr>
            </w:pPr>
            <w:r w:rsidRPr="00661C78">
              <w:rPr>
                <w:rFonts w:ascii="Times New Roman" w:eastAsia="Times New Roman" w:hAnsi="Times New Roman"/>
                <w:sz w:val="20"/>
                <w:szCs w:val="20"/>
                <w:lang w:eastAsia="ru-RU"/>
              </w:rPr>
              <w:lastRenderedPageBreak/>
              <w:t>9</w:t>
            </w:r>
          </w:p>
        </w:tc>
        <w:tc>
          <w:tcPr>
            <w:tcW w:w="1721" w:type="dxa"/>
            <w:shd w:val="clear" w:color="auto" w:fill="auto"/>
            <w:noWrap/>
            <w:vAlign w:val="center"/>
            <w:hideMark/>
          </w:tcPr>
          <w:p w:rsidR="00457D5B" w:rsidRPr="00661C78" w:rsidRDefault="00457D5B" w:rsidP="00457D5B">
            <w:r w:rsidRPr="00661C78">
              <w:t>Новый Двор</w:t>
            </w:r>
          </w:p>
        </w:tc>
        <w:tc>
          <w:tcPr>
            <w:tcW w:w="54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708"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851"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bCs/>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FFFFFF" w:themeFill="background1"/>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r w:rsidR="00457D5B" w:rsidRPr="00661C78" w:rsidTr="00D21F8C">
        <w:trPr>
          <w:trHeight w:val="397"/>
        </w:trPr>
        <w:tc>
          <w:tcPr>
            <w:tcW w:w="426"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sz w:val="16"/>
                <w:szCs w:val="16"/>
                <w:lang w:eastAsia="ru-RU"/>
              </w:rPr>
            </w:pPr>
            <w:r w:rsidRPr="00661C78">
              <w:rPr>
                <w:rFonts w:ascii="Times New Roman" w:eastAsia="Times New Roman" w:hAnsi="Times New Roman"/>
                <w:sz w:val="16"/>
                <w:szCs w:val="16"/>
                <w:lang w:eastAsia="ru-RU"/>
              </w:rPr>
              <w:t>10</w:t>
            </w:r>
          </w:p>
        </w:tc>
        <w:tc>
          <w:tcPr>
            <w:tcW w:w="1721" w:type="dxa"/>
            <w:shd w:val="clear" w:color="auto" w:fill="auto"/>
            <w:noWrap/>
            <w:vAlign w:val="center"/>
            <w:hideMark/>
          </w:tcPr>
          <w:p w:rsidR="00457D5B" w:rsidRPr="00661C78" w:rsidRDefault="00457D5B" w:rsidP="00457D5B">
            <w:r w:rsidRPr="00661C78">
              <w:t>Карачарово</w:t>
            </w:r>
          </w:p>
          <w:p w:rsidR="00457D5B" w:rsidRPr="00661C78" w:rsidRDefault="00457D5B" w:rsidP="00457D5B"/>
        </w:tc>
        <w:tc>
          <w:tcPr>
            <w:tcW w:w="547"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708"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9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28"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bCs/>
                <w:sz w:val="24"/>
                <w:szCs w:val="24"/>
                <w:lang w:eastAsia="ru-RU"/>
              </w:rPr>
            </w:pPr>
            <w:r w:rsidRPr="00661C78">
              <w:rPr>
                <w:rFonts w:ascii="Times New Roman" w:eastAsia="Times New Roman" w:hAnsi="Times New Roman"/>
                <w:b/>
                <w:bCs/>
                <w:sz w:val="24"/>
                <w:szCs w:val="24"/>
                <w:lang w:eastAsia="ru-RU"/>
              </w:rPr>
              <w:t>+</w:t>
            </w:r>
          </w:p>
        </w:tc>
        <w:tc>
          <w:tcPr>
            <w:tcW w:w="851" w:type="dxa"/>
            <w:shd w:val="clear" w:color="auto" w:fill="BFBFBF" w:themeFill="background1" w:themeFillShade="BF"/>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0" w:type="dxa"/>
            <w:shd w:val="clear" w:color="auto" w:fill="auto"/>
            <w:noWrap/>
            <w:vAlign w:val="center"/>
            <w:hideMark/>
          </w:tcPr>
          <w:p w:rsidR="00457D5B" w:rsidRPr="00661C78" w:rsidRDefault="00457D5B" w:rsidP="00D21F8C">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85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0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2"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0"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716"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25"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419"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661"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c>
          <w:tcPr>
            <w:tcW w:w="567" w:type="dxa"/>
            <w:shd w:val="clear" w:color="auto" w:fill="auto"/>
            <w:noWrap/>
            <w:vAlign w:val="center"/>
            <w:hideMark/>
          </w:tcPr>
          <w:p w:rsidR="00457D5B" w:rsidRPr="00661C78" w:rsidRDefault="00457D5B" w:rsidP="001F3523">
            <w:pPr>
              <w:spacing w:after="0" w:line="240" w:lineRule="auto"/>
              <w:jc w:val="center"/>
              <w:rPr>
                <w:rFonts w:ascii="Times New Roman" w:eastAsia="Times New Roman" w:hAnsi="Times New Roman"/>
                <w:b/>
                <w:sz w:val="24"/>
                <w:szCs w:val="24"/>
                <w:lang w:eastAsia="ru-RU"/>
              </w:rPr>
            </w:pPr>
            <w:r w:rsidRPr="00661C78">
              <w:rPr>
                <w:rFonts w:ascii="Times New Roman" w:eastAsia="Times New Roman" w:hAnsi="Times New Roman"/>
                <w:b/>
                <w:sz w:val="24"/>
                <w:szCs w:val="24"/>
                <w:lang w:eastAsia="ru-RU"/>
              </w:rPr>
              <w:t>–</w:t>
            </w:r>
          </w:p>
        </w:tc>
      </w:tr>
    </w:tbl>
    <w:p w:rsidR="00A54796" w:rsidRPr="00661C78" w:rsidRDefault="00A54796" w:rsidP="00A54796">
      <w:pPr>
        <w:ind w:firstLine="567"/>
        <w:jc w:val="both"/>
        <w:rPr>
          <w:rFonts w:ascii="Times New Roman" w:eastAsia="Times New Roman" w:hAnsi="Times New Roman"/>
          <w:sz w:val="28"/>
          <w:szCs w:val="28"/>
          <w:lang w:eastAsia="ru-RU"/>
        </w:rPr>
        <w:sectPr w:rsidR="00A54796" w:rsidRPr="00661C78" w:rsidSect="00202AF7">
          <w:pgSz w:w="16838" w:h="11906" w:orient="landscape"/>
          <w:pgMar w:top="851" w:right="1134" w:bottom="1134" w:left="902" w:header="709" w:footer="709" w:gutter="0"/>
          <w:cols w:space="708"/>
          <w:docGrid w:linePitch="360"/>
        </w:sectPr>
      </w:pPr>
    </w:p>
    <w:p w:rsidR="00A54796" w:rsidRPr="00661C78" w:rsidRDefault="00A54796" w:rsidP="00747603">
      <w:pPr>
        <w:tabs>
          <w:tab w:val="left" w:pos="993"/>
        </w:tabs>
        <w:spacing w:after="0" w:line="360" w:lineRule="auto"/>
        <w:ind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lastRenderedPageBreak/>
        <w:t>Данные многофакторного анализа (таблица 2</w:t>
      </w:r>
      <w:r w:rsidR="0046045D" w:rsidRPr="00661C78">
        <w:rPr>
          <w:rFonts w:ascii="Times New Roman" w:eastAsia="Times New Roman" w:hAnsi="Times New Roman"/>
          <w:sz w:val="26"/>
          <w:szCs w:val="26"/>
          <w:lang w:eastAsia="ru-RU"/>
        </w:rPr>
        <w:t>8</w:t>
      </w:r>
      <w:r w:rsidRPr="00661C78">
        <w:rPr>
          <w:rFonts w:ascii="Times New Roman" w:eastAsia="Times New Roman" w:hAnsi="Times New Roman"/>
          <w:sz w:val="26"/>
          <w:szCs w:val="26"/>
          <w:lang w:eastAsia="ru-RU"/>
        </w:rPr>
        <w:t xml:space="preserve">) показывают наличие невысокого потенциала для развития </w:t>
      </w:r>
      <w:r w:rsidR="0056509E" w:rsidRPr="00661C78">
        <w:rPr>
          <w:rFonts w:ascii="Times New Roman" w:eastAsia="Times New Roman" w:hAnsi="Times New Roman"/>
          <w:sz w:val="26"/>
          <w:szCs w:val="26"/>
          <w:lang w:eastAsia="ru-RU"/>
        </w:rPr>
        <w:t>Полибинского</w:t>
      </w:r>
      <w:r w:rsidR="00A40C26" w:rsidRPr="00661C78">
        <w:rPr>
          <w:rFonts w:ascii="Times New Roman" w:eastAsia="Times New Roman" w:hAnsi="Times New Roman"/>
          <w:sz w:val="26"/>
          <w:szCs w:val="26"/>
          <w:lang w:eastAsia="ru-RU"/>
        </w:rPr>
        <w:t xml:space="preserve"> сельского поселения.</w:t>
      </w:r>
      <w:r w:rsidR="003E2096" w:rsidRPr="00661C78">
        <w:rPr>
          <w:rFonts w:ascii="Times New Roman" w:eastAsia="Times New Roman" w:hAnsi="Times New Roman"/>
          <w:sz w:val="26"/>
          <w:szCs w:val="26"/>
          <w:lang w:eastAsia="ru-RU"/>
        </w:rPr>
        <w:t xml:space="preserve"> </w:t>
      </w:r>
      <w:r w:rsidR="00747603" w:rsidRPr="00661C78">
        <w:rPr>
          <w:rFonts w:ascii="Times New Roman" w:eastAsia="Times New Roman" w:hAnsi="Times New Roman"/>
          <w:spacing w:val="-1"/>
          <w:sz w:val="26"/>
          <w:szCs w:val="26"/>
          <w:lang w:eastAsia="ru-RU"/>
        </w:rPr>
        <w:t>Ч</w:t>
      </w:r>
      <w:r w:rsidRPr="00661C78">
        <w:rPr>
          <w:rFonts w:ascii="Times New Roman" w:eastAsia="Times New Roman" w:hAnsi="Times New Roman"/>
          <w:spacing w:val="-1"/>
          <w:sz w:val="26"/>
          <w:szCs w:val="26"/>
          <w:lang w:eastAsia="ru-RU"/>
        </w:rPr>
        <w:t>асть населенных пунктов не имеет перспектив развития, большинство населенных пунктов перспективны для развития всего 1</w:t>
      </w:r>
      <w:r w:rsidR="00F92641" w:rsidRPr="00661C78">
        <w:rPr>
          <w:rFonts w:ascii="Times New Roman" w:eastAsia="Times New Roman" w:hAnsi="Times New Roman"/>
          <w:spacing w:val="-1"/>
          <w:sz w:val="26"/>
          <w:szCs w:val="26"/>
          <w:lang w:eastAsia="ru-RU"/>
        </w:rPr>
        <w:t xml:space="preserve"> – </w:t>
      </w:r>
      <w:r w:rsidRPr="00661C78">
        <w:rPr>
          <w:rFonts w:ascii="Times New Roman" w:eastAsia="Times New Roman" w:hAnsi="Times New Roman"/>
          <w:spacing w:val="-1"/>
          <w:sz w:val="26"/>
          <w:szCs w:val="26"/>
          <w:lang w:eastAsia="ru-RU"/>
        </w:rPr>
        <w:t>3 направлений социально</w:t>
      </w:r>
      <w:r w:rsidR="00F92641" w:rsidRPr="00661C78">
        <w:rPr>
          <w:rFonts w:ascii="Times New Roman" w:eastAsia="Times New Roman" w:hAnsi="Times New Roman"/>
          <w:spacing w:val="-1"/>
          <w:sz w:val="26"/>
          <w:szCs w:val="26"/>
          <w:lang w:eastAsia="ru-RU"/>
        </w:rPr>
        <w:t xml:space="preserve"> – </w:t>
      </w:r>
      <w:r w:rsidRPr="00661C78">
        <w:rPr>
          <w:rFonts w:ascii="Times New Roman" w:eastAsia="Times New Roman" w:hAnsi="Times New Roman"/>
          <w:spacing w:val="-1"/>
          <w:sz w:val="26"/>
          <w:szCs w:val="26"/>
          <w:lang w:eastAsia="ru-RU"/>
        </w:rPr>
        <w:t>экономической деятельности. Лишь один населенный пункт обладает возможностями для развития большего числа направлений.</w:t>
      </w:r>
    </w:p>
    <w:p w:rsidR="00A54796" w:rsidRPr="00661C78" w:rsidRDefault="00A54796" w:rsidP="00A54796">
      <w:pPr>
        <w:tabs>
          <w:tab w:val="left" w:pos="993"/>
        </w:tabs>
        <w:spacing w:after="0" w:line="360" w:lineRule="auto"/>
        <w:ind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Такое соотношение отражает будущие возможности эксплуатации территории, как рекреационно</w:t>
      </w:r>
      <w:r w:rsidR="00F92641" w:rsidRPr="00661C78">
        <w:rPr>
          <w:rFonts w:ascii="Times New Roman" w:eastAsia="Times New Roman" w:hAnsi="Times New Roman"/>
          <w:sz w:val="26"/>
          <w:szCs w:val="26"/>
          <w:lang w:eastAsia="ru-RU"/>
        </w:rPr>
        <w:t xml:space="preserve"> – </w:t>
      </w:r>
      <w:r w:rsidRPr="00661C78">
        <w:rPr>
          <w:rFonts w:ascii="Times New Roman" w:eastAsia="Times New Roman" w:hAnsi="Times New Roman"/>
          <w:sz w:val="26"/>
          <w:szCs w:val="26"/>
          <w:lang w:eastAsia="ru-RU"/>
        </w:rPr>
        <w:t>сельскохозяйственной, однако в настоящее время эти возможности не реализованы.</w:t>
      </w:r>
    </w:p>
    <w:p w:rsidR="00A54796" w:rsidRPr="00661C78" w:rsidRDefault="00A54796" w:rsidP="00A54796">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Вероятные направления развития экономики поселения были определены на основании существующего ресурсного потенциала и хозяйственной специализации</w:t>
      </w:r>
      <w:r w:rsidR="00B4716A" w:rsidRPr="00661C78">
        <w:rPr>
          <w:rFonts w:ascii="Times New Roman" w:hAnsi="Times New Roman"/>
          <w:sz w:val="26"/>
          <w:szCs w:val="26"/>
        </w:rPr>
        <w:t xml:space="preserve"> (таблица 28)</w:t>
      </w:r>
      <w:r w:rsidRPr="00661C78">
        <w:rPr>
          <w:rFonts w:ascii="Times New Roman" w:hAnsi="Times New Roman"/>
          <w:sz w:val="26"/>
          <w:szCs w:val="26"/>
        </w:rPr>
        <w:t>. Приводимые рекомендации учитывают сложившиеся связи, транспортную доступность, социально</w:t>
      </w:r>
      <w:r w:rsidR="00F92641" w:rsidRPr="00661C78">
        <w:rPr>
          <w:rFonts w:ascii="Times New Roman" w:hAnsi="Times New Roman"/>
          <w:sz w:val="26"/>
          <w:szCs w:val="26"/>
        </w:rPr>
        <w:t xml:space="preserve"> – </w:t>
      </w:r>
      <w:r w:rsidRPr="00661C78">
        <w:rPr>
          <w:rFonts w:ascii="Times New Roman" w:hAnsi="Times New Roman"/>
          <w:sz w:val="26"/>
          <w:szCs w:val="26"/>
        </w:rPr>
        <w:t>эк</w:t>
      </w:r>
      <w:r w:rsidR="00F92641" w:rsidRPr="00661C78">
        <w:rPr>
          <w:rFonts w:ascii="Times New Roman" w:hAnsi="Times New Roman"/>
          <w:sz w:val="26"/>
          <w:szCs w:val="26"/>
        </w:rPr>
        <w:t>ономический потенциал.</w:t>
      </w:r>
    </w:p>
    <w:p w:rsidR="00A54796" w:rsidRPr="00661C78" w:rsidRDefault="00A54796" w:rsidP="00A54796">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 xml:space="preserve">Важнейшим механизмом для решения развития поселения является создание условий, способов и механизмов повышения инвестиционной привлекательности и конкурентоспособности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при соблюдении балансов интерес</w:t>
      </w:r>
      <w:r w:rsidR="008701D8" w:rsidRPr="00661C78">
        <w:rPr>
          <w:rFonts w:ascii="Times New Roman" w:hAnsi="Times New Roman"/>
          <w:sz w:val="26"/>
          <w:szCs w:val="26"/>
        </w:rPr>
        <w:t>ов власти, бизнеса и населения.</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Для грамотного привлечения инвестиционных вложений необходима разработка подробного бизнес – плана, который будет учитывать все особенности проводимых процедур такой категории.</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В настоящее время заполучить качественную финансовую поддержку невероятно сложно, что во многом объясняется несговорчивостью и боязнью многих инвесторов.</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 xml:space="preserve">В целях создания благоприятных условий для привлечения инвестиций и создания механизмов, обеспечивающих повышение инвестиционной привлекательности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способствующих устойчивому социально – экономическому развитию, необходимо разработать план мероприятий по привлечению инвестиций</w:t>
      </w:r>
      <w:r w:rsidRPr="00661C78">
        <w:rPr>
          <w:rFonts w:ascii="Times New Roman" w:hAnsi="Times New Roman"/>
        </w:rPr>
        <w:t xml:space="preserve"> </w:t>
      </w:r>
      <w:r w:rsidRPr="00661C78">
        <w:rPr>
          <w:rFonts w:ascii="Times New Roman" w:hAnsi="Times New Roman"/>
          <w:sz w:val="26"/>
          <w:szCs w:val="26"/>
        </w:rPr>
        <w:t>в соответствии с инвестиционным паспортом Дорогобужского района.</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«Инвестиционным паспортом муниципального образования «Дорогобужский район» Смоленской области» приоритетными направлениями для инвестирования в экономику района являются:</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lastRenderedPageBreak/>
        <w:t xml:space="preserve">– развитие сельскохозяйственного производства, </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 xml:space="preserve">– строительство промышленных и перерабатывающих предприятий, </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 жилищное строительство</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 xml:space="preserve">Администрации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необходимо подготовить предложения по созданию инвестиционных площадок и проектов, связанных с развитием сельхозпроизводства, перерабатывающей промышленности и жилищного строительства.</w:t>
      </w:r>
    </w:p>
    <w:p w:rsidR="00B4716A" w:rsidRPr="00661C78" w:rsidRDefault="00B4716A"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t xml:space="preserve">На основе этих предложений формировать и вести реестры инвестиционных площадок и инвестиционных проектов в форме инвестиционных паспортов с размещением в свободном доступе на официальном сайте Администрации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w:t>
      </w:r>
    </w:p>
    <w:p w:rsidR="00CE3C13" w:rsidRPr="00661C78" w:rsidRDefault="00CE3C13" w:rsidP="00B4716A">
      <w:pPr>
        <w:widowControl w:val="0"/>
        <w:spacing w:after="0" w:line="360" w:lineRule="auto"/>
        <w:ind w:firstLine="720"/>
        <w:jc w:val="both"/>
        <w:rPr>
          <w:rFonts w:ascii="Times New Roman" w:hAnsi="Times New Roman"/>
          <w:sz w:val="26"/>
          <w:szCs w:val="26"/>
        </w:rPr>
      </w:pPr>
      <w:r w:rsidRPr="00661C78">
        <w:rPr>
          <w:rFonts w:ascii="Times New Roman" w:hAnsi="Times New Roman"/>
          <w:sz w:val="26"/>
          <w:szCs w:val="26"/>
        </w:rPr>
        <w:br w:type="page"/>
      </w:r>
    </w:p>
    <w:p w:rsidR="00B4716A" w:rsidRPr="00661C78" w:rsidRDefault="00B4716A" w:rsidP="00B4716A">
      <w:pPr>
        <w:widowControl w:val="0"/>
        <w:spacing w:after="0" w:line="360" w:lineRule="auto"/>
        <w:ind w:firstLine="720"/>
        <w:jc w:val="right"/>
        <w:rPr>
          <w:rFonts w:ascii="Times New Roman" w:hAnsi="Times New Roman"/>
          <w:sz w:val="26"/>
          <w:szCs w:val="26"/>
        </w:rPr>
      </w:pPr>
      <w:r w:rsidRPr="00661C78">
        <w:rPr>
          <w:rFonts w:ascii="Times New Roman" w:hAnsi="Times New Roman"/>
          <w:sz w:val="26"/>
          <w:szCs w:val="26"/>
        </w:rPr>
        <w:lastRenderedPageBreak/>
        <w:t>Таблица 28</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54"/>
      </w:tblGrid>
      <w:tr w:rsidR="00A54796" w:rsidRPr="00661C78" w:rsidTr="00F92641">
        <w:trPr>
          <w:trHeight w:val="308"/>
          <w:tblHeader/>
        </w:trPr>
        <w:tc>
          <w:tcPr>
            <w:tcW w:w="2694" w:type="dxa"/>
            <w:shd w:val="clear" w:color="auto" w:fill="B6DDE8" w:themeFill="accent5" w:themeFillTint="66"/>
          </w:tcPr>
          <w:p w:rsidR="00A54796" w:rsidRPr="00661C78" w:rsidRDefault="00A54796" w:rsidP="00D21F8C">
            <w:pPr>
              <w:pStyle w:val="Default"/>
              <w:spacing w:before="120" w:after="120"/>
              <w:jc w:val="center"/>
              <w:rPr>
                <w:rFonts w:ascii="Times New Roman" w:hAnsi="Times New Roman"/>
                <w:b/>
                <w:bCs/>
                <w:color w:val="auto"/>
              </w:rPr>
            </w:pPr>
            <w:r w:rsidRPr="00661C78">
              <w:rPr>
                <w:rFonts w:ascii="Times New Roman" w:hAnsi="Times New Roman"/>
                <w:b/>
                <w:bCs/>
                <w:color w:val="auto"/>
              </w:rPr>
              <w:t>Этап</w:t>
            </w:r>
          </w:p>
        </w:tc>
        <w:tc>
          <w:tcPr>
            <w:tcW w:w="7054" w:type="dxa"/>
            <w:shd w:val="clear" w:color="auto" w:fill="B6DDE8" w:themeFill="accent5" w:themeFillTint="66"/>
          </w:tcPr>
          <w:p w:rsidR="00A54796" w:rsidRPr="00661C78" w:rsidRDefault="00A54796" w:rsidP="00D21F8C">
            <w:pPr>
              <w:pStyle w:val="Default"/>
              <w:spacing w:before="120" w:after="120"/>
              <w:jc w:val="center"/>
              <w:rPr>
                <w:rFonts w:ascii="Times New Roman" w:hAnsi="Times New Roman"/>
                <w:b/>
                <w:bCs/>
                <w:color w:val="auto"/>
              </w:rPr>
            </w:pPr>
            <w:r w:rsidRPr="00661C78">
              <w:rPr>
                <w:rFonts w:ascii="Times New Roman" w:hAnsi="Times New Roman"/>
                <w:b/>
                <w:bCs/>
                <w:color w:val="auto"/>
              </w:rPr>
              <w:t>Основные задачи</w:t>
            </w:r>
          </w:p>
        </w:tc>
      </w:tr>
      <w:tr w:rsidR="00A54796" w:rsidRPr="00661C78" w:rsidTr="00D21F8C">
        <w:trPr>
          <w:trHeight w:val="537"/>
        </w:trPr>
        <w:tc>
          <w:tcPr>
            <w:tcW w:w="9748" w:type="dxa"/>
            <w:gridSpan w:val="2"/>
            <w:shd w:val="clear" w:color="auto" w:fill="D9D9D9" w:themeFill="background1" w:themeFillShade="D9"/>
            <w:vAlign w:val="center"/>
          </w:tcPr>
          <w:p w:rsidR="00A54796" w:rsidRPr="00661C78" w:rsidRDefault="00B4716A" w:rsidP="00B4716A">
            <w:pPr>
              <w:pStyle w:val="Default"/>
              <w:tabs>
                <w:tab w:val="left" w:pos="3402"/>
                <w:tab w:val="left" w:pos="3544"/>
              </w:tabs>
              <w:jc w:val="center"/>
              <w:rPr>
                <w:rFonts w:ascii="Times New Roman" w:hAnsi="Times New Roman"/>
                <w:b/>
                <w:bCs/>
                <w:color w:val="auto"/>
              </w:rPr>
            </w:pPr>
            <w:r w:rsidRPr="00661C78">
              <w:rPr>
                <w:rFonts w:ascii="Times New Roman" w:hAnsi="Times New Roman"/>
                <w:b/>
                <w:bCs/>
                <w:color w:val="auto"/>
                <w:lang w:val="en-US"/>
              </w:rPr>
              <w:t>I</w:t>
            </w:r>
            <w:r w:rsidRPr="00661C78">
              <w:rPr>
                <w:rFonts w:ascii="Times New Roman" w:hAnsi="Times New Roman"/>
                <w:b/>
                <w:bCs/>
                <w:color w:val="auto"/>
              </w:rPr>
              <w:t>.   Первая очередь – до 2025 года</w:t>
            </w:r>
          </w:p>
        </w:tc>
      </w:tr>
      <w:tr w:rsidR="00481D66" w:rsidRPr="00661C78" w:rsidTr="00F92641">
        <w:trPr>
          <w:trHeight w:val="606"/>
        </w:trPr>
        <w:tc>
          <w:tcPr>
            <w:tcW w:w="2694" w:type="dxa"/>
          </w:tcPr>
          <w:p w:rsidR="00A54796" w:rsidRPr="00661C78" w:rsidRDefault="00A54796" w:rsidP="00D21F8C">
            <w:pPr>
              <w:pStyle w:val="Default"/>
              <w:rPr>
                <w:rFonts w:ascii="Times New Roman" w:hAnsi="Times New Roman"/>
                <w:color w:val="auto"/>
              </w:rPr>
            </w:pPr>
            <w:r w:rsidRPr="00661C78">
              <w:rPr>
                <w:rFonts w:ascii="Times New Roman" w:hAnsi="Times New Roman"/>
                <w:color w:val="auto"/>
              </w:rPr>
              <w:t>Стабил</w:t>
            </w:r>
            <w:r w:rsidR="00F92641" w:rsidRPr="00661C78">
              <w:rPr>
                <w:rFonts w:ascii="Times New Roman" w:hAnsi="Times New Roman"/>
                <w:color w:val="auto"/>
              </w:rPr>
              <w:t>изация ситуации на рынке труда.</w:t>
            </w:r>
          </w:p>
          <w:p w:rsidR="00A54796" w:rsidRPr="00661C78" w:rsidRDefault="00A54796" w:rsidP="00D21F8C">
            <w:pPr>
              <w:pStyle w:val="Default"/>
              <w:rPr>
                <w:rFonts w:ascii="Times New Roman" w:hAnsi="Times New Roman"/>
                <w:color w:val="auto"/>
              </w:rPr>
            </w:pPr>
            <w:r w:rsidRPr="00661C78">
              <w:rPr>
                <w:rFonts w:ascii="Times New Roman" w:hAnsi="Times New Roman"/>
                <w:color w:val="auto"/>
              </w:rPr>
              <w:t>Начало реализации мероприятий плана.</w:t>
            </w:r>
          </w:p>
        </w:tc>
        <w:tc>
          <w:tcPr>
            <w:tcW w:w="7054" w:type="dxa"/>
          </w:tcPr>
          <w:p w:rsidR="00A54796" w:rsidRPr="00661C78" w:rsidRDefault="00A54796" w:rsidP="00CE3C13">
            <w:pPr>
              <w:pStyle w:val="Default"/>
              <w:jc w:val="both"/>
              <w:rPr>
                <w:rFonts w:ascii="Times New Roman" w:hAnsi="Times New Roman"/>
                <w:color w:val="auto"/>
              </w:rPr>
            </w:pPr>
            <w:r w:rsidRPr="00661C78">
              <w:rPr>
                <w:rFonts w:ascii="Times New Roman" w:hAnsi="Times New Roman"/>
                <w:color w:val="auto"/>
              </w:rPr>
              <w:t xml:space="preserve">Реализация проектов экономического развития </w:t>
            </w:r>
            <w:r w:rsidR="0056509E" w:rsidRPr="00661C78">
              <w:rPr>
                <w:rFonts w:ascii="Times New Roman" w:hAnsi="Times New Roman"/>
                <w:color w:val="auto"/>
              </w:rPr>
              <w:t>Полибинского</w:t>
            </w:r>
            <w:r w:rsidRPr="00661C78">
              <w:rPr>
                <w:rFonts w:ascii="Times New Roman" w:hAnsi="Times New Roman"/>
                <w:color w:val="auto"/>
              </w:rPr>
              <w:t xml:space="preserve"> сельского поселения:</w:t>
            </w:r>
          </w:p>
          <w:p w:rsidR="006E13A0" w:rsidRPr="00661C78" w:rsidRDefault="006E13A0" w:rsidP="00CE3C13">
            <w:pPr>
              <w:pStyle w:val="Default"/>
              <w:jc w:val="both"/>
              <w:rPr>
                <w:rFonts w:ascii="Times New Roman" w:hAnsi="Times New Roman"/>
                <w:color w:val="auto"/>
              </w:rPr>
            </w:pPr>
            <w:r w:rsidRPr="00661C78">
              <w:rPr>
                <w:rFonts w:ascii="Times New Roman" w:hAnsi="Times New Roman"/>
                <w:color w:val="auto"/>
              </w:rPr>
              <w:t xml:space="preserve">– строительство птицефермы (деревня </w:t>
            </w:r>
            <w:r w:rsidR="00683177" w:rsidRPr="00661C78">
              <w:rPr>
                <w:rFonts w:ascii="Times New Roman" w:hAnsi="Times New Roman"/>
                <w:color w:val="auto"/>
              </w:rPr>
              <w:t>Полибино</w:t>
            </w:r>
            <w:r w:rsidRPr="00661C78">
              <w:rPr>
                <w:rFonts w:ascii="Times New Roman" w:hAnsi="Times New Roman"/>
                <w:color w:val="auto"/>
              </w:rPr>
              <w:t xml:space="preserve">, деревня </w:t>
            </w:r>
            <w:r w:rsidR="00683177" w:rsidRPr="00661C78">
              <w:rPr>
                <w:rFonts w:ascii="Times New Roman" w:hAnsi="Times New Roman"/>
                <w:color w:val="auto"/>
              </w:rPr>
              <w:t>Славково</w:t>
            </w:r>
            <w:r w:rsidRPr="00661C78">
              <w:rPr>
                <w:rFonts w:ascii="Times New Roman" w:hAnsi="Times New Roman"/>
                <w:color w:val="auto"/>
              </w:rPr>
              <w:t>);</w:t>
            </w:r>
          </w:p>
          <w:p w:rsidR="00A54796" w:rsidRPr="00661C78" w:rsidRDefault="00F92641" w:rsidP="00CE3C13">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w:t>
            </w:r>
            <w:r w:rsidR="00A54796" w:rsidRPr="00661C78">
              <w:rPr>
                <w:rFonts w:ascii="Times New Roman" w:hAnsi="Times New Roman"/>
                <w:sz w:val="24"/>
                <w:szCs w:val="24"/>
              </w:rPr>
              <w:t>р</w:t>
            </w:r>
            <w:r w:rsidR="00B4716A" w:rsidRPr="00661C78">
              <w:rPr>
                <w:rFonts w:ascii="Times New Roman" w:hAnsi="Times New Roman"/>
                <w:sz w:val="24"/>
                <w:szCs w:val="24"/>
              </w:rPr>
              <w:t>азвитие традиционных промыслов (населённые пункты сельского поселения);</w:t>
            </w:r>
          </w:p>
          <w:p w:rsidR="00A54796" w:rsidRPr="00661C78" w:rsidRDefault="00F92641" w:rsidP="00CE3C13">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w:t>
            </w:r>
            <w:r w:rsidR="00A54796" w:rsidRPr="00661C78">
              <w:rPr>
                <w:rFonts w:ascii="Times New Roman" w:hAnsi="Times New Roman"/>
                <w:sz w:val="24"/>
                <w:szCs w:val="24"/>
              </w:rPr>
              <w:t>устройство комплекса по выращиванию рыб осетровых пород с целью получения товарной продукции и производства пищевой икры в установках замк</w:t>
            </w:r>
            <w:r w:rsidR="00A40C26" w:rsidRPr="00661C78">
              <w:rPr>
                <w:rFonts w:ascii="Times New Roman" w:hAnsi="Times New Roman"/>
                <w:sz w:val="24"/>
                <w:szCs w:val="24"/>
              </w:rPr>
              <w:t>нутого водоснабжения (</w:t>
            </w:r>
            <w:r w:rsidR="007C245B" w:rsidRPr="00661C78">
              <w:rPr>
                <w:rFonts w:ascii="Times New Roman" w:hAnsi="Times New Roman"/>
                <w:sz w:val="24"/>
                <w:szCs w:val="24"/>
              </w:rPr>
              <w:t xml:space="preserve">деревня </w:t>
            </w:r>
            <w:r w:rsidR="00683177" w:rsidRPr="00661C78">
              <w:rPr>
                <w:rFonts w:ascii="Times New Roman" w:hAnsi="Times New Roman"/>
                <w:sz w:val="24"/>
                <w:szCs w:val="24"/>
              </w:rPr>
              <w:t>Болдино</w:t>
            </w:r>
            <w:r w:rsidRPr="00661C78">
              <w:rPr>
                <w:rFonts w:ascii="Times New Roman" w:hAnsi="Times New Roman"/>
                <w:sz w:val="24"/>
                <w:szCs w:val="24"/>
              </w:rPr>
              <w:t>);</w:t>
            </w:r>
          </w:p>
          <w:p w:rsidR="00A54796" w:rsidRPr="00661C78" w:rsidRDefault="00F92641" w:rsidP="00CE3C13">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w:t>
            </w:r>
            <w:r w:rsidR="00A54796" w:rsidRPr="00661C78">
              <w:rPr>
                <w:rFonts w:ascii="Times New Roman" w:hAnsi="Times New Roman"/>
                <w:sz w:val="24"/>
                <w:szCs w:val="24"/>
              </w:rPr>
              <w:t>создание личных подсобных хозяйств (</w:t>
            </w:r>
            <w:r w:rsidR="00683177" w:rsidRPr="00661C78">
              <w:rPr>
                <w:rFonts w:ascii="Times New Roman" w:hAnsi="Times New Roman"/>
                <w:sz w:val="24"/>
                <w:szCs w:val="24"/>
              </w:rPr>
              <w:t>населённые пункты сельского поселения</w:t>
            </w:r>
            <w:r w:rsidR="00A54796" w:rsidRPr="00661C78">
              <w:rPr>
                <w:rFonts w:ascii="Times New Roman" w:hAnsi="Times New Roman"/>
                <w:sz w:val="24"/>
                <w:szCs w:val="24"/>
              </w:rPr>
              <w:t>).</w:t>
            </w:r>
          </w:p>
        </w:tc>
      </w:tr>
      <w:tr w:rsidR="00A54796" w:rsidRPr="00661C78" w:rsidTr="005177DA">
        <w:trPr>
          <w:trHeight w:val="467"/>
        </w:trPr>
        <w:tc>
          <w:tcPr>
            <w:tcW w:w="2694" w:type="dxa"/>
          </w:tcPr>
          <w:p w:rsidR="00A54796" w:rsidRPr="00661C78" w:rsidRDefault="00A54796" w:rsidP="00D21F8C">
            <w:pPr>
              <w:pStyle w:val="Default"/>
              <w:rPr>
                <w:rFonts w:ascii="Times New Roman" w:hAnsi="Times New Roman"/>
                <w:color w:val="auto"/>
              </w:rPr>
            </w:pPr>
            <w:r w:rsidRPr="00661C78">
              <w:rPr>
                <w:rFonts w:ascii="Times New Roman" w:hAnsi="Times New Roman"/>
                <w:color w:val="auto"/>
              </w:rPr>
              <w:t xml:space="preserve">Модернизация и перепрофилирование производства. </w:t>
            </w:r>
          </w:p>
        </w:tc>
        <w:tc>
          <w:tcPr>
            <w:tcW w:w="7054" w:type="dxa"/>
          </w:tcPr>
          <w:p w:rsidR="00536800" w:rsidRPr="00661C78" w:rsidRDefault="00A54796" w:rsidP="00CE3C13">
            <w:pPr>
              <w:pStyle w:val="Default"/>
              <w:jc w:val="both"/>
              <w:rPr>
                <w:rFonts w:ascii="Times New Roman" w:hAnsi="Times New Roman"/>
                <w:color w:val="auto"/>
              </w:rPr>
            </w:pPr>
            <w:r w:rsidRPr="00661C78">
              <w:rPr>
                <w:rFonts w:ascii="Times New Roman" w:hAnsi="Times New Roman"/>
                <w:color w:val="auto"/>
              </w:rPr>
              <w:t xml:space="preserve">Продолжение реализации мероприятий по экономическому  развитию </w:t>
            </w:r>
            <w:r w:rsidR="0056509E" w:rsidRPr="00661C78">
              <w:rPr>
                <w:rFonts w:ascii="Times New Roman" w:hAnsi="Times New Roman"/>
                <w:color w:val="auto"/>
              </w:rPr>
              <w:t>Полибинского</w:t>
            </w:r>
            <w:r w:rsidRPr="00661C78">
              <w:rPr>
                <w:rFonts w:ascii="Times New Roman" w:hAnsi="Times New Roman"/>
                <w:color w:val="auto"/>
              </w:rPr>
              <w:t xml:space="preserve"> сельского поселения:</w:t>
            </w:r>
          </w:p>
          <w:p w:rsidR="00A54796" w:rsidRPr="00661C78" w:rsidRDefault="00F92641" w:rsidP="00CE3C13">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w:t>
            </w:r>
            <w:r w:rsidR="00A54796" w:rsidRPr="00661C78">
              <w:rPr>
                <w:rFonts w:ascii="Times New Roman" w:hAnsi="Times New Roman"/>
                <w:sz w:val="24"/>
                <w:szCs w:val="24"/>
              </w:rPr>
              <w:t xml:space="preserve">строительство </w:t>
            </w:r>
            <w:r w:rsidRPr="00661C78">
              <w:rPr>
                <w:rFonts w:ascii="Times New Roman" w:hAnsi="Times New Roman"/>
                <w:sz w:val="24"/>
                <w:szCs w:val="24"/>
              </w:rPr>
              <w:t>тепличного комбината (</w:t>
            </w:r>
            <w:r w:rsidR="00683177" w:rsidRPr="00661C78">
              <w:rPr>
                <w:rFonts w:ascii="Times New Roman" w:hAnsi="Times New Roman"/>
                <w:sz w:val="24"/>
                <w:szCs w:val="24"/>
              </w:rPr>
              <w:t>деревня Полибино</w:t>
            </w:r>
            <w:r w:rsidRPr="00661C78">
              <w:rPr>
                <w:rFonts w:ascii="Times New Roman" w:hAnsi="Times New Roman"/>
                <w:sz w:val="24"/>
                <w:szCs w:val="24"/>
              </w:rPr>
              <w:t>);</w:t>
            </w:r>
          </w:p>
          <w:p w:rsidR="00785B2A" w:rsidRPr="00661C78" w:rsidRDefault="00F92641" w:rsidP="00CE3C13">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w:t>
            </w:r>
            <w:r w:rsidR="00A54796" w:rsidRPr="00661C78">
              <w:rPr>
                <w:rFonts w:ascii="Times New Roman" w:hAnsi="Times New Roman"/>
                <w:sz w:val="24"/>
                <w:szCs w:val="24"/>
              </w:rPr>
              <w:t>строительство предприятия по переработке л</w:t>
            </w:r>
            <w:r w:rsidRPr="00661C78">
              <w:rPr>
                <w:rFonts w:ascii="Times New Roman" w:hAnsi="Times New Roman"/>
                <w:sz w:val="24"/>
                <w:szCs w:val="24"/>
              </w:rPr>
              <w:t>екарственных растений</w:t>
            </w:r>
            <w:r w:rsidR="00B4716A" w:rsidRPr="00661C78">
              <w:rPr>
                <w:rFonts w:ascii="Times New Roman" w:hAnsi="Times New Roman"/>
                <w:sz w:val="24"/>
                <w:szCs w:val="24"/>
              </w:rPr>
              <w:t xml:space="preserve"> (населённые пункты сельского поселения)</w:t>
            </w:r>
            <w:r w:rsidRPr="00661C78">
              <w:rPr>
                <w:rFonts w:ascii="Times New Roman" w:hAnsi="Times New Roman"/>
                <w:sz w:val="24"/>
                <w:szCs w:val="24"/>
              </w:rPr>
              <w:t>;</w:t>
            </w:r>
          </w:p>
          <w:p w:rsidR="00A54796" w:rsidRPr="00661C78" w:rsidRDefault="00785B2A" w:rsidP="00CE3C13">
            <w:pPr>
              <w:widowControl w:val="0"/>
              <w:spacing w:after="0" w:line="240" w:lineRule="auto"/>
              <w:jc w:val="both"/>
              <w:rPr>
                <w:rFonts w:ascii="Times New Roman" w:hAnsi="Times New Roman"/>
                <w:sz w:val="24"/>
                <w:szCs w:val="24"/>
              </w:rPr>
            </w:pPr>
            <w:r w:rsidRPr="00661C78">
              <w:rPr>
                <w:rFonts w:ascii="Times New Roman" w:hAnsi="Times New Roman"/>
                <w:sz w:val="24"/>
                <w:szCs w:val="24"/>
              </w:rPr>
              <w:t>– строительство предприятия по изготовлению кирпича (</w:t>
            </w:r>
            <w:r w:rsidR="00683177" w:rsidRPr="00661C78">
              <w:rPr>
                <w:rFonts w:ascii="Times New Roman" w:hAnsi="Times New Roman"/>
                <w:sz w:val="24"/>
                <w:szCs w:val="24"/>
              </w:rPr>
              <w:t>деревня Полибино</w:t>
            </w:r>
            <w:r w:rsidRPr="00661C78">
              <w:rPr>
                <w:rFonts w:ascii="Times New Roman" w:hAnsi="Times New Roman"/>
                <w:sz w:val="24"/>
                <w:szCs w:val="24"/>
              </w:rPr>
              <w:t>);</w:t>
            </w:r>
          </w:p>
          <w:p w:rsidR="008701D8" w:rsidRPr="00661C78" w:rsidRDefault="00B4716A" w:rsidP="00683177">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создание личных подсобных хозяйств пчеловодства (деревня </w:t>
            </w:r>
            <w:r w:rsidR="00683177" w:rsidRPr="00661C78">
              <w:rPr>
                <w:rFonts w:ascii="Times New Roman" w:hAnsi="Times New Roman"/>
                <w:sz w:val="24"/>
                <w:szCs w:val="24"/>
              </w:rPr>
              <w:t>Ставково, деревня Болдино</w:t>
            </w:r>
            <w:r w:rsidRPr="00661C78">
              <w:rPr>
                <w:rFonts w:ascii="Times New Roman" w:hAnsi="Times New Roman"/>
                <w:sz w:val="24"/>
                <w:szCs w:val="24"/>
              </w:rPr>
              <w:t>).</w:t>
            </w:r>
          </w:p>
        </w:tc>
      </w:tr>
      <w:tr w:rsidR="00A54796" w:rsidRPr="00661C78" w:rsidTr="00D21F8C">
        <w:trPr>
          <w:trHeight w:val="509"/>
        </w:trPr>
        <w:tc>
          <w:tcPr>
            <w:tcW w:w="9748" w:type="dxa"/>
            <w:gridSpan w:val="2"/>
            <w:shd w:val="clear" w:color="auto" w:fill="D9D9D9" w:themeFill="background1" w:themeFillShade="D9"/>
            <w:vAlign w:val="center"/>
          </w:tcPr>
          <w:p w:rsidR="00A54796" w:rsidRPr="00661C78" w:rsidRDefault="00B4716A" w:rsidP="00B4716A">
            <w:pPr>
              <w:pStyle w:val="Default"/>
              <w:jc w:val="center"/>
              <w:rPr>
                <w:rFonts w:ascii="Times New Roman" w:hAnsi="Times New Roman"/>
                <w:b/>
                <w:bCs/>
                <w:color w:val="auto"/>
                <w:highlight w:val="yellow"/>
              </w:rPr>
            </w:pPr>
            <w:r w:rsidRPr="00661C78">
              <w:rPr>
                <w:rFonts w:ascii="Times New Roman" w:hAnsi="Times New Roman"/>
                <w:b/>
                <w:bCs/>
                <w:color w:val="auto"/>
                <w:lang w:val="en-US"/>
              </w:rPr>
              <w:t>II</w:t>
            </w:r>
            <w:r w:rsidR="00A54796" w:rsidRPr="00661C78">
              <w:rPr>
                <w:rFonts w:ascii="Times New Roman" w:hAnsi="Times New Roman"/>
                <w:b/>
                <w:bCs/>
                <w:color w:val="auto"/>
              </w:rPr>
              <w:t xml:space="preserve">. </w:t>
            </w:r>
            <w:r w:rsidRPr="00661C78">
              <w:rPr>
                <w:rFonts w:ascii="Times New Roman" w:hAnsi="Times New Roman"/>
                <w:b/>
                <w:bCs/>
                <w:color w:val="auto"/>
              </w:rPr>
              <w:t xml:space="preserve">  </w:t>
            </w:r>
            <w:r w:rsidR="00F92641" w:rsidRPr="00661C78">
              <w:rPr>
                <w:rFonts w:ascii="Times New Roman" w:hAnsi="Times New Roman"/>
                <w:b/>
                <w:bCs/>
                <w:color w:val="auto"/>
              </w:rPr>
              <w:t>Расчётный срок</w:t>
            </w:r>
            <w:r w:rsidR="00D312A1" w:rsidRPr="00661C78">
              <w:rPr>
                <w:rFonts w:ascii="Times New Roman" w:hAnsi="Times New Roman"/>
                <w:b/>
                <w:bCs/>
                <w:color w:val="auto"/>
              </w:rPr>
              <w:t>–</w:t>
            </w:r>
            <w:r w:rsidR="00A54796" w:rsidRPr="00661C78">
              <w:rPr>
                <w:rFonts w:ascii="Times New Roman" w:hAnsi="Times New Roman"/>
                <w:b/>
                <w:bCs/>
                <w:color w:val="auto"/>
              </w:rPr>
              <w:t xml:space="preserve"> до 204</w:t>
            </w:r>
            <w:r w:rsidRPr="00661C78">
              <w:rPr>
                <w:rFonts w:ascii="Times New Roman" w:hAnsi="Times New Roman"/>
                <w:b/>
                <w:bCs/>
                <w:color w:val="auto"/>
              </w:rPr>
              <w:t>5</w:t>
            </w:r>
            <w:r w:rsidR="00A54796" w:rsidRPr="00661C78">
              <w:rPr>
                <w:rFonts w:ascii="Times New Roman" w:hAnsi="Times New Roman"/>
                <w:b/>
                <w:bCs/>
                <w:color w:val="auto"/>
              </w:rPr>
              <w:t xml:space="preserve"> года</w:t>
            </w:r>
          </w:p>
        </w:tc>
      </w:tr>
      <w:tr w:rsidR="00A54796" w:rsidRPr="00661C78" w:rsidTr="00F92641">
        <w:trPr>
          <w:trHeight w:val="412"/>
        </w:trPr>
        <w:tc>
          <w:tcPr>
            <w:tcW w:w="2694" w:type="dxa"/>
          </w:tcPr>
          <w:p w:rsidR="00A54796" w:rsidRPr="00661C78" w:rsidRDefault="00A54796" w:rsidP="00D21F8C">
            <w:pPr>
              <w:pStyle w:val="Default"/>
              <w:rPr>
                <w:rFonts w:ascii="Times New Roman" w:hAnsi="Times New Roman"/>
                <w:color w:val="auto"/>
              </w:rPr>
            </w:pPr>
            <w:r w:rsidRPr="00661C78">
              <w:rPr>
                <w:rFonts w:ascii="Times New Roman" w:hAnsi="Times New Roman"/>
                <w:color w:val="auto"/>
              </w:rPr>
              <w:t>Диверсификация экономики.</w:t>
            </w:r>
          </w:p>
        </w:tc>
        <w:tc>
          <w:tcPr>
            <w:tcW w:w="7054" w:type="dxa"/>
          </w:tcPr>
          <w:p w:rsidR="00A54796" w:rsidRPr="00661C78" w:rsidRDefault="00A54796" w:rsidP="00D21F8C">
            <w:pPr>
              <w:pStyle w:val="Default"/>
              <w:jc w:val="both"/>
              <w:rPr>
                <w:rFonts w:ascii="Times New Roman" w:hAnsi="Times New Roman"/>
                <w:color w:val="auto"/>
              </w:rPr>
            </w:pPr>
            <w:r w:rsidRPr="00661C78">
              <w:rPr>
                <w:rFonts w:ascii="Times New Roman" w:hAnsi="Times New Roman"/>
                <w:color w:val="auto"/>
              </w:rPr>
              <w:t>Завершение мероприятий по программе развития малого и среднего предпринимательства:</w:t>
            </w:r>
          </w:p>
          <w:p w:rsidR="007C245B" w:rsidRPr="00661C78" w:rsidRDefault="00B4716A" w:rsidP="00D312A1">
            <w:pPr>
              <w:widowControl w:val="0"/>
              <w:spacing w:after="0" w:line="240" w:lineRule="auto"/>
              <w:jc w:val="both"/>
              <w:rPr>
                <w:rFonts w:ascii="Times New Roman" w:hAnsi="Times New Roman"/>
                <w:sz w:val="24"/>
                <w:szCs w:val="24"/>
              </w:rPr>
            </w:pPr>
            <w:r w:rsidRPr="00661C78">
              <w:rPr>
                <w:rFonts w:ascii="Times New Roman" w:hAnsi="Times New Roman"/>
                <w:sz w:val="24"/>
                <w:szCs w:val="24"/>
              </w:rPr>
              <w:t xml:space="preserve">– строительство убойного и разделочного цеха, холодильной камеры (деревня </w:t>
            </w:r>
            <w:r w:rsidR="00683177" w:rsidRPr="00661C78">
              <w:rPr>
                <w:rFonts w:ascii="Times New Roman" w:hAnsi="Times New Roman"/>
                <w:sz w:val="24"/>
                <w:szCs w:val="24"/>
              </w:rPr>
              <w:t>Полибино</w:t>
            </w:r>
            <w:r w:rsidRPr="00661C78">
              <w:rPr>
                <w:rFonts w:ascii="Times New Roman" w:hAnsi="Times New Roman"/>
                <w:sz w:val="24"/>
                <w:szCs w:val="24"/>
              </w:rPr>
              <w:t>);</w:t>
            </w:r>
          </w:p>
          <w:p w:rsidR="00AB54FF" w:rsidRPr="00661C78" w:rsidRDefault="00AB54FF" w:rsidP="00D312A1">
            <w:pPr>
              <w:widowControl w:val="0"/>
              <w:spacing w:after="0" w:line="240" w:lineRule="auto"/>
              <w:jc w:val="both"/>
              <w:rPr>
                <w:rFonts w:ascii="Times New Roman" w:hAnsi="Times New Roman"/>
                <w:sz w:val="24"/>
                <w:szCs w:val="24"/>
              </w:rPr>
            </w:pPr>
            <w:r w:rsidRPr="00661C78">
              <w:rPr>
                <w:rFonts w:ascii="Times New Roman" w:hAnsi="Times New Roman"/>
                <w:sz w:val="24"/>
                <w:szCs w:val="24"/>
              </w:rPr>
              <w:t>– развитие предприятий туризма (</w:t>
            </w:r>
            <w:r w:rsidR="00683177" w:rsidRPr="00661C78">
              <w:rPr>
                <w:rFonts w:ascii="Times New Roman" w:hAnsi="Times New Roman"/>
                <w:sz w:val="24"/>
                <w:szCs w:val="24"/>
              </w:rPr>
              <w:t>деревня Болдино</w:t>
            </w:r>
            <w:r w:rsidRPr="00661C78">
              <w:rPr>
                <w:rFonts w:ascii="Times New Roman" w:hAnsi="Times New Roman"/>
                <w:sz w:val="24"/>
                <w:szCs w:val="24"/>
              </w:rPr>
              <w:t>);</w:t>
            </w:r>
          </w:p>
          <w:p w:rsidR="00AB54FF" w:rsidRPr="00661C78" w:rsidRDefault="00AB54FF" w:rsidP="00683177">
            <w:pPr>
              <w:widowControl w:val="0"/>
              <w:spacing w:after="0" w:line="240" w:lineRule="auto"/>
              <w:jc w:val="both"/>
              <w:rPr>
                <w:rFonts w:ascii="Times New Roman" w:hAnsi="Times New Roman"/>
                <w:sz w:val="24"/>
                <w:szCs w:val="24"/>
              </w:rPr>
            </w:pPr>
          </w:p>
        </w:tc>
      </w:tr>
    </w:tbl>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b/>
          <w:bCs/>
          <w:sz w:val="26"/>
          <w:szCs w:val="26"/>
        </w:rPr>
      </w:pPr>
    </w:p>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b/>
          <w:bCs/>
          <w:sz w:val="26"/>
          <w:szCs w:val="26"/>
          <w:u w:val="single"/>
        </w:rPr>
      </w:pPr>
      <w:r w:rsidRPr="00661C78">
        <w:rPr>
          <w:rFonts w:ascii="Times New Roman" w:hAnsi="Times New Roman"/>
          <w:b/>
          <w:bCs/>
          <w:sz w:val="26"/>
          <w:szCs w:val="26"/>
          <w:u w:val="single"/>
        </w:rPr>
        <w:t xml:space="preserve">Проектные </w:t>
      </w:r>
      <w:r w:rsidR="00D312A1" w:rsidRPr="00661C78">
        <w:rPr>
          <w:rFonts w:ascii="Times New Roman" w:hAnsi="Times New Roman"/>
          <w:b/>
          <w:bCs/>
          <w:sz w:val="26"/>
          <w:szCs w:val="26"/>
          <w:u w:val="single"/>
        </w:rPr>
        <w:t>предложения и мероприятия</w:t>
      </w:r>
    </w:p>
    <w:p w:rsidR="008606E8" w:rsidRPr="00661C78" w:rsidRDefault="008606E8" w:rsidP="008606E8">
      <w:pPr>
        <w:pStyle w:val="afc"/>
        <w:widowControl w:val="0"/>
        <w:spacing w:before="0" w:beforeAutospacing="0" w:after="0" w:afterAutospacing="0" w:line="360" w:lineRule="auto"/>
        <w:ind w:firstLine="709"/>
        <w:rPr>
          <w:rFonts w:ascii="Times New Roman" w:hAnsi="Times New Roman"/>
          <w:b/>
          <w:i/>
          <w:sz w:val="26"/>
          <w:szCs w:val="26"/>
        </w:rPr>
      </w:pPr>
      <w:r w:rsidRPr="00661C78">
        <w:rPr>
          <w:rFonts w:ascii="Times New Roman" w:hAnsi="Times New Roman"/>
          <w:b/>
          <w:i/>
          <w:sz w:val="26"/>
          <w:szCs w:val="26"/>
        </w:rPr>
        <w:t>Птицеферма</w:t>
      </w:r>
    </w:p>
    <w:p w:rsidR="008606E8" w:rsidRPr="00661C78" w:rsidRDefault="008606E8" w:rsidP="008606E8">
      <w:pPr>
        <w:spacing w:after="0" w:line="360" w:lineRule="auto"/>
        <w:ind w:firstLine="708"/>
        <w:jc w:val="both"/>
        <w:rPr>
          <w:rFonts w:ascii="Times New Roman" w:hAnsi="Times New Roman"/>
          <w:sz w:val="26"/>
          <w:szCs w:val="26"/>
        </w:rPr>
      </w:pPr>
      <w:r w:rsidRPr="00661C78">
        <w:rPr>
          <w:rFonts w:ascii="Times New Roman" w:hAnsi="Times New Roman"/>
          <w:sz w:val="26"/>
          <w:szCs w:val="26"/>
        </w:rPr>
        <w:t>Самые быстро развивающиеся сельскохозяйственные предприятия – это специализированные птицефабрики и птицефермы. Птицеводство – это в целом самая интенсивная животноводческая отрасль в России.</w:t>
      </w:r>
    </w:p>
    <w:p w:rsidR="008606E8" w:rsidRPr="00661C78" w:rsidRDefault="008606E8" w:rsidP="008606E8">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Основу её составляет разведение мясных и яичных пород кур, выращивание на мясо индеек, гусей и уток. В последнее время спросом пользуется диетическое перепелиное яйцо и мясо.</w:t>
      </w:r>
    </w:p>
    <w:p w:rsidR="008606E8" w:rsidRPr="00661C78" w:rsidRDefault="008606E8" w:rsidP="008606E8">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При проектировании и строительстве птицеферм необходимо сочетать минимально требуемые затраты, удобство в обслуживании и соблюдение </w:t>
      </w:r>
      <w:r w:rsidRPr="00661C78">
        <w:rPr>
          <w:rFonts w:ascii="Times New Roman" w:hAnsi="Times New Roman"/>
          <w:sz w:val="26"/>
          <w:szCs w:val="26"/>
        </w:rPr>
        <w:lastRenderedPageBreak/>
        <w:t>ветеринарно – санитарных требований.</w:t>
      </w:r>
    </w:p>
    <w:p w:rsidR="008701D8" w:rsidRPr="00661C78" w:rsidRDefault="008701D8" w:rsidP="003B5D10">
      <w:pPr>
        <w:spacing w:after="0" w:line="360" w:lineRule="auto"/>
        <w:ind w:firstLine="708"/>
        <w:jc w:val="both"/>
        <w:rPr>
          <w:rFonts w:ascii="Times New Roman" w:hAnsi="Times New Roman"/>
          <w:sz w:val="26"/>
          <w:szCs w:val="26"/>
        </w:rPr>
      </w:pPr>
      <w:r w:rsidRPr="00661C78">
        <w:rPr>
          <w:rFonts w:ascii="Times New Roman" w:hAnsi="Times New Roman"/>
          <w:sz w:val="26"/>
          <w:szCs w:val="26"/>
        </w:rPr>
        <w:t xml:space="preserve">Помимо традиционных сфер развития хозяйства в поселении существуют предпосылки для организации рыбоводческих хозяйств в </w:t>
      </w:r>
      <w:r w:rsidR="00280699" w:rsidRPr="00661C78">
        <w:rPr>
          <w:rFonts w:ascii="Times New Roman" w:hAnsi="Times New Roman"/>
          <w:sz w:val="26"/>
          <w:szCs w:val="26"/>
        </w:rPr>
        <w:t>деревн</w:t>
      </w:r>
      <w:r w:rsidRPr="00661C78">
        <w:rPr>
          <w:rFonts w:ascii="Times New Roman" w:hAnsi="Times New Roman"/>
          <w:sz w:val="26"/>
          <w:szCs w:val="26"/>
        </w:rPr>
        <w:t xml:space="preserve">е </w:t>
      </w:r>
      <w:r w:rsidR="00683177" w:rsidRPr="00661C78">
        <w:rPr>
          <w:rFonts w:ascii="Times New Roman" w:hAnsi="Times New Roman"/>
          <w:sz w:val="26"/>
          <w:szCs w:val="26"/>
        </w:rPr>
        <w:t>Болдино</w:t>
      </w:r>
      <w:r w:rsidRPr="00661C78">
        <w:rPr>
          <w:rFonts w:ascii="Times New Roman" w:hAnsi="Times New Roman"/>
          <w:sz w:val="26"/>
          <w:szCs w:val="26"/>
        </w:rPr>
        <w:t xml:space="preserve">. В поселении имеются пруды, требующего очистки с перспективой для дальнейшего разведения ценных пород рыб. Помимо подходящих водных объектов имеется транспортная сеть, позволяющая доставлять выращенную рыбу конечному потребителю, а также быть легко доступными для потенциальных посетителей хозяйств. В проект рыбного комплекса могут быть включены </w:t>
      </w:r>
      <w:r w:rsidRPr="00661C78">
        <w:rPr>
          <w:rFonts w:ascii="Times New Roman" w:hAnsi="Times New Roman"/>
          <w:bCs/>
          <w:sz w:val="26"/>
          <w:szCs w:val="26"/>
        </w:rPr>
        <w:t>вспомогательные производства: участок для производства кормов, садки по разведению малька, завод для переработки рыбы</w:t>
      </w:r>
      <w:r w:rsidRPr="00661C78">
        <w:rPr>
          <w:rFonts w:ascii="Times New Roman" w:hAnsi="Times New Roman"/>
          <w:sz w:val="26"/>
          <w:szCs w:val="26"/>
        </w:rPr>
        <w:t>.</w:t>
      </w:r>
    </w:p>
    <w:p w:rsidR="003B5D10" w:rsidRPr="00661C78" w:rsidRDefault="003B5D10" w:rsidP="003B5D10">
      <w:pPr>
        <w:spacing w:after="0" w:line="360" w:lineRule="auto"/>
        <w:ind w:firstLine="708"/>
        <w:jc w:val="both"/>
        <w:rPr>
          <w:rFonts w:ascii="Times New Roman" w:hAnsi="Times New Roman"/>
          <w:sz w:val="26"/>
          <w:szCs w:val="26"/>
        </w:rPr>
      </w:pPr>
      <w:r w:rsidRPr="00661C78">
        <w:rPr>
          <w:rFonts w:ascii="Times New Roman" w:hAnsi="Times New Roman"/>
          <w:sz w:val="26"/>
          <w:szCs w:val="26"/>
        </w:rPr>
        <w:t xml:space="preserve">Сегодня становится очень популярным разведение рыбы в промышленных масштабах, используя установки </w:t>
      </w:r>
      <w:r w:rsidR="007730ED" w:rsidRPr="00661C78">
        <w:rPr>
          <w:rFonts w:ascii="Times New Roman" w:hAnsi="Times New Roman"/>
          <w:sz w:val="26"/>
          <w:szCs w:val="26"/>
        </w:rPr>
        <w:t>замкнутого</w:t>
      </w:r>
      <w:r w:rsidRPr="00661C78">
        <w:rPr>
          <w:rFonts w:ascii="Times New Roman" w:hAnsi="Times New Roman"/>
          <w:sz w:val="26"/>
          <w:szCs w:val="26"/>
        </w:rPr>
        <w:t xml:space="preserve"> водоснабжения (УЗВ</w:t>
      </w:r>
      <w:r w:rsidR="007730ED" w:rsidRPr="00661C78">
        <w:rPr>
          <w:rFonts w:ascii="Times New Roman" w:hAnsi="Times New Roman"/>
          <w:sz w:val="26"/>
          <w:szCs w:val="26"/>
        </w:rPr>
        <w:t>).</w:t>
      </w:r>
    </w:p>
    <w:p w:rsidR="003B5D10" w:rsidRPr="00661C78" w:rsidRDefault="003B5D10" w:rsidP="003B5D10">
      <w:pPr>
        <w:spacing w:after="0" w:line="360" w:lineRule="auto"/>
        <w:ind w:firstLine="708"/>
        <w:jc w:val="both"/>
        <w:rPr>
          <w:rFonts w:ascii="Times New Roman" w:hAnsi="Times New Roman"/>
          <w:sz w:val="26"/>
          <w:szCs w:val="26"/>
        </w:rPr>
      </w:pPr>
      <w:r w:rsidRPr="00661C78">
        <w:rPr>
          <w:rFonts w:ascii="Times New Roman" w:hAnsi="Times New Roman"/>
          <w:sz w:val="26"/>
          <w:szCs w:val="26"/>
        </w:rPr>
        <w:t xml:space="preserve">Для более полного понимания преимущества проекта стоит уточнить какие </w:t>
      </w:r>
      <w:r w:rsidR="007730ED" w:rsidRPr="00661C78">
        <w:rPr>
          <w:rFonts w:ascii="Times New Roman" w:hAnsi="Times New Roman"/>
          <w:sz w:val="26"/>
          <w:szCs w:val="26"/>
        </w:rPr>
        <w:t>достоин</w:t>
      </w:r>
      <w:r w:rsidRPr="00661C78">
        <w:rPr>
          <w:rFonts w:ascii="Times New Roman" w:hAnsi="Times New Roman"/>
          <w:sz w:val="26"/>
          <w:szCs w:val="26"/>
        </w:rPr>
        <w:t>ства имеет установка замкнутого водоснабжения:</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не наносит вреда экологии;</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возможность полностью контролировать производственный процесс;</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выращивание рыбы на протяжении всего года;</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сравнительно небольшой расход воды;</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себестоимость продукции не зависит от природных факторов;</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интенсивное разведение рыбы при полном контроле заболеваний;</w:t>
      </w:r>
    </w:p>
    <w:p w:rsidR="003B5D10" w:rsidRPr="00661C78" w:rsidRDefault="003B5D10" w:rsidP="002A1E30">
      <w:pPr>
        <w:numPr>
          <w:ilvl w:val="0"/>
          <w:numId w:val="49"/>
        </w:numPr>
        <w:tabs>
          <w:tab w:val="clear" w:pos="851"/>
          <w:tab w:val="num" w:pos="969"/>
        </w:tabs>
        <w:spacing w:after="0" w:line="360" w:lineRule="auto"/>
        <w:ind w:left="0" w:firstLine="684"/>
        <w:jc w:val="both"/>
        <w:rPr>
          <w:rFonts w:ascii="Times New Roman" w:hAnsi="Times New Roman"/>
          <w:sz w:val="26"/>
          <w:szCs w:val="26"/>
        </w:rPr>
      </w:pPr>
      <w:r w:rsidRPr="00661C78">
        <w:rPr>
          <w:rFonts w:ascii="Times New Roman" w:hAnsi="Times New Roman"/>
          <w:sz w:val="26"/>
          <w:szCs w:val="26"/>
        </w:rPr>
        <w:t>возможность установки комплекса в местах с экстремальным климатом.</w:t>
      </w:r>
    </w:p>
    <w:p w:rsidR="003B5D10" w:rsidRPr="00661C78" w:rsidRDefault="003B5D10" w:rsidP="003B5D10">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С помощью УЗВ возможно выращивать самую капризную рыбы, в том числе и такую как форель и осетр.</w:t>
      </w:r>
    </w:p>
    <w:p w:rsidR="000054EE" w:rsidRPr="00661C78" w:rsidRDefault="000054EE" w:rsidP="00AB54FF">
      <w:pPr>
        <w:pStyle w:val="afc"/>
        <w:widowControl w:val="0"/>
        <w:spacing w:before="0" w:beforeAutospacing="0" w:after="0" w:afterAutospacing="0" w:line="360" w:lineRule="auto"/>
        <w:ind w:firstLine="708"/>
        <w:jc w:val="both"/>
        <w:rPr>
          <w:rFonts w:ascii="Times New Roman" w:hAnsi="Times New Roman"/>
          <w:sz w:val="26"/>
          <w:szCs w:val="26"/>
        </w:rPr>
      </w:pPr>
      <w:r w:rsidRPr="00661C78">
        <w:rPr>
          <w:rFonts w:ascii="Times New Roman" w:hAnsi="Times New Roman"/>
          <w:sz w:val="26"/>
          <w:szCs w:val="26"/>
        </w:rPr>
        <w:t>Дорогобужский район является одним из туристических районов Смоленской области. Организация рыбного хозяйства вблизи туристических мест позволит получать дополнительный доход в виде платы за организацию экскурсий на ферму, а также в виде платы за рыбалку на территории озера.</w:t>
      </w:r>
    </w:p>
    <w:p w:rsidR="00AB54FF" w:rsidRPr="00661C78" w:rsidRDefault="00AB54FF" w:rsidP="00AB54FF">
      <w:pPr>
        <w:pStyle w:val="afc"/>
        <w:widowControl w:val="0"/>
        <w:spacing w:before="0" w:beforeAutospacing="0" w:after="0" w:afterAutospacing="0" w:line="360" w:lineRule="auto"/>
        <w:ind w:firstLine="709"/>
        <w:jc w:val="both"/>
        <w:rPr>
          <w:rFonts w:ascii="Times New Roman" w:hAnsi="Times New Roman"/>
          <w:b/>
          <w:i/>
          <w:sz w:val="26"/>
          <w:szCs w:val="26"/>
        </w:rPr>
      </w:pPr>
      <w:r w:rsidRPr="00661C78">
        <w:rPr>
          <w:rFonts w:ascii="Times New Roman" w:hAnsi="Times New Roman"/>
          <w:b/>
          <w:i/>
          <w:sz w:val="26"/>
          <w:szCs w:val="26"/>
        </w:rPr>
        <w:t>Предприятия туризма</w:t>
      </w:r>
    </w:p>
    <w:p w:rsidR="00DB4C25" w:rsidRPr="00661C78" w:rsidRDefault="00DB4C25" w:rsidP="00AB54FF">
      <w:pPr>
        <w:spacing w:after="0" w:line="360" w:lineRule="auto"/>
        <w:ind w:firstLine="684"/>
        <w:jc w:val="both"/>
        <w:rPr>
          <w:rFonts w:ascii="Times New Roman" w:hAnsi="Times New Roman"/>
          <w:sz w:val="26"/>
          <w:szCs w:val="26"/>
        </w:rPr>
      </w:pPr>
      <w:r w:rsidRPr="00661C78">
        <w:rPr>
          <w:rFonts w:ascii="Times New Roman" w:hAnsi="Times New Roman"/>
          <w:sz w:val="26"/>
          <w:szCs w:val="26"/>
        </w:rPr>
        <w:t>Туризм необходимо рассматривать как сферу экономики, а не как необязательное приложение к историческому наследию Смоленской области.</w:t>
      </w:r>
    </w:p>
    <w:p w:rsidR="00AB54FF" w:rsidRPr="00661C78" w:rsidRDefault="00AB54FF" w:rsidP="00AB54FF">
      <w:pPr>
        <w:spacing w:after="0" w:line="360" w:lineRule="auto"/>
        <w:ind w:firstLine="684"/>
        <w:jc w:val="both"/>
        <w:rPr>
          <w:rFonts w:ascii="Times New Roman" w:hAnsi="Times New Roman"/>
          <w:sz w:val="26"/>
          <w:szCs w:val="26"/>
        </w:rPr>
      </w:pPr>
      <w:r w:rsidRPr="00661C78">
        <w:rPr>
          <w:rFonts w:ascii="Times New Roman" w:hAnsi="Times New Roman"/>
          <w:sz w:val="26"/>
          <w:szCs w:val="26"/>
        </w:rPr>
        <w:t xml:space="preserve">Экономический эффект от развития туризма проявляется прежде всего в создании дополнительных рабочих мест в туристской индустрии, повышении </w:t>
      </w:r>
      <w:r w:rsidRPr="00661C78">
        <w:rPr>
          <w:rFonts w:ascii="Times New Roman" w:hAnsi="Times New Roman"/>
          <w:sz w:val="26"/>
          <w:szCs w:val="26"/>
        </w:rPr>
        <w:lastRenderedPageBreak/>
        <w:t>занятости населения, а также в стимулировании развития слабых в экономическом отношении регионов.</w:t>
      </w:r>
    </w:p>
    <w:p w:rsidR="00AB54FF" w:rsidRPr="00661C78" w:rsidRDefault="00AB54FF" w:rsidP="00AB54FF">
      <w:pPr>
        <w:spacing w:after="0" w:line="360" w:lineRule="auto"/>
        <w:ind w:firstLine="684"/>
        <w:jc w:val="both"/>
        <w:rPr>
          <w:rFonts w:ascii="Times New Roman" w:hAnsi="Times New Roman"/>
          <w:sz w:val="26"/>
          <w:szCs w:val="26"/>
        </w:rPr>
      </w:pPr>
      <w:r w:rsidRPr="00661C78">
        <w:rPr>
          <w:rFonts w:ascii="Times New Roman" w:hAnsi="Times New Roman"/>
          <w:sz w:val="26"/>
          <w:szCs w:val="26"/>
        </w:rPr>
        <w:t>Качество рабочих мест в туристской индустрии имеет свои особенности, к которым относятся:</w:t>
      </w:r>
    </w:p>
    <w:p w:rsidR="00AB54FF" w:rsidRPr="00661C78" w:rsidRDefault="00AB54FF" w:rsidP="002A1E30">
      <w:pPr>
        <w:numPr>
          <w:ilvl w:val="0"/>
          <w:numId w:val="50"/>
        </w:numPr>
        <w:tabs>
          <w:tab w:val="clear" w:pos="851"/>
          <w:tab w:val="num" w:pos="969"/>
        </w:tabs>
        <w:spacing w:after="0" w:line="360" w:lineRule="auto"/>
        <w:ind w:left="0" w:firstLine="741"/>
        <w:jc w:val="both"/>
        <w:rPr>
          <w:rFonts w:ascii="Times New Roman" w:hAnsi="Times New Roman"/>
          <w:sz w:val="26"/>
          <w:szCs w:val="26"/>
        </w:rPr>
      </w:pPr>
      <w:r w:rsidRPr="00661C78">
        <w:rPr>
          <w:rFonts w:ascii="Times New Roman" w:hAnsi="Times New Roman"/>
          <w:sz w:val="26"/>
          <w:szCs w:val="26"/>
        </w:rPr>
        <w:t>сезонный характер занятости в туристском обслуживании населения;</w:t>
      </w:r>
    </w:p>
    <w:p w:rsidR="00AB54FF" w:rsidRPr="00661C78" w:rsidRDefault="00AB54FF" w:rsidP="002A1E30">
      <w:pPr>
        <w:numPr>
          <w:ilvl w:val="0"/>
          <w:numId w:val="50"/>
        </w:numPr>
        <w:tabs>
          <w:tab w:val="clear" w:pos="851"/>
          <w:tab w:val="num" w:pos="969"/>
        </w:tabs>
        <w:spacing w:after="0" w:line="360" w:lineRule="auto"/>
        <w:ind w:left="0" w:firstLine="741"/>
        <w:jc w:val="both"/>
        <w:rPr>
          <w:rFonts w:ascii="Times New Roman" w:hAnsi="Times New Roman"/>
          <w:sz w:val="26"/>
          <w:szCs w:val="26"/>
        </w:rPr>
      </w:pPr>
      <w:r w:rsidRPr="00661C78">
        <w:rPr>
          <w:rFonts w:ascii="Times New Roman" w:hAnsi="Times New Roman"/>
          <w:sz w:val="26"/>
          <w:szCs w:val="26"/>
        </w:rPr>
        <w:t>значительный удельный вес работников, занятых неполный рабочий день;</w:t>
      </w:r>
    </w:p>
    <w:p w:rsidR="00AB54FF" w:rsidRPr="00661C78" w:rsidRDefault="00AB54FF" w:rsidP="002A1E30">
      <w:pPr>
        <w:numPr>
          <w:ilvl w:val="0"/>
          <w:numId w:val="50"/>
        </w:numPr>
        <w:tabs>
          <w:tab w:val="clear" w:pos="851"/>
          <w:tab w:val="num" w:pos="969"/>
        </w:tabs>
        <w:spacing w:after="0" w:line="360" w:lineRule="auto"/>
        <w:ind w:left="0" w:firstLine="741"/>
        <w:jc w:val="both"/>
        <w:rPr>
          <w:rFonts w:ascii="Times New Roman" w:hAnsi="Times New Roman"/>
          <w:sz w:val="26"/>
          <w:szCs w:val="26"/>
        </w:rPr>
      </w:pPr>
      <w:r w:rsidRPr="00661C78">
        <w:rPr>
          <w:rFonts w:ascii="Times New Roman" w:hAnsi="Times New Roman"/>
          <w:sz w:val="26"/>
          <w:szCs w:val="26"/>
        </w:rPr>
        <w:t>большой удельный вес низко квалифицированного физического труда;</w:t>
      </w:r>
    </w:p>
    <w:p w:rsidR="00AB54FF" w:rsidRPr="00661C78" w:rsidRDefault="00AB54FF" w:rsidP="002A1E30">
      <w:pPr>
        <w:numPr>
          <w:ilvl w:val="0"/>
          <w:numId w:val="50"/>
        </w:numPr>
        <w:tabs>
          <w:tab w:val="clear" w:pos="851"/>
          <w:tab w:val="num" w:pos="969"/>
        </w:tabs>
        <w:spacing w:after="0" w:line="360" w:lineRule="auto"/>
        <w:ind w:left="0" w:firstLine="741"/>
        <w:jc w:val="both"/>
        <w:rPr>
          <w:rFonts w:ascii="Times New Roman" w:hAnsi="Times New Roman"/>
          <w:sz w:val="26"/>
          <w:szCs w:val="26"/>
        </w:rPr>
      </w:pPr>
      <w:r w:rsidRPr="00661C78">
        <w:rPr>
          <w:rFonts w:ascii="Times New Roman" w:hAnsi="Times New Roman"/>
          <w:sz w:val="26"/>
          <w:szCs w:val="26"/>
        </w:rPr>
        <w:t>ограниченные возможности автоматизации и компьютеризации рабочих мест в туристской индустрии.</w:t>
      </w:r>
    </w:p>
    <w:p w:rsidR="00AB54FF" w:rsidRPr="00661C78" w:rsidRDefault="00AB54FF" w:rsidP="00AB54FF">
      <w:pPr>
        <w:spacing w:after="0" w:line="360" w:lineRule="auto"/>
        <w:ind w:firstLine="708"/>
        <w:jc w:val="both"/>
        <w:rPr>
          <w:rFonts w:ascii="Times New Roman" w:hAnsi="Times New Roman"/>
          <w:sz w:val="26"/>
          <w:szCs w:val="26"/>
        </w:rPr>
      </w:pPr>
      <w:r w:rsidRPr="00661C78">
        <w:rPr>
          <w:rFonts w:ascii="Times New Roman" w:hAnsi="Times New Roman"/>
          <w:sz w:val="26"/>
          <w:szCs w:val="26"/>
        </w:rPr>
        <w:t>Развитие туристской индустрии и повышение качества туристского обслуживания являются дополнительным источником формирования доходной части бюджета</w:t>
      </w:r>
      <w:r w:rsidR="00620A1A" w:rsidRPr="00661C78">
        <w:rPr>
          <w:rFonts w:ascii="Times New Roman" w:hAnsi="Times New Roman"/>
          <w:sz w:val="26"/>
          <w:szCs w:val="26"/>
        </w:rPr>
        <w:t xml:space="preserve"> муниципального образования</w:t>
      </w:r>
      <w:r w:rsidRPr="00661C78">
        <w:rPr>
          <w:rFonts w:ascii="Times New Roman" w:hAnsi="Times New Roman"/>
          <w:sz w:val="26"/>
          <w:szCs w:val="26"/>
        </w:rPr>
        <w:t>.</w:t>
      </w:r>
    </w:p>
    <w:p w:rsidR="00AB54FF" w:rsidRPr="00661C78" w:rsidRDefault="00AB54FF" w:rsidP="00785B2A">
      <w:pPr>
        <w:spacing w:after="0" w:line="360" w:lineRule="auto"/>
        <w:ind w:firstLine="708"/>
        <w:jc w:val="both"/>
        <w:rPr>
          <w:rFonts w:ascii="Times New Roman" w:hAnsi="Times New Roman"/>
          <w:sz w:val="26"/>
          <w:szCs w:val="26"/>
        </w:rPr>
      </w:pPr>
      <w:r w:rsidRPr="00661C78">
        <w:rPr>
          <w:rFonts w:ascii="Times New Roman" w:hAnsi="Times New Roman"/>
          <w:sz w:val="26"/>
          <w:szCs w:val="26"/>
        </w:rPr>
        <w:t>Создание предприятий туристской индустрии в удаленных малонаселенных и индустриально слаборазвитых регионах, но пред</w:t>
      </w:r>
      <w:r w:rsidR="00620A1A" w:rsidRPr="00661C78">
        <w:rPr>
          <w:rFonts w:ascii="Times New Roman" w:hAnsi="Times New Roman"/>
          <w:sz w:val="26"/>
          <w:szCs w:val="26"/>
        </w:rPr>
        <w:t>ставляющих интерес для туристов</w:t>
      </w:r>
      <w:r w:rsidRPr="00661C78">
        <w:rPr>
          <w:rFonts w:ascii="Times New Roman" w:hAnsi="Times New Roman"/>
          <w:sz w:val="26"/>
          <w:szCs w:val="26"/>
        </w:rPr>
        <w:t xml:space="preserve"> способствует развитию таких регионов.</w:t>
      </w:r>
    </w:p>
    <w:p w:rsidR="00747CF9" w:rsidRPr="00661C78" w:rsidRDefault="00785B2A" w:rsidP="00785B2A">
      <w:pPr>
        <w:pStyle w:val="afc"/>
        <w:widowControl w:val="0"/>
        <w:spacing w:before="0" w:beforeAutospacing="0" w:after="0" w:afterAutospacing="0" w:line="360" w:lineRule="auto"/>
        <w:ind w:firstLine="709"/>
        <w:jc w:val="both"/>
        <w:rPr>
          <w:rFonts w:ascii="Times New Roman" w:hAnsi="Times New Roman"/>
          <w:b/>
          <w:i/>
          <w:sz w:val="26"/>
          <w:szCs w:val="26"/>
        </w:rPr>
      </w:pPr>
      <w:r w:rsidRPr="00661C78">
        <w:rPr>
          <w:rFonts w:ascii="Times New Roman" w:hAnsi="Times New Roman"/>
          <w:b/>
          <w:i/>
          <w:sz w:val="26"/>
          <w:szCs w:val="26"/>
        </w:rPr>
        <w:t>П</w:t>
      </w:r>
      <w:r w:rsidR="009972ED" w:rsidRPr="00661C78">
        <w:rPr>
          <w:rFonts w:ascii="Times New Roman" w:hAnsi="Times New Roman"/>
          <w:b/>
          <w:i/>
          <w:sz w:val="26"/>
          <w:szCs w:val="26"/>
        </w:rPr>
        <w:t xml:space="preserve">редприятие по </w:t>
      </w:r>
      <w:r w:rsidR="00AD311A" w:rsidRPr="00661C78">
        <w:rPr>
          <w:rFonts w:ascii="Times New Roman" w:hAnsi="Times New Roman"/>
          <w:b/>
          <w:i/>
          <w:sz w:val="26"/>
          <w:szCs w:val="26"/>
        </w:rPr>
        <w:t xml:space="preserve">производству </w:t>
      </w:r>
      <w:r w:rsidR="008701D8" w:rsidRPr="00661C78">
        <w:rPr>
          <w:rFonts w:ascii="Times New Roman" w:hAnsi="Times New Roman"/>
          <w:b/>
          <w:i/>
          <w:sz w:val="26"/>
          <w:szCs w:val="26"/>
        </w:rPr>
        <w:t>глиняного</w:t>
      </w:r>
      <w:r w:rsidR="009972ED" w:rsidRPr="00661C78">
        <w:rPr>
          <w:rFonts w:ascii="Times New Roman" w:hAnsi="Times New Roman"/>
          <w:b/>
          <w:i/>
          <w:sz w:val="26"/>
          <w:szCs w:val="26"/>
        </w:rPr>
        <w:t xml:space="preserve"> кирпича</w:t>
      </w:r>
    </w:p>
    <w:p w:rsidR="00785B2A" w:rsidRPr="00661C78" w:rsidRDefault="00785B2A" w:rsidP="00785B2A">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Строительный керамический кирпич является самым распространённым местным стеновым материалом, позволяющим экономить дефицитные металлы, цемент, а также транспортные средства. В общем балансе производства и применения стеновых материалов керамический кирпич занимает более 30%.</w:t>
      </w:r>
    </w:p>
    <w:p w:rsidR="00785B2A" w:rsidRPr="00661C78" w:rsidRDefault="00785B2A" w:rsidP="00785B2A">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Для организации предприятия по производству кирпича необходимо помещение производственного назначения общей площадью 150 – 200 м</w:t>
      </w:r>
      <w:r w:rsidRPr="00661C78">
        <w:rPr>
          <w:rFonts w:ascii="Times New Roman" w:hAnsi="Times New Roman"/>
          <w:sz w:val="26"/>
          <w:szCs w:val="26"/>
          <w:vertAlign w:val="superscript"/>
        </w:rPr>
        <w:t>2</w:t>
      </w:r>
      <w:r w:rsidRPr="00661C78">
        <w:rPr>
          <w:rFonts w:ascii="Times New Roman" w:hAnsi="Times New Roman"/>
          <w:sz w:val="26"/>
          <w:szCs w:val="26"/>
        </w:rPr>
        <w:t>. В помещении следует организовать место для складирования сырья и готовой продукции. Местоположение завода особого значения не имеет. Однако, лучше разместить завод в транспортной доступности населённого пункта.</w:t>
      </w:r>
    </w:p>
    <w:p w:rsidR="00785B2A" w:rsidRPr="00661C78" w:rsidRDefault="00785B2A" w:rsidP="00785B2A">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При организации завода по производству кирпичей лицензия не требуется, как не требуются какие – либо специальные разрешения. Исключение составляет разрешение противопожарной инспекции.</w:t>
      </w:r>
    </w:p>
    <w:p w:rsidR="002E72E4" w:rsidRPr="00661C78" w:rsidRDefault="002E72E4" w:rsidP="002E72E4">
      <w:pPr>
        <w:pStyle w:val="afc"/>
        <w:widowControl w:val="0"/>
        <w:spacing w:before="0" w:beforeAutospacing="0" w:after="0" w:afterAutospacing="0" w:line="360" w:lineRule="auto"/>
        <w:ind w:firstLine="708"/>
        <w:jc w:val="both"/>
        <w:rPr>
          <w:rFonts w:ascii="Times New Roman" w:hAnsi="Times New Roman"/>
          <w:b/>
          <w:i/>
          <w:sz w:val="26"/>
          <w:szCs w:val="26"/>
        </w:rPr>
      </w:pPr>
      <w:r w:rsidRPr="00661C78">
        <w:rPr>
          <w:rFonts w:ascii="Times New Roman" w:hAnsi="Times New Roman"/>
          <w:b/>
          <w:i/>
          <w:sz w:val="26"/>
          <w:szCs w:val="26"/>
        </w:rPr>
        <w:t>Личные подсобные хозяйства</w:t>
      </w:r>
    </w:p>
    <w:p w:rsidR="002E72E4" w:rsidRPr="00661C78" w:rsidRDefault="002E72E4" w:rsidP="002E72E4">
      <w:pPr>
        <w:pStyle w:val="afc"/>
        <w:widowControl w:val="0"/>
        <w:spacing w:before="0" w:beforeAutospacing="0" w:after="0" w:afterAutospacing="0" w:line="360" w:lineRule="auto"/>
        <w:ind w:firstLine="708"/>
        <w:jc w:val="both"/>
        <w:rPr>
          <w:rFonts w:ascii="Times New Roman" w:hAnsi="Times New Roman"/>
          <w:sz w:val="26"/>
          <w:szCs w:val="26"/>
        </w:rPr>
      </w:pPr>
      <w:r w:rsidRPr="00661C78">
        <w:rPr>
          <w:rFonts w:ascii="Times New Roman" w:hAnsi="Times New Roman"/>
          <w:sz w:val="26"/>
          <w:szCs w:val="26"/>
        </w:rPr>
        <w:t xml:space="preserve">Личные подсобные хозяйства (ЛПХ) – непредпринимательская деятельность гражданина и членов его семьи по производству и переработке сельскохозяйственной продукции на предоставленном (приобретенном) участке </w:t>
      </w:r>
      <w:r w:rsidRPr="00661C78">
        <w:rPr>
          <w:rFonts w:ascii="Times New Roman" w:hAnsi="Times New Roman"/>
          <w:sz w:val="26"/>
          <w:szCs w:val="26"/>
        </w:rPr>
        <w:lastRenderedPageBreak/>
        <w:t>земли, как правило, в сельской местности, для удовлетворения собственных нужд в продуктах питания.</w:t>
      </w:r>
      <w:r w:rsidRPr="00661C78">
        <w:rPr>
          <w:rFonts w:ascii="Times New Roman" w:hAnsi="Times New Roman"/>
        </w:rPr>
        <w:t xml:space="preserve"> </w:t>
      </w:r>
      <w:r w:rsidRPr="00661C78">
        <w:rPr>
          <w:rFonts w:ascii="Times New Roman" w:hAnsi="Times New Roman"/>
          <w:sz w:val="26"/>
          <w:szCs w:val="26"/>
        </w:rPr>
        <w:t>ЛПХ – это дом на земле, то есть приусадебный участок, на котором его владельцы занимаются растениеводством и животноводством.</w:t>
      </w:r>
    </w:p>
    <w:p w:rsidR="002E72E4" w:rsidRPr="00661C78" w:rsidRDefault="002E72E4" w:rsidP="002E72E4">
      <w:pPr>
        <w:pStyle w:val="afc"/>
        <w:widowControl w:val="0"/>
        <w:spacing w:before="0" w:beforeAutospacing="0" w:after="0" w:afterAutospacing="0" w:line="360" w:lineRule="auto"/>
        <w:ind w:firstLine="708"/>
        <w:jc w:val="both"/>
        <w:rPr>
          <w:rFonts w:ascii="Times New Roman" w:hAnsi="Times New Roman"/>
          <w:sz w:val="26"/>
          <w:szCs w:val="26"/>
        </w:rPr>
      </w:pPr>
      <w:r w:rsidRPr="00661C78">
        <w:rPr>
          <w:rFonts w:ascii="Times New Roman" w:hAnsi="Times New Roman"/>
          <w:sz w:val="26"/>
          <w:szCs w:val="26"/>
        </w:rPr>
        <w:t>Ведение личного подсобного хозяйства – один из видов разрешенного использования земельных участков категории «земли сельскохозяйственного назначения» либо земельных участков категории «земли населенных пунктов». От того, к какой категории принадлежит данный земельный участок зависит и его правовой режим.</w:t>
      </w:r>
    </w:p>
    <w:p w:rsidR="002E72E4" w:rsidRPr="00661C78" w:rsidRDefault="002E72E4" w:rsidP="002E72E4">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Для того чтобы вести личное подсобное хозяйство, не нужно получать каких – либо разрешений и платить налоги. Единственное, ЛПХ должно быть в обязательном порядке зарегистрировано в похозяйственной книге сельского поселения. При этом в соответствии со ст. 2 Федеральным Законом № 112–ФЗ от 07.07.2003 «О личном подсобном хозяйстве» граждане могут вести деятельность по производству и переработке сельскохозяйственной продукции не только в целях удовлетворения личных потребностей, но и реализовывать такую продукцию. В соответствии с п. 3 данной статьи, такая реализация не является предпринимательской деятельностью.</w:t>
      </w:r>
    </w:p>
    <w:p w:rsidR="00EC5B84" w:rsidRPr="00661C78" w:rsidRDefault="00EC5B84" w:rsidP="00EC5B84">
      <w:pPr>
        <w:pStyle w:val="afc"/>
        <w:widowControl w:val="0"/>
        <w:spacing w:before="0" w:beforeAutospacing="0" w:after="0" w:afterAutospacing="0" w:line="360" w:lineRule="auto"/>
        <w:ind w:firstLine="709"/>
        <w:jc w:val="both"/>
        <w:rPr>
          <w:rFonts w:ascii="Times New Roman" w:hAnsi="Times New Roman"/>
          <w:b/>
          <w:i/>
          <w:sz w:val="26"/>
          <w:szCs w:val="26"/>
        </w:rPr>
      </w:pPr>
      <w:r w:rsidRPr="00661C78">
        <w:rPr>
          <w:rFonts w:ascii="Times New Roman" w:hAnsi="Times New Roman"/>
          <w:b/>
          <w:i/>
          <w:sz w:val="26"/>
          <w:szCs w:val="26"/>
        </w:rPr>
        <w:t>Пчеловодство</w:t>
      </w:r>
    </w:p>
    <w:p w:rsidR="00EC5B84" w:rsidRPr="00661C78" w:rsidRDefault="00EC5B84" w:rsidP="00EC5B84">
      <w:pPr>
        <w:spacing w:after="0" w:line="360" w:lineRule="auto"/>
        <w:ind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С точки зрения бизнеса пчеловодство является исторически сформировавшимся и изученным видом деятельности со стабильным спросом. Предполагается, что финансирование проекта будет осуществляться за счет привлечения инвесторов.</w:t>
      </w:r>
    </w:p>
    <w:p w:rsidR="00A54796" w:rsidRPr="00661C78" w:rsidRDefault="00747CF9" w:rsidP="00A54796">
      <w:pPr>
        <w:pStyle w:val="afc"/>
        <w:widowControl w:val="0"/>
        <w:spacing w:before="0" w:beforeAutospacing="0" w:after="0" w:afterAutospacing="0" w:line="360" w:lineRule="auto"/>
        <w:ind w:firstLine="709"/>
        <w:jc w:val="both"/>
        <w:rPr>
          <w:rFonts w:ascii="Times New Roman" w:hAnsi="Times New Roman"/>
          <w:b/>
          <w:bCs/>
          <w:i/>
          <w:sz w:val="26"/>
          <w:szCs w:val="26"/>
        </w:rPr>
      </w:pPr>
      <w:r w:rsidRPr="00661C78">
        <w:rPr>
          <w:rFonts w:ascii="Times New Roman" w:hAnsi="Times New Roman"/>
          <w:b/>
          <w:bCs/>
          <w:i/>
          <w:sz w:val="26"/>
          <w:szCs w:val="26"/>
        </w:rPr>
        <w:t>Развитие агропромышленного комплекса</w:t>
      </w:r>
    </w:p>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В рамках развития агропромышленного комплекса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предлагается создани</w:t>
      </w:r>
      <w:r w:rsidR="00163712" w:rsidRPr="00661C78">
        <w:rPr>
          <w:rFonts w:ascii="Times New Roman" w:hAnsi="Times New Roman"/>
          <w:sz w:val="26"/>
          <w:szCs w:val="26"/>
        </w:rPr>
        <w:t>е системы тепличных хозяйств по</w:t>
      </w:r>
      <w:r w:rsidRPr="00661C78">
        <w:rPr>
          <w:rFonts w:ascii="Times New Roman" w:hAnsi="Times New Roman"/>
          <w:sz w:val="26"/>
          <w:szCs w:val="26"/>
        </w:rPr>
        <w:t xml:space="preserve"> выращиванию овощных и зеленых культур. Тепличный комплекс, направлен на выращивание </w:t>
      </w:r>
      <w:r w:rsidR="00163712" w:rsidRPr="00661C78">
        <w:rPr>
          <w:rFonts w:ascii="Times New Roman" w:hAnsi="Times New Roman"/>
          <w:sz w:val="26"/>
          <w:szCs w:val="26"/>
        </w:rPr>
        <w:t>овощей</w:t>
      </w:r>
      <w:r w:rsidR="003E2096" w:rsidRPr="00661C78">
        <w:rPr>
          <w:rFonts w:ascii="Times New Roman" w:hAnsi="Times New Roman"/>
          <w:sz w:val="26"/>
          <w:szCs w:val="26"/>
        </w:rPr>
        <w:t xml:space="preserve"> </w:t>
      </w:r>
      <w:r w:rsidR="00163712" w:rsidRPr="00661C78">
        <w:rPr>
          <w:rFonts w:ascii="Times New Roman" w:hAnsi="Times New Roman"/>
          <w:sz w:val="26"/>
          <w:szCs w:val="26"/>
        </w:rPr>
        <w:t>с</w:t>
      </w:r>
      <w:r w:rsidRPr="00661C78">
        <w:rPr>
          <w:rFonts w:ascii="Times New Roman" w:hAnsi="Times New Roman"/>
          <w:sz w:val="26"/>
          <w:szCs w:val="26"/>
        </w:rPr>
        <w:t xml:space="preserve"> последующ</w:t>
      </w:r>
      <w:r w:rsidR="00163712" w:rsidRPr="00661C78">
        <w:rPr>
          <w:rFonts w:ascii="Times New Roman" w:hAnsi="Times New Roman"/>
          <w:sz w:val="26"/>
          <w:szCs w:val="26"/>
        </w:rPr>
        <w:t>ей</w:t>
      </w:r>
      <w:r w:rsidRPr="00661C78">
        <w:rPr>
          <w:rFonts w:ascii="Times New Roman" w:hAnsi="Times New Roman"/>
          <w:sz w:val="26"/>
          <w:szCs w:val="26"/>
        </w:rPr>
        <w:t xml:space="preserve"> их реализаци</w:t>
      </w:r>
      <w:r w:rsidR="00163712" w:rsidRPr="00661C78">
        <w:rPr>
          <w:rFonts w:ascii="Times New Roman" w:hAnsi="Times New Roman"/>
          <w:sz w:val="26"/>
          <w:szCs w:val="26"/>
        </w:rPr>
        <w:t>ей</w:t>
      </w:r>
      <w:r w:rsidRPr="00661C78">
        <w:rPr>
          <w:rFonts w:ascii="Times New Roman" w:hAnsi="Times New Roman"/>
          <w:sz w:val="26"/>
          <w:szCs w:val="26"/>
        </w:rPr>
        <w:t xml:space="preserve"> на территории </w:t>
      </w:r>
      <w:r w:rsidR="007C245B" w:rsidRPr="00661C78">
        <w:rPr>
          <w:rFonts w:ascii="Times New Roman" w:hAnsi="Times New Roman"/>
          <w:sz w:val="26"/>
          <w:szCs w:val="26"/>
        </w:rPr>
        <w:t>Дорогобуж</w:t>
      </w:r>
      <w:r w:rsidRPr="00661C78">
        <w:rPr>
          <w:rFonts w:ascii="Times New Roman" w:hAnsi="Times New Roman"/>
          <w:sz w:val="26"/>
          <w:szCs w:val="26"/>
        </w:rPr>
        <w:t>ского района и за его пределами, в результате чего появится возможность расширения произ</w:t>
      </w:r>
      <w:r w:rsidR="00163712" w:rsidRPr="00661C78">
        <w:rPr>
          <w:rFonts w:ascii="Times New Roman" w:hAnsi="Times New Roman"/>
          <w:sz w:val="26"/>
          <w:szCs w:val="26"/>
        </w:rPr>
        <w:t>водства и выход на новые рынки.</w:t>
      </w:r>
    </w:p>
    <w:p w:rsidR="00A54796" w:rsidRPr="00661C78" w:rsidRDefault="00A54796" w:rsidP="00916E53">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Агропромышленный комплекс играет важную роль в развитии экономики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Молочное животноводство </w:t>
      </w:r>
      <w:r w:rsidR="00916E53" w:rsidRPr="00661C78">
        <w:rPr>
          <w:rFonts w:ascii="Times New Roman" w:hAnsi="Times New Roman"/>
          <w:sz w:val="26"/>
          <w:szCs w:val="26"/>
        </w:rPr>
        <w:t>должно возрождаться и стать</w:t>
      </w:r>
      <w:r w:rsidR="003E2096" w:rsidRPr="00661C78">
        <w:rPr>
          <w:rFonts w:ascii="Times New Roman" w:hAnsi="Times New Roman"/>
          <w:sz w:val="26"/>
          <w:szCs w:val="26"/>
        </w:rPr>
        <w:t xml:space="preserve"> </w:t>
      </w:r>
      <w:r w:rsidR="00916E53" w:rsidRPr="00661C78">
        <w:rPr>
          <w:rFonts w:ascii="Times New Roman" w:hAnsi="Times New Roman"/>
          <w:sz w:val="26"/>
          <w:szCs w:val="26"/>
        </w:rPr>
        <w:t>приоритетным</w:t>
      </w:r>
      <w:r w:rsidRPr="00661C78">
        <w:rPr>
          <w:rFonts w:ascii="Times New Roman" w:hAnsi="Times New Roman"/>
          <w:sz w:val="26"/>
          <w:szCs w:val="26"/>
        </w:rPr>
        <w:t xml:space="preserve"> направлением сельскохозяйственной </w:t>
      </w:r>
      <w:r w:rsidRPr="00661C78">
        <w:rPr>
          <w:rFonts w:ascii="Times New Roman" w:hAnsi="Times New Roman"/>
          <w:sz w:val="26"/>
          <w:szCs w:val="26"/>
        </w:rPr>
        <w:lastRenderedPageBreak/>
        <w:t>деятельности. В инфраструктуре цепи поставок этого скоропортящегося продукта важное значение игра</w:t>
      </w:r>
      <w:r w:rsidR="00747CF9" w:rsidRPr="00661C78">
        <w:rPr>
          <w:rFonts w:ascii="Times New Roman" w:hAnsi="Times New Roman"/>
          <w:sz w:val="26"/>
          <w:szCs w:val="26"/>
        </w:rPr>
        <w:t>е</w:t>
      </w:r>
      <w:r w:rsidRPr="00661C78">
        <w:rPr>
          <w:rFonts w:ascii="Times New Roman" w:hAnsi="Times New Roman"/>
          <w:sz w:val="26"/>
          <w:szCs w:val="26"/>
        </w:rPr>
        <w:t xml:space="preserve">т </w:t>
      </w:r>
      <w:r w:rsidR="00747CF9" w:rsidRPr="00661C78">
        <w:rPr>
          <w:rFonts w:ascii="Times New Roman" w:hAnsi="Times New Roman"/>
          <w:bCs/>
          <w:sz w:val="26"/>
          <w:szCs w:val="26"/>
        </w:rPr>
        <w:t>строительство молокоприемных пунктов и минизавода по пакетированию молока.</w:t>
      </w:r>
    </w:p>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Вместе с этим необходимо реализо</w:t>
      </w:r>
      <w:r w:rsidR="00747CF9" w:rsidRPr="00661C78">
        <w:rPr>
          <w:rFonts w:ascii="Times New Roman" w:hAnsi="Times New Roman"/>
          <w:sz w:val="26"/>
          <w:szCs w:val="26"/>
        </w:rPr>
        <w:t>вы</w:t>
      </w:r>
      <w:r w:rsidRPr="00661C78">
        <w:rPr>
          <w:rFonts w:ascii="Times New Roman" w:hAnsi="Times New Roman"/>
          <w:sz w:val="26"/>
          <w:szCs w:val="26"/>
        </w:rPr>
        <w:t>вать возможност</w:t>
      </w:r>
      <w:r w:rsidR="00747CF9" w:rsidRPr="00661C78">
        <w:rPr>
          <w:rFonts w:ascii="Times New Roman" w:hAnsi="Times New Roman"/>
          <w:sz w:val="26"/>
          <w:szCs w:val="26"/>
        </w:rPr>
        <w:t>и</w:t>
      </w:r>
      <w:r w:rsidRPr="00661C78">
        <w:rPr>
          <w:rFonts w:ascii="Times New Roman" w:hAnsi="Times New Roman"/>
          <w:sz w:val="26"/>
          <w:szCs w:val="26"/>
        </w:rPr>
        <w:t xml:space="preserve"> мясного животноводства. Для развития в этом направлении предлагается </w:t>
      </w:r>
      <w:r w:rsidRPr="00661C78">
        <w:rPr>
          <w:rFonts w:ascii="Times New Roman" w:hAnsi="Times New Roman"/>
          <w:bCs/>
          <w:sz w:val="26"/>
          <w:szCs w:val="26"/>
        </w:rPr>
        <w:t>строительство бойни с разделочным ц</w:t>
      </w:r>
      <w:r w:rsidR="00D660EC" w:rsidRPr="00661C78">
        <w:rPr>
          <w:rFonts w:ascii="Times New Roman" w:hAnsi="Times New Roman"/>
          <w:bCs/>
          <w:sz w:val="26"/>
          <w:szCs w:val="26"/>
        </w:rPr>
        <w:t xml:space="preserve">ехом и холодильной камерой в </w:t>
      </w:r>
      <w:r w:rsidR="00747CF9" w:rsidRPr="00661C78">
        <w:rPr>
          <w:rFonts w:ascii="Times New Roman" w:hAnsi="Times New Roman"/>
          <w:bCs/>
          <w:sz w:val="26"/>
          <w:szCs w:val="26"/>
        </w:rPr>
        <w:t>деревне</w:t>
      </w:r>
      <w:r w:rsidR="003E2096" w:rsidRPr="00661C78">
        <w:rPr>
          <w:rFonts w:ascii="Times New Roman" w:hAnsi="Times New Roman"/>
          <w:bCs/>
          <w:sz w:val="26"/>
          <w:szCs w:val="26"/>
        </w:rPr>
        <w:t xml:space="preserve"> </w:t>
      </w:r>
      <w:r w:rsidR="00747CF9" w:rsidRPr="00661C78">
        <w:rPr>
          <w:rFonts w:ascii="Times New Roman" w:hAnsi="Times New Roman"/>
          <w:bCs/>
          <w:sz w:val="26"/>
          <w:szCs w:val="26"/>
        </w:rPr>
        <w:t>Еловка</w:t>
      </w:r>
      <w:r w:rsidRPr="00661C78">
        <w:rPr>
          <w:rFonts w:ascii="Times New Roman" w:hAnsi="Times New Roman"/>
          <w:bCs/>
          <w:sz w:val="26"/>
          <w:szCs w:val="26"/>
        </w:rPr>
        <w:t>.</w:t>
      </w:r>
      <w:r w:rsidRPr="00661C78">
        <w:rPr>
          <w:rFonts w:ascii="Times New Roman" w:hAnsi="Times New Roman"/>
          <w:sz w:val="26"/>
          <w:szCs w:val="26"/>
        </w:rPr>
        <w:t xml:space="preserve"> Благодаря этому мясопроизводители смогут предложить на рынок охлажденную мясную продукцию, которая будет востребована предприятиями розничной торговли, гостиничного и ресторанног</w:t>
      </w:r>
      <w:r w:rsidR="00D660EC" w:rsidRPr="00661C78">
        <w:rPr>
          <w:rFonts w:ascii="Times New Roman" w:hAnsi="Times New Roman"/>
          <w:sz w:val="26"/>
          <w:szCs w:val="26"/>
        </w:rPr>
        <w:t>о бизнеса, в первую очередь, г</w:t>
      </w:r>
      <w:r w:rsidR="00747CF9" w:rsidRPr="00661C78">
        <w:rPr>
          <w:rFonts w:ascii="Times New Roman" w:hAnsi="Times New Roman"/>
          <w:sz w:val="26"/>
          <w:szCs w:val="26"/>
        </w:rPr>
        <w:t>ородов</w:t>
      </w:r>
      <w:r w:rsidR="003E2096" w:rsidRPr="00661C78">
        <w:rPr>
          <w:rFonts w:ascii="Times New Roman" w:hAnsi="Times New Roman"/>
          <w:sz w:val="26"/>
          <w:szCs w:val="26"/>
        </w:rPr>
        <w:t xml:space="preserve"> </w:t>
      </w:r>
      <w:r w:rsidRPr="00661C78">
        <w:rPr>
          <w:rFonts w:ascii="Times New Roman" w:hAnsi="Times New Roman"/>
          <w:sz w:val="26"/>
          <w:szCs w:val="26"/>
        </w:rPr>
        <w:t>Смоленска</w:t>
      </w:r>
      <w:r w:rsidR="00747CF9" w:rsidRPr="00661C78">
        <w:rPr>
          <w:rFonts w:ascii="Times New Roman" w:hAnsi="Times New Roman"/>
          <w:sz w:val="26"/>
          <w:szCs w:val="26"/>
        </w:rPr>
        <w:t>, Дорогобужа, Сафоново и др.</w:t>
      </w:r>
    </w:p>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Наличие животноводческих производств следует использовать в процессе улучшения почв. Существующие </w:t>
      </w:r>
      <w:r w:rsidRPr="00661C78">
        <w:rPr>
          <w:rFonts w:ascii="Times New Roman" w:hAnsi="Times New Roman"/>
          <w:bCs/>
          <w:sz w:val="26"/>
          <w:szCs w:val="26"/>
        </w:rPr>
        <w:t>технологии производства биогумуса</w:t>
      </w:r>
      <w:r w:rsidR="003E2096" w:rsidRPr="00661C78">
        <w:rPr>
          <w:rFonts w:ascii="Times New Roman" w:hAnsi="Times New Roman"/>
          <w:bCs/>
          <w:sz w:val="26"/>
          <w:szCs w:val="26"/>
        </w:rPr>
        <w:t xml:space="preserve"> </w:t>
      </w:r>
      <w:r w:rsidR="00D660EC" w:rsidRPr="00661C78">
        <w:rPr>
          <w:rFonts w:ascii="Times New Roman" w:hAnsi="Times New Roman"/>
          <w:sz w:val="26"/>
          <w:szCs w:val="26"/>
        </w:rPr>
        <w:t>–</w:t>
      </w:r>
      <w:r w:rsidRPr="00661C78">
        <w:rPr>
          <w:rFonts w:ascii="Times New Roman" w:hAnsi="Times New Roman"/>
          <w:sz w:val="26"/>
          <w:szCs w:val="26"/>
        </w:rPr>
        <w:t xml:space="preserve"> органического удобрения, получаемого при биотехнологической переработке навоза крупного рогатого скота с помощью вермикомпостирования на основе промышленной линии дождевого червя, способны обеспечить район значительным количеством качественных удобрений, которые могут использоваться как для собственного потребления,</w:t>
      </w:r>
      <w:r w:rsidR="00D660EC" w:rsidRPr="00661C78">
        <w:rPr>
          <w:rFonts w:ascii="Times New Roman" w:hAnsi="Times New Roman"/>
          <w:sz w:val="26"/>
          <w:szCs w:val="26"/>
        </w:rPr>
        <w:t xml:space="preserve"> так и для реализации на рынке.</w:t>
      </w:r>
    </w:p>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Оптимальное размещение производства органических удобрений на базе животноводческих комплексов сельского поселения предполаг</w:t>
      </w:r>
      <w:r w:rsidR="00D660EC" w:rsidRPr="00661C78">
        <w:rPr>
          <w:rFonts w:ascii="Times New Roman" w:hAnsi="Times New Roman"/>
          <w:sz w:val="26"/>
          <w:szCs w:val="26"/>
        </w:rPr>
        <w:t>ает близость к источнику сырья.</w:t>
      </w:r>
    </w:p>
    <w:p w:rsidR="00A54796" w:rsidRPr="00661C78" w:rsidRDefault="00A54796" w:rsidP="00A54796">
      <w:pPr>
        <w:pStyle w:val="afc"/>
        <w:widowControl w:val="0"/>
        <w:spacing w:before="0" w:beforeAutospacing="0" w:after="0" w:afterAutospacing="0" w:line="360" w:lineRule="auto"/>
        <w:ind w:firstLine="709"/>
        <w:jc w:val="both"/>
        <w:rPr>
          <w:rFonts w:ascii="Times New Roman" w:hAnsi="Times New Roman"/>
          <w:bCs/>
          <w:sz w:val="26"/>
          <w:szCs w:val="26"/>
        </w:rPr>
      </w:pPr>
      <w:r w:rsidRPr="00661C78">
        <w:rPr>
          <w:rFonts w:ascii="Times New Roman" w:hAnsi="Times New Roman"/>
          <w:sz w:val="26"/>
          <w:szCs w:val="26"/>
        </w:rPr>
        <w:t xml:space="preserve">Кроме того, возможен вариант решения задачи увеличения кормовой базы, необходимой для расширения поголовья скота, путем создания </w:t>
      </w:r>
      <w:r w:rsidRPr="00661C78">
        <w:rPr>
          <w:rFonts w:ascii="Times New Roman" w:hAnsi="Times New Roman"/>
          <w:bCs/>
          <w:sz w:val="26"/>
          <w:szCs w:val="26"/>
        </w:rPr>
        <w:t>мини</w:t>
      </w:r>
      <w:r w:rsidR="00747CF9" w:rsidRPr="00661C78">
        <w:rPr>
          <w:rFonts w:ascii="Times New Roman" w:hAnsi="Times New Roman"/>
          <w:bCs/>
          <w:sz w:val="26"/>
          <w:szCs w:val="26"/>
        </w:rPr>
        <w:t xml:space="preserve"> – </w:t>
      </w:r>
      <w:r w:rsidRPr="00661C78">
        <w:rPr>
          <w:rFonts w:ascii="Times New Roman" w:hAnsi="Times New Roman"/>
          <w:bCs/>
          <w:sz w:val="26"/>
          <w:szCs w:val="26"/>
        </w:rPr>
        <w:t>завода по прои</w:t>
      </w:r>
      <w:r w:rsidR="00D660EC" w:rsidRPr="00661C78">
        <w:rPr>
          <w:rFonts w:ascii="Times New Roman" w:hAnsi="Times New Roman"/>
          <w:bCs/>
          <w:sz w:val="26"/>
          <w:szCs w:val="26"/>
        </w:rPr>
        <w:t>зводству комбикормов</w:t>
      </w:r>
      <w:r w:rsidRPr="00661C78">
        <w:rPr>
          <w:rFonts w:ascii="Times New Roman" w:hAnsi="Times New Roman"/>
          <w:bCs/>
          <w:sz w:val="26"/>
          <w:szCs w:val="26"/>
        </w:rPr>
        <w:t>.</w:t>
      </w:r>
    </w:p>
    <w:p w:rsidR="00A54796" w:rsidRPr="00661C78" w:rsidRDefault="00A54796" w:rsidP="00A54796">
      <w:pPr>
        <w:spacing w:after="0" w:line="240" w:lineRule="auto"/>
        <w:rPr>
          <w:rFonts w:ascii="Times New Roman" w:hAnsi="Times New Roman"/>
          <w:sz w:val="24"/>
          <w:szCs w:val="24"/>
        </w:rPr>
        <w:sectPr w:rsidR="00A54796" w:rsidRPr="00661C78" w:rsidSect="00202AF7">
          <w:footerReference w:type="default" r:id="rId26"/>
          <w:pgSz w:w="11906" w:h="16838"/>
          <w:pgMar w:top="1134" w:right="850" w:bottom="1134" w:left="1701" w:header="708" w:footer="708" w:gutter="0"/>
          <w:cols w:space="708"/>
          <w:docGrid w:linePitch="360"/>
        </w:sectPr>
      </w:pPr>
      <w:r w:rsidRPr="00661C78">
        <w:rPr>
          <w:rFonts w:ascii="Times New Roman" w:hAnsi="Times New Roman"/>
          <w:sz w:val="24"/>
          <w:szCs w:val="24"/>
        </w:rPr>
        <w:br w:type="page"/>
      </w:r>
    </w:p>
    <w:p w:rsidR="00830DB1" w:rsidRPr="00661C78" w:rsidRDefault="00830DB1" w:rsidP="002A1E30">
      <w:pPr>
        <w:pStyle w:val="aff9"/>
        <w:numPr>
          <w:ilvl w:val="0"/>
          <w:numId w:val="32"/>
        </w:numPr>
        <w:tabs>
          <w:tab w:val="left" w:pos="567"/>
        </w:tabs>
        <w:rPr>
          <w:b/>
          <w:sz w:val="26"/>
          <w:szCs w:val="26"/>
        </w:rPr>
      </w:pPr>
      <w:r w:rsidRPr="00661C78">
        <w:rPr>
          <w:b/>
          <w:sz w:val="26"/>
          <w:szCs w:val="26"/>
        </w:rPr>
        <w:lastRenderedPageBreak/>
        <w:t>ИНЖЕНЕРНО</w:t>
      </w:r>
      <w:r w:rsidR="00854C40" w:rsidRPr="00661C78">
        <w:rPr>
          <w:b/>
          <w:sz w:val="26"/>
          <w:szCs w:val="26"/>
        </w:rPr>
        <w:t xml:space="preserve"> – </w:t>
      </w:r>
      <w:r w:rsidRPr="00661C78">
        <w:rPr>
          <w:b/>
          <w:sz w:val="26"/>
          <w:szCs w:val="26"/>
        </w:rPr>
        <w:t>ТЕХНИЧЕСКАЯ ИНФРАСТРУКТУРА</w:t>
      </w:r>
    </w:p>
    <w:p w:rsidR="007D724E" w:rsidRPr="00661C78" w:rsidRDefault="007D724E" w:rsidP="00C93B00">
      <w:pPr>
        <w:spacing w:after="0" w:line="360" w:lineRule="auto"/>
        <w:ind w:firstLine="709"/>
        <w:jc w:val="both"/>
        <w:rPr>
          <w:rFonts w:ascii="Times New Roman" w:hAnsi="Times New Roman"/>
          <w:sz w:val="26"/>
          <w:szCs w:val="26"/>
        </w:rPr>
      </w:pPr>
    </w:p>
    <w:p w:rsidR="00020EA7" w:rsidRPr="00661C78" w:rsidRDefault="00020EA7" w:rsidP="00C93B00">
      <w:pPr>
        <w:spacing w:after="0" w:line="360" w:lineRule="auto"/>
        <w:ind w:firstLine="709"/>
        <w:jc w:val="both"/>
        <w:rPr>
          <w:rFonts w:ascii="Times New Roman" w:hAnsi="Times New Roman"/>
          <w:sz w:val="26"/>
          <w:szCs w:val="26"/>
        </w:rPr>
      </w:pPr>
      <w:r w:rsidRPr="00661C78">
        <w:rPr>
          <w:rFonts w:ascii="Times New Roman" w:hAnsi="Times New Roman"/>
          <w:sz w:val="26"/>
          <w:szCs w:val="26"/>
        </w:rPr>
        <w:t>На данной стадии проектирования для рассматриваемой территории проведен анализ существующего положения по инженерному обеспечению: электроснабжению, теплоснабжению, водоснабжению и водоотведению, газоснабжению, электрической связи, санитарной очистке. Выявлены источники по всем видам инженерного обеспечения, и магистральные сети, которые графически представлены на прилагаемой схеме инженерного обеспечения.</w:t>
      </w:r>
    </w:p>
    <w:p w:rsidR="00020EA7" w:rsidRPr="00661C78" w:rsidRDefault="00020EA7" w:rsidP="00C93B00">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границы рассматриваемой территории входит жилая застройка </w:t>
      </w:r>
      <w:r w:rsidR="00683177" w:rsidRPr="00661C78">
        <w:rPr>
          <w:rFonts w:ascii="Times New Roman" w:hAnsi="Times New Roman"/>
          <w:sz w:val="26"/>
          <w:szCs w:val="26"/>
        </w:rPr>
        <w:t>деревни Полибино,</w:t>
      </w:r>
      <w:r w:rsidR="008B4D74" w:rsidRPr="00661C78">
        <w:rPr>
          <w:rFonts w:ascii="Times New Roman" w:hAnsi="Times New Roman"/>
          <w:sz w:val="26"/>
          <w:szCs w:val="26"/>
        </w:rPr>
        <w:t xml:space="preserve"> д</w:t>
      </w:r>
      <w:r w:rsidR="00F82111" w:rsidRPr="00661C78">
        <w:rPr>
          <w:rFonts w:ascii="Times New Roman" w:hAnsi="Times New Roman"/>
          <w:sz w:val="26"/>
          <w:szCs w:val="26"/>
        </w:rPr>
        <w:t>е</w:t>
      </w:r>
      <w:r w:rsidR="008B4D74" w:rsidRPr="00661C78">
        <w:rPr>
          <w:rFonts w:ascii="Times New Roman" w:hAnsi="Times New Roman"/>
          <w:sz w:val="26"/>
          <w:szCs w:val="26"/>
        </w:rPr>
        <w:t xml:space="preserve">ревни </w:t>
      </w:r>
      <w:r w:rsidR="00683177" w:rsidRPr="00661C78">
        <w:rPr>
          <w:rFonts w:ascii="Times New Roman" w:hAnsi="Times New Roman"/>
          <w:sz w:val="26"/>
          <w:szCs w:val="26"/>
        </w:rPr>
        <w:t>Милолесье</w:t>
      </w:r>
      <w:r w:rsidR="008B4D74" w:rsidRPr="00661C78">
        <w:rPr>
          <w:rFonts w:ascii="Times New Roman" w:hAnsi="Times New Roman"/>
          <w:sz w:val="26"/>
          <w:szCs w:val="26"/>
        </w:rPr>
        <w:t xml:space="preserve">, деревни </w:t>
      </w:r>
      <w:r w:rsidR="00683177" w:rsidRPr="00661C78">
        <w:rPr>
          <w:rFonts w:ascii="Times New Roman" w:hAnsi="Times New Roman"/>
          <w:sz w:val="26"/>
          <w:szCs w:val="26"/>
        </w:rPr>
        <w:t>Болдино</w:t>
      </w:r>
      <w:r w:rsidR="008B4D74" w:rsidRPr="00661C78">
        <w:rPr>
          <w:rFonts w:ascii="Times New Roman" w:hAnsi="Times New Roman"/>
          <w:sz w:val="26"/>
          <w:szCs w:val="26"/>
        </w:rPr>
        <w:t xml:space="preserve">, деревни </w:t>
      </w:r>
      <w:r w:rsidR="00683177" w:rsidRPr="00661C78">
        <w:rPr>
          <w:rFonts w:ascii="Times New Roman" w:hAnsi="Times New Roman"/>
          <w:sz w:val="26"/>
          <w:szCs w:val="26"/>
        </w:rPr>
        <w:t>Никулино</w:t>
      </w:r>
      <w:r w:rsidR="008B4D74" w:rsidRPr="00661C78">
        <w:rPr>
          <w:rFonts w:ascii="Times New Roman" w:hAnsi="Times New Roman"/>
          <w:sz w:val="26"/>
          <w:szCs w:val="26"/>
        </w:rPr>
        <w:t xml:space="preserve">, деревни </w:t>
      </w:r>
      <w:r w:rsidR="00683177" w:rsidRPr="00661C78">
        <w:rPr>
          <w:rFonts w:ascii="Times New Roman" w:hAnsi="Times New Roman"/>
          <w:sz w:val="26"/>
          <w:szCs w:val="26"/>
        </w:rPr>
        <w:t>Молодилово</w:t>
      </w:r>
      <w:r w:rsidR="008B4D74" w:rsidRPr="00661C78">
        <w:rPr>
          <w:rFonts w:ascii="Times New Roman" w:hAnsi="Times New Roman"/>
          <w:sz w:val="26"/>
          <w:szCs w:val="26"/>
        </w:rPr>
        <w:t xml:space="preserve">, деревни </w:t>
      </w:r>
      <w:r w:rsidR="00683177" w:rsidRPr="00661C78">
        <w:rPr>
          <w:rFonts w:ascii="Times New Roman" w:hAnsi="Times New Roman"/>
          <w:sz w:val="26"/>
          <w:szCs w:val="26"/>
        </w:rPr>
        <w:t>Мартынково</w:t>
      </w:r>
      <w:r w:rsidR="008B4D74" w:rsidRPr="00661C78">
        <w:rPr>
          <w:rFonts w:ascii="Times New Roman" w:hAnsi="Times New Roman"/>
          <w:sz w:val="26"/>
          <w:szCs w:val="26"/>
        </w:rPr>
        <w:t xml:space="preserve">, деревни </w:t>
      </w:r>
      <w:r w:rsidR="00683177" w:rsidRPr="00661C78">
        <w:rPr>
          <w:rFonts w:ascii="Times New Roman" w:hAnsi="Times New Roman"/>
          <w:sz w:val="26"/>
          <w:szCs w:val="26"/>
        </w:rPr>
        <w:t>Ставково</w:t>
      </w:r>
      <w:r w:rsidR="008B4D74" w:rsidRPr="00661C78">
        <w:rPr>
          <w:rFonts w:ascii="Times New Roman" w:hAnsi="Times New Roman"/>
          <w:sz w:val="26"/>
          <w:szCs w:val="26"/>
        </w:rPr>
        <w:t xml:space="preserve">, деревни </w:t>
      </w:r>
      <w:r w:rsidR="00683177" w:rsidRPr="00661C78">
        <w:rPr>
          <w:rFonts w:ascii="Times New Roman" w:hAnsi="Times New Roman"/>
          <w:sz w:val="26"/>
          <w:szCs w:val="26"/>
        </w:rPr>
        <w:t>Полежакино</w:t>
      </w:r>
      <w:r w:rsidR="008B4D74" w:rsidRPr="00661C78">
        <w:rPr>
          <w:rFonts w:ascii="Times New Roman" w:hAnsi="Times New Roman"/>
          <w:sz w:val="26"/>
          <w:szCs w:val="26"/>
        </w:rPr>
        <w:t>, деревни</w:t>
      </w:r>
      <w:r w:rsidR="000B716C" w:rsidRPr="00661C78">
        <w:rPr>
          <w:rFonts w:ascii="Times New Roman" w:hAnsi="Times New Roman"/>
          <w:sz w:val="26"/>
          <w:szCs w:val="26"/>
        </w:rPr>
        <w:t xml:space="preserve"> Новый Двор</w:t>
      </w:r>
      <w:r w:rsidR="008B4D74" w:rsidRPr="00661C78">
        <w:rPr>
          <w:rFonts w:ascii="Times New Roman" w:hAnsi="Times New Roman"/>
          <w:sz w:val="26"/>
          <w:szCs w:val="26"/>
        </w:rPr>
        <w:t xml:space="preserve">, деревни </w:t>
      </w:r>
      <w:r w:rsidR="000B716C" w:rsidRPr="00661C78">
        <w:rPr>
          <w:rFonts w:ascii="Times New Roman" w:hAnsi="Times New Roman"/>
          <w:sz w:val="26"/>
          <w:szCs w:val="26"/>
        </w:rPr>
        <w:t>Карачарово</w:t>
      </w:r>
      <w:r w:rsidRPr="00661C78">
        <w:rPr>
          <w:rFonts w:ascii="Times New Roman" w:hAnsi="Times New Roman"/>
          <w:sz w:val="26"/>
          <w:szCs w:val="26"/>
        </w:rPr>
        <w:t>.</w:t>
      </w:r>
    </w:p>
    <w:p w:rsidR="00020EA7" w:rsidRPr="00661C78" w:rsidRDefault="00020EA7" w:rsidP="00C93B00">
      <w:pPr>
        <w:shd w:val="clear" w:color="auto" w:fill="FFFFFF" w:themeFill="background1"/>
        <w:spacing w:after="0" w:line="360" w:lineRule="auto"/>
        <w:ind w:firstLine="709"/>
        <w:jc w:val="both"/>
        <w:rPr>
          <w:rFonts w:ascii="Times New Roman" w:hAnsi="Times New Roman"/>
          <w:b/>
          <w:sz w:val="26"/>
          <w:szCs w:val="26"/>
        </w:rPr>
      </w:pPr>
    </w:p>
    <w:p w:rsidR="00830DB1" w:rsidRPr="00661C78" w:rsidRDefault="007D724E" w:rsidP="001E7722">
      <w:pPr>
        <w:tabs>
          <w:tab w:val="left" w:pos="567"/>
        </w:tabs>
        <w:spacing w:after="0" w:line="360" w:lineRule="auto"/>
        <w:ind w:firstLine="709"/>
        <w:jc w:val="both"/>
        <w:rPr>
          <w:rFonts w:ascii="Times New Roman" w:hAnsi="Times New Roman"/>
          <w:b/>
          <w:sz w:val="26"/>
          <w:szCs w:val="26"/>
        </w:rPr>
      </w:pPr>
      <w:r w:rsidRPr="00661C78">
        <w:rPr>
          <w:rFonts w:ascii="Times New Roman" w:hAnsi="Times New Roman"/>
          <w:b/>
          <w:sz w:val="26"/>
          <w:szCs w:val="26"/>
        </w:rPr>
        <w:t>3</w:t>
      </w:r>
      <w:r w:rsidR="001E7722" w:rsidRPr="00661C78">
        <w:rPr>
          <w:rFonts w:ascii="Times New Roman" w:hAnsi="Times New Roman"/>
          <w:b/>
          <w:sz w:val="26"/>
          <w:szCs w:val="26"/>
        </w:rPr>
        <w:t>.1</w:t>
      </w:r>
      <w:r w:rsidR="001E7722" w:rsidRPr="00661C78">
        <w:rPr>
          <w:rFonts w:ascii="Times New Roman" w:hAnsi="Times New Roman"/>
          <w:b/>
          <w:sz w:val="26"/>
          <w:szCs w:val="26"/>
        </w:rPr>
        <w:tab/>
      </w:r>
      <w:r w:rsidR="00830DB1" w:rsidRPr="00661C78">
        <w:rPr>
          <w:rFonts w:ascii="Times New Roman" w:hAnsi="Times New Roman"/>
          <w:b/>
          <w:sz w:val="26"/>
          <w:szCs w:val="26"/>
        </w:rPr>
        <w:t>Электроснабжение</w:t>
      </w:r>
    </w:p>
    <w:p w:rsidR="008B4D74" w:rsidRPr="00661C78" w:rsidRDefault="008B4D74" w:rsidP="00C93B00">
      <w:pPr>
        <w:spacing w:after="0" w:line="360" w:lineRule="auto"/>
        <w:ind w:firstLine="709"/>
        <w:jc w:val="both"/>
        <w:rPr>
          <w:rFonts w:ascii="Times New Roman" w:hAnsi="Times New Roman"/>
          <w:sz w:val="26"/>
          <w:szCs w:val="26"/>
        </w:rPr>
      </w:pPr>
    </w:p>
    <w:p w:rsidR="008B4D74" w:rsidRPr="00A77D09" w:rsidRDefault="008B4D74" w:rsidP="00C93B00">
      <w:pPr>
        <w:spacing w:after="0" w:line="360" w:lineRule="auto"/>
        <w:ind w:firstLine="709"/>
        <w:jc w:val="both"/>
        <w:rPr>
          <w:rFonts w:ascii="Times New Roman" w:hAnsi="Times New Roman"/>
          <w:sz w:val="26"/>
          <w:szCs w:val="26"/>
        </w:rPr>
      </w:pPr>
      <w:r w:rsidRPr="00A77D09">
        <w:rPr>
          <w:rFonts w:ascii="Times New Roman" w:hAnsi="Times New Roman"/>
          <w:sz w:val="26"/>
          <w:szCs w:val="26"/>
        </w:rPr>
        <w:t xml:space="preserve">Все населённые пункты </w:t>
      </w:r>
      <w:r w:rsidR="0056509E" w:rsidRPr="00A77D09">
        <w:rPr>
          <w:rFonts w:ascii="Times New Roman" w:hAnsi="Times New Roman"/>
          <w:sz w:val="26"/>
          <w:szCs w:val="26"/>
        </w:rPr>
        <w:t>Полибинского</w:t>
      </w:r>
      <w:r w:rsidRPr="00A77D09">
        <w:rPr>
          <w:rFonts w:ascii="Times New Roman" w:hAnsi="Times New Roman"/>
          <w:sz w:val="26"/>
          <w:szCs w:val="26"/>
        </w:rPr>
        <w:t xml:space="preserve"> сельского поселения Дорогобужского района Смоленской области находятся в зоне обслуживания ОАО «Межрегиональная распределительная сетевая компания Центра» – «Смоленскэнерго».</w:t>
      </w:r>
    </w:p>
    <w:p w:rsidR="002F75E6" w:rsidRPr="00A77D09" w:rsidRDefault="002F75E6" w:rsidP="00C93B00">
      <w:pPr>
        <w:spacing w:after="0" w:line="360" w:lineRule="auto"/>
        <w:ind w:firstLine="709"/>
        <w:jc w:val="both"/>
        <w:rPr>
          <w:rFonts w:ascii="Times New Roman" w:hAnsi="Times New Roman"/>
          <w:sz w:val="26"/>
          <w:szCs w:val="26"/>
        </w:rPr>
      </w:pPr>
      <w:r w:rsidRPr="00A77D09">
        <w:rPr>
          <w:rFonts w:ascii="Times New Roman" w:hAnsi="Times New Roman"/>
          <w:sz w:val="26"/>
          <w:szCs w:val="26"/>
        </w:rPr>
        <w:t xml:space="preserve">Электроснабжение </w:t>
      </w:r>
      <w:r w:rsidR="0056509E" w:rsidRPr="00A77D09">
        <w:rPr>
          <w:rFonts w:ascii="Times New Roman" w:hAnsi="Times New Roman"/>
          <w:sz w:val="26"/>
          <w:szCs w:val="26"/>
        </w:rPr>
        <w:t>Полибинского</w:t>
      </w:r>
      <w:r w:rsidR="00C93B00" w:rsidRPr="00A77D09">
        <w:rPr>
          <w:rFonts w:ascii="Times New Roman" w:hAnsi="Times New Roman"/>
          <w:sz w:val="26"/>
          <w:szCs w:val="26"/>
        </w:rPr>
        <w:t xml:space="preserve"> сельского поселения</w:t>
      </w:r>
      <w:r w:rsidRPr="00A77D09">
        <w:rPr>
          <w:rFonts w:ascii="Times New Roman" w:hAnsi="Times New Roman"/>
          <w:sz w:val="26"/>
          <w:szCs w:val="26"/>
        </w:rPr>
        <w:t xml:space="preserve"> осуществляется от питающ</w:t>
      </w:r>
      <w:r w:rsidR="00C93B00" w:rsidRPr="00A77D09">
        <w:rPr>
          <w:rFonts w:ascii="Times New Roman" w:hAnsi="Times New Roman"/>
          <w:sz w:val="26"/>
          <w:szCs w:val="26"/>
        </w:rPr>
        <w:t>его</w:t>
      </w:r>
      <w:r w:rsidRPr="00A77D09">
        <w:rPr>
          <w:rFonts w:ascii="Times New Roman" w:hAnsi="Times New Roman"/>
          <w:sz w:val="26"/>
          <w:szCs w:val="26"/>
        </w:rPr>
        <w:t xml:space="preserve"> центр</w:t>
      </w:r>
      <w:r w:rsidR="00C93B00" w:rsidRPr="00A77D09">
        <w:rPr>
          <w:rFonts w:ascii="Times New Roman" w:hAnsi="Times New Roman"/>
          <w:sz w:val="26"/>
          <w:szCs w:val="26"/>
        </w:rPr>
        <w:t>а</w:t>
      </w:r>
      <w:r w:rsidRPr="00A77D09">
        <w:rPr>
          <w:rFonts w:ascii="Times New Roman" w:hAnsi="Times New Roman"/>
          <w:sz w:val="26"/>
          <w:szCs w:val="26"/>
        </w:rPr>
        <w:t xml:space="preserve"> – подстанци</w:t>
      </w:r>
      <w:r w:rsidR="00C93B00" w:rsidRPr="00A77D09">
        <w:rPr>
          <w:rFonts w:ascii="Times New Roman" w:hAnsi="Times New Roman"/>
          <w:sz w:val="26"/>
          <w:szCs w:val="26"/>
        </w:rPr>
        <w:t>и</w:t>
      </w:r>
      <w:r w:rsidR="0082086B" w:rsidRPr="00A77D09">
        <w:rPr>
          <w:rFonts w:ascii="Times New Roman" w:hAnsi="Times New Roman"/>
          <w:sz w:val="26"/>
          <w:szCs w:val="26"/>
        </w:rPr>
        <w:t xml:space="preserve"> </w:t>
      </w:r>
      <w:r w:rsidR="00CE3C13" w:rsidRPr="00A77D09">
        <w:rPr>
          <w:rFonts w:ascii="Times New Roman" w:hAnsi="Times New Roman"/>
          <w:sz w:val="26"/>
          <w:szCs w:val="26"/>
        </w:rPr>
        <w:t xml:space="preserve">«ПС </w:t>
      </w:r>
      <w:r w:rsidR="00A77D09" w:rsidRPr="00A77D09">
        <w:rPr>
          <w:rFonts w:ascii="Times New Roman" w:hAnsi="Times New Roman"/>
          <w:sz w:val="26"/>
          <w:szCs w:val="26"/>
        </w:rPr>
        <w:t>Дорогобуж 2</w:t>
      </w:r>
      <w:r w:rsidR="007F05BF" w:rsidRPr="00A77D09">
        <w:rPr>
          <w:rFonts w:ascii="Times New Roman" w:hAnsi="Times New Roman"/>
          <w:sz w:val="26"/>
          <w:szCs w:val="26"/>
        </w:rPr>
        <w:t xml:space="preserve"> </w:t>
      </w:r>
      <w:r w:rsidR="00177141" w:rsidRPr="00A77D09">
        <w:rPr>
          <w:rFonts w:ascii="Times New Roman" w:hAnsi="Times New Roman"/>
          <w:sz w:val="26"/>
          <w:szCs w:val="26"/>
        </w:rPr>
        <w:t>35/10</w:t>
      </w:r>
      <w:r w:rsidR="00CE3C13" w:rsidRPr="00A77D09">
        <w:rPr>
          <w:rFonts w:ascii="Times New Roman" w:hAnsi="Times New Roman"/>
          <w:sz w:val="26"/>
          <w:szCs w:val="26"/>
        </w:rPr>
        <w:t>»</w:t>
      </w:r>
      <w:r w:rsidRPr="00A77D09">
        <w:rPr>
          <w:rFonts w:ascii="Times New Roman" w:hAnsi="Times New Roman"/>
          <w:sz w:val="26"/>
          <w:szCs w:val="26"/>
        </w:rPr>
        <w:t>, находящ</w:t>
      </w:r>
      <w:r w:rsidR="00C93B00" w:rsidRPr="00A77D09">
        <w:rPr>
          <w:rFonts w:ascii="Times New Roman" w:hAnsi="Times New Roman"/>
          <w:sz w:val="26"/>
          <w:szCs w:val="26"/>
        </w:rPr>
        <w:t>ей</w:t>
      </w:r>
      <w:r w:rsidRPr="00A77D09">
        <w:rPr>
          <w:rFonts w:ascii="Times New Roman" w:hAnsi="Times New Roman"/>
          <w:sz w:val="26"/>
          <w:szCs w:val="26"/>
        </w:rPr>
        <w:t>ся на обслуживании производственного отделения «</w:t>
      </w:r>
      <w:r w:rsidR="00323911" w:rsidRPr="00A77D09">
        <w:rPr>
          <w:rFonts w:ascii="Times New Roman" w:hAnsi="Times New Roman"/>
          <w:sz w:val="26"/>
          <w:szCs w:val="26"/>
        </w:rPr>
        <w:t>Дорогобужский РЭС</w:t>
      </w:r>
      <w:r w:rsidRPr="00A77D09">
        <w:rPr>
          <w:rFonts w:ascii="Times New Roman" w:hAnsi="Times New Roman"/>
          <w:sz w:val="26"/>
          <w:szCs w:val="26"/>
        </w:rPr>
        <w:t xml:space="preserve">» филиала ОАО «МРСК Центра» </w:t>
      </w:r>
      <w:r w:rsidR="007F05BF" w:rsidRPr="00A77D09">
        <w:rPr>
          <w:rFonts w:ascii="Times New Roman" w:hAnsi="Times New Roman"/>
          <w:sz w:val="26"/>
          <w:szCs w:val="26"/>
        </w:rPr>
        <w:t>–</w:t>
      </w:r>
      <w:r w:rsidRPr="00A77D09">
        <w:rPr>
          <w:rFonts w:ascii="Times New Roman" w:hAnsi="Times New Roman"/>
          <w:sz w:val="26"/>
          <w:szCs w:val="26"/>
        </w:rPr>
        <w:t xml:space="preserve"> «Смоленскэнерго».</w:t>
      </w:r>
      <w:r w:rsidR="00EE5DD1" w:rsidRPr="00A77D09">
        <w:rPr>
          <w:rFonts w:ascii="Times New Roman" w:hAnsi="Times New Roman"/>
          <w:sz w:val="26"/>
          <w:szCs w:val="26"/>
        </w:rPr>
        <w:t xml:space="preserve"> Подстанция введена в эксплуатацию в 19</w:t>
      </w:r>
      <w:r w:rsidR="00A77D09" w:rsidRPr="00A77D09">
        <w:rPr>
          <w:rFonts w:ascii="Times New Roman" w:hAnsi="Times New Roman"/>
          <w:sz w:val="26"/>
          <w:szCs w:val="26"/>
        </w:rPr>
        <w:t>71</w:t>
      </w:r>
      <w:r w:rsidR="00EE5DD1" w:rsidRPr="00A77D09">
        <w:rPr>
          <w:rFonts w:ascii="Times New Roman" w:hAnsi="Times New Roman"/>
          <w:sz w:val="26"/>
          <w:szCs w:val="26"/>
        </w:rPr>
        <w:t xml:space="preserve"> году. </w:t>
      </w:r>
      <w:r w:rsidR="00CE3C13" w:rsidRPr="00A77D09">
        <w:rPr>
          <w:rFonts w:ascii="Times New Roman" w:hAnsi="Times New Roman"/>
          <w:sz w:val="26"/>
          <w:szCs w:val="26"/>
        </w:rPr>
        <w:t>Технические характеристики подстанции представлены в таблице 29</w:t>
      </w:r>
      <w:r w:rsidR="003A449F" w:rsidRPr="00A77D09">
        <w:rPr>
          <w:rFonts w:ascii="Times New Roman" w:hAnsi="Times New Roman"/>
          <w:sz w:val="26"/>
          <w:szCs w:val="26"/>
        </w:rPr>
        <w:t>, ограничение на присоединение к объектам электросетевого хозяйства отсутствует</w:t>
      </w:r>
      <w:r w:rsidR="00133106" w:rsidRPr="00A77D09">
        <w:rPr>
          <w:rFonts w:ascii="Times New Roman" w:hAnsi="Times New Roman"/>
          <w:b/>
          <w:sz w:val="26"/>
          <w:szCs w:val="26"/>
          <w:vertAlign w:val="superscript"/>
        </w:rPr>
        <w:footnoteReference w:id="7"/>
      </w:r>
      <w:r w:rsidR="00EE5DD1" w:rsidRPr="00A77D09">
        <w:rPr>
          <w:rFonts w:ascii="Times New Roman" w:hAnsi="Times New Roman"/>
          <w:sz w:val="26"/>
          <w:szCs w:val="26"/>
        </w:rPr>
        <w:t>.</w:t>
      </w:r>
    </w:p>
    <w:p w:rsidR="002F75E6" w:rsidRPr="00661C78" w:rsidRDefault="002F75E6" w:rsidP="00C93B00">
      <w:pPr>
        <w:spacing w:after="0" w:line="360" w:lineRule="auto"/>
        <w:ind w:firstLine="709"/>
        <w:jc w:val="both"/>
        <w:rPr>
          <w:rFonts w:ascii="Times New Roman" w:hAnsi="Times New Roman"/>
          <w:sz w:val="26"/>
          <w:szCs w:val="26"/>
        </w:rPr>
      </w:pPr>
    </w:p>
    <w:p w:rsidR="00CE3C13" w:rsidRPr="00661C78" w:rsidRDefault="00CE3C13" w:rsidP="00C93B00">
      <w:pPr>
        <w:spacing w:after="0" w:line="360" w:lineRule="auto"/>
        <w:ind w:firstLine="709"/>
        <w:jc w:val="both"/>
        <w:rPr>
          <w:rFonts w:ascii="Times New Roman" w:hAnsi="Times New Roman"/>
          <w:sz w:val="26"/>
          <w:szCs w:val="26"/>
        </w:rPr>
      </w:pPr>
    </w:p>
    <w:p w:rsidR="00CE3C13" w:rsidRPr="00661C78" w:rsidRDefault="00CE3C13" w:rsidP="00C93B00">
      <w:pPr>
        <w:spacing w:after="0" w:line="360" w:lineRule="auto"/>
        <w:ind w:firstLine="709"/>
        <w:jc w:val="both"/>
        <w:rPr>
          <w:rFonts w:ascii="Times New Roman" w:hAnsi="Times New Roman"/>
          <w:sz w:val="26"/>
          <w:szCs w:val="26"/>
        </w:rPr>
      </w:pPr>
    </w:p>
    <w:p w:rsidR="00CE3C13" w:rsidRPr="00661C78" w:rsidRDefault="00CE3C13" w:rsidP="00C93B00">
      <w:pPr>
        <w:spacing w:after="0" w:line="360" w:lineRule="auto"/>
        <w:ind w:firstLine="709"/>
        <w:jc w:val="both"/>
        <w:rPr>
          <w:rFonts w:ascii="Times New Roman" w:hAnsi="Times New Roman"/>
          <w:sz w:val="26"/>
          <w:szCs w:val="26"/>
        </w:rPr>
      </w:pPr>
    </w:p>
    <w:p w:rsidR="000015CE" w:rsidRPr="00661C78" w:rsidRDefault="000015CE" w:rsidP="00C93B00">
      <w:pPr>
        <w:spacing w:after="0" w:line="360" w:lineRule="auto"/>
        <w:ind w:firstLine="709"/>
        <w:jc w:val="both"/>
        <w:rPr>
          <w:rFonts w:ascii="Times New Roman" w:hAnsi="Times New Roman"/>
          <w:sz w:val="26"/>
          <w:szCs w:val="26"/>
        </w:rPr>
      </w:pPr>
    </w:p>
    <w:p w:rsidR="000015CE" w:rsidRPr="00661C78" w:rsidRDefault="000015CE" w:rsidP="00C93B00">
      <w:pPr>
        <w:spacing w:after="0" w:line="360" w:lineRule="auto"/>
        <w:ind w:firstLine="709"/>
        <w:jc w:val="both"/>
        <w:rPr>
          <w:rFonts w:ascii="Times New Roman" w:hAnsi="Times New Roman"/>
          <w:sz w:val="26"/>
          <w:szCs w:val="26"/>
        </w:rPr>
      </w:pPr>
    </w:p>
    <w:p w:rsidR="00CE3C13" w:rsidRPr="00A77D09" w:rsidRDefault="00CE3C13" w:rsidP="00CE3C13">
      <w:pPr>
        <w:spacing w:after="0" w:line="360" w:lineRule="auto"/>
        <w:ind w:firstLine="709"/>
        <w:jc w:val="right"/>
        <w:rPr>
          <w:rFonts w:ascii="Times New Roman" w:hAnsi="Times New Roman"/>
          <w:sz w:val="26"/>
          <w:szCs w:val="26"/>
        </w:rPr>
      </w:pPr>
      <w:r w:rsidRPr="00A77D09">
        <w:rPr>
          <w:rFonts w:ascii="Times New Roman" w:hAnsi="Times New Roman"/>
          <w:sz w:val="26"/>
          <w:szCs w:val="26"/>
        </w:rPr>
        <w:lastRenderedPageBreak/>
        <w:t>Таблица 29</w:t>
      </w:r>
    </w:p>
    <w:p w:rsidR="00CE3C13" w:rsidRPr="00A77D09" w:rsidRDefault="00CE3C13" w:rsidP="00CE3C13">
      <w:pPr>
        <w:tabs>
          <w:tab w:val="left" w:pos="993"/>
        </w:tabs>
        <w:spacing w:after="0" w:line="360" w:lineRule="auto"/>
        <w:jc w:val="center"/>
        <w:rPr>
          <w:rFonts w:ascii="Times New Roman" w:hAnsi="Times New Roman"/>
          <w:b/>
          <w:sz w:val="26"/>
          <w:szCs w:val="26"/>
        </w:rPr>
      </w:pPr>
      <w:r w:rsidRPr="00A77D09">
        <w:rPr>
          <w:rFonts w:ascii="Times New Roman" w:hAnsi="Times New Roman"/>
          <w:b/>
          <w:sz w:val="26"/>
          <w:szCs w:val="26"/>
        </w:rPr>
        <w:t xml:space="preserve">Технические характеристики ПС </w:t>
      </w:r>
      <w:r w:rsidR="00A77D09" w:rsidRPr="00A77D09">
        <w:rPr>
          <w:rFonts w:ascii="Times New Roman" w:hAnsi="Times New Roman"/>
          <w:b/>
          <w:sz w:val="26"/>
          <w:szCs w:val="26"/>
        </w:rPr>
        <w:t>Дорогобуж 2</w:t>
      </w:r>
      <w:r w:rsidRPr="00A77D09">
        <w:rPr>
          <w:rFonts w:ascii="Times New Roman" w:hAnsi="Times New Roman"/>
          <w:b/>
          <w:sz w:val="26"/>
          <w:szCs w:val="26"/>
        </w:rPr>
        <w:t xml:space="preserve"> 35/10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A77D09" w:rsidRPr="00A77D09" w:rsidTr="0056509E">
        <w:trPr>
          <w:trHeight w:val="548"/>
        </w:trPr>
        <w:tc>
          <w:tcPr>
            <w:tcW w:w="8188" w:type="dxa"/>
            <w:shd w:val="clear" w:color="auto" w:fill="auto"/>
            <w:vAlign w:val="center"/>
          </w:tcPr>
          <w:p w:rsidR="00CE3C13" w:rsidRPr="00A77D09" w:rsidRDefault="00CE3C13" w:rsidP="0056509E">
            <w:pPr>
              <w:tabs>
                <w:tab w:val="left" w:pos="993"/>
              </w:tabs>
              <w:spacing w:after="0" w:line="240" w:lineRule="auto"/>
              <w:rPr>
                <w:rFonts w:ascii="Times New Roman" w:hAnsi="Times New Roman"/>
                <w:sz w:val="26"/>
                <w:szCs w:val="26"/>
              </w:rPr>
            </w:pPr>
            <w:r w:rsidRPr="00A77D09">
              <w:rPr>
                <w:rFonts w:ascii="Times New Roman" w:hAnsi="Times New Roman"/>
                <w:sz w:val="26"/>
                <w:szCs w:val="26"/>
              </w:rPr>
              <w:t>Год ввода</w:t>
            </w:r>
          </w:p>
        </w:tc>
        <w:tc>
          <w:tcPr>
            <w:tcW w:w="1383" w:type="dxa"/>
            <w:shd w:val="clear" w:color="auto" w:fill="auto"/>
            <w:vAlign w:val="center"/>
          </w:tcPr>
          <w:p w:rsidR="00CE3C13" w:rsidRPr="00A77D09" w:rsidRDefault="00CE3C13" w:rsidP="00A77D09">
            <w:pPr>
              <w:tabs>
                <w:tab w:val="left" w:pos="993"/>
              </w:tabs>
              <w:spacing w:after="0" w:line="240" w:lineRule="auto"/>
              <w:jc w:val="center"/>
              <w:rPr>
                <w:rFonts w:ascii="Times New Roman" w:hAnsi="Times New Roman"/>
                <w:sz w:val="26"/>
                <w:szCs w:val="26"/>
              </w:rPr>
            </w:pPr>
            <w:r w:rsidRPr="00A77D09">
              <w:rPr>
                <w:rFonts w:ascii="Times New Roman" w:hAnsi="Times New Roman"/>
                <w:sz w:val="26"/>
                <w:szCs w:val="26"/>
              </w:rPr>
              <w:t>19</w:t>
            </w:r>
            <w:r w:rsidR="00A77D09" w:rsidRPr="00A77D09">
              <w:rPr>
                <w:rFonts w:ascii="Times New Roman" w:hAnsi="Times New Roman"/>
                <w:sz w:val="26"/>
                <w:szCs w:val="26"/>
              </w:rPr>
              <w:t>71</w:t>
            </w:r>
          </w:p>
        </w:tc>
      </w:tr>
      <w:tr w:rsidR="00A77D09" w:rsidRPr="00A77D09" w:rsidTr="0056509E">
        <w:trPr>
          <w:trHeight w:val="548"/>
        </w:trPr>
        <w:tc>
          <w:tcPr>
            <w:tcW w:w="8188" w:type="dxa"/>
            <w:shd w:val="clear" w:color="auto" w:fill="auto"/>
            <w:vAlign w:val="center"/>
          </w:tcPr>
          <w:p w:rsidR="00CE3C13" w:rsidRPr="00A77D09" w:rsidRDefault="00CE3C13" w:rsidP="0056509E">
            <w:pPr>
              <w:tabs>
                <w:tab w:val="left" w:pos="993"/>
              </w:tabs>
              <w:spacing w:after="0" w:line="240" w:lineRule="auto"/>
              <w:rPr>
                <w:rFonts w:ascii="Times New Roman" w:hAnsi="Times New Roman"/>
                <w:sz w:val="26"/>
                <w:szCs w:val="26"/>
              </w:rPr>
            </w:pPr>
            <w:r w:rsidRPr="00A77D09">
              <w:rPr>
                <w:rFonts w:ascii="Times New Roman" w:hAnsi="Times New Roman"/>
                <w:sz w:val="26"/>
                <w:szCs w:val="26"/>
              </w:rPr>
              <w:t>Установленная мощность трансформаторов, МВА</w:t>
            </w:r>
          </w:p>
        </w:tc>
        <w:tc>
          <w:tcPr>
            <w:tcW w:w="1383" w:type="dxa"/>
            <w:shd w:val="clear" w:color="auto" w:fill="auto"/>
            <w:vAlign w:val="center"/>
          </w:tcPr>
          <w:p w:rsidR="00CE3C13" w:rsidRPr="00A77D09" w:rsidRDefault="00A77D09" w:rsidP="00A77D09">
            <w:pPr>
              <w:tabs>
                <w:tab w:val="left" w:pos="993"/>
              </w:tabs>
              <w:spacing w:after="0" w:line="240" w:lineRule="auto"/>
              <w:jc w:val="center"/>
              <w:rPr>
                <w:rFonts w:ascii="Times New Roman" w:hAnsi="Times New Roman"/>
                <w:sz w:val="26"/>
                <w:szCs w:val="26"/>
              </w:rPr>
            </w:pPr>
            <w:r w:rsidRPr="00A77D09">
              <w:rPr>
                <w:rFonts w:ascii="Times New Roman" w:hAnsi="Times New Roman"/>
                <w:sz w:val="26"/>
                <w:szCs w:val="26"/>
              </w:rPr>
              <w:t>6,3</w:t>
            </w:r>
            <w:r w:rsidR="00CE3C13" w:rsidRPr="00A77D09">
              <w:rPr>
                <w:rFonts w:ascii="Times New Roman" w:hAnsi="Times New Roman"/>
                <w:sz w:val="26"/>
                <w:szCs w:val="26"/>
              </w:rPr>
              <w:t xml:space="preserve"> + </w:t>
            </w:r>
            <w:r w:rsidRPr="00A77D09">
              <w:rPr>
                <w:rFonts w:ascii="Times New Roman" w:hAnsi="Times New Roman"/>
                <w:sz w:val="26"/>
                <w:szCs w:val="26"/>
              </w:rPr>
              <w:t>6,3</w:t>
            </w:r>
          </w:p>
        </w:tc>
      </w:tr>
      <w:tr w:rsidR="00A77D09" w:rsidRPr="00A77D09" w:rsidTr="0056509E">
        <w:trPr>
          <w:trHeight w:val="548"/>
        </w:trPr>
        <w:tc>
          <w:tcPr>
            <w:tcW w:w="8188" w:type="dxa"/>
            <w:shd w:val="clear" w:color="auto" w:fill="auto"/>
            <w:vAlign w:val="center"/>
          </w:tcPr>
          <w:p w:rsidR="00CE3C13" w:rsidRPr="00A77D09" w:rsidRDefault="00CE3C13" w:rsidP="0056509E">
            <w:pPr>
              <w:tabs>
                <w:tab w:val="left" w:pos="993"/>
              </w:tabs>
              <w:spacing w:after="0" w:line="240" w:lineRule="auto"/>
              <w:rPr>
                <w:rFonts w:ascii="Times New Roman" w:hAnsi="Times New Roman"/>
                <w:sz w:val="26"/>
                <w:szCs w:val="26"/>
              </w:rPr>
            </w:pPr>
            <w:r w:rsidRPr="00A77D09">
              <w:rPr>
                <w:rFonts w:ascii="Times New Roman" w:hAnsi="Times New Roman"/>
                <w:sz w:val="26"/>
                <w:szCs w:val="26"/>
              </w:rPr>
              <w:t>Существующая нагрузка по замерам, МВА</w:t>
            </w:r>
          </w:p>
        </w:tc>
        <w:tc>
          <w:tcPr>
            <w:tcW w:w="1383" w:type="dxa"/>
            <w:shd w:val="clear" w:color="auto" w:fill="auto"/>
            <w:vAlign w:val="center"/>
          </w:tcPr>
          <w:p w:rsidR="00CE3C13" w:rsidRPr="00A77D09" w:rsidRDefault="00CE3C13" w:rsidP="00A77D09">
            <w:pPr>
              <w:tabs>
                <w:tab w:val="left" w:pos="993"/>
              </w:tabs>
              <w:spacing w:after="0" w:line="240" w:lineRule="auto"/>
              <w:jc w:val="center"/>
              <w:rPr>
                <w:rFonts w:ascii="Times New Roman" w:hAnsi="Times New Roman"/>
                <w:sz w:val="26"/>
                <w:szCs w:val="26"/>
              </w:rPr>
            </w:pPr>
            <w:r w:rsidRPr="00A77D09">
              <w:rPr>
                <w:rFonts w:ascii="Times New Roman" w:hAnsi="Times New Roman"/>
                <w:sz w:val="26"/>
                <w:szCs w:val="26"/>
              </w:rPr>
              <w:t>1,</w:t>
            </w:r>
            <w:r w:rsidR="00A77D09" w:rsidRPr="00A77D09">
              <w:rPr>
                <w:rFonts w:ascii="Times New Roman" w:hAnsi="Times New Roman"/>
                <w:sz w:val="26"/>
                <w:szCs w:val="26"/>
              </w:rPr>
              <w:t>68</w:t>
            </w:r>
          </w:p>
        </w:tc>
      </w:tr>
      <w:tr w:rsidR="00A77D09" w:rsidRPr="00A77D09" w:rsidTr="0056509E">
        <w:trPr>
          <w:trHeight w:val="548"/>
        </w:trPr>
        <w:tc>
          <w:tcPr>
            <w:tcW w:w="8188" w:type="dxa"/>
            <w:shd w:val="clear" w:color="auto" w:fill="auto"/>
            <w:vAlign w:val="center"/>
          </w:tcPr>
          <w:p w:rsidR="00CE3C13" w:rsidRPr="00A77D09" w:rsidRDefault="00CE3C13" w:rsidP="0056509E">
            <w:pPr>
              <w:tabs>
                <w:tab w:val="left" w:pos="993"/>
              </w:tabs>
              <w:spacing w:after="0" w:line="240" w:lineRule="auto"/>
              <w:rPr>
                <w:rFonts w:ascii="Times New Roman" w:hAnsi="Times New Roman"/>
                <w:sz w:val="26"/>
                <w:szCs w:val="26"/>
              </w:rPr>
            </w:pPr>
            <w:r w:rsidRPr="00A77D09">
              <w:rPr>
                <w:rFonts w:ascii="Times New Roman" w:hAnsi="Times New Roman"/>
                <w:sz w:val="26"/>
                <w:szCs w:val="26"/>
              </w:rPr>
              <w:t>Фактический резерв мощности с учётом замеров режимного дня, МВА</w:t>
            </w:r>
          </w:p>
        </w:tc>
        <w:tc>
          <w:tcPr>
            <w:tcW w:w="1383" w:type="dxa"/>
            <w:shd w:val="clear" w:color="auto" w:fill="auto"/>
            <w:vAlign w:val="center"/>
          </w:tcPr>
          <w:p w:rsidR="00CE3C13" w:rsidRPr="00A77D09" w:rsidRDefault="00A77D09" w:rsidP="0056509E">
            <w:pPr>
              <w:tabs>
                <w:tab w:val="left" w:pos="993"/>
              </w:tabs>
              <w:spacing w:after="0" w:line="240" w:lineRule="auto"/>
              <w:jc w:val="center"/>
              <w:rPr>
                <w:rFonts w:ascii="Times New Roman" w:hAnsi="Times New Roman"/>
                <w:sz w:val="26"/>
                <w:szCs w:val="26"/>
              </w:rPr>
            </w:pPr>
            <w:r w:rsidRPr="00A77D09">
              <w:rPr>
                <w:rFonts w:ascii="Times New Roman" w:hAnsi="Times New Roman"/>
                <w:sz w:val="26"/>
                <w:szCs w:val="26"/>
              </w:rPr>
              <w:t>4,935</w:t>
            </w:r>
          </w:p>
        </w:tc>
      </w:tr>
      <w:tr w:rsidR="00A77D09" w:rsidRPr="00A77D09" w:rsidTr="0056509E">
        <w:trPr>
          <w:trHeight w:val="548"/>
        </w:trPr>
        <w:tc>
          <w:tcPr>
            <w:tcW w:w="8188" w:type="dxa"/>
            <w:shd w:val="clear" w:color="auto" w:fill="auto"/>
            <w:vAlign w:val="center"/>
          </w:tcPr>
          <w:p w:rsidR="00CE3C13" w:rsidRPr="00A77D09" w:rsidRDefault="00CE3C13" w:rsidP="0056509E">
            <w:pPr>
              <w:tabs>
                <w:tab w:val="left" w:pos="993"/>
              </w:tabs>
              <w:spacing w:after="0" w:line="240" w:lineRule="auto"/>
              <w:rPr>
                <w:rFonts w:ascii="Times New Roman" w:hAnsi="Times New Roman"/>
                <w:sz w:val="26"/>
                <w:szCs w:val="26"/>
              </w:rPr>
            </w:pPr>
            <w:r w:rsidRPr="00A77D09">
              <w:rPr>
                <w:rFonts w:ascii="Times New Roman" w:hAnsi="Times New Roman"/>
                <w:sz w:val="26"/>
                <w:szCs w:val="26"/>
              </w:rPr>
              <w:t>Мощность по договорам на ТП, находящихся на исполнении, МВА</w:t>
            </w:r>
          </w:p>
        </w:tc>
        <w:tc>
          <w:tcPr>
            <w:tcW w:w="1383" w:type="dxa"/>
            <w:shd w:val="clear" w:color="auto" w:fill="auto"/>
            <w:vAlign w:val="center"/>
          </w:tcPr>
          <w:p w:rsidR="00CE3C13" w:rsidRPr="00A77D09" w:rsidRDefault="00CE3C13" w:rsidP="00A77D09">
            <w:pPr>
              <w:tabs>
                <w:tab w:val="left" w:pos="993"/>
              </w:tabs>
              <w:spacing w:after="0" w:line="240" w:lineRule="auto"/>
              <w:jc w:val="center"/>
              <w:rPr>
                <w:rFonts w:ascii="Times New Roman" w:hAnsi="Times New Roman"/>
                <w:sz w:val="26"/>
                <w:szCs w:val="26"/>
              </w:rPr>
            </w:pPr>
            <w:r w:rsidRPr="00A77D09">
              <w:rPr>
                <w:rFonts w:ascii="Times New Roman" w:hAnsi="Times New Roman"/>
                <w:sz w:val="26"/>
                <w:szCs w:val="26"/>
              </w:rPr>
              <w:t>0,0</w:t>
            </w:r>
            <w:r w:rsidR="00A77D09" w:rsidRPr="00A77D09">
              <w:rPr>
                <w:rFonts w:ascii="Times New Roman" w:hAnsi="Times New Roman"/>
                <w:sz w:val="26"/>
                <w:szCs w:val="26"/>
              </w:rPr>
              <w:t>6</w:t>
            </w:r>
          </w:p>
        </w:tc>
      </w:tr>
      <w:tr w:rsidR="00A77D09" w:rsidRPr="00A77D09" w:rsidTr="0056509E">
        <w:trPr>
          <w:trHeight w:val="548"/>
        </w:trPr>
        <w:tc>
          <w:tcPr>
            <w:tcW w:w="8188" w:type="dxa"/>
            <w:shd w:val="clear" w:color="auto" w:fill="auto"/>
            <w:vAlign w:val="center"/>
          </w:tcPr>
          <w:p w:rsidR="00CE3C13" w:rsidRPr="00A77D09" w:rsidRDefault="00CE3C13" w:rsidP="0056509E">
            <w:pPr>
              <w:tabs>
                <w:tab w:val="left" w:pos="993"/>
              </w:tabs>
              <w:spacing w:after="0" w:line="240" w:lineRule="auto"/>
              <w:rPr>
                <w:rFonts w:ascii="Times New Roman" w:hAnsi="Times New Roman"/>
                <w:sz w:val="26"/>
                <w:szCs w:val="26"/>
              </w:rPr>
            </w:pPr>
            <w:r w:rsidRPr="00A77D09">
              <w:rPr>
                <w:rFonts w:ascii="Times New Roman" w:hAnsi="Times New Roman"/>
                <w:sz w:val="26"/>
                <w:szCs w:val="26"/>
              </w:rPr>
              <w:t>Максимальная разрешённая мощность (по актам ТП), МВА</w:t>
            </w:r>
          </w:p>
        </w:tc>
        <w:tc>
          <w:tcPr>
            <w:tcW w:w="1383" w:type="dxa"/>
            <w:shd w:val="clear" w:color="auto" w:fill="auto"/>
            <w:vAlign w:val="center"/>
          </w:tcPr>
          <w:p w:rsidR="00CE3C13" w:rsidRPr="00A77D09" w:rsidRDefault="00A77D09" w:rsidP="0056509E">
            <w:pPr>
              <w:tabs>
                <w:tab w:val="left" w:pos="993"/>
              </w:tabs>
              <w:spacing w:after="0" w:line="240" w:lineRule="auto"/>
              <w:jc w:val="center"/>
              <w:rPr>
                <w:rFonts w:ascii="Times New Roman" w:hAnsi="Times New Roman"/>
                <w:sz w:val="26"/>
                <w:szCs w:val="26"/>
              </w:rPr>
            </w:pPr>
            <w:r w:rsidRPr="00A77D09">
              <w:rPr>
                <w:rFonts w:ascii="Times New Roman" w:hAnsi="Times New Roman"/>
                <w:sz w:val="26"/>
                <w:szCs w:val="26"/>
              </w:rPr>
              <w:t>4,88</w:t>
            </w:r>
          </w:p>
        </w:tc>
      </w:tr>
    </w:tbl>
    <w:p w:rsidR="00A77D09" w:rsidRPr="00A77D09" w:rsidRDefault="000015CE" w:rsidP="00A77D09">
      <w:pPr>
        <w:spacing w:before="100" w:beforeAutospacing="1" w:after="0" w:line="360" w:lineRule="auto"/>
        <w:ind w:firstLine="709"/>
        <w:jc w:val="both"/>
        <w:rPr>
          <w:rFonts w:ascii="Times New Roman" w:hAnsi="Times New Roman"/>
          <w:sz w:val="26"/>
          <w:szCs w:val="26"/>
        </w:rPr>
      </w:pPr>
      <w:r w:rsidRPr="00A77D09">
        <w:rPr>
          <w:rFonts w:ascii="Times New Roman" w:hAnsi="Times New Roman"/>
          <w:sz w:val="26"/>
          <w:szCs w:val="26"/>
        </w:rPr>
        <w:t>От питающих центров электроэнергия распределяется на напряжения 6 и    10 кВ через распределительные пункты и трансформаторные подстанции 6(10)/0,4 кВ</w:t>
      </w:r>
      <w:r w:rsidR="00A77D09" w:rsidRPr="00A77D09">
        <w:rPr>
          <w:rFonts w:ascii="Times New Roman" w:hAnsi="Times New Roman"/>
          <w:sz w:val="26"/>
          <w:szCs w:val="26"/>
        </w:rPr>
        <w:t>.</w:t>
      </w:r>
    </w:p>
    <w:p w:rsidR="00DE56E8" w:rsidRPr="00A77D09" w:rsidRDefault="00A77D09" w:rsidP="00A77D09">
      <w:pPr>
        <w:spacing w:before="100" w:beforeAutospacing="1" w:after="0" w:line="360" w:lineRule="auto"/>
        <w:ind w:firstLine="709"/>
        <w:jc w:val="both"/>
        <w:rPr>
          <w:rFonts w:ascii="Times New Roman" w:hAnsi="Times New Roman"/>
          <w:sz w:val="26"/>
          <w:szCs w:val="26"/>
        </w:rPr>
      </w:pPr>
      <w:r w:rsidRPr="00A77D09">
        <w:rPr>
          <w:rFonts w:ascii="Times New Roman" w:hAnsi="Times New Roman"/>
          <w:sz w:val="26"/>
          <w:szCs w:val="26"/>
        </w:rPr>
        <w:t xml:space="preserve"> </w:t>
      </w:r>
      <w:r w:rsidR="00DE56E8" w:rsidRPr="00A77D09">
        <w:rPr>
          <w:rFonts w:ascii="Times New Roman" w:hAnsi="Times New Roman"/>
          <w:sz w:val="26"/>
          <w:szCs w:val="26"/>
        </w:rPr>
        <w:t xml:space="preserve">Мощность существующей системы электроснабжения </w:t>
      </w:r>
      <w:r w:rsidR="0056509E" w:rsidRPr="00A77D09">
        <w:rPr>
          <w:rFonts w:ascii="Times New Roman" w:hAnsi="Times New Roman"/>
          <w:sz w:val="26"/>
          <w:szCs w:val="26"/>
        </w:rPr>
        <w:t>Полибинского</w:t>
      </w:r>
      <w:r w:rsidR="00DE56E8" w:rsidRPr="00A77D09">
        <w:rPr>
          <w:rFonts w:ascii="Times New Roman" w:hAnsi="Times New Roman"/>
          <w:sz w:val="26"/>
          <w:szCs w:val="26"/>
        </w:rPr>
        <w:t xml:space="preserve"> сельского поселения в целом удовлетворяет потребности коммунально</w:t>
      </w:r>
      <w:r w:rsidR="007F05BF" w:rsidRPr="00A77D09">
        <w:rPr>
          <w:rFonts w:ascii="Times New Roman" w:hAnsi="Times New Roman"/>
          <w:sz w:val="26"/>
          <w:szCs w:val="26"/>
        </w:rPr>
        <w:t xml:space="preserve"> – </w:t>
      </w:r>
      <w:r w:rsidR="00DE56E8" w:rsidRPr="00A77D09">
        <w:rPr>
          <w:rFonts w:ascii="Times New Roman" w:hAnsi="Times New Roman"/>
          <w:sz w:val="26"/>
          <w:szCs w:val="26"/>
        </w:rPr>
        <w:t>бытов</w:t>
      </w:r>
      <w:r w:rsidR="00EE5DD1" w:rsidRPr="00A77D09">
        <w:rPr>
          <w:rFonts w:ascii="Times New Roman" w:hAnsi="Times New Roman"/>
          <w:sz w:val="26"/>
          <w:szCs w:val="26"/>
        </w:rPr>
        <w:t>ых и промышленных потребителей.</w:t>
      </w:r>
    </w:p>
    <w:p w:rsidR="000015CE" w:rsidRPr="00A77D09" w:rsidRDefault="000015CE" w:rsidP="000015CE">
      <w:pPr>
        <w:spacing w:after="0" w:line="360" w:lineRule="auto"/>
        <w:ind w:firstLine="709"/>
        <w:jc w:val="both"/>
        <w:rPr>
          <w:rFonts w:ascii="Times New Roman" w:hAnsi="Times New Roman"/>
          <w:sz w:val="26"/>
          <w:szCs w:val="26"/>
        </w:rPr>
      </w:pPr>
      <w:r w:rsidRPr="00A77D09">
        <w:rPr>
          <w:rFonts w:ascii="Times New Roman" w:hAnsi="Times New Roman"/>
          <w:sz w:val="26"/>
          <w:szCs w:val="26"/>
        </w:rPr>
        <w:t xml:space="preserve">Расчетная удельная электрическая нагрузка электроприемников жилой застройки </w:t>
      </w:r>
      <w:r w:rsidR="0056509E" w:rsidRPr="00A77D09">
        <w:rPr>
          <w:rFonts w:ascii="Times New Roman" w:hAnsi="Times New Roman"/>
          <w:sz w:val="26"/>
          <w:szCs w:val="26"/>
        </w:rPr>
        <w:t>Полибинского</w:t>
      </w:r>
      <w:r w:rsidRPr="00A77D09">
        <w:rPr>
          <w:rFonts w:ascii="Times New Roman" w:hAnsi="Times New Roman"/>
          <w:sz w:val="26"/>
          <w:szCs w:val="26"/>
        </w:rPr>
        <w:t xml:space="preserve"> сельского поселения на 01.01.2015 составляет </w:t>
      </w:r>
      <w:r w:rsidR="004F3C0B">
        <w:rPr>
          <w:rFonts w:ascii="Times New Roman" w:hAnsi="Times New Roman"/>
          <w:sz w:val="26"/>
          <w:szCs w:val="26"/>
        </w:rPr>
        <w:t>364</w:t>
      </w:r>
      <w:r w:rsidRPr="00A77D09">
        <w:rPr>
          <w:rFonts w:ascii="Times New Roman" w:hAnsi="Times New Roman"/>
          <w:sz w:val="26"/>
          <w:szCs w:val="26"/>
        </w:rPr>
        <w:t xml:space="preserve"> кВт.</w:t>
      </w:r>
    </w:p>
    <w:p w:rsidR="000015CE" w:rsidRPr="00A77D09" w:rsidRDefault="000015CE" w:rsidP="000015CE">
      <w:pPr>
        <w:spacing w:after="0" w:line="360" w:lineRule="auto"/>
        <w:ind w:firstLine="709"/>
        <w:jc w:val="both"/>
        <w:rPr>
          <w:rFonts w:ascii="Times New Roman" w:hAnsi="Times New Roman"/>
          <w:sz w:val="26"/>
          <w:szCs w:val="26"/>
        </w:rPr>
      </w:pPr>
      <w:r w:rsidRPr="00A77D09">
        <w:rPr>
          <w:rFonts w:ascii="Times New Roman" w:hAnsi="Times New Roman"/>
          <w:sz w:val="26"/>
          <w:szCs w:val="26"/>
        </w:rPr>
        <w:t xml:space="preserve">На расчетный срок прогнозируется увеличение удельной электрической нагрузки до </w:t>
      </w:r>
      <w:r w:rsidR="004F3C0B">
        <w:rPr>
          <w:rFonts w:ascii="Times New Roman" w:hAnsi="Times New Roman"/>
          <w:sz w:val="26"/>
          <w:szCs w:val="26"/>
        </w:rPr>
        <w:t>512</w:t>
      </w:r>
      <w:r w:rsidRPr="00A77D09">
        <w:rPr>
          <w:rFonts w:ascii="Times New Roman" w:hAnsi="Times New Roman"/>
          <w:sz w:val="26"/>
          <w:szCs w:val="26"/>
        </w:rPr>
        <w:t xml:space="preserve"> кВт.</w:t>
      </w:r>
    </w:p>
    <w:p w:rsidR="002F75E6" w:rsidRPr="00A77D09" w:rsidRDefault="002F75E6" w:rsidP="00DE56E8">
      <w:pPr>
        <w:spacing w:after="0" w:line="360" w:lineRule="auto"/>
        <w:ind w:firstLine="709"/>
        <w:jc w:val="both"/>
        <w:rPr>
          <w:rFonts w:ascii="Times New Roman" w:hAnsi="Times New Roman"/>
          <w:sz w:val="26"/>
          <w:szCs w:val="26"/>
        </w:rPr>
      </w:pPr>
      <w:r w:rsidRPr="00A77D09">
        <w:rPr>
          <w:rFonts w:ascii="Times New Roman" w:hAnsi="Times New Roman"/>
          <w:sz w:val="26"/>
          <w:szCs w:val="26"/>
        </w:rPr>
        <w:t xml:space="preserve">На снижении надежности работы системы электроснабжения </w:t>
      </w:r>
      <w:r w:rsidR="0056509E" w:rsidRPr="00A77D09">
        <w:rPr>
          <w:rFonts w:ascii="Times New Roman" w:hAnsi="Times New Roman"/>
          <w:sz w:val="26"/>
          <w:szCs w:val="26"/>
        </w:rPr>
        <w:t>Полибинского</w:t>
      </w:r>
      <w:r w:rsidR="00C93B00" w:rsidRPr="00A77D09">
        <w:rPr>
          <w:rFonts w:ascii="Times New Roman" w:hAnsi="Times New Roman"/>
          <w:sz w:val="26"/>
          <w:szCs w:val="26"/>
        </w:rPr>
        <w:t xml:space="preserve"> сельского поселения</w:t>
      </w:r>
      <w:r w:rsidRPr="00A77D09">
        <w:rPr>
          <w:rFonts w:ascii="Times New Roman" w:hAnsi="Times New Roman"/>
          <w:sz w:val="26"/>
          <w:szCs w:val="26"/>
        </w:rPr>
        <w:t xml:space="preserve"> отражается:</w:t>
      </w:r>
    </w:p>
    <w:p w:rsidR="002F75E6" w:rsidRPr="00A77D09" w:rsidRDefault="002F75E6" w:rsidP="002A1E30">
      <w:pPr>
        <w:numPr>
          <w:ilvl w:val="0"/>
          <w:numId w:val="44"/>
        </w:numPr>
        <w:tabs>
          <w:tab w:val="clear" w:pos="720"/>
          <w:tab w:val="num" w:pos="993"/>
        </w:tabs>
        <w:spacing w:after="0" w:line="360" w:lineRule="auto"/>
        <w:ind w:left="0" w:firstLine="709"/>
        <w:jc w:val="both"/>
        <w:rPr>
          <w:rFonts w:ascii="Times New Roman" w:hAnsi="Times New Roman"/>
          <w:sz w:val="26"/>
          <w:szCs w:val="26"/>
        </w:rPr>
      </w:pPr>
      <w:r w:rsidRPr="00A77D09">
        <w:rPr>
          <w:rFonts w:ascii="Times New Roman" w:hAnsi="Times New Roman"/>
          <w:sz w:val="26"/>
          <w:szCs w:val="26"/>
        </w:rPr>
        <w:t>физический износ и старение оборудования распределительных электрических сетей;</w:t>
      </w:r>
    </w:p>
    <w:p w:rsidR="002F75E6" w:rsidRPr="00A77D09" w:rsidRDefault="002F75E6" w:rsidP="002A1E30">
      <w:pPr>
        <w:numPr>
          <w:ilvl w:val="0"/>
          <w:numId w:val="44"/>
        </w:numPr>
        <w:tabs>
          <w:tab w:val="clear" w:pos="720"/>
          <w:tab w:val="num" w:pos="993"/>
        </w:tabs>
        <w:spacing w:after="0" w:line="360" w:lineRule="auto"/>
        <w:ind w:left="0" w:firstLine="709"/>
        <w:jc w:val="both"/>
        <w:rPr>
          <w:rFonts w:ascii="Times New Roman" w:hAnsi="Times New Roman"/>
          <w:sz w:val="26"/>
          <w:szCs w:val="26"/>
        </w:rPr>
      </w:pPr>
      <w:r w:rsidRPr="00A77D09">
        <w:rPr>
          <w:rFonts w:ascii="Times New Roman" w:hAnsi="Times New Roman"/>
          <w:sz w:val="26"/>
          <w:szCs w:val="26"/>
        </w:rPr>
        <w:t>низкий уровень автоматизации распределительных электрич</w:t>
      </w:r>
      <w:r w:rsidR="00C93B00" w:rsidRPr="00A77D09">
        <w:rPr>
          <w:rFonts w:ascii="Times New Roman" w:hAnsi="Times New Roman"/>
          <w:sz w:val="26"/>
          <w:szCs w:val="26"/>
        </w:rPr>
        <w:t>еских сетей;</w:t>
      </w:r>
    </w:p>
    <w:p w:rsidR="002F75E6" w:rsidRPr="00A77D09" w:rsidRDefault="002F75E6" w:rsidP="002A1E30">
      <w:pPr>
        <w:numPr>
          <w:ilvl w:val="0"/>
          <w:numId w:val="44"/>
        </w:numPr>
        <w:tabs>
          <w:tab w:val="clear" w:pos="720"/>
          <w:tab w:val="num" w:pos="993"/>
        </w:tabs>
        <w:spacing w:after="0" w:line="360" w:lineRule="auto"/>
        <w:ind w:left="0" w:firstLine="709"/>
        <w:jc w:val="both"/>
        <w:rPr>
          <w:rFonts w:ascii="Times New Roman" w:hAnsi="Times New Roman"/>
          <w:sz w:val="26"/>
          <w:szCs w:val="26"/>
        </w:rPr>
      </w:pPr>
      <w:r w:rsidRPr="00A77D09">
        <w:rPr>
          <w:rFonts w:ascii="Times New Roman" w:hAnsi="Times New Roman"/>
          <w:sz w:val="26"/>
          <w:szCs w:val="26"/>
        </w:rPr>
        <w:t>ограниченная пропускная способность питающих линий 6 кВ</w:t>
      </w:r>
      <w:r w:rsidR="00C93B00" w:rsidRPr="00A77D09">
        <w:rPr>
          <w:rFonts w:ascii="Times New Roman" w:hAnsi="Times New Roman"/>
          <w:sz w:val="26"/>
          <w:szCs w:val="26"/>
        </w:rPr>
        <w:t>.</w:t>
      </w:r>
    </w:p>
    <w:p w:rsidR="00E0055F" w:rsidRPr="00661C78" w:rsidRDefault="00E0055F" w:rsidP="00E0055F">
      <w:pPr>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E0055F" w:rsidRPr="00661C78" w:rsidRDefault="00E0055F" w:rsidP="00E0055F">
      <w:pPr>
        <w:spacing w:after="0" w:line="360" w:lineRule="auto"/>
        <w:ind w:firstLine="709"/>
        <w:jc w:val="both"/>
        <w:rPr>
          <w:rFonts w:ascii="Times New Roman" w:hAnsi="Times New Roman"/>
          <w:i/>
          <w:sz w:val="26"/>
          <w:szCs w:val="26"/>
        </w:rPr>
      </w:pPr>
      <w:r w:rsidRPr="00661C78">
        <w:rPr>
          <w:rFonts w:ascii="Times New Roman" w:hAnsi="Times New Roman"/>
          <w:i/>
          <w:sz w:val="26"/>
          <w:szCs w:val="26"/>
        </w:rPr>
        <w:t>Мероприятия на расчетный срок:</w:t>
      </w:r>
    </w:p>
    <w:p w:rsidR="00E0055F" w:rsidRPr="00661C78" w:rsidRDefault="00EE5DD1" w:rsidP="00EE5DD1">
      <w:pPr>
        <w:pStyle w:val="aff9"/>
        <w:ind w:left="0"/>
        <w:rPr>
          <w:sz w:val="26"/>
          <w:szCs w:val="26"/>
        </w:rPr>
      </w:pPr>
      <w:r w:rsidRPr="00661C78">
        <w:rPr>
          <w:sz w:val="26"/>
          <w:szCs w:val="26"/>
        </w:rPr>
        <w:t>П</w:t>
      </w:r>
      <w:r w:rsidR="00E0055F" w:rsidRPr="00661C78">
        <w:rPr>
          <w:sz w:val="26"/>
          <w:szCs w:val="26"/>
        </w:rPr>
        <w:t xml:space="preserve">оскольку на территории сельского поселения предполагается </w:t>
      </w:r>
      <w:r w:rsidR="000015CE" w:rsidRPr="00661C78">
        <w:rPr>
          <w:sz w:val="26"/>
          <w:szCs w:val="26"/>
        </w:rPr>
        <w:t xml:space="preserve">дальнейшее развитие агропромышленного комплекса и </w:t>
      </w:r>
      <w:r w:rsidR="00E0055F" w:rsidRPr="00661C78">
        <w:rPr>
          <w:sz w:val="26"/>
          <w:szCs w:val="26"/>
        </w:rPr>
        <w:t>жилищное строительство, необходимо обеспечить реконструкцию (с заменой трансформаторов) ПС «</w:t>
      </w:r>
      <w:r w:rsidR="007C2C3B" w:rsidRPr="00661C78">
        <w:rPr>
          <w:sz w:val="26"/>
          <w:szCs w:val="26"/>
        </w:rPr>
        <w:t>Ушаков</w:t>
      </w:r>
      <w:r w:rsidR="00E0055F" w:rsidRPr="00661C78">
        <w:rPr>
          <w:sz w:val="26"/>
          <w:szCs w:val="26"/>
        </w:rPr>
        <w:t>о».</w:t>
      </w:r>
    </w:p>
    <w:p w:rsidR="00E0055F" w:rsidRPr="00661C78" w:rsidRDefault="00E0055F" w:rsidP="00E0055F">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xml:space="preserve">Электроснабжение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на расчетный период Ген</w:t>
      </w:r>
      <w:r w:rsidR="007C2C3B" w:rsidRPr="00661C78">
        <w:rPr>
          <w:rFonts w:ascii="Times New Roman" w:hAnsi="Times New Roman"/>
          <w:sz w:val="26"/>
          <w:szCs w:val="26"/>
        </w:rPr>
        <w:t xml:space="preserve">ерального </w:t>
      </w:r>
      <w:r w:rsidRPr="00661C78">
        <w:rPr>
          <w:rFonts w:ascii="Times New Roman" w:hAnsi="Times New Roman"/>
          <w:sz w:val="26"/>
          <w:szCs w:val="26"/>
        </w:rPr>
        <w:t>плана сохранится по сложившейся схеме.</w:t>
      </w:r>
    </w:p>
    <w:p w:rsidR="00E0055F" w:rsidRPr="00661C78" w:rsidRDefault="00E0055F" w:rsidP="00E0055F">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перспективе ключевыми направлениями развития энергосистемы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в целом будут являться:</w:t>
      </w:r>
    </w:p>
    <w:p w:rsidR="00E0055F" w:rsidRPr="00661C78" w:rsidRDefault="00E0055F" w:rsidP="002A1E30">
      <w:pPr>
        <w:numPr>
          <w:ilvl w:val="0"/>
          <w:numId w:val="45"/>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снижение потерь электрической энергии при передач</w:t>
      </w:r>
      <w:r w:rsidR="00EE5DD1" w:rsidRPr="00661C78">
        <w:rPr>
          <w:rFonts w:ascii="Times New Roman" w:hAnsi="Times New Roman"/>
          <w:sz w:val="26"/>
          <w:szCs w:val="26"/>
        </w:rPr>
        <w:t>е, трансформации и потреблении;</w:t>
      </w:r>
    </w:p>
    <w:p w:rsidR="00E0055F" w:rsidRPr="00661C78" w:rsidRDefault="00E0055F" w:rsidP="002A1E30">
      <w:pPr>
        <w:numPr>
          <w:ilvl w:val="0"/>
          <w:numId w:val="45"/>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 xml:space="preserve">модернизация </w:t>
      </w:r>
      <w:r w:rsidR="006058CD" w:rsidRPr="00661C78">
        <w:rPr>
          <w:rFonts w:ascii="Times New Roman" w:hAnsi="Times New Roman"/>
          <w:sz w:val="26"/>
          <w:szCs w:val="26"/>
        </w:rPr>
        <w:t xml:space="preserve">и реконструкция </w:t>
      </w:r>
      <w:r w:rsidRPr="00661C78">
        <w:rPr>
          <w:rFonts w:ascii="Times New Roman" w:hAnsi="Times New Roman"/>
          <w:sz w:val="26"/>
          <w:szCs w:val="26"/>
        </w:rPr>
        <w:t xml:space="preserve">существующих </w:t>
      </w:r>
      <w:r w:rsidR="00EE5DD1" w:rsidRPr="00661C78">
        <w:rPr>
          <w:rFonts w:ascii="Times New Roman" w:hAnsi="Times New Roman"/>
          <w:sz w:val="26"/>
          <w:szCs w:val="26"/>
        </w:rPr>
        <w:t xml:space="preserve">трансформаторных </w:t>
      </w:r>
      <w:r w:rsidRPr="00661C78">
        <w:rPr>
          <w:rFonts w:ascii="Times New Roman" w:hAnsi="Times New Roman"/>
          <w:sz w:val="26"/>
          <w:szCs w:val="26"/>
        </w:rPr>
        <w:t>подстанций;</w:t>
      </w:r>
    </w:p>
    <w:p w:rsidR="006058CD" w:rsidRPr="00661C78" w:rsidRDefault="006058CD" w:rsidP="002A1E30">
      <w:pPr>
        <w:numPr>
          <w:ilvl w:val="0"/>
          <w:numId w:val="45"/>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 xml:space="preserve">ввод в эксплуатацию новых </w:t>
      </w:r>
      <w:r w:rsidR="00A5237D" w:rsidRPr="00661C78">
        <w:rPr>
          <w:rFonts w:ascii="Times New Roman" w:hAnsi="Times New Roman"/>
          <w:sz w:val="26"/>
          <w:szCs w:val="26"/>
        </w:rPr>
        <w:t>КТП</w:t>
      </w:r>
      <w:r w:rsidR="0082086B" w:rsidRPr="00661C78">
        <w:rPr>
          <w:rFonts w:ascii="Times New Roman" w:hAnsi="Times New Roman"/>
          <w:sz w:val="26"/>
          <w:szCs w:val="26"/>
        </w:rPr>
        <w:t xml:space="preserve"> </w:t>
      </w:r>
      <w:r w:rsidR="00767296" w:rsidRPr="00661C78">
        <w:rPr>
          <w:rFonts w:ascii="Times New Roman" w:hAnsi="Times New Roman"/>
          <w:sz w:val="26"/>
          <w:szCs w:val="26"/>
        </w:rPr>
        <w:t>в соответствии с перспективной застройкой</w:t>
      </w:r>
      <w:r w:rsidRPr="00661C78">
        <w:rPr>
          <w:rFonts w:ascii="Times New Roman" w:hAnsi="Times New Roman"/>
          <w:sz w:val="26"/>
          <w:szCs w:val="26"/>
        </w:rPr>
        <w:t xml:space="preserve"> населённых пунктов сельского поселения;</w:t>
      </w:r>
    </w:p>
    <w:p w:rsidR="00E0055F" w:rsidRPr="00661C78" w:rsidRDefault="00E0055F" w:rsidP="002A1E30">
      <w:pPr>
        <w:numPr>
          <w:ilvl w:val="0"/>
          <w:numId w:val="45"/>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внедрени</w:t>
      </w:r>
      <w:r w:rsidR="006058CD" w:rsidRPr="00661C78">
        <w:rPr>
          <w:rFonts w:ascii="Times New Roman" w:hAnsi="Times New Roman"/>
          <w:sz w:val="26"/>
          <w:szCs w:val="26"/>
        </w:rPr>
        <w:t>е энергосберегающих технологий;</w:t>
      </w:r>
    </w:p>
    <w:p w:rsidR="00E0055F" w:rsidRPr="00661C78" w:rsidRDefault="00E0055F" w:rsidP="002A1E30">
      <w:pPr>
        <w:numPr>
          <w:ilvl w:val="0"/>
          <w:numId w:val="45"/>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сокращение потребления энергии за счет использования более экономичного и энергоэффективного оборудования (насосное оборудование, кухонные печи, промышленные и бытовые холодильники, котельное оборудовани</w:t>
      </w:r>
      <w:r w:rsidR="00EE5DD1" w:rsidRPr="00661C78">
        <w:rPr>
          <w:rFonts w:ascii="Times New Roman" w:hAnsi="Times New Roman"/>
          <w:sz w:val="26"/>
          <w:szCs w:val="26"/>
        </w:rPr>
        <w:t>е, электрические лампы и т.п.);</w:t>
      </w:r>
    </w:p>
    <w:p w:rsidR="00E0055F" w:rsidRPr="00661C78" w:rsidRDefault="00E0055F" w:rsidP="002A1E30">
      <w:pPr>
        <w:numPr>
          <w:ilvl w:val="0"/>
          <w:numId w:val="45"/>
        </w:numPr>
        <w:tabs>
          <w:tab w:val="left" w:pos="993"/>
        </w:tabs>
        <w:suppressAutoHyphen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замещение используемой энергии на альтернативные источники.</w:t>
      </w:r>
    </w:p>
    <w:p w:rsidR="00E0055F" w:rsidRPr="00661C78" w:rsidRDefault="00E0055F" w:rsidP="00E0055F">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связи с отсутствием собственных источников генерации электроснабжение потребителей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в целом сохранит в перспективе зависимость от энергосистемы </w:t>
      </w:r>
      <w:r w:rsidR="000964B5" w:rsidRPr="00661C78">
        <w:rPr>
          <w:rFonts w:ascii="Times New Roman" w:hAnsi="Times New Roman"/>
          <w:sz w:val="26"/>
          <w:szCs w:val="26"/>
        </w:rPr>
        <w:t>Дорогобуж</w:t>
      </w:r>
      <w:r w:rsidRPr="00661C78">
        <w:rPr>
          <w:rFonts w:ascii="Times New Roman" w:hAnsi="Times New Roman"/>
          <w:sz w:val="26"/>
          <w:szCs w:val="26"/>
        </w:rPr>
        <w:t>ского района.</w:t>
      </w:r>
    </w:p>
    <w:p w:rsidR="00E0055F" w:rsidRPr="00661C78" w:rsidRDefault="00E0055F" w:rsidP="00E0055F">
      <w:pPr>
        <w:spacing w:after="0" w:line="360" w:lineRule="auto"/>
        <w:ind w:firstLine="709"/>
        <w:jc w:val="both"/>
        <w:rPr>
          <w:rFonts w:ascii="Times New Roman" w:hAnsi="Times New Roman"/>
          <w:sz w:val="26"/>
          <w:szCs w:val="26"/>
        </w:rPr>
      </w:pPr>
      <w:r w:rsidRPr="00661C78">
        <w:rPr>
          <w:rFonts w:ascii="Times New Roman" w:hAnsi="Times New Roman"/>
          <w:sz w:val="26"/>
          <w:szCs w:val="26"/>
        </w:rPr>
        <w:t>Развитие электрических сетей сельского поселения предусматривается в увязке с застройкой и строительством улично</w:t>
      </w:r>
      <w:r w:rsidR="006058CD" w:rsidRPr="00661C78">
        <w:rPr>
          <w:rFonts w:ascii="Times New Roman" w:hAnsi="Times New Roman"/>
          <w:sz w:val="26"/>
          <w:szCs w:val="26"/>
        </w:rPr>
        <w:t xml:space="preserve"> – </w:t>
      </w:r>
      <w:r w:rsidRPr="00661C78">
        <w:rPr>
          <w:rFonts w:ascii="Times New Roman" w:hAnsi="Times New Roman"/>
          <w:sz w:val="26"/>
          <w:szCs w:val="26"/>
        </w:rPr>
        <w:t>дорожной сети.</w:t>
      </w:r>
    </w:p>
    <w:p w:rsidR="00CF23AA" w:rsidRPr="00661C78" w:rsidRDefault="00CF23AA" w:rsidP="00B22A8A">
      <w:pPr>
        <w:spacing w:after="0" w:line="360" w:lineRule="auto"/>
        <w:ind w:firstLine="709"/>
        <w:jc w:val="both"/>
        <w:rPr>
          <w:rFonts w:ascii="Times New Roman" w:hAnsi="Times New Roman"/>
          <w:b/>
          <w:sz w:val="26"/>
          <w:szCs w:val="26"/>
        </w:rPr>
      </w:pPr>
    </w:p>
    <w:p w:rsidR="00830DB1" w:rsidRDefault="007D724E" w:rsidP="00B22A8A">
      <w:pPr>
        <w:tabs>
          <w:tab w:val="left" w:pos="567"/>
        </w:tabs>
        <w:spacing w:after="0" w:line="360" w:lineRule="auto"/>
        <w:ind w:firstLine="709"/>
        <w:jc w:val="both"/>
        <w:rPr>
          <w:rFonts w:ascii="Times New Roman" w:hAnsi="Times New Roman"/>
          <w:b/>
          <w:sz w:val="26"/>
          <w:szCs w:val="26"/>
        </w:rPr>
      </w:pPr>
      <w:r w:rsidRPr="00661C78">
        <w:rPr>
          <w:rFonts w:ascii="Times New Roman" w:hAnsi="Times New Roman"/>
          <w:b/>
          <w:sz w:val="26"/>
          <w:szCs w:val="26"/>
        </w:rPr>
        <w:t>3</w:t>
      </w:r>
      <w:r w:rsidR="001E7722" w:rsidRPr="00661C78">
        <w:rPr>
          <w:rFonts w:ascii="Times New Roman" w:hAnsi="Times New Roman"/>
          <w:b/>
          <w:sz w:val="26"/>
          <w:szCs w:val="26"/>
        </w:rPr>
        <w:t>.2</w:t>
      </w:r>
      <w:r w:rsidR="00830DB1" w:rsidRPr="00661C78">
        <w:rPr>
          <w:rFonts w:ascii="Times New Roman" w:hAnsi="Times New Roman"/>
          <w:b/>
          <w:sz w:val="26"/>
          <w:szCs w:val="26"/>
        </w:rPr>
        <w:tab/>
        <w:t>Водоснабжение</w:t>
      </w:r>
    </w:p>
    <w:p w:rsidR="00254786" w:rsidRPr="00661C78" w:rsidRDefault="00254786" w:rsidP="00B22A8A">
      <w:pPr>
        <w:tabs>
          <w:tab w:val="left" w:pos="567"/>
        </w:tabs>
        <w:spacing w:after="0" w:line="360" w:lineRule="auto"/>
        <w:ind w:firstLine="709"/>
        <w:jc w:val="both"/>
        <w:rPr>
          <w:rFonts w:ascii="Times New Roman" w:hAnsi="Times New Roman"/>
          <w:b/>
          <w:sz w:val="26"/>
          <w:szCs w:val="26"/>
        </w:rPr>
      </w:pPr>
    </w:p>
    <w:p w:rsidR="002F75E6" w:rsidRPr="005462B6" w:rsidRDefault="002F75E6" w:rsidP="00B22A8A">
      <w:pPr>
        <w:shd w:val="clear" w:color="auto" w:fill="FFFFFF"/>
        <w:spacing w:after="0" w:line="360" w:lineRule="auto"/>
        <w:ind w:firstLine="709"/>
        <w:jc w:val="both"/>
        <w:rPr>
          <w:rFonts w:ascii="Times New Roman" w:hAnsi="Times New Roman"/>
          <w:sz w:val="26"/>
          <w:szCs w:val="26"/>
        </w:rPr>
      </w:pPr>
      <w:r w:rsidRPr="005462B6">
        <w:rPr>
          <w:rFonts w:ascii="Times New Roman" w:hAnsi="Times New Roman"/>
          <w:sz w:val="26"/>
          <w:szCs w:val="26"/>
        </w:rPr>
        <w:t>На территории Смоленской области пресные подземные воды являются единственным источником питьевого водоснабжения населения.</w:t>
      </w:r>
      <w:r w:rsidR="00581CED" w:rsidRPr="005462B6">
        <w:rPr>
          <w:rFonts w:ascii="Times New Roman" w:hAnsi="Times New Roman"/>
          <w:sz w:val="26"/>
          <w:szCs w:val="26"/>
        </w:rPr>
        <w:t xml:space="preserve"> </w:t>
      </w:r>
      <w:r w:rsidRPr="005462B6">
        <w:rPr>
          <w:rFonts w:ascii="Times New Roman" w:hAnsi="Times New Roman"/>
          <w:sz w:val="26"/>
          <w:szCs w:val="26"/>
        </w:rPr>
        <w:t>В пределах области прогнозные ресурсы пресных вод, пригодных для хозяйственно</w:t>
      </w:r>
      <w:r w:rsidR="0038414F" w:rsidRPr="005462B6">
        <w:rPr>
          <w:rFonts w:ascii="Times New Roman" w:hAnsi="Times New Roman"/>
          <w:sz w:val="26"/>
          <w:szCs w:val="26"/>
        </w:rPr>
        <w:t xml:space="preserve"> – </w:t>
      </w:r>
      <w:r w:rsidRPr="005462B6">
        <w:rPr>
          <w:rFonts w:ascii="Times New Roman" w:hAnsi="Times New Roman"/>
          <w:sz w:val="26"/>
          <w:szCs w:val="26"/>
        </w:rPr>
        <w:t>питьевого водоснабжения, оценены в количестве 7,7 млн. м</w:t>
      </w:r>
      <w:r w:rsidRPr="005462B6">
        <w:rPr>
          <w:rFonts w:ascii="Times New Roman" w:hAnsi="Times New Roman"/>
          <w:sz w:val="26"/>
          <w:szCs w:val="26"/>
          <w:vertAlign w:val="superscript"/>
        </w:rPr>
        <w:t>3</w:t>
      </w:r>
      <w:r w:rsidRPr="005462B6">
        <w:rPr>
          <w:rFonts w:ascii="Times New Roman" w:hAnsi="Times New Roman"/>
          <w:sz w:val="26"/>
          <w:szCs w:val="26"/>
        </w:rPr>
        <w:t>/сутки, из них 6,9 млн. м</w:t>
      </w:r>
      <w:r w:rsidRPr="005462B6">
        <w:rPr>
          <w:rFonts w:ascii="Times New Roman" w:hAnsi="Times New Roman"/>
          <w:sz w:val="26"/>
          <w:szCs w:val="26"/>
          <w:vertAlign w:val="superscript"/>
        </w:rPr>
        <w:t>3</w:t>
      </w:r>
      <w:r w:rsidRPr="005462B6">
        <w:rPr>
          <w:rFonts w:ascii="Times New Roman" w:hAnsi="Times New Roman"/>
          <w:sz w:val="26"/>
          <w:szCs w:val="26"/>
        </w:rPr>
        <w:t>/сутки (90,8%) приходится на основные водоносные горизонты нижнекаменноугольных и верхнедевонских отложений.</w:t>
      </w:r>
    </w:p>
    <w:p w:rsidR="002F75E6" w:rsidRPr="005462B6" w:rsidRDefault="002F75E6" w:rsidP="00B22A8A">
      <w:pPr>
        <w:shd w:val="clear" w:color="auto" w:fill="FFFFFF"/>
        <w:spacing w:after="0" w:line="360" w:lineRule="auto"/>
        <w:ind w:firstLine="709"/>
        <w:jc w:val="both"/>
        <w:rPr>
          <w:rFonts w:ascii="Times New Roman" w:hAnsi="Times New Roman"/>
          <w:sz w:val="26"/>
          <w:szCs w:val="26"/>
        </w:rPr>
      </w:pPr>
      <w:r w:rsidRPr="005462B6">
        <w:rPr>
          <w:rFonts w:ascii="Times New Roman" w:hAnsi="Times New Roman"/>
          <w:sz w:val="26"/>
          <w:szCs w:val="26"/>
        </w:rPr>
        <w:t>Модуль прогнозных ресурсов составляет 155,5 м</w:t>
      </w:r>
      <w:r w:rsidRPr="005462B6">
        <w:rPr>
          <w:rFonts w:ascii="Times New Roman" w:hAnsi="Times New Roman"/>
          <w:sz w:val="26"/>
          <w:szCs w:val="26"/>
          <w:vertAlign w:val="superscript"/>
        </w:rPr>
        <w:t>3</w:t>
      </w:r>
      <w:r w:rsidRPr="005462B6">
        <w:rPr>
          <w:rFonts w:ascii="Times New Roman" w:hAnsi="Times New Roman"/>
          <w:sz w:val="26"/>
          <w:szCs w:val="26"/>
        </w:rPr>
        <w:t>/сутки/км</w:t>
      </w:r>
      <w:r w:rsidRPr="005462B6">
        <w:rPr>
          <w:rFonts w:ascii="Times New Roman" w:hAnsi="Times New Roman"/>
          <w:sz w:val="26"/>
          <w:szCs w:val="26"/>
          <w:vertAlign w:val="superscript"/>
        </w:rPr>
        <w:t>2</w:t>
      </w:r>
      <w:r w:rsidRPr="005462B6">
        <w:rPr>
          <w:rFonts w:ascii="Times New Roman" w:hAnsi="Times New Roman"/>
          <w:sz w:val="26"/>
          <w:szCs w:val="26"/>
        </w:rPr>
        <w:t xml:space="preserve"> (1,8 л/с/км</w:t>
      </w:r>
      <w:r w:rsidRPr="005462B6">
        <w:rPr>
          <w:rFonts w:ascii="Times New Roman" w:hAnsi="Times New Roman"/>
          <w:sz w:val="26"/>
          <w:szCs w:val="26"/>
          <w:vertAlign w:val="superscript"/>
        </w:rPr>
        <w:t>2</w:t>
      </w:r>
      <w:r w:rsidRPr="005462B6">
        <w:rPr>
          <w:rFonts w:ascii="Times New Roman" w:hAnsi="Times New Roman"/>
          <w:sz w:val="26"/>
          <w:szCs w:val="26"/>
        </w:rPr>
        <w:t xml:space="preserve">). Обеспеченность населения ресурсами подземных вод питьевого качества </w:t>
      </w:r>
      <w:r w:rsidRPr="005462B6">
        <w:rPr>
          <w:rFonts w:ascii="Times New Roman" w:hAnsi="Times New Roman"/>
          <w:sz w:val="26"/>
          <w:szCs w:val="26"/>
        </w:rPr>
        <w:lastRenderedPageBreak/>
        <w:t>составляет 7,66 м</w:t>
      </w:r>
      <w:r w:rsidRPr="005462B6">
        <w:rPr>
          <w:rFonts w:ascii="Times New Roman" w:hAnsi="Times New Roman"/>
          <w:sz w:val="26"/>
          <w:szCs w:val="26"/>
          <w:vertAlign w:val="superscript"/>
        </w:rPr>
        <w:t>3</w:t>
      </w:r>
      <w:r w:rsidRPr="005462B6">
        <w:rPr>
          <w:rFonts w:ascii="Times New Roman" w:hAnsi="Times New Roman"/>
          <w:sz w:val="26"/>
          <w:szCs w:val="26"/>
        </w:rPr>
        <w:t xml:space="preserve">/сутки, запасами </w:t>
      </w:r>
      <w:r w:rsidR="0082086B" w:rsidRPr="005462B6">
        <w:rPr>
          <w:rFonts w:ascii="Times New Roman" w:hAnsi="Times New Roman"/>
          <w:sz w:val="26"/>
          <w:szCs w:val="26"/>
        </w:rPr>
        <w:t>–</w:t>
      </w:r>
      <w:r w:rsidRPr="005462B6">
        <w:rPr>
          <w:rFonts w:ascii="Times New Roman" w:hAnsi="Times New Roman"/>
          <w:sz w:val="26"/>
          <w:szCs w:val="26"/>
        </w:rPr>
        <w:t xml:space="preserve"> 0,74 м</w:t>
      </w:r>
      <w:r w:rsidRPr="005462B6">
        <w:rPr>
          <w:rFonts w:ascii="Times New Roman" w:hAnsi="Times New Roman"/>
          <w:sz w:val="26"/>
          <w:szCs w:val="26"/>
          <w:vertAlign w:val="superscript"/>
        </w:rPr>
        <w:t>3</w:t>
      </w:r>
      <w:r w:rsidRPr="005462B6">
        <w:rPr>
          <w:rFonts w:ascii="Times New Roman" w:hAnsi="Times New Roman"/>
          <w:sz w:val="26"/>
          <w:szCs w:val="26"/>
        </w:rPr>
        <w:t>/сутки на 1 жителя Смоленской области.</w:t>
      </w:r>
    </w:p>
    <w:p w:rsidR="002F75E6" w:rsidRPr="005462B6" w:rsidRDefault="002F75E6" w:rsidP="00B22A8A">
      <w:pPr>
        <w:shd w:val="clear" w:color="auto" w:fill="FFFFFF"/>
        <w:spacing w:after="0" w:line="360" w:lineRule="auto"/>
        <w:ind w:firstLine="709"/>
        <w:jc w:val="both"/>
        <w:rPr>
          <w:rFonts w:ascii="Times New Roman" w:hAnsi="Times New Roman"/>
          <w:sz w:val="26"/>
          <w:szCs w:val="26"/>
        </w:rPr>
      </w:pPr>
      <w:r w:rsidRPr="005462B6">
        <w:rPr>
          <w:rFonts w:ascii="Times New Roman" w:hAnsi="Times New Roman"/>
          <w:sz w:val="26"/>
          <w:szCs w:val="26"/>
        </w:rPr>
        <w:t>Хозяйственно</w:t>
      </w:r>
      <w:r w:rsidR="006058CD" w:rsidRPr="005462B6">
        <w:rPr>
          <w:rFonts w:ascii="Times New Roman" w:hAnsi="Times New Roman"/>
          <w:sz w:val="26"/>
          <w:szCs w:val="26"/>
        </w:rPr>
        <w:t xml:space="preserve"> – </w:t>
      </w:r>
      <w:r w:rsidRPr="005462B6">
        <w:rPr>
          <w:rFonts w:ascii="Times New Roman" w:hAnsi="Times New Roman"/>
          <w:sz w:val="26"/>
          <w:szCs w:val="26"/>
        </w:rPr>
        <w:t xml:space="preserve">питьевые потребности населения </w:t>
      </w:r>
      <w:r w:rsidR="0038414F" w:rsidRPr="005462B6">
        <w:rPr>
          <w:rFonts w:ascii="Times New Roman" w:hAnsi="Times New Roman"/>
          <w:sz w:val="26"/>
          <w:szCs w:val="26"/>
        </w:rPr>
        <w:t>Дорогобуж</w:t>
      </w:r>
      <w:r w:rsidRPr="005462B6">
        <w:rPr>
          <w:rFonts w:ascii="Times New Roman" w:hAnsi="Times New Roman"/>
          <w:sz w:val="26"/>
          <w:szCs w:val="26"/>
        </w:rPr>
        <w:t>ского района полностью обеспечены подземными водами.</w:t>
      </w:r>
    </w:p>
    <w:p w:rsidR="002F75E6" w:rsidRPr="005462B6" w:rsidRDefault="002F75E6" w:rsidP="00B22A8A">
      <w:pPr>
        <w:shd w:val="clear" w:color="auto" w:fill="FFFFFF"/>
        <w:spacing w:after="0" w:line="360" w:lineRule="auto"/>
        <w:ind w:firstLine="709"/>
        <w:jc w:val="both"/>
        <w:rPr>
          <w:rFonts w:ascii="Times New Roman" w:hAnsi="Times New Roman"/>
          <w:sz w:val="26"/>
          <w:szCs w:val="26"/>
        </w:rPr>
      </w:pPr>
      <w:r w:rsidRPr="005462B6">
        <w:rPr>
          <w:rFonts w:ascii="Times New Roman" w:hAnsi="Times New Roman"/>
          <w:sz w:val="26"/>
          <w:szCs w:val="26"/>
        </w:rPr>
        <w:t>Удельное потребление подземных вод на хозяйственно</w:t>
      </w:r>
      <w:r w:rsidR="006058CD" w:rsidRPr="005462B6">
        <w:rPr>
          <w:rFonts w:ascii="Times New Roman" w:hAnsi="Times New Roman"/>
          <w:sz w:val="26"/>
          <w:szCs w:val="26"/>
        </w:rPr>
        <w:t xml:space="preserve"> – </w:t>
      </w:r>
      <w:r w:rsidRPr="005462B6">
        <w:rPr>
          <w:rFonts w:ascii="Times New Roman" w:hAnsi="Times New Roman"/>
          <w:sz w:val="26"/>
          <w:szCs w:val="26"/>
        </w:rPr>
        <w:t xml:space="preserve">питьевые цели составляет 280 л/сутки на 1 жителя </w:t>
      </w:r>
      <w:r w:rsidR="0038414F" w:rsidRPr="005462B6">
        <w:rPr>
          <w:rFonts w:ascii="Times New Roman" w:hAnsi="Times New Roman"/>
          <w:sz w:val="26"/>
          <w:szCs w:val="26"/>
        </w:rPr>
        <w:t>Дорогобуж</w:t>
      </w:r>
      <w:r w:rsidRPr="005462B6">
        <w:rPr>
          <w:rFonts w:ascii="Times New Roman" w:hAnsi="Times New Roman"/>
          <w:sz w:val="26"/>
          <w:szCs w:val="26"/>
        </w:rPr>
        <w:t>ского района.</w:t>
      </w:r>
    </w:p>
    <w:p w:rsidR="002F75E6" w:rsidRPr="005462B6" w:rsidRDefault="002F75E6" w:rsidP="00B22A8A">
      <w:pPr>
        <w:shd w:val="clear" w:color="auto" w:fill="FFFFFF"/>
        <w:spacing w:after="0" w:line="360" w:lineRule="auto"/>
        <w:ind w:firstLine="709"/>
        <w:jc w:val="both"/>
        <w:rPr>
          <w:rFonts w:ascii="Times New Roman" w:hAnsi="Times New Roman"/>
          <w:sz w:val="26"/>
          <w:szCs w:val="26"/>
        </w:rPr>
      </w:pPr>
      <w:r w:rsidRPr="005462B6">
        <w:rPr>
          <w:rFonts w:ascii="Times New Roman" w:hAnsi="Times New Roman"/>
          <w:sz w:val="26"/>
          <w:szCs w:val="26"/>
        </w:rPr>
        <w:t>По химическому составу питьевые воды целевого водоносного горизонта преимущественно гидрокарбонатные кальциево</w:t>
      </w:r>
      <w:r w:rsidR="006058CD" w:rsidRPr="005462B6">
        <w:rPr>
          <w:rFonts w:ascii="Times New Roman" w:hAnsi="Times New Roman"/>
          <w:sz w:val="26"/>
          <w:szCs w:val="26"/>
        </w:rPr>
        <w:t xml:space="preserve"> – </w:t>
      </w:r>
      <w:r w:rsidRPr="005462B6">
        <w:rPr>
          <w:rFonts w:ascii="Times New Roman" w:hAnsi="Times New Roman"/>
          <w:sz w:val="26"/>
          <w:szCs w:val="26"/>
        </w:rPr>
        <w:t xml:space="preserve">магниевые со степенью минерализации 0,4 </w:t>
      </w:r>
      <w:r w:rsidR="00323911" w:rsidRPr="005462B6">
        <w:rPr>
          <w:rFonts w:ascii="Times New Roman" w:hAnsi="Times New Roman"/>
          <w:sz w:val="26"/>
          <w:szCs w:val="26"/>
        </w:rPr>
        <w:t>–</w:t>
      </w:r>
      <w:r w:rsidRPr="005462B6">
        <w:rPr>
          <w:rFonts w:ascii="Times New Roman" w:hAnsi="Times New Roman"/>
          <w:sz w:val="26"/>
          <w:szCs w:val="26"/>
        </w:rPr>
        <w:t xml:space="preserve"> 0,6 г/дм</w:t>
      </w:r>
      <w:r w:rsidRPr="005462B6">
        <w:rPr>
          <w:rFonts w:ascii="Times New Roman" w:hAnsi="Times New Roman"/>
          <w:sz w:val="26"/>
          <w:szCs w:val="26"/>
          <w:vertAlign w:val="superscript"/>
        </w:rPr>
        <w:t>3</w:t>
      </w:r>
      <w:r w:rsidRPr="005462B6">
        <w:rPr>
          <w:rFonts w:ascii="Times New Roman" w:hAnsi="Times New Roman"/>
          <w:sz w:val="26"/>
          <w:szCs w:val="26"/>
        </w:rPr>
        <w:t>, их общая жесткость составляет обычно 7</w:t>
      </w:r>
      <w:r w:rsidR="00323911" w:rsidRPr="005462B6">
        <w:rPr>
          <w:rFonts w:ascii="Times New Roman" w:hAnsi="Times New Roman"/>
          <w:sz w:val="26"/>
          <w:szCs w:val="26"/>
        </w:rPr>
        <w:t xml:space="preserve"> – </w:t>
      </w:r>
      <w:r w:rsidRPr="005462B6">
        <w:rPr>
          <w:rFonts w:ascii="Times New Roman" w:hAnsi="Times New Roman"/>
          <w:sz w:val="26"/>
          <w:szCs w:val="26"/>
        </w:rPr>
        <w:t>9 мг-экв/дм</w:t>
      </w:r>
      <w:r w:rsidRPr="005462B6">
        <w:rPr>
          <w:rFonts w:ascii="Times New Roman" w:hAnsi="Times New Roman"/>
          <w:sz w:val="26"/>
          <w:szCs w:val="26"/>
          <w:vertAlign w:val="superscript"/>
        </w:rPr>
        <w:t>3</w:t>
      </w:r>
      <w:r w:rsidRPr="005462B6">
        <w:rPr>
          <w:rFonts w:ascii="Times New Roman" w:hAnsi="Times New Roman"/>
          <w:sz w:val="26"/>
          <w:szCs w:val="26"/>
        </w:rPr>
        <w:t>.</w:t>
      </w:r>
    </w:p>
    <w:p w:rsidR="002F75E6" w:rsidRPr="00254786" w:rsidRDefault="005415BD" w:rsidP="00B22A8A">
      <w:pPr>
        <w:pStyle w:val="a1"/>
        <w:spacing w:after="0" w:line="360" w:lineRule="auto"/>
        <w:ind w:firstLine="709"/>
        <w:jc w:val="both"/>
        <w:rPr>
          <w:sz w:val="26"/>
          <w:szCs w:val="26"/>
        </w:rPr>
      </w:pPr>
      <w:r w:rsidRPr="005462B6">
        <w:rPr>
          <w:sz w:val="26"/>
          <w:szCs w:val="26"/>
        </w:rPr>
        <w:t xml:space="preserve">Эксплуатацию и техническое обслуживание объектов системы водоснабжения </w:t>
      </w:r>
      <w:r w:rsidR="0056509E" w:rsidRPr="005462B6">
        <w:rPr>
          <w:sz w:val="26"/>
          <w:szCs w:val="26"/>
        </w:rPr>
        <w:t>Полибинского</w:t>
      </w:r>
      <w:r w:rsidRPr="005462B6">
        <w:rPr>
          <w:sz w:val="26"/>
          <w:szCs w:val="26"/>
        </w:rPr>
        <w:t xml:space="preserve"> сельского поселения </w:t>
      </w:r>
      <w:r w:rsidR="00933DD0" w:rsidRPr="005462B6">
        <w:rPr>
          <w:sz w:val="26"/>
          <w:szCs w:val="26"/>
        </w:rPr>
        <w:t xml:space="preserve">осуществляет </w:t>
      </w:r>
      <w:r w:rsidR="00323911" w:rsidRPr="005462B6">
        <w:rPr>
          <w:sz w:val="26"/>
          <w:szCs w:val="26"/>
        </w:rPr>
        <w:t xml:space="preserve">администрация </w:t>
      </w:r>
      <w:r w:rsidR="00933DD0" w:rsidRPr="00254786">
        <w:rPr>
          <w:sz w:val="26"/>
          <w:szCs w:val="26"/>
        </w:rPr>
        <w:t>поселения</w:t>
      </w:r>
      <w:r w:rsidRPr="00254786">
        <w:rPr>
          <w:sz w:val="26"/>
          <w:szCs w:val="26"/>
        </w:rPr>
        <w:t xml:space="preserve">. </w:t>
      </w:r>
      <w:r w:rsidR="002F75E6" w:rsidRPr="00254786">
        <w:rPr>
          <w:sz w:val="26"/>
          <w:szCs w:val="26"/>
        </w:rPr>
        <w:t xml:space="preserve">На обслуживании </w:t>
      </w:r>
      <w:r w:rsidRPr="00254786">
        <w:rPr>
          <w:bCs/>
          <w:sz w:val="26"/>
          <w:szCs w:val="26"/>
        </w:rPr>
        <w:t>находятся</w:t>
      </w:r>
      <w:r w:rsidR="002F75E6" w:rsidRPr="00254786">
        <w:rPr>
          <w:sz w:val="26"/>
          <w:szCs w:val="26"/>
        </w:rPr>
        <w:t xml:space="preserve"> следующие коммунальные сооружения:</w:t>
      </w:r>
    </w:p>
    <w:p w:rsidR="002F75E6" w:rsidRPr="005462B6" w:rsidRDefault="002F75E6" w:rsidP="002A1E30">
      <w:pPr>
        <w:numPr>
          <w:ilvl w:val="0"/>
          <w:numId w:val="46"/>
        </w:numPr>
        <w:shd w:val="clear" w:color="auto" w:fill="FFFFFF"/>
        <w:tabs>
          <w:tab w:val="clear" w:pos="1200"/>
          <w:tab w:val="num" w:pos="993"/>
        </w:tabs>
        <w:autoSpaceDE w:val="0"/>
        <w:autoSpaceDN w:val="0"/>
        <w:adjustRightInd w:val="0"/>
        <w:spacing w:after="0" w:line="360" w:lineRule="auto"/>
        <w:ind w:hanging="491"/>
        <w:jc w:val="both"/>
        <w:rPr>
          <w:rFonts w:ascii="Times New Roman" w:hAnsi="Times New Roman"/>
          <w:sz w:val="26"/>
          <w:szCs w:val="26"/>
        </w:rPr>
      </w:pPr>
      <w:r w:rsidRPr="005462B6">
        <w:rPr>
          <w:rFonts w:ascii="Times New Roman" w:hAnsi="Times New Roman"/>
          <w:sz w:val="26"/>
          <w:szCs w:val="26"/>
        </w:rPr>
        <w:t>водопроводные сети</w:t>
      </w:r>
      <w:r w:rsidR="005462B6" w:rsidRPr="005462B6">
        <w:rPr>
          <w:rFonts w:ascii="Times New Roman" w:hAnsi="Times New Roman"/>
          <w:sz w:val="26"/>
          <w:szCs w:val="26"/>
        </w:rPr>
        <w:t>;</w:t>
      </w:r>
      <w:r w:rsidR="00C82C2B" w:rsidRPr="005462B6">
        <w:rPr>
          <w:rFonts w:ascii="Times New Roman" w:hAnsi="Times New Roman"/>
          <w:sz w:val="26"/>
          <w:szCs w:val="26"/>
        </w:rPr>
        <w:t xml:space="preserve"> </w:t>
      </w:r>
    </w:p>
    <w:p w:rsidR="002F75E6" w:rsidRPr="005462B6" w:rsidRDefault="002F75E6" w:rsidP="002A1E30">
      <w:pPr>
        <w:numPr>
          <w:ilvl w:val="0"/>
          <w:numId w:val="46"/>
        </w:numPr>
        <w:shd w:val="clear" w:color="auto" w:fill="FFFFFF"/>
        <w:tabs>
          <w:tab w:val="clear" w:pos="1200"/>
          <w:tab w:val="num" w:pos="993"/>
        </w:tabs>
        <w:autoSpaceDE w:val="0"/>
        <w:autoSpaceDN w:val="0"/>
        <w:adjustRightInd w:val="0"/>
        <w:spacing w:after="0" w:line="360" w:lineRule="auto"/>
        <w:ind w:hanging="491"/>
        <w:jc w:val="both"/>
        <w:rPr>
          <w:rFonts w:ascii="Times New Roman" w:hAnsi="Times New Roman"/>
          <w:iCs/>
          <w:sz w:val="26"/>
          <w:szCs w:val="26"/>
        </w:rPr>
      </w:pPr>
      <w:r w:rsidRPr="005462B6">
        <w:rPr>
          <w:rFonts w:ascii="Times New Roman" w:hAnsi="Times New Roman"/>
          <w:sz w:val="26"/>
          <w:szCs w:val="26"/>
        </w:rPr>
        <w:t>арт</w:t>
      </w:r>
      <w:r w:rsidR="00C82C2B" w:rsidRPr="005462B6">
        <w:rPr>
          <w:rFonts w:ascii="Times New Roman" w:hAnsi="Times New Roman"/>
          <w:sz w:val="26"/>
          <w:szCs w:val="26"/>
        </w:rPr>
        <w:t>езианск</w:t>
      </w:r>
      <w:r w:rsidR="005462B6" w:rsidRPr="005462B6">
        <w:rPr>
          <w:rFonts w:ascii="Times New Roman" w:hAnsi="Times New Roman"/>
          <w:sz w:val="26"/>
          <w:szCs w:val="26"/>
        </w:rPr>
        <w:t>ие</w:t>
      </w:r>
      <w:r w:rsidR="00C82C2B" w:rsidRPr="005462B6">
        <w:rPr>
          <w:rFonts w:ascii="Times New Roman" w:hAnsi="Times New Roman"/>
          <w:sz w:val="26"/>
          <w:szCs w:val="26"/>
        </w:rPr>
        <w:t xml:space="preserve"> </w:t>
      </w:r>
      <w:r w:rsidRPr="005462B6">
        <w:rPr>
          <w:rFonts w:ascii="Times New Roman" w:hAnsi="Times New Roman"/>
          <w:sz w:val="26"/>
          <w:szCs w:val="26"/>
        </w:rPr>
        <w:t>скважин</w:t>
      </w:r>
      <w:r w:rsidR="005462B6" w:rsidRPr="005462B6">
        <w:rPr>
          <w:rFonts w:ascii="Times New Roman" w:hAnsi="Times New Roman"/>
          <w:sz w:val="26"/>
          <w:szCs w:val="26"/>
        </w:rPr>
        <w:t>ы</w:t>
      </w:r>
      <w:r w:rsidR="00202AF7" w:rsidRPr="005462B6">
        <w:rPr>
          <w:rFonts w:ascii="Times New Roman" w:hAnsi="Times New Roman"/>
          <w:sz w:val="26"/>
          <w:szCs w:val="26"/>
        </w:rPr>
        <w:t>;</w:t>
      </w:r>
    </w:p>
    <w:p w:rsidR="00202AF7" w:rsidRPr="00661C78" w:rsidRDefault="00202AF7" w:rsidP="002A1E30">
      <w:pPr>
        <w:numPr>
          <w:ilvl w:val="0"/>
          <w:numId w:val="46"/>
        </w:numPr>
        <w:shd w:val="clear" w:color="auto" w:fill="FFFFFF"/>
        <w:tabs>
          <w:tab w:val="clear" w:pos="1200"/>
          <w:tab w:val="num" w:pos="993"/>
        </w:tabs>
        <w:autoSpaceDE w:val="0"/>
        <w:autoSpaceDN w:val="0"/>
        <w:adjustRightInd w:val="0"/>
        <w:spacing w:after="0" w:line="360" w:lineRule="auto"/>
        <w:ind w:hanging="491"/>
        <w:jc w:val="both"/>
        <w:rPr>
          <w:rFonts w:ascii="Times New Roman" w:hAnsi="Times New Roman"/>
          <w:iCs/>
          <w:sz w:val="26"/>
          <w:szCs w:val="26"/>
        </w:rPr>
      </w:pPr>
      <w:r w:rsidRPr="00661C78">
        <w:rPr>
          <w:rFonts w:ascii="Times New Roman" w:hAnsi="Times New Roman"/>
          <w:sz w:val="26"/>
          <w:szCs w:val="26"/>
        </w:rPr>
        <w:t>водонапорн</w:t>
      </w:r>
      <w:r w:rsidR="00C82C2B" w:rsidRPr="00661C78">
        <w:rPr>
          <w:rFonts w:ascii="Times New Roman" w:hAnsi="Times New Roman"/>
          <w:sz w:val="26"/>
          <w:szCs w:val="26"/>
        </w:rPr>
        <w:t>ая</w:t>
      </w:r>
      <w:r w:rsidRPr="00661C78">
        <w:rPr>
          <w:rFonts w:ascii="Times New Roman" w:hAnsi="Times New Roman"/>
          <w:sz w:val="26"/>
          <w:szCs w:val="26"/>
        </w:rPr>
        <w:t xml:space="preserve"> башн</w:t>
      </w:r>
      <w:r w:rsidR="00C82C2B" w:rsidRPr="00661C78">
        <w:rPr>
          <w:rFonts w:ascii="Times New Roman" w:hAnsi="Times New Roman"/>
          <w:sz w:val="26"/>
          <w:szCs w:val="26"/>
        </w:rPr>
        <w:t xml:space="preserve">я в </w:t>
      </w:r>
      <w:r w:rsidR="001E7722" w:rsidRPr="00661C78">
        <w:rPr>
          <w:rFonts w:ascii="Times New Roman" w:hAnsi="Times New Roman"/>
          <w:sz w:val="26"/>
          <w:szCs w:val="26"/>
        </w:rPr>
        <w:t>деревн</w:t>
      </w:r>
      <w:r w:rsidR="00C82C2B" w:rsidRPr="00661C78">
        <w:rPr>
          <w:rFonts w:ascii="Times New Roman" w:hAnsi="Times New Roman"/>
          <w:sz w:val="26"/>
          <w:szCs w:val="26"/>
        </w:rPr>
        <w:t xml:space="preserve">е </w:t>
      </w:r>
      <w:r w:rsidR="00412A4E">
        <w:rPr>
          <w:rFonts w:ascii="Times New Roman" w:hAnsi="Times New Roman"/>
          <w:sz w:val="26"/>
          <w:szCs w:val="26"/>
        </w:rPr>
        <w:t>Полибино</w:t>
      </w:r>
      <w:r w:rsidRPr="00661C78">
        <w:rPr>
          <w:rFonts w:ascii="Times New Roman" w:hAnsi="Times New Roman"/>
          <w:sz w:val="26"/>
          <w:szCs w:val="26"/>
        </w:rPr>
        <w:t>.</w:t>
      </w:r>
    </w:p>
    <w:p w:rsidR="001E7722" w:rsidRPr="00661C78" w:rsidRDefault="001E7722" w:rsidP="001E7722">
      <w:pPr>
        <w:pStyle w:val="a1"/>
        <w:spacing w:after="0" w:line="360" w:lineRule="auto"/>
        <w:jc w:val="both"/>
      </w:pPr>
    </w:p>
    <w:p w:rsidR="001E7722" w:rsidRPr="00661C78" w:rsidRDefault="001E7722" w:rsidP="001E7722">
      <w:pPr>
        <w:pStyle w:val="a1"/>
        <w:tabs>
          <w:tab w:val="num" w:pos="0"/>
          <w:tab w:val="left" w:pos="360"/>
        </w:tabs>
        <w:spacing w:after="0" w:line="360" w:lineRule="auto"/>
        <w:ind w:firstLine="709"/>
        <w:jc w:val="both"/>
        <w:rPr>
          <w:sz w:val="26"/>
          <w:szCs w:val="26"/>
        </w:rPr>
      </w:pPr>
      <w:r w:rsidRPr="00661C78">
        <w:rPr>
          <w:sz w:val="26"/>
          <w:szCs w:val="26"/>
        </w:rPr>
        <w:t xml:space="preserve">По данным Смоленского территориального центра государственного мониторинга геологической среды и водных объектов «Геомониторинг – Смоленск» на территории </w:t>
      </w:r>
      <w:r w:rsidR="0056509E" w:rsidRPr="00661C78">
        <w:rPr>
          <w:sz w:val="26"/>
          <w:szCs w:val="26"/>
        </w:rPr>
        <w:t>Полибинского</w:t>
      </w:r>
      <w:r w:rsidRPr="00661C78">
        <w:rPr>
          <w:sz w:val="26"/>
          <w:szCs w:val="26"/>
        </w:rPr>
        <w:t xml:space="preserve"> сельского поселения пробурено 1</w:t>
      </w:r>
      <w:r w:rsidR="00D10EEE">
        <w:rPr>
          <w:sz w:val="26"/>
          <w:szCs w:val="26"/>
        </w:rPr>
        <w:t xml:space="preserve">0 </w:t>
      </w:r>
      <w:r w:rsidRPr="00661C78">
        <w:rPr>
          <w:sz w:val="26"/>
          <w:szCs w:val="26"/>
        </w:rPr>
        <w:t>скважин (таблица 29).</w:t>
      </w:r>
    </w:p>
    <w:p w:rsidR="001E7722" w:rsidRPr="00661C78" w:rsidRDefault="001E7722" w:rsidP="001E7722">
      <w:pPr>
        <w:pStyle w:val="a1"/>
        <w:tabs>
          <w:tab w:val="num" w:pos="0"/>
          <w:tab w:val="left" w:pos="360"/>
        </w:tabs>
        <w:spacing w:after="0" w:line="360" w:lineRule="auto"/>
        <w:jc w:val="right"/>
        <w:rPr>
          <w:sz w:val="26"/>
          <w:szCs w:val="26"/>
        </w:rPr>
      </w:pPr>
      <w:r w:rsidRPr="00661C78">
        <w:rPr>
          <w:sz w:val="26"/>
          <w:szCs w:val="26"/>
        </w:rPr>
        <w:t>Таблица 29</w:t>
      </w:r>
    </w:p>
    <w:tbl>
      <w:tblPr>
        <w:tblStyle w:val="aa"/>
        <w:tblW w:w="10065" w:type="dxa"/>
        <w:tblInd w:w="-318" w:type="dxa"/>
        <w:tblLook w:val="04A0" w:firstRow="1" w:lastRow="0" w:firstColumn="1" w:lastColumn="0" w:noHBand="0" w:noVBand="1"/>
      </w:tblPr>
      <w:tblGrid>
        <w:gridCol w:w="679"/>
        <w:gridCol w:w="1822"/>
        <w:gridCol w:w="2036"/>
        <w:gridCol w:w="1418"/>
        <w:gridCol w:w="1701"/>
        <w:gridCol w:w="2409"/>
      </w:tblGrid>
      <w:tr w:rsidR="001E7722" w:rsidRPr="00661C78" w:rsidTr="00C076A4">
        <w:tc>
          <w:tcPr>
            <w:tcW w:w="679" w:type="dxa"/>
            <w:shd w:val="clear" w:color="auto" w:fill="B6DDE8" w:themeFill="accent5" w:themeFillTint="66"/>
            <w:vAlign w:val="center"/>
          </w:tcPr>
          <w:p w:rsidR="001E7722" w:rsidRPr="00661C78" w:rsidRDefault="001E7722" w:rsidP="00C076A4">
            <w:pPr>
              <w:spacing w:after="0" w:line="240" w:lineRule="auto"/>
              <w:jc w:val="center"/>
              <w:rPr>
                <w:bCs/>
                <w:sz w:val="22"/>
                <w:szCs w:val="22"/>
              </w:rPr>
            </w:pPr>
            <w:r w:rsidRPr="00661C78">
              <w:rPr>
                <w:bCs/>
                <w:sz w:val="22"/>
                <w:szCs w:val="22"/>
              </w:rPr>
              <w:t>№</w:t>
            </w:r>
          </w:p>
          <w:p w:rsidR="001E7722" w:rsidRPr="00661C78" w:rsidRDefault="001E7722" w:rsidP="00C076A4">
            <w:pPr>
              <w:spacing w:after="0" w:line="240" w:lineRule="auto"/>
              <w:jc w:val="center"/>
              <w:rPr>
                <w:bCs/>
                <w:sz w:val="22"/>
                <w:szCs w:val="22"/>
              </w:rPr>
            </w:pPr>
            <w:r w:rsidRPr="00661C78">
              <w:rPr>
                <w:bCs/>
                <w:sz w:val="22"/>
                <w:szCs w:val="22"/>
              </w:rPr>
              <w:t>п/п</w:t>
            </w:r>
          </w:p>
        </w:tc>
        <w:tc>
          <w:tcPr>
            <w:tcW w:w="1822" w:type="dxa"/>
            <w:shd w:val="clear" w:color="auto" w:fill="B6DDE8" w:themeFill="accent5" w:themeFillTint="66"/>
            <w:vAlign w:val="center"/>
          </w:tcPr>
          <w:p w:rsidR="001E7722" w:rsidRPr="00661C78" w:rsidRDefault="001E7722" w:rsidP="00C076A4">
            <w:pPr>
              <w:spacing w:after="0" w:line="240" w:lineRule="auto"/>
              <w:jc w:val="center"/>
              <w:rPr>
                <w:bCs/>
                <w:sz w:val="22"/>
                <w:szCs w:val="22"/>
              </w:rPr>
            </w:pPr>
            <w:r w:rsidRPr="00661C78">
              <w:rPr>
                <w:bCs/>
                <w:sz w:val="22"/>
                <w:szCs w:val="22"/>
              </w:rPr>
              <w:t>Адрес</w:t>
            </w:r>
          </w:p>
        </w:tc>
        <w:tc>
          <w:tcPr>
            <w:tcW w:w="2036" w:type="dxa"/>
            <w:shd w:val="clear" w:color="auto" w:fill="B6DDE8" w:themeFill="accent5" w:themeFillTint="66"/>
            <w:vAlign w:val="center"/>
          </w:tcPr>
          <w:p w:rsidR="001E7722" w:rsidRPr="00661C78" w:rsidRDefault="001E7722" w:rsidP="00C076A4">
            <w:pPr>
              <w:spacing w:after="0" w:line="240" w:lineRule="auto"/>
              <w:jc w:val="center"/>
              <w:rPr>
                <w:bCs/>
                <w:sz w:val="22"/>
                <w:szCs w:val="22"/>
              </w:rPr>
            </w:pPr>
            <w:r w:rsidRPr="00661C78">
              <w:rPr>
                <w:bCs/>
                <w:sz w:val="22"/>
                <w:szCs w:val="22"/>
              </w:rPr>
              <w:t>Номер</w:t>
            </w:r>
          </w:p>
          <w:p w:rsidR="001E7722" w:rsidRPr="00661C78" w:rsidRDefault="001E7722" w:rsidP="00C076A4">
            <w:pPr>
              <w:spacing w:after="0" w:line="240" w:lineRule="auto"/>
              <w:jc w:val="center"/>
              <w:rPr>
                <w:bCs/>
                <w:sz w:val="22"/>
                <w:szCs w:val="22"/>
              </w:rPr>
            </w:pPr>
            <w:r w:rsidRPr="00661C78">
              <w:rPr>
                <w:bCs/>
                <w:sz w:val="22"/>
                <w:szCs w:val="22"/>
              </w:rPr>
              <w:t>скважины</w:t>
            </w:r>
          </w:p>
        </w:tc>
        <w:tc>
          <w:tcPr>
            <w:tcW w:w="1418" w:type="dxa"/>
            <w:shd w:val="clear" w:color="auto" w:fill="B6DDE8" w:themeFill="accent5" w:themeFillTint="66"/>
            <w:vAlign w:val="center"/>
          </w:tcPr>
          <w:p w:rsidR="001E7722" w:rsidRPr="00661C78" w:rsidRDefault="001E7722" w:rsidP="00C076A4">
            <w:pPr>
              <w:spacing w:after="0" w:line="240" w:lineRule="auto"/>
              <w:jc w:val="center"/>
              <w:rPr>
                <w:bCs/>
                <w:sz w:val="22"/>
                <w:szCs w:val="22"/>
              </w:rPr>
            </w:pPr>
            <w:r w:rsidRPr="00661C78">
              <w:rPr>
                <w:bCs/>
                <w:sz w:val="22"/>
                <w:szCs w:val="22"/>
              </w:rPr>
              <w:t>Год</w:t>
            </w:r>
          </w:p>
          <w:p w:rsidR="001E7722" w:rsidRPr="00661C78" w:rsidRDefault="001E7722" w:rsidP="00C076A4">
            <w:pPr>
              <w:spacing w:after="0" w:line="240" w:lineRule="auto"/>
              <w:jc w:val="center"/>
              <w:rPr>
                <w:bCs/>
                <w:sz w:val="22"/>
                <w:szCs w:val="22"/>
              </w:rPr>
            </w:pPr>
            <w:r w:rsidRPr="00661C78">
              <w:rPr>
                <w:bCs/>
                <w:sz w:val="22"/>
                <w:szCs w:val="22"/>
              </w:rPr>
              <w:t>ввода</w:t>
            </w:r>
          </w:p>
        </w:tc>
        <w:tc>
          <w:tcPr>
            <w:tcW w:w="1701" w:type="dxa"/>
            <w:shd w:val="clear" w:color="auto" w:fill="B6DDE8" w:themeFill="accent5" w:themeFillTint="66"/>
            <w:vAlign w:val="center"/>
          </w:tcPr>
          <w:p w:rsidR="001E7722" w:rsidRPr="00661C78" w:rsidRDefault="001E7722" w:rsidP="00C076A4">
            <w:pPr>
              <w:spacing w:after="0" w:line="240" w:lineRule="auto"/>
              <w:jc w:val="center"/>
              <w:rPr>
                <w:bCs/>
                <w:sz w:val="22"/>
                <w:szCs w:val="22"/>
              </w:rPr>
            </w:pPr>
            <w:r w:rsidRPr="00661C78">
              <w:rPr>
                <w:bCs/>
                <w:sz w:val="22"/>
                <w:szCs w:val="22"/>
              </w:rPr>
              <w:t>Глубина скважины, м</w:t>
            </w:r>
          </w:p>
        </w:tc>
        <w:tc>
          <w:tcPr>
            <w:tcW w:w="2409" w:type="dxa"/>
            <w:shd w:val="clear" w:color="auto" w:fill="B6DDE8" w:themeFill="accent5" w:themeFillTint="66"/>
            <w:vAlign w:val="center"/>
          </w:tcPr>
          <w:p w:rsidR="001E7722" w:rsidRPr="00661C78" w:rsidRDefault="001E7722" w:rsidP="00C076A4">
            <w:pPr>
              <w:spacing w:after="0" w:line="240" w:lineRule="auto"/>
              <w:jc w:val="center"/>
              <w:rPr>
                <w:bCs/>
                <w:sz w:val="22"/>
                <w:szCs w:val="22"/>
              </w:rPr>
            </w:pPr>
            <w:r w:rsidRPr="00661C78">
              <w:rPr>
                <w:bCs/>
                <w:sz w:val="22"/>
                <w:szCs w:val="22"/>
              </w:rPr>
              <w:t>Техническое состояние</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1</w:t>
            </w:r>
          </w:p>
        </w:tc>
        <w:tc>
          <w:tcPr>
            <w:tcW w:w="1822" w:type="dxa"/>
          </w:tcPr>
          <w:p w:rsidR="00D10EEE" w:rsidRPr="00661C78" w:rsidRDefault="00D10EEE" w:rsidP="00C076A4">
            <w:pPr>
              <w:spacing w:after="0" w:line="240" w:lineRule="auto"/>
              <w:jc w:val="center"/>
              <w:rPr>
                <w:bCs/>
                <w:sz w:val="22"/>
                <w:szCs w:val="22"/>
              </w:rPr>
            </w:pPr>
            <w:r>
              <w:rPr>
                <w:bCs/>
                <w:sz w:val="22"/>
                <w:szCs w:val="22"/>
              </w:rPr>
              <w:t>Полибино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1806</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1969</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2</w:t>
            </w:r>
          </w:p>
        </w:tc>
        <w:tc>
          <w:tcPr>
            <w:tcW w:w="1822" w:type="dxa"/>
          </w:tcPr>
          <w:p w:rsidR="00D10EEE" w:rsidRPr="00D10EEE" w:rsidRDefault="00D10EEE" w:rsidP="00D10EEE">
            <w:pPr>
              <w:pStyle w:val="affd"/>
              <w:jc w:val="center"/>
              <w:rPr>
                <w:sz w:val="22"/>
                <w:szCs w:val="22"/>
              </w:rPr>
            </w:pPr>
            <w:r w:rsidRPr="00D10EEE">
              <w:rPr>
                <w:sz w:val="22"/>
                <w:szCs w:val="22"/>
              </w:rPr>
              <w:t>Полибино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1807</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1969</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3</w:t>
            </w:r>
          </w:p>
        </w:tc>
        <w:tc>
          <w:tcPr>
            <w:tcW w:w="1822" w:type="dxa"/>
          </w:tcPr>
          <w:p w:rsidR="00D10EEE" w:rsidRPr="00D10EEE" w:rsidRDefault="00D10EEE" w:rsidP="00D10EEE">
            <w:pPr>
              <w:pStyle w:val="affd"/>
              <w:jc w:val="center"/>
              <w:rPr>
                <w:sz w:val="22"/>
                <w:szCs w:val="22"/>
              </w:rPr>
            </w:pPr>
            <w:r w:rsidRPr="00D10EEE">
              <w:rPr>
                <w:sz w:val="22"/>
                <w:szCs w:val="22"/>
              </w:rPr>
              <w:t>Полибино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66200</w:t>
            </w:r>
            <w:r>
              <w:rPr>
                <w:bCs/>
                <w:sz w:val="22"/>
                <w:szCs w:val="22"/>
              </w:rPr>
              <w:t>1808</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1963</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4</w:t>
            </w:r>
          </w:p>
        </w:tc>
        <w:tc>
          <w:tcPr>
            <w:tcW w:w="1822" w:type="dxa"/>
          </w:tcPr>
          <w:p w:rsidR="00D10EEE" w:rsidRPr="00661C78" w:rsidRDefault="00D10EEE" w:rsidP="00C076A4">
            <w:pPr>
              <w:spacing w:after="0" w:line="240" w:lineRule="auto"/>
              <w:jc w:val="center"/>
              <w:rPr>
                <w:bCs/>
                <w:sz w:val="22"/>
                <w:szCs w:val="22"/>
              </w:rPr>
            </w:pPr>
            <w:r>
              <w:rPr>
                <w:bCs/>
                <w:sz w:val="22"/>
                <w:szCs w:val="22"/>
              </w:rPr>
              <w:t>Болдино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1802</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1966</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5</w:t>
            </w:r>
          </w:p>
        </w:tc>
        <w:tc>
          <w:tcPr>
            <w:tcW w:w="1822" w:type="dxa"/>
          </w:tcPr>
          <w:p w:rsidR="00D10EEE" w:rsidRPr="00661C78" w:rsidRDefault="00D10EEE" w:rsidP="00D10EEE">
            <w:pPr>
              <w:spacing w:after="0" w:line="240" w:lineRule="auto"/>
              <w:jc w:val="center"/>
              <w:rPr>
                <w:bCs/>
                <w:sz w:val="22"/>
                <w:szCs w:val="22"/>
              </w:rPr>
            </w:pPr>
            <w:r w:rsidRPr="00661C78">
              <w:rPr>
                <w:bCs/>
                <w:sz w:val="22"/>
                <w:szCs w:val="22"/>
              </w:rPr>
              <w:t>Б</w:t>
            </w:r>
            <w:r>
              <w:rPr>
                <w:bCs/>
                <w:sz w:val="22"/>
                <w:szCs w:val="22"/>
              </w:rPr>
              <w:t>олдино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1840</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1958</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рабочая</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6</w:t>
            </w:r>
          </w:p>
        </w:tc>
        <w:tc>
          <w:tcPr>
            <w:tcW w:w="1822" w:type="dxa"/>
          </w:tcPr>
          <w:p w:rsidR="00D10EEE" w:rsidRPr="00661C78" w:rsidRDefault="00D10EEE" w:rsidP="00C076A4">
            <w:pPr>
              <w:spacing w:after="0" w:line="240" w:lineRule="auto"/>
              <w:jc w:val="center"/>
              <w:rPr>
                <w:bCs/>
                <w:sz w:val="22"/>
                <w:szCs w:val="22"/>
              </w:rPr>
            </w:pPr>
            <w:r>
              <w:rPr>
                <w:bCs/>
                <w:sz w:val="22"/>
                <w:szCs w:val="22"/>
              </w:rPr>
              <w:t>Ставково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1809</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1972</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7</w:t>
            </w:r>
          </w:p>
        </w:tc>
        <w:tc>
          <w:tcPr>
            <w:tcW w:w="1822" w:type="dxa"/>
          </w:tcPr>
          <w:p w:rsidR="00D10EEE" w:rsidRPr="00D10EEE" w:rsidRDefault="00D10EEE" w:rsidP="00D10EEE">
            <w:pPr>
              <w:pStyle w:val="affd"/>
              <w:jc w:val="center"/>
              <w:rPr>
                <w:sz w:val="22"/>
                <w:szCs w:val="22"/>
              </w:rPr>
            </w:pPr>
            <w:r w:rsidRPr="00D10EEE">
              <w:rPr>
                <w:sz w:val="22"/>
                <w:szCs w:val="22"/>
              </w:rPr>
              <w:t>Ставково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1810</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1959</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8</w:t>
            </w:r>
          </w:p>
        </w:tc>
        <w:tc>
          <w:tcPr>
            <w:tcW w:w="1822" w:type="dxa"/>
          </w:tcPr>
          <w:p w:rsidR="00D10EEE" w:rsidRPr="00D10EEE" w:rsidRDefault="00D10EEE" w:rsidP="00D10EEE">
            <w:pPr>
              <w:pStyle w:val="affd"/>
              <w:jc w:val="center"/>
              <w:rPr>
                <w:sz w:val="22"/>
                <w:szCs w:val="22"/>
              </w:rPr>
            </w:pPr>
            <w:r w:rsidRPr="00D10EEE">
              <w:rPr>
                <w:sz w:val="22"/>
                <w:szCs w:val="22"/>
              </w:rPr>
              <w:t>Ставково</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1811</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1973</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9</w:t>
            </w:r>
          </w:p>
        </w:tc>
        <w:tc>
          <w:tcPr>
            <w:tcW w:w="1822" w:type="dxa"/>
          </w:tcPr>
          <w:p w:rsidR="00D10EEE" w:rsidRPr="00661C78" w:rsidRDefault="00D10EEE" w:rsidP="00C076A4">
            <w:pPr>
              <w:spacing w:after="0" w:line="240" w:lineRule="auto"/>
              <w:jc w:val="center"/>
              <w:rPr>
                <w:bCs/>
                <w:sz w:val="22"/>
                <w:szCs w:val="22"/>
              </w:rPr>
            </w:pPr>
            <w:r>
              <w:rPr>
                <w:bCs/>
                <w:sz w:val="22"/>
                <w:szCs w:val="22"/>
              </w:rPr>
              <w:t>Полежанино</w:t>
            </w:r>
          </w:p>
        </w:tc>
        <w:tc>
          <w:tcPr>
            <w:tcW w:w="2036" w:type="dxa"/>
          </w:tcPr>
          <w:p w:rsidR="00D10EEE" w:rsidRPr="00661C78" w:rsidRDefault="00D10EEE" w:rsidP="00D10EEE">
            <w:pPr>
              <w:spacing w:after="0" w:line="240" w:lineRule="auto"/>
              <w:jc w:val="center"/>
              <w:rPr>
                <w:bCs/>
                <w:sz w:val="22"/>
                <w:szCs w:val="22"/>
              </w:rPr>
            </w:pPr>
            <w:r>
              <w:rPr>
                <w:bCs/>
                <w:sz w:val="22"/>
                <w:szCs w:val="22"/>
              </w:rPr>
              <w:t>ГВК 662</w:t>
            </w:r>
            <w:r w:rsidRPr="00661C78">
              <w:rPr>
                <w:bCs/>
                <w:sz w:val="22"/>
                <w:szCs w:val="22"/>
              </w:rPr>
              <w:t>0</w:t>
            </w:r>
            <w:r>
              <w:rPr>
                <w:bCs/>
                <w:sz w:val="22"/>
                <w:szCs w:val="22"/>
              </w:rPr>
              <w:t>1805</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1959</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r w:rsidR="00D10EEE" w:rsidRPr="00661C78" w:rsidTr="00C076A4">
        <w:tc>
          <w:tcPr>
            <w:tcW w:w="679" w:type="dxa"/>
          </w:tcPr>
          <w:p w:rsidR="00D10EEE" w:rsidRPr="00661C78" w:rsidRDefault="00D10EEE" w:rsidP="00C076A4">
            <w:pPr>
              <w:spacing w:after="0" w:line="240" w:lineRule="auto"/>
              <w:jc w:val="center"/>
              <w:rPr>
                <w:bCs/>
                <w:sz w:val="22"/>
                <w:szCs w:val="22"/>
              </w:rPr>
            </w:pPr>
            <w:r w:rsidRPr="00661C78">
              <w:rPr>
                <w:bCs/>
                <w:sz w:val="22"/>
                <w:szCs w:val="22"/>
              </w:rPr>
              <w:t>10</w:t>
            </w:r>
          </w:p>
        </w:tc>
        <w:tc>
          <w:tcPr>
            <w:tcW w:w="1822" w:type="dxa"/>
          </w:tcPr>
          <w:p w:rsidR="00D10EEE" w:rsidRPr="00661C78" w:rsidRDefault="00D10EEE" w:rsidP="00C076A4">
            <w:pPr>
              <w:spacing w:after="0" w:line="240" w:lineRule="auto"/>
              <w:jc w:val="center"/>
              <w:rPr>
                <w:bCs/>
                <w:sz w:val="22"/>
                <w:szCs w:val="22"/>
              </w:rPr>
            </w:pPr>
            <w:r>
              <w:rPr>
                <w:bCs/>
                <w:sz w:val="22"/>
                <w:szCs w:val="22"/>
              </w:rPr>
              <w:t>Новый Двор</w:t>
            </w:r>
          </w:p>
        </w:tc>
        <w:tc>
          <w:tcPr>
            <w:tcW w:w="2036" w:type="dxa"/>
          </w:tcPr>
          <w:p w:rsidR="00D10EEE" w:rsidRPr="00661C78" w:rsidRDefault="00D10EEE" w:rsidP="00D10EEE">
            <w:pPr>
              <w:spacing w:after="0" w:line="240" w:lineRule="auto"/>
              <w:jc w:val="center"/>
              <w:rPr>
                <w:bCs/>
                <w:sz w:val="22"/>
                <w:szCs w:val="22"/>
              </w:rPr>
            </w:pPr>
            <w:r w:rsidRPr="00661C78">
              <w:rPr>
                <w:bCs/>
                <w:sz w:val="22"/>
                <w:szCs w:val="22"/>
              </w:rPr>
              <w:t>ГВК 6620</w:t>
            </w:r>
            <w:r>
              <w:rPr>
                <w:bCs/>
                <w:sz w:val="22"/>
                <w:szCs w:val="22"/>
              </w:rPr>
              <w:t>1804</w:t>
            </w:r>
          </w:p>
        </w:tc>
        <w:tc>
          <w:tcPr>
            <w:tcW w:w="1418" w:type="dxa"/>
          </w:tcPr>
          <w:p w:rsidR="00D10EEE" w:rsidRPr="00661C78" w:rsidRDefault="00D10EEE" w:rsidP="00C076A4">
            <w:pPr>
              <w:spacing w:after="0" w:line="240" w:lineRule="auto"/>
              <w:jc w:val="center"/>
              <w:rPr>
                <w:bCs/>
                <w:sz w:val="22"/>
                <w:szCs w:val="22"/>
              </w:rPr>
            </w:pPr>
            <w:r w:rsidRPr="00661C78">
              <w:rPr>
                <w:bCs/>
                <w:sz w:val="22"/>
                <w:szCs w:val="22"/>
              </w:rPr>
              <w:t>1967</w:t>
            </w:r>
          </w:p>
        </w:tc>
        <w:tc>
          <w:tcPr>
            <w:tcW w:w="1701" w:type="dxa"/>
          </w:tcPr>
          <w:p w:rsidR="00D10EEE" w:rsidRPr="00D10EEE" w:rsidRDefault="00D10EEE" w:rsidP="00D10EEE">
            <w:pPr>
              <w:pStyle w:val="affd"/>
              <w:jc w:val="center"/>
              <w:rPr>
                <w:sz w:val="22"/>
                <w:szCs w:val="22"/>
              </w:rPr>
            </w:pPr>
            <w:r w:rsidRPr="00D10EEE">
              <w:rPr>
                <w:sz w:val="22"/>
                <w:szCs w:val="22"/>
              </w:rPr>
              <w:t>нет данных</w:t>
            </w:r>
          </w:p>
        </w:tc>
        <w:tc>
          <w:tcPr>
            <w:tcW w:w="2409" w:type="dxa"/>
          </w:tcPr>
          <w:p w:rsidR="00D10EEE" w:rsidRPr="00D10EEE" w:rsidRDefault="00D10EEE" w:rsidP="00D10EEE">
            <w:pPr>
              <w:pStyle w:val="affd"/>
              <w:jc w:val="center"/>
              <w:rPr>
                <w:sz w:val="22"/>
                <w:szCs w:val="22"/>
              </w:rPr>
            </w:pPr>
            <w:r w:rsidRPr="00D10EEE">
              <w:rPr>
                <w:sz w:val="22"/>
                <w:szCs w:val="22"/>
              </w:rPr>
              <w:t>нет данных</w:t>
            </w:r>
          </w:p>
        </w:tc>
      </w:tr>
    </w:tbl>
    <w:p w:rsidR="001E7722" w:rsidRPr="00661C78" w:rsidRDefault="001E7722" w:rsidP="001E7722">
      <w:pPr>
        <w:pStyle w:val="a1"/>
        <w:tabs>
          <w:tab w:val="num" w:pos="0"/>
          <w:tab w:val="left" w:pos="360"/>
        </w:tabs>
        <w:spacing w:after="0" w:line="360" w:lineRule="auto"/>
        <w:jc w:val="both"/>
        <w:rPr>
          <w:sz w:val="26"/>
          <w:szCs w:val="26"/>
        </w:rPr>
      </w:pPr>
    </w:p>
    <w:p w:rsidR="001E7722" w:rsidRPr="00661C78" w:rsidRDefault="001E7722" w:rsidP="001E7722">
      <w:pPr>
        <w:pStyle w:val="a1"/>
        <w:tabs>
          <w:tab w:val="num" w:pos="0"/>
          <w:tab w:val="left" w:pos="360"/>
        </w:tabs>
        <w:spacing w:after="0" w:line="360" w:lineRule="auto"/>
        <w:ind w:firstLine="709"/>
        <w:jc w:val="both"/>
        <w:rPr>
          <w:sz w:val="26"/>
          <w:szCs w:val="26"/>
        </w:rPr>
      </w:pPr>
      <w:r w:rsidRPr="00661C78">
        <w:rPr>
          <w:sz w:val="26"/>
          <w:szCs w:val="26"/>
        </w:rPr>
        <w:lastRenderedPageBreak/>
        <w:t>Из 1</w:t>
      </w:r>
      <w:r w:rsidR="00D10EEE">
        <w:rPr>
          <w:sz w:val="26"/>
          <w:szCs w:val="26"/>
        </w:rPr>
        <w:t>0</w:t>
      </w:r>
      <w:r w:rsidRPr="00661C78">
        <w:rPr>
          <w:sz w:val="26"/>
          <w:szCs w:val="26"/>
        </w:rPr>
        <w:t xml:space="preserve"> скважин на данный момент функционирует скважина в деревне </w:t>
      </w:r>
      <w:r w:rsidR="00D10EEE">
        <w:rPr>
          <w:sz w:val="26"/>
          <w:szCs w:val="26"/>
        </w:rPr>
        <w:t>Болдино,</w:t>
      </w:r>
      <w:r w:rsidRPr="00661C78">
        <w:rPr>
          <w:sz w:val="26"/>
          <w:szCs w:val="26"/>
        </w:rPr>
        <w:t xml:space="preserve"> обеспечивая подачу воды для хозяйственно – питьевого и технологического водоснабжения.</w:t>
      </w:r>
    </w:p>
    <w:p w:rsidR="000015CE" w:rsidRPr="00661C78" w:rsidRDefault="000015CE" w:rsidP="000015CE">
      <w:pPr>
        <w:pStyle w:val="a1"/>
        <w:tabs>
          <w:tab w:val="num" w:pos="0"/>
          <w:tab w:val="left" w:pos="360"/>
        </w:tabs>
        <w:spacing w:after="0" w:line="360" w:lineRule="auto"/>
        <w:ind w:firstLine="709"/>
        <w:jc w:val="both"/>
        <w:rPr>
          <w:sz w:val="26"/>
          <w:szCs w:val="26"/>
        </w:rPr>
      </w:pPr>
      <w:r w:rsidRPr="00661C78">
        <w:rPr>
          <w:sz w:val="26"/>
          <w:szCs w:val="26"/>
        </w:rPr>
        <w:t xml:space="preserve">На территории </w:t>
      </w:r>
      <w:r w:rsidR="0056509E" w:rsidRPr="00661C78">
        <w:rPr>
          <w:sz w:val="26"/>
          <w:szCs w:val="26"/>
        </w:rPr>
        <w:t>Полибинского</w:t>
      </w:r>
      <w:r w:rsidRPr="00661C78">
        <w:rPr>
          <w:sz w:val="26"/>
          <w:szCs w:val="26"/>
        </w:rPr>
        <w:t xml:space="preserve"> сельского поселения Дорогобужского района Смоленской области по состоянию на 01.07.2014 нет месторождений питьевых подземных вод, поставленных на государственный баланс.</w:t>
      </w:r>
    </w:p>
    <w:p w:rsidR="00A0446A" w:rsidRPr="00661C78" w:rsidRDefault="00A0446A" w:rsidP="007D724E">
      <w:pPr>
        <w:pStyle w:val="a1"/>
        <w:tabs>
          <w:tab w:val="num" w:pos="0"/>
          <w:tab w:val="left" w:pos="360"/>
        </w:tabs>
        <w:spacing w:after="0" w:line="360" w:lineRule="auto"/>
        <w:ind w:firstLine="709"/>
        <w:jc w:val="both"/>
        <w:rPr>
          <w:sz w:val="26"/>
          <w:szCs w:val="26"/>
        </w:rPr>
      </w:pPr>
      <w:r w:rsidRPr="00661C78">
        <w:rPr>
          <w:sz w:val="26"/>
          <w:szCs w:val="26"/>
        </w:rPr>
        <w:t>Отдельной проблемой можно признать разрушение водонапорной башни. В случае выхода е</w:t>
      </w:r>
      <w:r w:rsidR="00767296" w:rsidRPr="00661C78">
        <w:rPr>
          <w:sz w:val="26"/>
          <w:szCs w:val="26"/>
        </w:rPr>
        <w:t>ё</w:t>
      </w:r>
      <w:r w:rsidRPr="00661C78">
        <w:rPr>
          <w:sz w:val="26"/>
          <w:szCs w:val="26"/>
        </w:rPr>
        <w:t xml:space="preserve"> из строя, насосное оборудование работает с большой нагрузкой, часто превышающей расчетную. Это приводит к его поломкам и перебоям в водоснабжении. Восстановление башни </w:t>
      </w:r>
      <w:r w:rsidR="00A5237D" w:rsidRPr="00661C78">
        <w:rPr>
          <w:sz w:val="26"/>
          <w:szCs w:val="26"/>
        </w:rPr>
        <w:t>–</w:t>
      </w:r>
      <w:r w:rsidRPr="00661C78">
        <w:rPr>
          <w:sz w:val="26"/>
          <w:szCs w:val="26"/>
        </w:rPr>
        <w:t xml:space="preserve"> трудоемкое и дорогостоящее мероприятие. Одним из решений может быть замена башен на гидропневматические баки с использованием насосных агрегатов с частотным приводом.</w:t>
      </w:r>
    </w:p>
    <w:p w:rsidR="000015CE" w:rsidRPr="00661C78" w:rsidRDefault="000015CE" w:rsidP="000015CE">
      <w:pPr>
        <w:pStyle w:val="a1"/>
        <w:tabs>
          <w:tab w:val="num" w:pos="0"/>
          <w:tab w:val="left" w:pos="360"/>
        </w:tabs>
        <w:spacing w:after="0" w:line="360" w:lineRule="auto"/>
        <w:ind w:firstLine="709"/>
        <w:jc w:val="both"/>
        <w:rPr>
          <w:sz w:val="26"/>
          <w:szCs w:val="26"/>
        </w:rPr>
      </w:pPr>
      <w:r w:rsidRPr="00661C78">
        <w:rPr>
          <w:sz w:val="26"/>
          <w:szCs w:val="26"/>
        </w:rPr>
        <w:t xml:space="preserve">Объем суточных расходов воды в </w:t>
      </w:r>
      <w:r w:rsidR="00835221" w:rsidRPr="00661C78">
        <w:rPr>
          <w:sz w:val="26"/>
          <w:szCs w:val="26"/>
        </w:rPr>
        <w:t>Полибинском</w:t>
      </w:r>
      <w:r w:rsidRPr="00661C78">
        <w:rPr>
          <w:sz w:val="26"/>
          <w:szCs w:val="26"/>
        </w:rPr>
        <w:t xml:space="preserve"> сельском посе</w:t>
      </w:r>
      <w:r w:rsidR="00605AF2">
        <w:rPr>
          <w:sz w:val="26"/>
          <w:szCs w:val="26"/>
        </w:rPr>
        <w:t xml:space="preserve">лении на 01.01.2015 составляет </w:t>
      </w:r>
      <w:r w:rsidR="004F3C0B">
        <w:rPr>
          <w:sz w:val="26"/>
          <w:szCs w:val="26"/>
        </w:rPr>
        <w:t>403,7</w:t>
      </w:r>
      <w:r w:rsidRPr="00661C78">
        <w:rPr>
          <w:sz w:val="26"/>
          <w:szCs w:val="26"/>
        </w:rPr>
        <w:t>м</w:t>
      </w:r>
      <w:r w:rsidRPr="00661C78">
        <w:rPr>
          <w:sz w:val="26"/>
          <w:szCs w:val="26"/>
          <w:vertAlign w:val="superscript"/>
        </w:rPr>
        <w:t>3</w:t>
      </w:r>
      <w:r w:rsidRPr="00661C78">
        <w:rPr>
          <w:sz w:val="26"/>
          <w:szCs w:val="26"/>
        </w:rPr>
        <w:t>/сут.</w:t>
      </w:r>
    </w:p>
    <w:p w:rsidR="000015CE" w:rsidRPr="00661C78" w:rsidRDefault="000015CE" w:rsidP="000015CE">
      <w:pPr>
        <w:pStyle w:val="a1"/>
        <w:tabs>
          <w:tab w:val="num" w:pos="0"/>
          <w:tab w:val="left" w:pos="360"/>
        </w:tabs>
        <w:spacing w:after="0" w:line="360" w:lineRule="auto"/>
        <w:ind w:firstLine="709"/>
        <w:jc w:val="both"/>
        <w:rPr>
          <w:sz w:val="26"/>
          <w:szCs w:val="26"/>
        </w:rPr>
      </w:pPr>
      <w:r w:rsidRPr="00661C78">
        <w:rPr>
          <w:sz w:val="26"/>
          <w:szCs w:val="26"/>
        </w:rPr>
        <w:t xml:space="preserve">На расчетный срок прогнозируется увеличение объема суточных расходов воды до </w:t>
      </w:r>
      <w:r w:rsidR="00605AF2">
        <w:rPr>
          <w:sz w:val="26"/>
          <w:szCs w:val="26"/>
        </w:rPr>
        <w:t>442,8</w:t>
      </w:r>
      <w:r w:rsidRPr="00661C78">
        <w:rPr>
          <w:sz w:val="26"/>
          <w:szCs w:val="26"/>
        </w:rPr>
        <w:t xml:space="preserve"> м</w:t>
      </w:r>
      <w:r w:rsidRPr="00661C78">
        <w:rPr>
          <w:sz w:val="26"/>
          <w:szCs w:val="26"/>
          <w:vertAlign w:val="superscript"/>
        </w:rPr>
        <w:t>3</w:t>
      </w:r>
      <w:r w:rsidRPr="00661C78">
        <w:rPr>
          <w:sz w:val="26"/>
          <w:szCs w:val="26"/>
        </w:rPr>
        <w:t>/сут.</w:t>
      </w:r>
    </w:p>
    <w:p w:rsidR="00813DBC" w:rsidRPr="00661C78" w:rsidRDefault="00813DBC" w:rsidP="00813DBC">
      <w:pPr>
        <w:pStyle w:val="a1"/>
        <w:spacing w:after="0" w:line="360" w:lineRule="auto"/>
        <w:ind w:firstLine="709"/>
        <w:jc w:val="both"/>
        <w:rPr>
          <w:b/>
          <w:sz w:val="26"/>
          <w:szCs w:val="26"/>
          <w:u w:val="single"/>
        </w:rPr>
      </w:pPr>
      <w:r w:rsidRPr="00661C78">
        <w:rPr>
          <w:b/>
          <w:sz w:val="26"/>
          <w:szCs w:val="26"/>
          <w:u w:val="single"/>
        </w:rPr>
        <w:t>Проектные предложения</w:t>
      </w:r>
    </w:p>
    <w:p w:rsidR="00813DBC" w:rsidRPr="00661C78" w:rsidRDefault="00813DBC" w:rsidP="00813DBC">
      <w:pPr>
        <w:pStyle w:val="a1"/>
        <w:spacing w:after="0" w:line="360" w:lineRule="auto"/>
        <w:ind w:firstLine="709"/>
        <w:jc w:val="both"/>
        <w:rPr>
          <w:i/>
          <w:sz w:val="26"/>
          <w:szCs w:val="26"/>
        </w:rPr>
      </w:pPr>
      <w:r w:rsidRPr="00661C78">
        <w:rPr>
          <w:i/>
          <w:sz w:val="26"/>
          <w:szCs w:val="26"/>
        </w:rPr>
        <w:t>Первоочередные мероприятия:</w:t>
      </w:r>
    </w:p>
    <w:p w:rsidR="00813DBC" w:rsidRPr="00661C78" w:rsidRDefault="005F2E64" w:rsidP="002A1E30">
      <w:pPr>
        <w:pStyle w:val="a8"/>
        <w:numPr>
          <w:ilvl w:val="0"/>
          <w:numId w:val="25"/>
        </w:numPr>
        <w:tabs>
          <w:tab w:val="left" w:pos="1134"/>
        </w:tabs>
        <w:spacing w:line="360" w:lineRule="auto"/>
        <w:ind w:left="0" w:firstLine="709"/>
        <w:jc w:val="both"/>
        <w:rPr>
          <w:sz w:val="26"/>
          <w:szCs w:val="26"/>
        </w:rPr>
      </w:pPr>
      <w:r w:rsidRPr="00661C78">
        <w:rPr>
          <w:sz w:val="26"/>
          <w:szCs w:val="26"/>
        </w:rPr>
        <w:t>р</w:t>
      </w:r>
      <w:r w:rsidR="00B204FF" w:rsidRPr="00661C78">
        <w:rPr>
          <w:sz w:val="26"/>
          <w:szCs w:val="26"/>
        </w:rPr>
        <w:t xml:space="preserve">азработать проект организации второго и третьего пояса </w:t>
      </w:r>
      <w:r w:rsidR="00555368" w:rsidRPr="00661C78">
        <w:rPr>
          <w:sz w:val="26"/>
          <w:szCs w:val="26"/>
        </w:rPr>
        <w:t>ограничений</w:t>
      </w:r>
      <w:r w:rsidR="00B204FF" w:rsidRPr="00661C78">
        <w:rPr>
          <w:sz w:val="26"/>
          <w:szCs w:val="26"/>
        </w:rPr>
        <w:t xml:space="preserve"> зоны санитарной охраны источников водоснабжения</w:t>
      </w:r>
      <w:r w:rsidR="00813DBC" w:rsidRPr="00661C78">
        <w:rPr>
          <w:sz w:val="26"/>
          <w:szCs w:val="26"/>
        </w:rPr>
        <w:t>;</w:t>
      </w:r>
    </w:p>
    <w:p w:rsidR="000015CE" w:rsidRPr="00661C78" w:rsidRDefault="000015CE" w:rsidP="002A1E30">
      <w:pPr>
        <w:pStyle w:val="a8"/>
        <w:numPr>
          <w:ilvl w:val="0"/>
          <w:numId w:val="25"/>
        </w:numPr>
        <w:tabs>
          <w:tab w:val="left" w:pos="1134"/>
        </w:tabs>
        <w:spacing w:line="360" w:lineRule="auto"/>
        <w:ind w:left="0" w:firstLine="709"/>
        <w:jc w:val="both"/>
        <w:rPr>
          <w:sz w:val="26"/>
          <w:szCs w:val="26"/>
        </w:rPr>
      </w:pPr>
      <w:r w:rsidRPr="00661C78">
        <w:rPr>
          <w:sz w:val="26"/>
          <w:szCs w:val="26"/>
        </w:rPr>
        <w:t xml:space="preserve">поставить на государственный баланс месторождения питьевых подземных вод, расположенных на территории </w:t>
      </w:r>
      <w:r w:rsidR="0056509E" w:rsidRPr="00661C78">
        <w:rPr>
          <w:sz w:val="26"/>
          <w:szCs w:val="26"/>
        </w:rPr>
        <w:t>Полибинского</w:t>
      </w:r>
      <w:r w:rsidRPr="00661C78">
        <w:rPr>
          <w:sz w:val="26"/>
          <w:szCs w:val="26"/>
        </w:rPr>
        <w:t xml:space="preserve"> сельского поселения </w:t>
      </w:r>
      <w:r w:rsidR="00B07D37" w:rsidRPr="00661C78">
        <w:rPr>
          <w:sz w:val="26"/>
          <w:szCs w:val="26"/>
        </w:rPr>
        <w:t>Дорогобуж</w:t>
      </w:r>
      <w:r w:rsidRPr="00661C78">
        <w:rPr>
          <w:sz w:val="26"/>
          <w:szCs w:val="26"/>
        </w:rPr>
        <w:t>ского района Смоленской области;</w:t>
      </w:r>
    </w:p>
    <w:p w:rsidR="00015733" w:rsidRPr="005462B6" w:rsidRDefault="005F2E64" w:rsidP="002A1E30">
      <w:pPr>
        <w:pStyle w:val="a8"/>
        <w:numPr>
          <w:ilvl w:val="0"/>
          <w:numId w:val="25"/>
        </w:numPr>
        <w:tabs>
          <w:tab w:val="left" w:pos="1134"/>
        </w:tabs>
        <w:spacing w:line="360" w:lineRule="auto"/>
        <w:ind w:left="0" w:firstLine="709"/>
        <w:jc w:val="both"/>
        <w:rPr>
          <w:sz w:val="26"/>
          <w:szCs w:val="26"/>
        </w:rPr>
      </w:pPr>
      <w:r w:rsidRPr="00661C78">
        <w:rPr>
          <w:sz w:val="26"/>
          <w:szCs w:val="26"/>
        </w:rPr>
        <w:t>з</w:t>
      </w:r>
      <w:r w:rsidR="00015733" w:rsidRPr="00661C78">
        <w:rPr>
          <w:sz w:val="26"/>
          <w:szCs w:val="26"/>
        </w:rPr>
        <w:t xml:space="preserve">аключить договор на обслуживание системы водоснабжения </w:t>
      </w:r>
      <w:r w:rsidR="0056509E" w:rsidRPr="005462B6">
        <w:rPr>
          <w:sz w:val="26"/>
          <w:szCs w:val="26"/>
        </w:rPr>
        <w:t>Полибинского</w:t>
      </w:r>
      <w:r w:rsidR="00015733" w:rsidRPr="005462B6">
        <w:rPr>
          <w:sz w:val="26"/>
          <w:szCs w:val="26"/>
        </w:rPr>
        <w:t xml:space="preserve"> сельского поселения с управляющей компанией;</w:t>
      </w:r>
    </w:p>
    <w:p w:rsidR="00EF235D" w:rsidRPr="005462B6" w:rsidRDefault="00EF235D" w:rsidP="002A1E30">
      <w:pPr>
        <w:pStyle w:val="a8"/>
        <w:numPr>
          <w:ilvl w:val="0"/>
          <w:numId w:val="25"/>
        </w:numPr>
        <w:tabs>
          <w:tab w:val="left" w:pos="1134"/>
        </w:tabs>
        <w:spacing w:line="360" w:lineRule="auto"/>
        <w:ind w:left="0" w:firstLine="709"/>
        <w:jc w:val="both"/>
        <w:rPr>
          <w:sz w:val="26"/>
          <w:szCs w:val="26"/>
        </w:rPr>
      </w:pPr>
      <w:r w:rsidRPr="005462B6">
        <w:rPr>
          <w:sz w:val="26"/>
          <w:szCs w:val="26"/>
        </w:rPr>
        <w:t>провести капитальный ремонт артезианской скважины</w:t>
      </w:r>
      <w:r w:rsidR="005462B6" w:rsidRPr="005462B6">
        <w:rPr>
          <w:sz w:val="26"/>
          <w:szCs w:val="26"/>
        </w:rPr>
        <w:t xml:space="preserve"> и</w:t>
      </w:r>
      <w:r w:rsidRPr="005462B6">
        <w:rPr>
          <w:sz w:val="26"/>
          <w:szCs w:val="26"/>
        </w:rPr>
        <w:t xml:space="preserve"> водонапорной в деревне </w:t>
      </w:r>
      <w:r w:rsidR="005462B6" w:rsidRPr="005462B6">
        <w:rPr>
          <w:sz w:val="26"/>
          <w:szCs w:val="26"/>
        </w:rPr>
        <w:t>Полибино</w:t>
      </w:r>
      <w:r w:rsidRPr="005462B6">
        <w:rPr>
          <w:sz w:val="26"/>
          <w:szCs w:val="26"/>
        </w:rPr>
        <w:t>;</w:t>
      </w:r>
    </w:p>
    <w:p w:rsidR="00813DBC" w:rsidRPr="005462B6" w:rsidRDefault="00813DBC" w:rsidP="00813DBC">
      <w:pPr>
        <w:pStyle w:val="a1"/>
        <w:spacing w:after="0" w:line="360" w:lineRule="auto"/>
        <w:ind w:firstLine="709"/>
        <w:jc w:val="both"/>
        <w:rPr>
          <w:i/>
          <w:sz w:val="26"/>
          <w:szCs w:val="26"/>
        </w:rPr>
      </w:pPr>
      <w:r w:rsidRPr="005462B6">
        <w:rPr>
          <w:i/>
          <w:sz w:val="26"/>
          <w:szCs w:val="26"/>
        </w:rPr>
        <w:t>Мероприятия на расчетный срок:</w:t>
      </w:r>
    </w:p>
    <w:p w:rsidR="001E7722" w:rsidRPr="005462B6" w:rsidRDefault="001E7722" w:rsidP="001E7722">
      <w:pPr>
        <w:spacing w:after="0" w:line="360" w:lineRule="auto"/>
        <w:ind w:firstLine="709"/>
        <w:jc w:val="both"/>
        <w:rPr>
          <w:rFonts w:ascii="Times New Roman" w:hAnsi="Times New Roman"/>
          <w:sz w:val="26"/>
          <w:szCs w:val="26"/>
        </w:rPr>
      </w:pPr>
      <w:r w:rsidRPr="005462B6">
        <w:rPr>
          <w:rFonts w:ascii="Times New Roman" w:hAnsi="Times New Roman"/>
          <w:sz w:val="26"/>
          <w:szCs w:val="26"/>
        </w:rPr>
        <w:t>Для обеспечения перспективного потребления воды на хозяйственно бытовые нужды предлагаются следующие мероприятия:</w:t>
      </w:r>
    </w:p>
    <w:p w:rsidR="001E7722" w:rsidRPr="005462B6" w:rsidRDefault="001E7722" w:rsidP="001E7722">
      <w:pPr>
        <w:spacing w:after="0" w:line="360" w:lineRule="auto"/>
        <w:ind w:firstLine="709"/>
        <w:jc w:val="both"/>
        <w:rPr>
          <w:rFonts w:ascii="Times New Roman" w:hAnsi="Times New Roman"/>
          <w:sz w:val="26"/>
          <w:szCs w:val="26"/>
        </w:rPr>
      </w:pPr>
      <w:r w:rsidRPr="005462B6">
        <w:rPr>
          <w:rFonts w:ascii="Times New Roman" w:hAnsi="Times New Roman"/>
          <w:sz w:val="26"/>
          <w:szCs w:val="26"/>
        </w:rPr>
        <w:lastRenderedPageBreak/>
        <w:t xml:space="preserve">– разработать проектно – сметную документацию на реконструкцию централизованного водоснабжения в деревне </w:t>
      </w:r>
      <w:r w:rsidR="005462B6" w:rsidRPr="005462B6">
        <w:rPr>
          <w:rFonts w:ascii="Times New Roman" w:hAnsi="Times New Roman"/>
          <w:sz w:val="26"/>
          <w:szCs w:val="26"/>
        </w:rPr>
        <w:t>Полибино</w:t>
      </w:r>
      <w:r w:rsidRPr="005462B6">
        <w:rPr>
          <w:rFonts w:ascii="Times New Roman" w:hAnsi="Times New Roman"/>
          <w:sz w:val="26"/>
          <w:szCs w:val="26"/>
        </w:rPr>
        <w:t>;</w:t>
      </w:r>
    </w:p>
    <w:p w:rsidR="00E50A8C" w:rsidRPr="005462B6" w:rsidRDefault="00E50A8C" w:rsidP="00E50A8C">
      <w:pPr>
        <w:spacing w:after="0" w:line="360" w:lineRule="auto"/>
        <w:ind w:firstLine="709"/>
        <w:jc w:val="both"/>
        <w:rPr>
          <w:rFonts w:ascii="Times New Roman" w:hAnsi="Times New Roman"/>
          <w:sz w:val="26"/>
          <w:szCs w:val="26"/>
        </w:rPr>
      </w:pPr>
      <w:r w:rsidRPr="005462B6">
        <w:rPr>
          <w:rFonts w:ascii="Times New Roman" w:hAnsi="Times New Roman"/>
          <w:sz w:val="26"/>
          <w:szCs w:val="26"/>
        </w:rPr>
        <w:t>– разрабатывать программы инженерного обеспечения вновь застраиваемых территорий;</w:t>
      </w:r>
    </w:p>
    <w:p w:rsidR="00E50A8C" w:rsidRPr="00661C78" w:rsidRDefault="00E50A8C" w:rsidP="00E50A8C">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 разрабатывать технико – экономические обоснования </w:t>
      </w:r>
      <w:r w:rsidRPr="00661C78">
        <w:rPr>
          <w:rFonts w:ascii="Times New Roman" w:hAnsi="Times New Roman"/>
          <w:iCs/>
          <w:sz w:val="26"/>
          <w:szCs w:val="26"/>
        </w:rPr>
        <w:t>строительства</w:t>
      </w:r>
      <w:r w:rsidRPr="00661C78">
        <w:rPr>
          <w:rFonts w:ascii="Times New Roman" w:hAnsi="Times New Roman"/>
          <w:sz w:val="26"/>
          <w:szCs w:val="26"/>
        </w:rPr>
        <w:t xml:space="preserve"> новых групповых водопроводов в населенных пунктах, испытывающих недостаток в качественной питьевой воде.</w:t>
      </w:r>
    </w:p>
    <w:p w:rsidR="00981413" w:rsidRPr="00661C78" w:rsidRDefault="00981413" w:rsidP="00981413">
      <w:pPr>
        <w:pStyle w:val="aff9"/>
        <w:ind w:left="0"/>
        <w:rPr>
          <w:b/>
          <w:sz w:val="26"/>
          <w:szCs w:val="26"/>
        </w:rPr>
      </w:pPr>
    </w:p>
    <w:p w:rsidR="00981413" w:rsidRPr="00661C78" w:rsidRDefault="00981413" w:rsidP="00981413">
      <w:pPr>
        <w:pStyle w:val="aff9"/>
        <w:ind w:left="0"/>
        <w:rPr>
          <w:b/>
          <w:sz w:val="26"/>
          <w:szCs w:val="26"/>
        </w:rPr>
      </w:pPr>
      <w:r w:rsidRPr="00661C78">
        <w:rPr>
          <w:b/>
          <w:sz w:val="26"/>
          <w:szCs w:val="26"/>
        </w:rPr>
        <w:t>Расход воды на пожаротушение</w:t>
      </w:r>
    </w:p>
    <w:p w:rsidR="00981413" w:rsidRPr="00661C78" w:rsidRDefault="00981413" w:rsidP="00981413">
      <w:pPr>
        <w:pStyle w:val="aff9"/>
        <w:ind w:left="0"/>
        <w:rPr>
          <w:sz w:val="26"/>
          <w:szCs w:val="26"/>
        </w:rPr>
      </w:pPr>
      <w:r w:rsidRPr="00661C78">
        <w:rPr>
          <w:sz w:val="26"/>
          <w:szCs w:val="26"/>
        </w:rPr>
        <w:t>Расчетный расход воды на наружное пожаротушение и расчетное количество одновременных пожаров принимается в соответствии с таблицей 5 СНиП 2.04.02-84*. Расчетная продолжительность тушения одного пожара составляет 3 часа (п. 2.24 СНиП), а время пополнения противопожарного запаса 24 часа (п. 2.25 СНиП). Противопожарный расход определяется суммарно на пожаротушение жилой застройки и промышленных предприятий.</w:t>
      </w:r>
    </w:p>
    <w:p w:rsidR="00981413" w:rsidRPr="00661C78" w:rsidRDefault="00981413" w:rsidP="00981413">
      <w:pPr>
        <w:pStyle w:val="aff9"/>
        <w:ind w:left="0"/>
        <w:rPr>
          <w:sz w:val="26"/>
          <w:szCs w:val="26"/>
        </w:rPr>
      </w:pPr>
      <w:r w:rsidRPr="00661C78">
        <w:rPr>
          <w:sz w:val="26"/>
          <w:szCs w:val="26"/>
        </w:rPr>
        <w:t xml:space="preserve">Для сельских населенных пунктов с численностью населения до </w:t>
      </w:r>
      <w:r w:rsidR="00E81730" w:rsidRPr="00661C78">
        <w:rPr>
          <w:sz w:val="26"/>
          <w:szCs w:val="26"/>
        </w:rPr>
        <w:t>1</w:t>
      </w:r>
      <w:r w:rsidRPr="00661C78">
        <w:rPr>
          <w:sz w:val="26"/>
          <w:szCs w:val="26"/>
        </w:rPr>
        <w:t xml:space="preserve"> тыс. че</w:t>
      </w:r>
      <w:r w:rsidR="00177141" w:rsidRPr="00661C78">
        <w:rPr>
          <w:sz w:val="26"/>
          <w:szCs w:val="26"/>
        </w:rPr>
        <w:t xml:space="preserve">ловек: на первый этап развития </w:t>
      </w:r>
      <w:r w:rsidRPr="00661C78">
        <w:rPr>
          <w:sz w:val="26"/>
          <w:szCs w:val="26"/>
        </w:rPr>
        <w:t>и на планируемый срок принимается один пожар в населенном пункте, с расходом воды на наружное пожаротушение 5 л/сек.</w:t>
      </w:r>
    </w:p>
    <w:p w:rsidR="00981413" w:rsidRPr="00661C78" w:rsidRDefault="00981413" w:rsidP="00981413">
      <w:pPr>
        <w:pStyle w:val="aff9"/>
        <w:ind w:left="0"/>
        <w:rPr>
          <w:sz w:val="26"/>
          <w:szCs w:val="26"/>
        </w:rPr>
      </w:pPr>
      <w:r w:rsidRPr="00661C78">
        <w:rPr>
          <w:sz w:val="26"/>
          <w:szCs w:val="26"/>
        </w:rPr>
        <w:t>Вода для тушения пожара хранится в противопожарных резервуарах, каждый поселковый водопровод должен иметь их не менее двух.</w:t>
      </w:r>
    </w:p>
    <w:p w:rsidR="00981413" w:rsidRPr="00661C78" w:rsidRDefault="00981413" w:rsidP="00981413">
      <w:pPr>
        <w:pStyle w:val="aff9"/>
        <w:ind w:left="0"/>
        <w:rPr>
          <w:sz w:val="26"/>
          <w:szCs w:val="26"/>
        </w:rPr>
      </w:pPr>
      <w:r w:rsidRPr="00661C78">
        <w:rPr>
          <w:sz w:val="26"/>
          <w:szCs w:val="26"/>
        </w:rPr>
        <w:t>В населенных пунктах, где нет централизованной системы водоснабжения, должно быть предусмотрено строительство местных противопожарных водоемов. Во всех случаях необходимо устройство подъездов к искусственным водоемам и водотокам для забора воды на пожаротушение.</w:t>
      </w:r>
    </w:p>
    <w:p w:rsidR="00981413" w:rsidRPr="00661C78" w:rsidRDefault="00981413" w:rsidP="00981413">
      <w:pPr>
        <w:pStyle w:val="aff9"/>
        <w:ind w:left="0"/>
        <w:rPr>
          <w:b/>
          <w:sz w:val="26"/>
          <w:szCs w:val="26"/>
          <w:u w:val="single"/>
        </w:rPr>
      </w:pPr>
      <w:r w:rsidRPr="00661C78">
        <w:rPr>
          <w:b/>
          <w:sz w:val="26"/>
          <w:szCs w:val="26"/>
          <w:u w:val="single"/>
        </w:rPr>
        <w:t>Проектные предложения</w:t>
      </w:r>
    </w:p>
    <w:p w:rsidR="00981413" w:rsidRPr="00661C78" w:rsidRDefault="00981413" w:rsidP="00981413">
      <w:pPr>
        <w:pStyle w:val="aff9"/>
        <w:ind w:left="0"/>
        <w:rPr>
          <w:i/>
          <w:sz w:val="26"/>
          <w:szCs w:val="26"/>
        </w:rPr>
      </w:pPr>
      <w:r w:rsidRPr="00661C78">
        <w:rPr>
          <w:i/>
          <w:sz w:val="26"/>
          <w:szCs w:val="26"/>
        </w:rPr>
        <w:t>На расчетный период:</w:t>
      </w:r>
    </w:p>
    <w:p w:rsidR="00DE4517" w:rsidRPr="00661C78" w:rsidRDefault="00F23BA8" w:rsidP="00F23BA8">
      <w:pPr>
        <w:pStyle w:val="aff9"/>
        <w:tabs>
          <w:tab w:val="left" w:pos="1134"/>
        </w:tabs>
        <w:ind w:left="0"/>
        <w:rPr>
          <w:sz w:val="26"/>
          <w:szCs w:val="26"/>
        </w:rPr>
      </w:pPr>
      <w:r w:rsidRPr="00661C78">
        <w:rPr>
          <w:sz w:val="26"/>
          <w:szCs w:val="26"/>
        </w:rPr>
        <w:t>1)</w:t>
      </w:r>
      <w:r w:rsidR="00471C79" w:rsidRPr="00661C78">
        <w:rPr>
          <w:sz w:val="26"/>
          <w:szCs w:val="26"/>
        </w:rPr>
        <w:tab/>
      </w:r>
      <w:r w:rsidRPr="00661C78">
        <w:rPr>
          <w:sz w:val="26"/>
          <w:szCs w:val="26"/>
        </w:rPr>
        <w:t>о</w:t>
      </w:r>
      <w:r w:rsidR="00981413" w:rsidRPr="00661C78">
        <w:rPr>
          <w:sz w:val="26"/>
          <w:szCs w:val="26"/>
        </w:rPr>
        <w:t xml:space="preserve">беспечение беспрепятственного </w:t>
      </w:r>
      <w:r w:rsidR="00471C79" w:rsidRPr="00661C78">
        <w:rPr>
          <w:rFonts w:eastAsia="TimesNewRomanPSMT"/>
          <w:sz w:val="26"/>
          <w:szCs w:val="26"/>
        </w:rPr>
        <w:t xml:space="preserve">подъезда и </w:t>
      </w:r>
      <w:r w:rsidRPr="00661C78">
        <w:rPr>
          <w:sz w:val="26"/>
          <w:szCs w:val="26"/>
        </w:rPr>
        <w:t>проезда пожарной техники к</w:t>
      </w:r>
      <w:r w:rsidR="00471C79" w:rsidRPr="00661C78">
        <w:rPr>
          <w:rFonts w:eastAsia="TimesNewRomanPSMT"/>
          <w:sz w:val="26"/>
          <w:szCs w:val="26"/>
        </w:rPr>
        <w:t xml:space="preserve"> пожарным резервуарам, водоемам и при</w:t>
      </w:r>
      <w:r w:rsidRPr="00661C78">
        <w:rPr>
          <w:rFonts w:eastAsia="TimesNewRomanPSMT"/>
          <w:sz w:val="26"/>
          <w:szCs w:val="26"/>
        </w:rPr>
        <w:t>ё</w:t>
      </w:r>
      <w:r w:rsidR="00471C79" w:rsidRPr="00661C78">
        <w:rPr>
          <w:rFonts w:eastAsia="TimesNewRomanPSMT"/>
          <w:sz w:val="26"/>
          <w:szCs w:val="26"/>
        </w:rPr>
        <w:t>мным колодцам с облегченным усов</w:t>
      </w:r>
      <w:r w:rsidRPr="00661C78">
        <w:rPr>
          <w:rFonts w:eastAsia="TimesNewRomanPSMT"/>
          <w:sz w:val="26"/>
          <w:szCs w:val="26"/>
        </w:rPr>
        <w:t>ершенствованным покрытием дорог;</w:t>
      </w:r>
    </w:p>
    <w:p w:rsidR="00981413" w:rsidRPr="00661C78" w:rsidRDefault="00471C79" w:rsidP="00F23BA8">
      <w:pPr>
        <w:pStyle w:val="aff9"/>
        <w:tabs>
          <w:tab w:val="left" w:pos="1134"/>
        </w:tabs>
        <w:ind w:left="0"/>
        <w:rPr>
          <w:sz w:val="26"/>
          <w:szCs w:val="26"/>
        </w:rPr>
      </w:pPr>
      <w:r w:rsidRPr="00661C78">
        <w:rPr>
          <w:sz w:val="26"/>
          <w:szCs w:val="26"/>
        </w:rPr>
        <w:t>2</w:t>
      </w:r>
      <w:r w:rsidR="00F23BA8" w:rsidRPr="00661C78">
        <w:rPr>
          <w:sz w:val="26"/>
          <w:szCs w:val="26"/>
        </w:rPr>
        <w:t>)</w:t>
      </w:r>
      <w:r w:rsidRPr="00661C78">
        <w:rPr>
          <w:sz w:val="26"/>
          <w:szCs w:val="26"/>
        </w:rPr>
        <w:tab/>
      </w:r>
      <w:r w:rsidR="00F23BA8" w:rsidRPr="00661C78">
        <w:rPr>
          <w:sz w:val="26"/>
          <w:szCs w:val="26"/>
        </w:rPr>
        <w:t>о</w:t>
      </w:r>
      <w:r w:rsidR="00981413" w:rsidRPr="00661C78">
        <w:rPr>
          <w:sz w:val="26"/>
          <w:szCs w:val="26"/>
        </w:rPr>
        <w:t xml:space="preserve">беспечение связи </w:t>
      </w:r>
      <w:r w:rsidR="00F23BA8" w:rsidRPr="00661C78">
        <w:rPr>
          <w:sz w:val="26"/>
          <w:szCs w:val="26"/>
        </w:rPr>
        <w:t>и оповещения населения о пожаре;</w:t>
      </w:r>
    </w:p>
    <w:p w:rsidR="00981413" w:rsidRPr="00661C78" w:rsidRDefault="00471C79" w:rsidP="00F23BA8">
      <w:pPr>
        <w:pStyle w:val="aff9"/>
        <w:tabs>
          <w:tab w:val="left" w:pos="1134"/>
        </w:tabs>
        <w:ind w:left="0"/>
        <w:rPr>
          <w:sz w:val="26"/>
          <w:szCs w:val="26"/>
        </w:rPr>
      </w:pPr>
      <w:r w:rsidRPr="00661C78">
        <w:rPr>
          <w:sz w:val="26"/>
          <w:szCs w:val="26"/>
        </w:rPr>
        <w:t>3</w:t>
      </w:r>
      <w:r w:rsidR="00F23BA8" w:rsidRPr="00661C78">
        <w:rPr>
          <w:sz w:val="26"/>
          <w:szCs w:val="26"/>
        </w:rPr>
        <w:t>)</w:t>
      </w:r>
      <w:r w:rsidRPr="00661C78">
        <w:rPr>
          <w:sz w:val="26"/>
          <w:szCs w:val="26"/>
        </w:rPr>
        <w:tab/>
      </w:r>
      <w:r w:rsidR="00F23BA8" w:rsidRPr="00661C78">
        <w:rPr>
          <w:sz w:val="26"/>
          <w:szCs w:val="26"/>
        </w:rPr>
        <w:t>о</w:t>
      </w:r>
      <w:r w:rsidR="00981413" w:rsidRPr="00661C78">
        <w:rPr>
          <w:sz w:val="26"/>
          <w:szCs w:val="26"/>
        </w:rPr>
        <w:t>рганизация обучения населения мерам пожарной безопасности, содействие распространению пожарно</w:t>
      </w:r>
      <w:r w:rsidR="00177141" w:rsidRPr="00661C78">
        <w:rPr>
          <w:sz w:val="26"/>
          <w:szCs w:val="26"/>
        </w:rPr>
        <w:t xml:space="preserve"> – </w:t>
      </w:r>
      <w:r w:rsidR="00981413" w:rsidRPr="00661C78">
        <w:rPr>
          <w:sz w:val="26"/>
          <w:szCs w:val="26"/>
        </w:rPr>
        <w:t>технических знаний.</w:t>
      </w:r>
    </w:p>
    <w:p w:rsidR="00981413" w:rsidRPr="00661C78" w:rsidRDefault="00981413" w:rsidP="00981413">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Зоны санитарной охраны (ЗСО) источников хозяйственно питьевого водоснабжения</w:t>
      </w:r>
    </w:p>
    <w:p w:rsidR="00981413" w:rsidRPr="00661C78" w:rsidRDefault="00981413"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В соответствии с СанПиН 2.1.4.1110-02 и СНиП 2.04.02-84* источники хозяйственно питьев</w:t>
      </w:r>
      <w:r w:rsidR="00177141" w:rsidRPr="00661C78">
        <w:rPr>
          <w:rFonts w:ascii="Times New Roman" w:hAnsi="Times New Roman"/>
          <w:sz w:val="26"/>
          <w:szCs w:val="26"/>
        </w:rPr>
        <w:t xml:space="preserve">ого водоснабжения должны иметь </w:t>
      </w:r>
      <w:r w:rsidRPr="00661C78">
        <w:rPr>
          <w:rFonts w:ascii="Times New Roman" w:hAnsi="Times New Roman"/>
          <w:sz w:val="26"/>
          <w:szCs w:val="26"/>
        </w:rPr>
        <w:t>зоны санитарной охраны (ЗСО).</w:t>
      </w:r>
    </w:p>
    <w:p w:rsidR="00FB6107" w:rsidRPr="00661C78" w:rsidRDefault="00981413" w:rsidP="00FB6107">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Основной целью создания и обеспечения режима в ЗСО является санитарная охрана от загрязнения источников водоснабжения и водопроводных с</w:t>
      </w:r>
      <w:r w:rsidR="00177141" w:rsidRPr="00661C78">
        <w:rPr>
          <w:rFonts w:ascii="Times New Roman" w:hAnsi="Times New Roman"/>
          <w:sz w:val="26"/>
          <w:szCs w:val="26"/>
        </w:rPr>
        <w:t xml:space="preserve">ооружений, а также территорий, </w:t>
      </w:r>
      <w:r w:rsidRPr="00661C78">
        <w:rPr>
          <w:rFonts w:ascii="Times New Roman" w:hAnsi="Times New Roman"/>
          <w:sz w:val="26"/>
          <w:szCs w:val="26"/>
        </w:rPr>
        <w:t>на которых они расположены.</w:t>
      </w:r>
    </w:p>
    <w:p w:rsidR="00981413" w:rsidRPr="00661C78" w:rsidRDefault="00981413"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81413" w:rsidRPr="00661C78" w:rsidRDefault="00981413"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Санитарная охрана водоводов обеспечивается санитарно</w:t>
      </w:r>
      <w:r w:rsidR="00177141" w:rsidRPr="00661C78">
        <w:rPr>
          <w:rFonts w:ascii="Times New Roman" w:hAnsi="Times New Roman"/>
          <w:sz w:val="26"/>
          <w:szCs w:val="26"/>
        </w:rPr>
        <w:t xml:space="preserve"> – </w:t>
      </w:r>
      <w:r w:rsidRPr="00661C78">
        <w:rPr>
          <w:rFonts w:ascii="Times New Roman" w:hAnsi="Times New Roman"/>
          <w:sz w:val="26"/>
          <w:szCs w:val="26"/>
        </w:rPr>
        <w:t>защитной полосой. В каждом из трех поясов, а также в пределах санитарно</w:t>
      </w:r>
      <w:r w:rsidR="00177141" w:rsidRPr="00661C78">
        <w:rPr>
          <w:rFonts w:ascii="Times New Roman" w:hAnsi="Times New Roman"/>
          <w:sz w:val="26"/>
          <w:szCs w:val="26"/>
        </w:rPr>
        <w:t xml:space="preserve"> – </w:t>
      </w:r>
      <w:r w:rsidRPr="00661C78">
        <w:rPr>
          <w:rFonts w:ascii="Times New Roman" w:hAnsi="Times New Roman"/>
          <w:sz w:val="26"/>
          <w:szCs w:val="26"/>
        </w:rPr>
        <w:t>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FB6107" w:rsidRPr="00661C78" w:rsidRDefault="00FB6107"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настоящее время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объекты хозяйственной и иной деятельности в зоны санитарной охраны водозаборов н</w:t>
      </w:r>
      <w:r w:rsidR="00041AA2" w:rsidRPr="00661C78">
        <w:rPr>
          <w:rFonts w:ascii="Times New Roman" w:hAnsi="Times New Roman"/>
          <w:sz w:val="26"/>
          <w:szCs w:val="26"/>
        </w:rPr>
        <w:t>е попадают.</w:t>
      </w:r>
    </w:p>
    <w:p w:rsidR="00981413" w:rsidRPr="00661C78" w:rsidRDefault="00981413"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Регламенты использования территории зон санитарной охраны поверхно</w:t>
      </w:r>
      <w:r w:rsidR="00177141" w:rsidRPr="00661C78">
        <w:rPr>
          <w:rFonts w:ascii="Times New Roman" w:hAnsi="Times New Roman"/>
          <w:sz w:val="26"/>
          <w:szCs w:val="26"/>
        </w:rPr>
        <w:t xml:space="preserve">стных источников водоснабжения </w:t>
      </w:r>
      <w:r w:rsidR="00C056DB" w:rsidRPr="00661C78">
        <w:rPr>
          <w:rFonts w:ascii="Times New Roman" w:hAnsi="Times New Roman"/>
          <w:sz w:val="26"/>
          <w:szCs w:val="26"/>
        </w:rPr>
        <w:t xml:space="preserve">представлены </w:t>
      </w:r>
      <w:r w:rsidRPr="00661C78">
        <w:rPr>
          <w:rFonts w:ascii="Times New Roman" w:hAnsi="Times New Roman"/>
          <w:sz w:val="26"/>
          <w:szCs w:val="26"/>
        </w:rPr>
        <w:t xml:space="preserve">в Приложении </w:t>
      </w:r>
      <w:r w:rsidR="00685F96" w:rsidRPr="00661C78">
        <w:rPr>
          <w:rFonts w:ascii="Times New Roman" w:hAnsi="Times New Roman"/>
          <w:sz w:val="26"/>
          <w:szCs w:val="26"/>
        </w:rPr>
        <w:t>2</w:t>
      </w:r>
      <w:r w:rsidRPr="00661C78">
        <w:rPr>
          <w:rFonts w:ascii="Times New Roman" w:hAnsi="Times New Roman"/>
          <w:sz w:val="26"/>
          <w:szCs w:val="26"/>
        </w:rPr>
        <w:t>.</w:t>
      </w:r>
    </w:p>
    <w:p w:rsidR="00981413" w:rsidRPr="00661C78" w:rsidRDefault="00981413"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Ширину санитарно</w:t>
      </w:r>
      <w:r w:rsidR="00177141" w:rsidRPr="00661C78">
        <w:rPr>
          <w:rFonts w:ascii="Times New Roman" w:hAnsi="Times New Roman"/>
          <w:sz w:val="26"/>
          <w:szCs w:val="26"/>
        </w:rPr>
        <w:t xml:space="preserve"> – </w:t>
      </w:r>
      <w:r w:rsidRPr="00661C78">
        <w:rPr>
          <w:rFonts w:ascii="Times New Roman" w:hAnsi="Times New Roman"/>
          <w:sz w:val="26"/>
          <w:szCs w:val="26"/>
        </w:rPr>
        <w:t>з</w:t>
      </w:r>
      <w:r w:rsidR="00A41D54" w:rsidRPr="00661C78">
        <w:rPr>
          <w:rFonts w:ascii="Times New Roman" w:hAnsi="Times New Roman"/>
          <w:sz w:val="26"/>
          <w:szCs w:val="26"/>
        </w:rPr>
        <w:t>ащитной полосы водоводов</w:t>
      </w:r>
      <w:r w:rsidRPr="00661C78">
        <w:rPr>
          <w:rFonts w:ascii="Times New Roman" w:hAnsi="Times New Roman"/>
          <w:sz w:val="26"/>
          <w:szCs w:val="26"/>
        </w:rPr>
        <w:t xml:space="preserve"> следует принимать при наличии грунтовых вод не менее 50 м, при отсутствии грунтовых вод не менее 10 м по обе стороны водопровода. В е</w:t>
      </w:r>
      <w:r w:rsidR="00C056DB" w:rsidRPr="00661C78">
        <w:rPr>
          <w:rFonts w:ascii="Times New Roman" w:hAnsi="Times New Roman"/>
          <w:sz w:val="26"/>
          <w:szCs w:val="26"/>
        </w:rPr>
        <w:t>ё</w:t>
      </w:r>
      <w:r w:rsidRPr="00661C78">
        <w:rPr>
          <w:rFonts w:ascii="Times New Roman" w:hAnsi="Times New Roman"/>
          <w:sz w:val="26"/>
          <w:szCs w:val="26"/>
        </w:rPr>
        <w:t xml:space="preserve"> пределах должны отсутствовать источники заг</w:t>
      </w:r>
      <w:r w:rsidR="00A41D54" w:rsidRPr="00661C78">
        <w:rPr>
          <w:rFonts w:ascii="Times New Roman" w:hAnsi="Times New Roman"/>
          <w:sz w:val="26"/>
          <w:szCs w:val="26"/>
        </w:rPr>
        <w:t>рязнения почвы и грунтовых вод.</w:t>
      </w:r>
    </w:p>
    <w:p w:rsidR="00981413" w:rsidRPr="00661C78" w:rsidRDefault="00981413" w:rsidP="00981413">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Не допускается прокладка водоводов по территории свалок, полей ассенизации, полей фильтрации, полей орошения кладбищ, скотомогильников, а </w:t>
      </w:r>
      <w:r w:rsidRPr="00661C78">
        <w:rPr>
          <w:rFonts w:ascii="Times New Roman" w:hAnsi="Times New Roman"/>
          <w:sz w:val="26"/>
          <w:szCs w:val="26"/>
        </w:rPr>
        <w:lastRenderedPageBreak/>
        <w:t>также прокладка магистральных водоводов по территории промышленных и сельскохозяйственных предприятий.</w:t>
      </w:r>
    </w:p>
    <w:p w:rsidR="00C12CDE" w:rsidRPr="00661C78" w:rsidRDefault="00C12CDE" w:rsidP="00981413">
      <w:pPr>
        <w:tabs>
          <w:tab w:val="left" w:pos="567"/>
        </w:tabs>
        <w:spacing w:after="0" w:line="360" w:lineRule="auto"/>
        <w:ind w:firstLine="709"/>
        <w:jc w:val="both"/>
        <w:rPr>
          <w:rFonts w:ascii="Times New Roman" w:hAnsi="Times New Roman"/>
          <w:sz w:val="26"/>
          <w:szCs w:val="26"/>
        </w:rPr>
      </w:pPr>
    </w:p>
    <w:p w:rsidR="00830DB1" w:rsidRPr="00661C78" w:rsidRDefault="007D724E" w:rsidP="007D724E">
      <w:pPr>
        <w:tabs>
          <w:tab w:val="left" w:pos="567"/>
        </w:tabs>
        <w:spacing w:after="0" w:line="360" w:lineRule="auto"/>
        <w:ind w:firstLine="709"/>
        <w:jc w:val="both"/>
        <w:rPr>
          <w:rFonts w:ascii="Times New Roman" w:hAnsi="Times New Roman"/>
          <w:b/>
          <w:sz w:val="26"/>
          <w:szCs w:val="26"/>
        </w:rPr>
      </w:pPr>
      <w:r w:rsidRPr="00661C78">
        <w:rPr>
          <w:rFonts w:ascii="Times New Roman" w:hAnsi="Times New Roman"/>
          <w:b/>
          <w:sz w:val="26"/>
          <w:szCs w:val="26"/>
        </w:rPr>
        <w:t>3</w:t>
      </w:r>
      <w:r w:rsidR="001E7722" w:rsidRPr="00661C78">
        <w:rPr>
          <w:rFonts w:ascii="Times New Roman" w:hAnsi="Times New Roman"/>
          <w:b/>
          <w:sz w:val="26"/>
          <w:szCs w:val="26"/>
        </w:rPr>
        <w:t>.3</w:t>
      </w:r>
      <w:r w:rsidR="00830DB1" w:rsidRPr="00661C78">
        <w:rPr>
          <w:rFonts w:ascii="Times New Roman" w:hAnsi="Times New Roman"/>
          <w:b/>
          <w:sz w:val="26"/>
          <w:szCs w:val="26"/>
        </w:rPr>
        <w:tab/>
        <w:t>Водоотведение</w:t>
      </w:r>
    </w:p>
    <w:p w:rsidR="0063327C" w:rsidRPr="00661C78" w:rsidRDefault="00B70C84" w:rsidP="007550CB">
      <w:pPr>
        <w:pStyle w:val="a1"/>
        <w:spacing w:after="0" w:line="360" w:lineRule="auto"/>
        <w:ind w:firstLine="709"/>
        <w:jc w:val="both"/>
        <w:rPr>
          <w:sz w:val="26"/>
          <w:szCs w:val="26"/>
        </w:rPr>
      </w:pPr>
      <w:r w:rsidRPr="00661C78">
        <w:rPr>
          <w:sz w:val="26"/>
          <w:szCs w:val="26"/>
        </w:rPr>
        <w:t xml:space="preserve">Централизованная система водоотведения в </w:t>
      </w:r>
      <w:r w:rsidR="00835221" w:rsidRPr="00661C78">
        <w:rPr>
          <w:sz w:val="26"/>
          <w:szCs w:val="26"/>
        </w:rPr>
        <w:t>Полибинском</w:t>
      </w:r>
      <w:r w:rsidRPr="00661C78">
        <w:rPr>
          <w:sz w:val="26"/>
          <w:szCs w:val="26"/>
        </w:rPr>
        <w:t xml:space="preserve"> сельском поселении отсутствует. </w:t>
      </w:r>
      <w:r w:rsidR="00AE709C" w:rsidRPr="00661C78">
        <w:rPr>
          <w:sz w:val="26"/>
          <w:szCs w:val="26"/>
        </w:rPr>
        <w:t>Для удаления продуктов жизнедеятельности человека, хозяйственно – бытовых и дождевых сточных вод население сельского поселения использует локальные автономные канализации (септики).</w:t>
      </w:r>
    </w:p>
    <w:p w:rsidR="00B07D37" w:rsidRPr="00661C78" w:rsidRDefault="00B07D37" w:rsidP="00B07D37">
      <w:pPr>
        <w:pStyle w:val="a1"/>
        <w:spacing w:after="0" w:line="360" w:lineRule="auto"/>
        <w:ind w:firstLine="709"/>
        <w:jc w:val="both"/>
        <w:rPr>
          <w:iCs/>
          <w:sz w:val="26"/>
          <w:szCs w:val="26"/>
        </w:rPr>
      </w:pPr>
      <w:r w:rsidRPr="00661C78">
        <w:rPr>
          <w:iCs/>
          <w:sz w:val="26"/>
          <w:szCs w:val="26"/>
        </w:rPr>
        <w:t xml:space="preserve">Расчетный (средний за год) суточный объем бытовых сточных вод в </w:t>
      </w:r>
      <w:r w:rsidR="00835221" w:rsidRPr="00661C78">
        <w:rPr>
          <w:sz w:val="26"/>
          <w:szCs w:val="26"/>
        </w:rPr>
        <w:t>Полибинском</w:t>
      </w:r>
      <w:r w:rsidRPr="00661C78">
        <w:rPr>
          <w:iCs/>
          <w:sz w:val="26"/>
          <w:szCs w:val="26"/>
        </w:rPr>
        <w:t xml:space="preserve"> сельском поселении на 01.01.2015 составляет </w:t>
      </w:r>
      <w:r w:rsidR="00605AF2">
        <w:rPr>
          <w:iCs/>
          <w:sz w:val="26"/>
          <w:szCs w:val="26"/>
        </w:rPr>
        <w:t>76,1</w:t>
      </w:r>
      <w:r w:rsidRPr="00661C78">
        <w:rPr>
          <w:iCs/>
          <w:sz w:val="26"/>
          <w:szCs w:val="26"/>
        </w:rPr>
        <w:t xml:space="preserve"> м</w:t>
      </w:r>
      <w:r w:rsidRPr="00661C78">
        <w:rPr>
          <w:iCs/>
          <w:sz w:val="26"/>
          <w:szCs w:val="26"/>
          <w:vertAlign w:val="superscript"/>
        </w:rPr>
        <w:t>3</w:t>
      </w:r>
      <w:r w:rsidRPr="00661C78">
        <w:rPr>
          <w:iCs/>
          <w:sz w:val="26"/>
          <w:szCs w:val="26"/>
        </w:rPr>
        <w:t>/сут.</w:t>
      </w:r>
    </w:p>
    <w:p w:rsidR="00B07D37" w:rsidRPr="00661C78" w:rsidRDefault="00B07D37" w:rsidP="00B07D37">
      <w:pPr>
        <w:pStyle w:val="a1"/>
        <w:spacing w:after="0" w:line="360" w:lineRule="auto"/>
        <w:ind w:firstLine="709"/>
        <w:jc w:val="both"/>
        <w:rPr>
          <w:iCs/>
          <w:sz w:val="26"/>
          <w:szCs w:val="26"/>
        </w:rPr>
      </w:pPr>
      <w:r w:rsidRPr="00661C78">
        <w:rPr>
          <w:iCs/>
          <w:sz w:val="26"/>
          <w:szCs w:val="26"/>
        </w:rPr>
        <w:t xml:space="preserve">На расчетный срок прогнозируется увеличение суточного объема бытовых сточных вод до </w:t>
      </w:r>
      <w:r w:rsidR="00605AF2">
        <w:rPr>
          <w:iCs/>
          <w:sz w:val="26"/>
          <w:szCs w:val="26"/>
        </w:rPr>
        <w:t>87,2</w:t>
      </w:r>
      <w:r w:rsidRPr="00661C78">
        <w:rPr>
          <w:iCs/>
          <w:sz w:val="26"/>
          <w:szCs w:val="26"/>
        </w:rPr>
        <w:t xml:space="preserve"> м</w:t>
      </w:r>
      <w:r w:rsidRPr="00661C78">
        <w:rPr>
          <w:iCs/>
          <w:sz w:val="26"/>
          <w:szCs w:val="26"/>
          <w:vertAlign w:val="superscript"/>
        </w:rPr>
        <w:t>3</w:t>
      </w:r>
      <w:r w:rsidRPr="00661C78">
        <w:rPr>
          <w:iCs/>
          <w:sz w:val="26"/>
          <w:szCs w:val="26"/>
        </w:rPr>
        <w:t>/сут.</w:t>
      </w:r>
    </w:p>
    <w:p w:rsidR="0032621E" w:rsidRPr="00661C78" w:rsidRDefault="0032621E" w:rsidP="000E23DF">
      <w:pPr>
        <w:pStyle w:val="a1"/>
        <w:spacing w:after="0" w:line="360" w:lineRule="auto"/>
        <w:ind w:firstLine="709"/>
        <w:jc w:val="both"/>
        <w:rPr>
          <w:b/>
          <w:sz w:val="26"/>
          <w:szCs w:val="26"/>
          <w:u w:val="single"/>
        </w:rPr>
      </w:pPr>
      <w:r w:rsidRPr="00661C78">
        <w:rPr>
          <w:b/>
          <w:sz w:val="26"/>
          <w:szCs w:val="26"/>
          <w:u w:val="single"/>
        </w:rPr>
        <w:t>Проектные предложения</w:t>
      </w:r>
    </w:p>
    <w:p w:rsidR="000E23DF" w:rsidRPr="00661C78" w:rsidRDefault="000E23DF" w:rsidP="000E23DF">
      <w:pPr>
        <w:widowControl w:val="0"/>
        <w:tabs>
          <w:tab w:val="left" w:pos="5580"/>
        </w:tabs>
        <w:spacing w:after="0" w:line="360" w:lineRule="auto"/>
        <w:ind w:firstLine="709"/>
        <w:jc w:val="both"/>
        <w:rPr>
          <w:rFonts w:ascii="Times New Roman" w:hAnsi="Times New Roman"/>
          <w:sz w:val="26"/>
          <w:szCs w:val="26"/>
        </w:rPr>
      </w:pPr>
      <w:bookmarkStart w:id="4" w:name="_Toc223650287"/>
      <w:r w:rsidRPr="00661C78">
        <w:rPr>
          <w:rFonts w:ascii="Times New Roman" w:hAnsi="Times New Roman"/>
          <w:sz w:val="26"/>
          <w:szCs w:val="26"/>
        </w:rPr>
        <w:t xml:space="preserve">Для сокращения сброса в водоемы </w:t>
      </w:r>
      <w:r w:rsidR="007550CB" w:rsidRPr="00661C78">
        <w:rPr>
          <w:rFonts w:ascii="Times New Roman" w:hAnsi="Times New Roman"/>
          <w:sz w:val="26"/>
          <w:szCs w:val="26"/>
        </w:rPr>
        <w:t>поселения</w:t>
      </w:r>
      <w:r w:rsidRPr="00661C78">
        <w:rPr>
          <w:rFonts w:ascii="Times New Roman" w:hAnsi="Times New Roman"/>
          <w:sz w:val="26"/>
          <w:szCs w:val="26"/>
        </w:rPr>
        <w:t xml:space="preserve"> неочищенных и недоочищенных сточных вод необходимо усовершенствование системы водоотведения. Согласно СНиП 2.04.03-85 «Канализация. Наружные сети и сооружения», канализацию малых населенных пунктов (до 5000 чел.) предусматривают, как правило, по неполной раздель</w:t>
      </w:r>
      <w:r w:rsidR="00E550CB" w:rsidRPr="00661C78">
        <w:rPr>
          <w:rFonts w:ascii="Times New Roman" w:hAnsi="Times New Roman"/>
          <w:sz w:val="26"/>
          <w:szCs w:val="26"/>
        </w:rPr>
        <w:t>ной схеме,</w:t>
      </w:r>
      <w:r w:rsidR="00761259" w:rsidRPr="00661C78">
        <w:rPr>
          <w:rFonts w:ascii="Times New Roman" w:hAnsi="Times New Roman"/>
          <w:sz w:val="26"/>
          <w:szCs w:val="26"/>
        </w:rPr>
        <w:t xml:space="preserve"> централизованные схе</w:t>
      </w:r>
      <w:r w:rsidRPr="00661C78">
        <w:rPr>
          <w:rFonts w:ascii="Times New Roman" w:hAnsi="Times New Roman"/>
          <w:sz w:val="26"/>
          <w:szCs w:val="26"/>
        </w:rPr>
        <w:t>мы канализации могут быть</w:t>
      </w:r>
      <w:r w:rsidR="00761259" w:rsidRPr="00661C78">
        <w:rPr>
          <w:rFonts w:ascii="Times New Roman" w:hAnsi="Times New Roman"/>
          <w:sz w:val="26"/>
          <w:szCs w:val="26"/>
        </w:rPr>
        <w:t xml:space="preserve"> для одного или нескольких насе</w:t>
      </w:r>
      <w:r w:rsidRPr="00661C78">
        <w:rPr>
          <w:rFonts w:ascii="Times New Roman" w:hAnsi="Times New Roman"/>
          <w:sz w:val="26"/>
          <w:szCs w:val="26"/>
        </w:rPr>
        <w:t>ленных пунктов, отдельных групп зданий и производственных зон.</w:t>
      </w:r>
    </w:p>
    <w:p w:rsidR="0032621E" w:rsidRPr="00661C78" w:rsidRDefault="0032621E" w:rsidP="000E23DF">
      <w:pPr>
        <w:spacing w:after="0" w:line="360" w:lineRule="auto"/>
        <w:ind w:firstLine="709"/>
        <w:jc w:val="both"/>
        <w:rPr>
          <w:rFonts w:ascii="Times New Roman" w:hAnsi="Times New Roman"/>
          <w:i/>
          <w:sz w:val="26"/>
          <w:szCs w:val="26"/>
        </w:rPr>
      </w:pPr>
      <w:r w:rsidRPr="00661C78">
        <w:rPr>
          <w:rFonts w:ascii="Times New Roman" w:hAnsi="Times New Roman"/>
          <w:i/>
          <w:sz w:val="26"/>
          <w:szCs w:val="26"/>
        </w:rPr>
        <w:t>Первоочередные мероприятия:</w:t>
      </w:r>
    </w:p>
    <w:p w:rsidR="0032621E" w:rsidRPr="005462B6" w:rsidRDefault="00555368" w:rsidP="002A1E30">
      <w:pPr>
        <w:pStyle w:val="aff9"/>
        <w:numPr>
          <w:ilvl w:val="0"/>
          <w:numId w:val="24"/>
        </w:numPr>
        <w:tabs>
          <w:tab w:val="left" w:pos="1134"/>
        </w:tabs>
        <w:ind w:left="0" w:firstLine="709"/>
        <w:rPr>
          <w:sz w:val="26"/>
          <w:szCs w:val="26"/>
        </w:rPr>
      </w:pPr>
      <w:r w:rsidRPr="005462B6">
        <w:rPr>
          <w:sz w:val="26"/>
          <w:szCs w:val="26"/>
        </w:rPr>
        <w:t xml:space="preserve">разработать проектно – сметную документацию </w:t>
      </w:r>
      <w:r w:rsidR="007550CB" w:rsidRPr="005462B6">
        <w:rPr>
          <w:sz w:val="26"/>
          <w:szCs w:val="26"/>
        </w:rPr>
        <w:t xml:space="preserve">на строительство очистных сооружений хозяйственно – бытовой канализации в </w:t>
      </w:r>
      <w:r w:rsidR="00AE709C" w:rsidRPr="005462B6">
        <w:rPr>
          <w:sz w:val="26"/>
          <w:szCs w:val="26"/>
        </w:rPr>
        <w:t>деревн</w:t>
      </w:r>
      <w:r w:rsidR="007550CB" w:rsidRPr="005462B6">
        <w:rPr>
          <w:sz w:val="26"/>
          <w:szCs w:val="26"/>
        </w:rPr>
        <w:t xml:space="preserve">е </w:t>
      </w:r>
      <w:r w:rsidR="009E5FFC" w:rsidRPr="005462B6">
        <w:rPr>
          <w:sz w:val="26"/>
          <w:szCs w:val="26"/>
        </w:rPr>
        <w:t>Полибино</w:t>
      </w:r>
      <w:r w:rsidR="007550CB" w:rsidRPr="005462B6">
        <w:rPr>
          <w:sz w:val="26"/>
          <w:szCs w:val="26"/>
        </w:rPr>
        <w:t>;</w:t>
      </w:r>
    </w:p>
    <w:p w:rsidR="007550CB" w:rsidRPr="005462B6" w:rsidRDefault="00555368" w:rsidP="002A1E30">
      <w:pPr>
        <w:pStyle w:val="aff9"/>
        <w:numPr>
          <w:ilvl w:val="0"/>
          <w:numId w:val="24"/>
        </w:numPr>
        <w:tabs>
          <w:tab w:val="left" w:pos="1134"/>
        </w:tabs>
        <w:ind w:left="0" w:firstLine="709"/>
        <w:rPr>
          <w:sz w:val="26"/>
          <w:szCs w:val="26"/>
        </w:rPr>
      </w:pPr>
      <w:r w:rsidRPr="005462B6">
        <w:rPr>
          <w:sz w:val="26"/>
          <w:szCs w:val="26"/>
        </w:rPr>
        <w:t xml:space="preserve">разработать проектно – сметную документацию </w:t>
      </w:r>
      <w:r w:rsidR="007550CB" w:rsidRPr="005462B6">
        <w:rPr>
          <w:sz w:val="26"/>
          <w:szCs w:val="26"/>
        </w:rPr>
        <w:t xml:space="preserve">на строительство централизованной системы канализации в </w:t>
      </w:r>
      <w:r w:rsidR="00AE709C" w:rsidRPr="005462B6">
        <w:rPr>
          <w:sz w:val="26"/>
          <w:szCs w:val="26"/>
        </w:rPr>
        <w:t>деревн</w:t>
      </w:r>
      <w:r w:rsidR="007550CB" w:rsidRPr="005462B6">
        <w:rPr>
          <w:sz w:val="26"/>
          <w:szCs w:val="26"/>
        </w:rPr>
        <w:t xml:space="preserve">е </w:t>
      </w:r>
      <w:r w:rsidR="009E5FFC" w:rsidRPr="005462B6">
        <w:rPr>
          <w:sz w:val="26"/>
          <w:szCs w:val="26"/>
        </w:rPr>
        <w:t>Полибино</w:t>
      </w:r>
      <w:r w:rsidR="007550CB" w:rsidRPr="005462B6">
        <w:rPr>
          <w:sz w:val="26"/>
          <w:szCs w:val="26"/>
        </w:rPr>
        <w:t>;</w:t>
      </w:r>
    </w:p>
    <w:p w:rsidR="00D1201F" w:rsidRPr="005462B6" w:rsidRDefault="0008089F" w:rsidP="002A1E30">
      <w:pPr>
        <w:pStyle w:val="aff9"/>
        <w:numPr>
          <w:ilvl w:val="0"/>
          <w:numId w:val="24"/>
        </w:numPr>
        <w:tabs>
          <w:tab w:val="left" w:pos="1134"/>
        </w:tabs>
        <w:ind w:left="0" w:firstLine="709"/>
        <w:rPr>
          <w:sz w:val="26"/>
          <w:szCs w:val="26"/>
        </w:rPr>
      </w:pPr>
      <w:r w:rsidRPr="005462B6">
        <w:rPr>
          <w:sz w:val="26"/>
          <w:szCs w:val="26"/>
        </w:rPr>
        <w:t xml:space="preserve">организовать гидрогеологические работы и инженерно – геологические изыскания для определения места размещения 2 – х сливных станций на территории </w:t>
      </w:r>
      <w:r w:rsidR="009E5FFC" w:rsidRPr="005462B6">
        <w:rPr>
          <w:sz w:val="26"/>
          <w:szCs w:val="26"/>
        </w:rPr>
        <w:t>Полибин</w:t>
      </w:r>
      <w:r w:rsidRPr="005462B6">
        <w:rPr>
          <w:sz w:val="26"/>
          <w:szCs w:val="26"/>
        </w:rPr>
        <w:t>ского сельского поселения (по согласованию с местными органами санитарно – эпидемиологической службы и другими заинтересованными организациями);</w:t>
      </w:r>
    </w:p>
    <w:p w:rsidR="0032621E" w:rsidRPr="005462B6" w:rsidRDefault="0008089F" w:rsidP="002A1E30">
      <w:pPr>
        <w:pStyle w:val="aff9"/>
        <w:numPr>
          <w:ilvl w:val="0"/>
          <w:numId w:val="24"/>
        </w:numPr>
        <w:tabs>
          <w:tab w:val="left" w:pos="1134"/>
        </w:tabs>
        <w:ind w:left="0" w:firstLine="709"/>
        <w:rPr>
          <w:sz w:val="26"/>
          <w:szCs w:val="26"/>
        </w:rPr>
      </w:pPr>
      <w:r w:rsidRPr="005462B6">
        <w:rPr>
          <w:sz w:val="26"/>
          <w:szCs w:val="26"/>
        </w:rPr>
        <w:t>разработать проектно – сметную документацию на строительство сливных станций;</w:t>
      </w:r>
    </w:p>
    <w:p w:rsidR="00140A55" w:rsidRPr="005462B6" w:rsidRDefault="0008089F" w:rsidP="002A1E30">
      <w:pPr>
        <w:pStyle w:val="aff9"/>
        <w:numPr>
          <w:ilvl w:val="0"/>
          <w:numId w:val="24"/>
        </w:numPr>
        <w:tabs>
          <w:tab w:val="left" w:pos="1134"/>
        </w:tabs>
        <w:ind w:left="0" w:firstLine="702"/>
        <w:rPr>
          <w:sz w:val="26"/>
          <w:szCs w:val="26"/>
        </w:rPr>
      </w:pPr>
      <w:r w:rsidRPr="005462B6">
        <w:rPr>
          <w:sz w:val="26"/>
          <w:szCs w:val="26"/>
        </w:rPr>
        <w:lastRenderedPageBreak/>
        <w:t>проводить канализование новых площадок строительства и существующего неканализованного жилого фонда самотечными коллекторами;</w:t>
      </w:r>
    </w:p>
    <w:p w:rsidR="0008089F" w:rsidRPr="005462B6" w:rsidRDefault="0008089F" w:rsidP="002A1E30">
      <w:pPr>
        <w:pStyle w:val="aff9"/>
        <w:numPr>
          <w:ilvl w:val="0"/>
          <w:numId w:val="24"/>
        </w:numPr>
        <w:tabs>
          <w:tab w:val="left" w:pos="1134"/>
        </w:tabs>
        <w:ind w:left="0" w:firstLine="702"/>
        <w:rPr>
          <w:sz w:val="26"/>
          <w:szCs w:val="26"/>
        </w:rPr>
      </w:pPr>
      <w:r w:rsidRPr="005462B6">
        <w:rPr>
          <w:sz w:val="26"/>
          <w:szCs w:val="26"/>
        </w:rPr>
        <w:t>проводить канализование проектируемых объектов соцкультбыта.</w:t>
      </w:r>
    </w:p>
    <w:p w:rsidR="00AE709C" w:rsidRPr="005462B6" w:rsidRDefault="00AE709C" w:rsidP="00AE709C">
      <w:pPr>
        <w:pStyle w:val="a1"/>
        <w:spacing w:after="0" w:line="360" w:lineRule="auto"/>
        <w:ind w:firstLine="709"/>
        <w:jc w:val="both"/>
        <w:rPr>
          <w:i/>
          <w:sz w:val="26"/>
          <w:szCs w:val="26"/>
        </w:rPr>
      </w:pPr>
      <w:r w:rsidRPr="005462B6">
        <w:rPr>
          <w:i/>
          <w:sz w:val="26"/>
          <w:szCs w:val="26"/>
        </w:rPr>
        <w:t>Мероприятия на расчетный срок</w:t>
      </w:r>
    </w:p>
    <w:p w:rsidR="00AE709C" w:rsidRPr="005462B6" w:rsidRDefault="00AE709C" w:rsidP="002A1E30">
      <w:pPr>
        <w:pStyle w:val="aff9"/>
        <w:numPr>
          <w:ilvl w:val="0"/>
          <w:numId w:val="51"/>
        </w:numPr>
        <w:tabs>
          <w:tab w:val="left" w:pos="1134"/>
        </w:tabs>
        <w:ind w:left="0" w:firstLine="709"/>
        <w:rPr>
          <w:sz w:val="26"/>
          <w:szCs w:val="26"/>
        </w:rPr>
      </w:pPr>
      <w:r w:rsidRPr="005462B6">
        <w:rPr>
          <w:sz w:val="26"/>
          <w:szCs w:val="26"/>
        </w:rPr>
        <w:t>организация системы современной индивидуальной автономной канализации;</w:t>
      </w:r>
    </w:p>
    <w:p w:rsidR="00AE709C" w:rsidRPr="005462B6" w:rsidRDefault="00AE709C" w:rsidP="002A1E30">
      <w:pPr>
        <w:pStyle w:val="aff9"/>
        <w:numPr>
          <w:ilvl w:val="0"/>
          <w:numId w:val="51"/>
        </w:numPr>
        <w:tabs>
          <w:tab w:val="left" w:pos="1134"/>
        </w:tabs>
        <w:ind w:left="0" w:firstLine="709"/>
        <w:rPr>
          <w:sz w:val="26"/>
          <w:szCs w:val="26"/>
        </w:rPr>
      </w:pPr>
      <w:r w:rsidRPr="005462B6">
        <w:rPr>
          <w:sz w:val="26"/>
          <w:szCs w:val="26"/>
        </w:rPr>
        <w:t>вывоз жидких отходов от индивидуальной неканализованной застройки предусматривается ассенизационными машинами;</w:t>
      </w:r>
    </w:p>
    <w:p w:rsidR="00AE709C" w:rsidRPr="005462B6" w:rsidRDefault="00AE709C" w:rsidP="002A1E30">
      <w:pPr>
        <w:pStyle w:val="aff9"/>
        <w:numPr>
          <w:ilvl w:val="0"/>
          <w:numId w:val="51"/>
        </w:numPr>
        <w:tabs>
          <w:tab w:val="left" w:pos="1134"/>
        </w:tabs>
        <w:ind w:left="0" w:firstLine="709"/>
        <w:rPr>
          <w:sz w:val="26"/>
          <w:szCs w:val="26"/>
        </w:rPr>
      </w:pPr>
      <w:r w:rsidRPr="005462B6">
        <w:rPr>
          <w:sz w:val="26"/>
          <w:szCs w:val="26"/>
        </w:rPr>
        <w:t>проведение мероприятий по обязательному охвату домохозяйств системами бытовой канализации;</w:t>
      </w:r>
    </w:p>
    <w:p w:rsidR="00AE709C" w:rsidRPr="005462B6" w:rsidRDefault="00AE709C" w:rsidP="002A1E30">
      <w:pPr>
        <w:pStyle w:val="aff9"/>
        <w:numPr>
          <w:ilvl w:val="0"/>
          <w:numId w:val="51"/>
        </w:numPr>
        <w:tabs>
          <w:tab w:val="left" w:pos="1134"/>
        </w:tabs>
        <w:ind w:left="0" w:firstLine="709"/>
        <w:rPr>
          <w:sz w:val="26"/>
          <w:szCs w:val="26"/>
        </w:rPr>
      </w:pPr>
      <w:r w:rsidRPr="005462B6">
        <w:rPr>
          <w:sz w:val="26"/>
          <w:szCs w:val="26"/>
        </w:rPr>
        <w:t>обеспечение полной биологической очистки стоков.</w:t>
      </w:r>
    </w:p>
    <w:p w:rsidR="0032621E" w:rsidRPr="00661C78" w:rsidRDefault="00D1201F" w:rsidP="00AE709C">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Ливне</w:t>
      </w:r>
      <w:r w:rsidR="0032621E" w:rsidRPr="00661C78">
        <w:rPr>
          <w:rFonts w:ascii="Times New Roman" w:hAnsi="Times New Roman"/>
          <w:b/>
          <w:sz w:val="26"/>
          <w:szCs w:val="26"/>
        </w:rPr>
        <w:t>вая канализация</w:t>
      </w:r>
    </w:p>
    <w:p w:rsidR="0032621E" w:rsidRPr="00661C78" w:rsidRDefault="0032621E" w:rsidP="000E23DF">
      <w:pPr>
        <w:spacing w:after="0" w:line="360" w:lineRule="auto"/>
        <w:ind w:firstLine="709"/>
        <w:jc w:val="both"/>
        <w:rPr>
          <w:rFonts w:ascii="Times New Roman" w:hAnsi="Times New Roman"/>
          <w:sz w:val="26"/>
          <w:szCs w:val="26"/>
        </w:rPr>
      </w:pPr>
      <w:r w:rsidRPr="00661C78">
        <w:rPr>
          <w:rFonts w:ascii="Times New Roman" w:hAnsi="Times New Roman"/>
          <w:sz w:val="26"/>
          <w:szCs w:val="26"/>
        </w:rPr>
        <w:t>Проводя анализ существующего положения системы отвода и очистки поверхностного стока, можно заключить, что основными проблемными вопросами дальнейшего развития системы отвода и очистки поверхностного стока являются:</w:t>
      </w:r>
    </w:p>
    <w:p w:rsidR="00B876F0" w:rsidRPr="00661C78" w:rsidRDefault="00B876F0" w:rsidP="000E23DF">
      <w:pPr>
        <w:spacing w:after="0" w:line="360" w:lineRule="auto"/>
        <w:ind w:firstLine="709"/>
        <w:jc w:val="both"/>
        <w:rPr>
          <w:rFonts w:ascii="Times New Roman" w:hAnsi="Times New Roman"/>
          <w:sz w:val="26"/>
          <w:szCs w:val="26"/>
        </w:rPr>
      </w:pPr>
      <w:r w:rsidRPr="00661C78">
        <w:rPr>
          <w:rFonts w:ascii="Times New Roman" w:hAnsi="Times New Roman"/>
          <w:sz w:val="26"/>
          <w:szCs w:val="26"/>
        </w:rPr>
        <w:t>–реконструкция ливнёвой канализации;</w:t>
      </w:r>
    </w:p>
    <w:p w:rsidR="0032621E" w:rsidRPr="00661C78" w:rsidRDefault="00761259" w:rsidP="000E23DF">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32621E" w:rsidRPr="00661C78">
        <w:rPr>
          <w:rFonts w:ascii="Times New Roman" w:hAnsi="Times New Roman"/>
          <w:sz w:val="26"/>
          <w:szCs w:val="26"/>
        </w:rPr>
        <w:t xml:space="preserve"> необходимость увеличения протяженности системы водоотвода путем строительства водостоков;</w:t>
      </w:r>
    </w:p>
    <w:p w:rsidR="0032621E" w:rsidRPr="00661C78" w:rsidRDefault="00761259" w:rsidP="000E23DF">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32621E" w:rsidRPr="00661C78">
        <w:rPr>
          <w:rFonts w:ascii="Times New Roman" w:hAnsi="Times New Roman"/>
          <w:sz w:val="26"/>
          <w:szCs w:val="26"/>
        </w:rPr>
        <w:t xml:space="preserve"> обязательно</w:t>
      </w:r>
      <w:r w:rsidR="000E23DF" w:rsidRPr="00661C78">
        <w:rPr>
          <w:rFonts w:ascii="Times New Roman" w:hAnsi="Times New Roman"/>
          <w:sz w:val="26"/>
          <w:szCs w:val="26"/>
        </w:rPr>
        <w:t>сть охвата территории</w:t>
      </w:r>
      <w:r w:rsidR="00B876F0" w:rsidRPr="00661C78">
        <w:rPr>
          <w:rFonts w:ascii="Times New Roman" w:hAnsi="Times New Roman"/>
          <w:sz w:val="26"/>
          <w:szCs w:val="26"/>
        </w:rPr>
        <w:t xml:space="preserve"> перспективной застройки населённых пунктов сельского поселения</w:t>
      </w:r>
      <w:r w:rsidR="000E23DF" w:rsidRPr="00661C78">
        <w:rPr>
          <w:rFonts w:ascii="Times New Roman" w:hAnsi="Times New Roman"/>
          <w:sz w:val="26"/>
          <w:szCs w:val="26"/>
        </w:rPr>
        <w:t xml:space="preserve"> системами</w:t>
      </w:r>
      <w:r w:rsidR="00E550CB" w:rsidRPr="00661C78">
        <w:rPr>
          <w:rFonts w:ascii="Times New Roman" w:hAnsi="Times New Roman"/>
          <w:sz w:val="26"/>
          <w:szCs w:val="26"/>
        </w:rPr>
        <w:t xml:space="preserve"> ливневой</w:t>
      </w:r>
      <w:r w:rsidR="0032621E" w:rsidRPr="00661C78">
        <w:rPr>
          <w:rFonts w:ascii="Times New Roman" w:hAnsi="Times New Roman"/>
          <w:sz w:val="26"/>
          <w:szCs w:val="26"/>
        </w:rPr>
        <w:t xml:space="preserve"> канализации;</w:t>
      </w:r>
    </w:p>
    <w:p w:rsidR="0032621E" w:rsidRDefault="00761259" w:rsidP="001458A4">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32621E" w:rsidRPr="00661C78">
        <w:rPr>
          <w:rFonts w:ascii="Times New Roman" w:hAnsi="Times New Roman"/>
          <w:sz w:val="26"/>
          <w:szCs w:val="26"/>
        </w:rPr>
        <w:t xml:space="preserve"> обязательность обеспечения очистки загрязненных поверхностных стоков до нормативных показателей.</w:t>
      </w:r>
    </w:p>
    <w:p w:rsidR="00254786" w:rsidRPr="00661C78" w:rsidRDefault="00254786" w:rsidP="001458A4">
      <w:pPr>
        <w:spacing w:after="0" w:line="360" w:lineRule="auto"/>
        <w:ind w:firstLine="709"/>
        <w:jc w:val="both"/>
        <w:rPr>
          <w:rFonts w:ascii="Times New Roman" w:hAnsi="Times New Roman"/>
          <w:sz w:val="26"/>
          <w:szCs w:val="26"/>
        </w:rPr>
      </w:pPr>
    </w:p>
    <w:bookmarkEnd w:id="4"/>
    <w:p w:rsidR="00830DB1" w:rsidRPr="00254786" w:rsidRDefault="007D724E" w:rsidP="00254786">
      <w:pPr>
        <w:spacing w:after="0" w:line="240" w:lineRule="auto"/>
        <w:ind w:firstLine="709"/>
        <w:rPr>
          <w:rFonts w:ascii="Times New Roman" w:hAnsi="Times New Roman"/>
          <w:sz w:val="26"/>
          <w:szCs w:val="26"/>
        </w:rPr>
      </w:pPr>
      <w:r w:rsidRPr="00661C78">
        <w:rPr>
          <w:rFonts w:ascii="Times New Roman" w:hAnsi="Times New Roman"/>
          <w:b/>
          <w:sz w:val="26"/>
          <w:szCs w:val="26"/>
        </w:rPr>
        <w:t>3</w:t>
      </w:r>
      <w:r w:rsidR="00AE709C" w:rsidRPr="00661C78">
        <w:rPr>
          <w:rFonts w:ascii="Times New Roman" w:hAnsi="Times New Roman"/>
          <w:b/>
          <w:sz w:val="26"/>
          <w:szCs w:val="26"/>
        </w:rPr>
        <w:t>.4</w:t>
      </w:r>
      <w:r w:rsidR="00830DB1" w:rsidRPr="00661C78">
        <w:rPr>
          <w:rFonts w:ascii="Times New Roman" w:hAnsi="Times New Roman"/>
          <w:b/>
          <w:sz w:val="26"/>
          <w:szCs w:val="26"/>
        </w:rPr>
        <w:tab/>
        <w:t>Газоснабжение</w:t>
      </w:r>
    </w:p>
    <w:p w:rsidR="00B444F0" w:rsidRPr="00661C78" w:rsidRDefault="00B444F0" w:rsidP="001458A4">
      <w:pPr>
        <w:autoSpaceDE w:val="0"/>
        <w:autoSpaceDN w:val="0"/>
        <w:adjustRightInd w:val="0"/>
        <w:spacing w:after="0" w:line="360" w:lineRule="auto"/>
        <w:ind w:firstLine="709"/>
        <w:jc w:val="both"/>
        <w:rPr>
          <w:rFonts w:ascii="Times New Roman" w:hAnsi="Times New Roman"/>
          <w:sz w:val="26"/>
          <w:szCs w:val="26"/>
        </w:rPr>
      </w:pPr>
    </w:p>
    <w:p w:rsidR="00AE709C" w:rsidRPr="00661C78" w:rsidRDefault="00AE709C" w:rsidP="001458A4">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территории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расположено 15 населенных пунктов, ни один из них не газифицирован природным газом.</w:t>
      </w:r>
    </w:p>
    <w:p w:rsidR="00AE709C" w:rsidRPr="00661C78" w:rsidRDefault="00AE709C" w:rsidP="00AE709C">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Газоснабжение жилых домов и других помещений в сельском поселении организовано сжиженным углеводородным газом в баллонах.</w:t>
      </w:r>
    </w:p>
    <w:p w:rsidR="00AE709C" w:rsidRPr="007441F4" w:rsidRDefault="005462B6" w:rsidP="00AE709C">
      <w:pPr>
        <w:autoSpaceDE w:val="0"/>
        <w:autoSpaceDN w:val="0"/>
        <w:adjustRightInd w:val="0"/>
        <w:spacing w:after="0" w:line="360" w:lineRule="auto"/>
        <w:ind w:firstLine="709"/>
        <w:jc w:val="both"/>
        <w:rPr>
          <w:rFonts w:ascii="Times New Roman" w:hAnsi="Times New Roman"/>
          <w:sz w:val="26"/>
          <w:szCs w:val="26"/>
        </w:rPr>
      </w:pPr>
      <w:r w:rsidRPr="007441F4">
        <w:rPr>
          <w:rFonts w:ascii="Times New Roman" w:hAnsi="Times New Roman"/>
          <w:sz w:val="26"/>
          <w:szCs w:val="26"/>
        </w:rPr>
        <w:t>Согласно схемы газоснабжения и газификаци Дорогобужского района</w:t>
      </w:r>
      <w:r w:rsidR="007441F4" w:rsidRPr="007441F4">
        <w:rPr>
          <w:rFonts w:ascii="Times New Roman" w:hAnsi="Times New Roman"/>
          <w:sz w:val="26"/>
          <w:szCs w:val="26"/>
        </w:rPr>
        <w:t xml:space="preserve"> Смоленской области, </w:t>
      </w:r>
      <w:r w:rsidRPr="007441F4">
        <w:rPr>
          <w:rFonts w:ascii="Times New Roman" w:hAnsi="Times New Roman"/>
          <w:sz w:val="26"/>
          <w:szCs w:val="26"/>
        </w:rPr>
        <w:t xml:space="preserve"> </w:t>
      </w:r>
      <w:r w:rsidR="007441F4" w:rsidRPr="007441F4">
        <w:rPr>
          <w:rFonts w:ascii="Times New Roman" w:hAnsi="Times New Roman"/>
          <w:sz w:val="26"/>
          <w:szCs w:val="26"/>
        </w:rPr>
        <w:t xml:space="preserve">газификация Полибинского сельского поселения запланирована на перспективу, сроки газификации не установлены. </w:t>
      </w:r>
    </w:p>
    <w:p w:rsidR="00AC2EED" w:rsidRPr="00661C78" w:rsidRDefault="00AC2EED" w:rsidP="00AC2EED">
      <w:pPr>
        <w:tabs>
          <w:tab w:val="left" w:pos="1134"/>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xml:space="preserve">На расчетный срок прогнозируемый </w:t>
      </w:r>
      <w:r w:rsidRPr="00661C78">
        <w:rPr>
          <w:rFonts w:ascii="Times New Roman" w:hAnsi="Times New Roman"/>
          <w:iCs/>
          <w:sz w:val="26"/>
          <w:szCs w:val="26"/>
        </w:rPr>
        <w:t>укрупненный показатель потребления газа, при теплоте сгорания газа 34 МДж/м</w:t>
      </w:r>
      <w:r w:rsidRPr="00661C78">
        <w:rPr>
          <w:rFonts w:ascii="Times New Roman" w:hAnsi="Times New Roman"/>
          <w:iCs/>
          <w:sz w:val="26"/>
          <w:szCs w:val="26"/>
          <w:vertAlign w:val="superscript"/>
        </w:rPr>
        <w:t>3</w:t>
      </w:r>
      <w:r w:rsidRPr="00661C78">
        <w:rPr>
          <w:rFonts w:ascii="Times New Roman" w:hAnsi="Times New Roman"/>
          <w:iCs/>
          <w:sz w:val="26"/>
          <w:szCs w:val="26"/>
        </w:rPr>
        <w:t xml:space="preserve"> (8000 ккал/м</w:t>
      </w:r>
      <w:r w:rsidRPr="00661C78">
        <w:rPr>
          <w:rFonts w:ascii="Times New Roman" w:hAnsi="Times New Roman"/>
          <w:iCs/>
          <w:sz w:val="26"/>
          <w:szCs w:val="26"/>
          <w:vertAlign w:val="superscript"/>
        </w:rPr>
        <w:t>3</w:t>
      </w:r>
      <w:r w:rsidRPr="00661C78">
        <w:rPr>
          <w:rFonts w:ascii="Times New Roman" w:hAnsi="Times New Roman"/>
          <w:iCs/>
          <w:sz w:val="26"/>
          <w:szCs w:val="26"/>
        </w:rPr>
        <w:t>),</w:t>
      </w:r>
      <w:r w:rsidRPr="00661C78">
        <w:rPr>
          <w:rFonts w:ascii="Times New Roman" w:hAnsi="Times New Roman"/>
          <w:sz w:val="26"/>
          <w:szCs w:val="26"/>
        </w:rPr>
        <w:t xml:space="preserve"> в </w:t>
      </w:r>
      <w:r w:rsidR="007441F4">
        <w:rPr>
          <w:rFonts w:ascii="Times New Roman" w:hAnsi="Times New Roman"/>
          <w:sz w:val="26"/>
          <w:szCs w:val="26"/>
        </w:rPr>
        <w:t>Полибинском</w:t>
      </w:r>
      <w:r w:rsidRPr="00661C78">
        <w:rPr>
          <w:rFonts w:ascii="Times New Roman" w:hAnsi="Times New Roman"/>
          <w:sz w:val="26"/>
          <w:szCs w:val="26"/>
        </w:rPr>
        <w:t xml:space="preserve"> сельском поселении составит </w:t>
      </w:r>
      <w:r w:rsidR="00605AF2">
        <w:rPr>
          <w:rFonts w:ascii="Times New Roman" w:hAnsi="Times New Roman"/>
          <w:sz w:val="26"/>
          <w:szCs w:val="26"/>
        </w:rPr>
        <w:t>356,9</w:t>
      </w:r>
      <w:r w:rsidRPr="00661C78">
        <w:rPr>
          <w:rFonts w:ascii="Times New Roman" w:hAnsi="Times New Roman"/>
          <w:sz w:val="26"/>
          <w:szCs w:val="26"/>
        </w:rPr>
        <w:t xml:space="preserve"> м</w:t>
      </w:r>
      <w:r w:rsidRPr="00661C78">
        <w:rPr>
          <w:rFonts w:ascii="Times New Roman" w:hAnsi="Times New Roman"/>
          <w:sz w:val="26"/>
          <w:szCs w:val="26"/>
          <w:vertAlign w:val="superscript"/>
        </w:rPr>
        <w:t>3</w:t>
      </w:r>
      <w:r w:rsidRPr="00661C78">
        <w:rPr>
          <w:rFonts w:ascii="Times New Roman" w:hAnsi="Times New Roman"/>
          <w:sz w:val="26"/>
          <w:szCs w:val="26"/>
        </w:rPr>
        <w:t>/час.</w:t>
      </w:r>
    </w:p>
    <w:p w:rsidR="00731475" w:rsidRPr="00661C78" w:rsidRDefault="00731475" w:rsidP="005C54DB">
      <w:pPr>
        <w:tabs>
          <w:tab w:val="left" w:pos="1134"/>
        </w:tabs>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731475" w:rsidRPr="007441F4" w:rsidRDefault="00731475" w:rsidP="005C54DB">
      <w:pPr>
        <w:tabs>
          <w:tab w:val="left" w:pos="1134"/>
        </w:tabs>
        <w:spacing w:after="0" w:line="360" w:lineRule="auto"/>
        <w:ind w:firstLine="709"/>
        <w:jc w:val="both"/>
        <w:rPr>
          <w:rFonts w:ascii="Times New Roman" w:hAnsi="Times New Roman"/>
          <w:i/>
          <w:sz w:val="26"/>
          <w:szCs w:val="26"/>
        </w:rPr>
      </w:pPr>
      <w:r w:rsidRPr="007441F4">
        <w:rPr>
          <w:rFonts w:ascii="Times New Roman" w:hAnsi="Times New Roman"/>
          <w:i/>
          <w:sz w:val="26"/>
          <w:szCs w:val="26"/>
        </w:rPr>
        <w:t>Первоочередные мероприятия:</w:t>
      </w:r>
    </w:p>
    <w:p w:rsidR="000E0573" w:rsidRPr="007441F4" w:rsidRDefault="000E0573" w:rsidP="002A1E30">
      <w:pPr>
        <w:pStyle w:val="aff9"/>
        <w:numPr>
          <w:ilvl w:val="0"/>
          <w:numId w:val="53"/>
        </w:numPr>
        <w:tabs>
          <w:tab w:val="left" w:pos="1134"/>
        </w:tabs>
        <w:ind w:left="0" w:firstLine="709"/>
        <w:rPr>
          <w:sz w:val="26"/>
          <w:szCs w:val="26"/>
        </w:rPr>
      </w:pPr>
      <w:r w:rsidRPr="007441F4">
        <w:rPr>
          <w:sz w:val="26"/>
          <w:szCs w:val="26"/>
        </w:rPr>
        <w:t xml:space="preserve">разработка проекта газификации деревни </w:t>
      </w:r>
      <w:r w:rsidR="007441F4" w:rsidRPr="007441F4">
        <w:rPr>
          <w:sz w:val="26"/>
          <w:szCs w:val="26"/>
        </w:rPr>
        <w:t>Полибино</w:t>
      </w:r>
    </w:p>
    <w:p w:rsidR="000E0573" w:rsidRPr="007441F4" w:rsidRDefault="000E0573" w:rsidP="002A1E30">
      <w:pPr>
        <w:pStyle w:val="aff9"/>
        <w:numPr>
          <w:ilvl w:val="0"/>
          <w:numId w:val="53"/>
        </w:numPr>
        <w:tabs>
          <w:tab w:val="left" w:pos="1134"/>
        </w:tabs>
        <w:ind w:left="0" w:firstLine="709"/>
        <w:rPr>
          <w:sz w:val="26"/>
          <w:szCs w:val="26"/>
        </w:rPr>
      </w:pPr>
      <w:r w:rsidRPr="007441F4">
        <w:rPr>
          <w:sz w:val="26"/>
          <w:szCs w:val="26"/>
        </w:rPr>
        <w:t xml:space="preserve">строительство газопровода в деревне </w:t>
      </w:r>
      <w:r w:rsidR="007441F4" w:rsidRPr="007441F4">
        <w:rPr>
          <w:sz w:val="26"/>
          <w:szCs w:val="26"/>
        </w:rPr>
        <w:t>Полибино</w:t>
      </w:r>
    </w:p>
    <w:p w:rsidR="00731475" w:rsidRPr="007441F4" w:rsidRDefault="00731475" w:rsidP="005C54DB">
      <w:pPr>
        <w:tabs>
          <w:tab w:val="left" w:pos="1134"/>
        </w:tabs>
        <w:spacing w:after="0" w:line="360" w:lineRule="auto"/>
        <w:ind w:firstLine="709"/>
        <w:jc w:val="both"/>
        <w:rPr>
          <w:rFonts w:ascii="Times New Roman" w:hAnsi="Times New Roman"/>
          <w:i/>
          <w:sz w:val="26"/>
          <w:szCs w:val="26"/>
        </w:rPr>
      </w:pPr>
      <w:r w:rsidRPr="007441F4">
        <w:rPr>
          <w:rFonts w:ascii="Times New Roman" w:hAnsi="Times New Roman"/>
          <w:i/>
          <w:sz w:val="26"/>
          <w:szCs w:val="26"/>
        </w:rPr>
        <w:t>Мероприятия на расчетный срок:</w:t>
      </w:r>
    </w:p>
    <w:p w:rsidR="00731475" w:rsidRPr="007441F4" w:rsidRDefault="00730C30" w:rsidP="002A1E30">
      <w:pPr>
        <w:pStyle w:val="aff9"/>
        <w:numPr>
          <w:ilvl w:val="0"/>
          <w:numId w:val="52"/>
        </w:numPr>
        <w:tabs>
          <w:tab w:val="left" w:pos="1134"/>
        </w:tabs>
        <w:ind w:left="0" w:firstLine="709"/>
        <w:rPr>
          <w:sz w:val="26"/>
          <w:szCs w:val="26"/>
        </w:rPr>
      </w:pPr>
      <w:r w:rsidRPr="007441F4">
        <w:rPr>
          <w:sz w:val="26"/>
          <w:szCs w:val="26"/>
        </w:rPr>
        <w:t>и</w:t>
      </w:r>
      <w:r w:rsidR="00731475" w:rsidRPr="007441F4">
        <w:rPr>
          <w:sz w:val="26"/>
          <w:szCs w:val="26"/>
        </w:rPr>
        <w:t>зготовление проектно</w:t>
      </w:r>
      <w:r w:rsidR="003B11D9" w:rsidRPr="007441F4">
        <w:rPr>
          <w:sz w:val="26"/>
          <w:szCs w:val="26"/>
        </w:rPr>
        <w:t xml:space="preserve"> – </w:t>
      </w:r>
      <w:r w:rsidR="00731475" w:rsidRPr="007441F4">
        <w:rPr>
          <w:sz w:val="26"/>
          <w:szCs w:val="26"/>
        </w:rPr>
        <w:t xml:space="preserve">сметной документации на </w:t>
      </w:r>
      <w:r w:rsidRPr="007441F4">
        <w:rPr>
          <w:sz w:val="26"/>
          <w:szCs w:val="26"/>
        </w:rPr>
        <w:t>планируемые объекты газификации;</w:t>
      </w:r>
    </w:p>
    <w:p w:rsidR="00731475" w:rsidRPr="007441F4" w:rsidRDefault="00730C30" w:rsidP="002A1E30">
      <w:pPr>
        <w:pStyle w:val="aff9"/>
        <w:numPr>
          <w:ilvl w:val="0"/>
          <w:numId w:val="52"/>
        </w:numPr>
        <w:tabs>
          <w:tab w:val="left" w:pos="1134"/>
        </w:tabs>
        <w:ind w:left="0" w:firstLine="709"/>
        <w:rPr>
          <w:sz w:val="26"/>
          <w:szCs w:val="26"/>
        </w:rPr>
      </w:pPr>
      <w:r w:rsidRPr="007441F4">
        <w:rPr>
          <w:sz w:val="26"/>
          <w:szCs w:val="26"/>
        </w:rPr>
        <w:t>д</w:t>
      </w:r>
      <w:r w:rsidR="00731475" w:rsidRPr="007441F4">
        <w:rPr>
          <w:sz w:val="26"/>
          <w:szCs w:val="26"/>
        </w:rPr>
        <w:t xml:space="preserve">ля населенных пунктов, к которым подводится природный газ, проектом предлагается: на первом этапе освоения 100% газификация природным газом усадебной застройки; далее – газификация административных </w:t>
      </w:r>
      <w:r w:rsidRPr="007441F4">
        <w:rPr>
          <w:sz w:val="26"/>
          <w:szCs w:val="26"/>
        </w:rPr>
        <w:t>и сельскохозяйственных объектов;</w:t>
      </w:r>
    </w:p>
    <w:p w:rsidR="00976DA4" w:rsidRPr="007441F4" w:rsidRDefault="00730C30" w:rsidP="002A1E30">
      <w:pPr>
        <w:pStyle w:val="2"/>
        <w:numPr>
          <w:ilvl w:val="0"/>
          <w:numId w:val="52"/>
        </w:numPr>
        <w:tabs>
          <w:tab w:val="left" w:pos="1134"/>
        </w:tabs>
        <w:spacing w:after="0" w:line="360" w:lineRule="auto"/>
        <w:ind w:left="0" w:firstLine="709"/>
        <w:jc w:val="both"/>
        <w:rPr>
          <w:sz w:val="26"/>
          <w:szCs w:val="26"/>
        </w:rPr>
      </w:pPr>
      <w:r w:rsidRPr="007441F4">
        <w:rPr>
          <w:sz w:val="26"/>
          <w:szCs w:val="26"/>
        </w:rPr>
        <w:t>с</w:t>
      </w:r>
      <w:r w:rsidR="00976DA4" w:rsidRPr="007441F4">
        <w:rPr>
          <w:sz w:val="26"/>
          <w:szCs w:val="26"/>
        </w:rPr>
        <w:t>овершенствование работы системы газоснабжения (комплекс мероприятий)</w:t>
      </w:r>
      <w:r w:rsidRPr="007441F4">
        <w:rPr>
          <w:sz w:val="26"/>
          <w:szCs w:val="26"/>
        </w:rPr>
        <w:t>, проектирование, строительство;</w:t>
      </w:r>
    </w:p>
    <w:p w:rsidR="000E0573" w:rsidRPr="007441F4" w:rsidRDefault="000E0573" w:rsidP="002A1E30">
      <w:pPr>
        <w:pStyle w:val="2"/>
        <w:numPr>
          <w:ilvl w:val="0"/>
          <w:numId w:val="52"/>
        </w:numPr>
        <w:tabs>
          <w:tab w:val="left" w:pos="1134"/>
        </w:tabs>
        <w:spacing w:after="0" w:line="360" w:lineRule="auto"/>
        <w:ind w:left="0" w:firstLine="709"/>
        <w:jc w:val="both"/>
        <w:rPr>
          <w:sz w:val="26"/>
          <w:szCs w:val="26"/>
        </w:rPr>
      </w:pPr>
      <w:r w:rsidRPr="007441F4">
        <w:rPr>
          <w:sz w:val="26"/>
          <w:szCs w:val="26"/>
        </w:rPr>
        <w:t xml:space="preserve">определение объёмов строительства на основе обоснования инвестиций, корректировка основных технических решений по объектам газификации по результатам </w:t>
      </w:r>
      <w:r w:rsidR="007441F4">
        <w:rPr>
          <w:sz w:val="26"/>
          <w:szCs w:val="26"/>
        </w:rPr>
        <w:t>проектно – изыскательских работ.</w:t>
      </w:r>
    </w:p>
    <w:p w:rsidR="00976DA4" w:rsidRDefault="00976DA4" w:rsidP="005C54DB">
      <w:pPr>
        <w:tabs>
          <w:tab w:val="left" w:pos="567"/>
          <w:tab w:val="left" w:pos="1134"/>
        </w:tabs>
        <w:spacing w:after="0" w:line="360" w:lineRule="auto"/>
        <w:ind w:firstLine="709"/>
        <w:jc w:val="both"/>
        <w:rPr>
          <w:rFonts w:ascii="Times New Roman" w:hAnsi="Times New Roman"/>
          <w:sz w:val="26"/>
          <w:szCs w:val="26"/>
        </w:rPr>
      </w:pPr>
    </w:p>
    <w:p w:rsidR="00830DB1" w:rsidRPr="00661C78" w:rsidRDefault="007D724E" w:rsidP="005C54DB">
      <w:pPr>
        <w:tabs>
          <w:tab w:val="left" w:pos="567"/>
        </w:tabs>
        <w:spacing w:after="0" w:line="360" w:lineRule="auto"/>
        <w:ind w:firstLine="709"/>
        <w:jc w:val="both"/>
        <w:rPr>
          <w:rFonts w:ascii="Times New Roman" w:hAnsi="Times New Roman"/>
          <w:b/>
          <w:sz w:val="26"/>
          <w:szCs w:val="26"/>
        </w:rPr>
      </w:pPr>
      <w:r w:rsidRPr="00661C78">
        <w:rPr>
          <w:rFonts w:ascii="Times New Roman" w:hAnsi="Times New Roman"/>
          <w:b/>
          <w:sz w:val="26"/>
          <w:szCs w:val="26"/>
        </w:rPr>
        <w:t>3.</w:t>
      </w:r>
      <w:r w:rsidR="000E0573" w:rsidRPr="00661C78">
        <w:rPr>
          <w:rFonts w:ascii="Times New Roman" w:hAnsi="Times New Roman"/>
          <w:b/>
          <w:sz w:val="26"/>
          <w:szCs w:val="26"/>
        </w:rPr>
        <w:t>5</w:t>
      </w:r>
      <w:r w:rsidR="00830DB1" w:rsidRPr="00661C78">
        <w:rPr>
          <w:rFonts w:ascii="Times New Roman" w:hAnsi="Times New Roman"/>
          <w:b/>
          <w:sz w:val="26"/>
          <w:szCs w:val="26"/>
        </w:rPr>
        <w:tab/>
        <w:t>Теплоснабжение</w:t>
      </w:r>
    </w:p>
    <w:p w:rsidR="000E0573" w:rsidRPr="00661C78" w:rsidRDefault="000E0573" w:rsidP="005C54DB">
      <w:pPr>
        <w:spacing w:after="0" w:line="360" w:lineRule="auto"/>
        <w:ind w:firstLine="709"/>
        <w:jc w:val="both"/>
        <w:rPr>
          <w:rFonts w:ascii="Times New Roman" w:hAnsi="Times New Roman"/>
          <w:sz w:val="26"/>
          <w:szCs w:val="26"/>
        </w:rPr>
      </w:pPr>
    </w:p>
    <w:p w:rsidR="00AC2EED" w:rsidRPr="00661C78" w:rsidRDefault="00AC2EED" w:rsidP="005C54DB">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Централизованная система теплоснабжения в </w:t>
      </w:r>
      <w:r w:rsidR="00835221" w:rsidRPr="00661C78">
        <w:rPr>
          <w:rFonts w:ascii="Times New Roman" w:hAnsi="Times New Roman"/>
          <w:sz w:val="26"/>
          <w:szCs w:val="26"/>
        </w:rPr>
        <w:t>Полибинском</w:t>
      </w:r>
      <w:r w:rsidRPr="00661C78">
        <w:rPr>
          <w:rFonts w:ascii="Times New Roman" w:hAnsi="Times New Roman"/>
          <w:sz w:val="26"/>
          <w:szCs w:val="26"/>
        </w:rPr>
        <w:t xml:space="preserve"> сельском поселении отсутствует.</w:t>
      </w:r>
      <w:r w:rsidRPr="00661C78">
        <w:rPr>
          <w:rFonts w:ascii="Times New Roman" w:hAnsi="Times New Roman"/>
        </w:rPr>
        <w:t xml:space="preserve"> </w:t>
      </w:r>
      <w:r w:rsidRPr="00661C78">
        <w:rPr>
          <w:rFonts w:ascii="Times New Roman" w:hAnsi="Times New Roman"/>
          <w:sz w:val="26"/>
          <w:szCs w:val="26"/>
        </w:rPr>
        <w:t>Основными источниками тепла в населённых пунктах сельского поселения являются источники теплоснабжения на газовом топливе, инфракрасные обогреватели, конвекторы, тепловые панели и печи на местных видах топл</w:t>
      </w:r>
      <w:r w:rsidR="00254786">
        <w:rPr>
          <w:rFonts w:ascii="Times New Roman" w:hAnsi="Times New Roman"/>
          <w:sz w:val="26"/>
          <w:szCs w:val="26"/>
        </w:rPr>
        <w:t>ива (дрова).</w:t>
      </w:r>
    </w:p>
    <w:p w:rsidR="00C21BBB" w:rsidRPr="00661C78" w:rsidRDefault="00C21BBB" w:rsidP="005C54DB">
      <w:pPr>
        <w:spacing w:after="0" w:line="360" w:lineRule="auto"/>
        <w:ind w:firstLine="709"/>
        <w:jc w:val="both"/>
        <w:rPr>
          <w:rFonts w:ascii="Times New Roman" w:hAnsi="Times New Roman"/>
          <w:sz w:val="26"/>
          <w:szCs w:val="26"/>
        </w:rPr>
      </w:pPr>
      <w:r w:rsidRPr="00661C78">
        <w:rPr>
          <w:rFonts w:ascii="Times New Roman" w:hAnsi="Times New Roman"/>
          <w:sz w:val="26"/>
          <w:szCs w:val="26"/>
        </w:rPr>
        <w:t>В последнее время была произведена установка индивидуального отопления в отдельных квартирах многоквартирных домов. В результате произошло снижение тепловых нагрузок. Но эксплуатационные расходы остались прежними с учетом установленного оборудования.</w:t>
      </w:r>
    </w:p>
    <w:p w:rsidR="00976DA4" w:rsidRPr="00254786" w:rsidRDefault="00392903" w:rsidP="00392903">
      <w:pPr>
        <w:spacing w:after="0" w:line="360" w:lineRule="auto"/>
        <w:ind w:firstLine="709"/>
        <w:jc w:val="both"/>
        <w:rPr>
          <w:rFonts w:ascii="Times New Roman" w:hAnsi="Times New Roman"/>
          <w:iCs/>
          <w:sz w:val="26"/>
          <w:szCs w:val="26"/>
        </w:rPr>
      </w:pPr>
      <w:r w:rsidRPr="00254786">
        <w:rPr>
          <w:rFonts w:ascii="Times New Roman" w:hAnsi="Times New Roman"/>
          <w:iCs/>
          <w:sz w:val="26"/>
          <w:szCs w:val="26"/>
        </w:rPr>
        <w:lastRenderedPageBreak/>
        <w:t>К числу о</w:t>
      </w:r>
      <w:r w:rsidR="00976DA4" w:rsidRPr="00254786">
        <w:rPr>
          <w:rFonts w:ascii="Times New Roman" w:hAnsi="Times New Roman"/>
          <w:iCs/>
          <w:sz w:val="26"/>
          <w:szCs w:val="26"/>
        </w:rPr>
        <w:t>сновны</w:t>
      </w:r>
      <w:r w:rsidRPr="00254786">
        <w:rPr>
          <w:rFonts w:ascii="Times New Roman" w:hAnsi="Times New Roman"/>
          <w:iCs/>
          <w:sz w:val="26"/>
          <w:szCs w:val="26"/>
        </w:rPr>
        <w:t>х проблем</w:t>
      </w:r>
      <w:r w:rsidR="00976DA4" w:rsidRPr="00254786">
        <w:rPr>
          <w:rFonts w:ascii="Times New Roman" w:hAnsi="Times New Roman"/>
          <w:iCs/>
          <w:sz w:val="26"/>
          <w:szCs w:val="26"/>
        </w:rPr>
        <w:t xml:space="preserve"> системы теплоснабжения </w:t>
      </w:r>
      <w:r w:rsidR="0056509E" w:rsidRPr="00254786">
        <w:rPr>
          <w:rFonts w:ascii="Times New Roman" w:hAnsi="Times New Roman"/>
          <w:iCs/>
          <w:sz w:val="26"/>
          <w:szCs w:val="26"/>
        </w:rPr>
        <w:t>Полибинского</w:t>
      </w:r>
      <w:r w:rsidR="00C22086" w:rsidRPr="00254786">
        <w:rPr>
          <w:rFonts w:ascii="Times New Roman" w:hAnsi="Times New Roman"/>
          <w:iCs/>
          <w:sz w:val="26"/>
          <w:szCs w:val="26"/>
        </w:rPr>
        <w:t xml:space="preserve"> сельского поселения</w:t>
      </w:r>
      <w:r w:rsidRPr="00254786">
        <w:rPr>
          <w:rFonts w:ascii="Times New Roman" w:hAnsi="Times New Roman"/>
          <w:iCs/>
          <w:sz w:val="26"/>
          <w:szCs w:val="26"/>
        </w:rPr>
        <w:t xml:space="preserve"> относятся</w:t>
      </w:r>
      <w:r w:rsidR="00976DA4" w:rsidRPr="00254786">
        <w:rPr>
          <w:rFonts w:ascii="Times New Roman" w:hAnsi="Times New Roman"/>
          <w:iCs/>
          <w:sz w:val="26"/>
          <w:szCs w:val="26"/>
        </w:rPr>
        <w:t>:</w:t>
      </w:r>
    </w:p>
    <w:p w:rsidR="00976DA4" w:rsidRPr="00254786" w:rsidRDefault="00976DA4" w:rsidP="002A1E30">
      <w:pPr>
        <w:numPr>
          <w:ilvl w:val="0"/>
          <w:numId w:val="34"/>
        </w:numPr>
        <w:tabs>
          <w:tab w:val="clear" w:pos="1200"/>
          <w:tab w:val="num" w:pos="993"/>
        </w:tabs>
        <w:spacing w:after="0" w:line="360" w:lineRule="auto"/>
        <w:ind w:left="0" w:firstLine="709"/>
        <w:jc w:val="both"/>
        <w:rPr>
          <w:rFonts w:ascii="Times New Roman" w:hAnsi="Times New Roman"/>
          <w:sz w:val="26"/>
          <w:szCs w:val="26"/>
        </w:rPr>
      </w:pPr>
      <w:r w:rsidRPr="00254786">
        <w:rPr>
          <w:rFonts w:ascii="Times New Roman" w:hAnsi="Times New Roman"/>
          <w:sz w:val="26"/>
          <w:szCs w:val="26"/>
        </w:rPr>
        <w:t>большие потери энергетических ресурсов при их производстве, транспортировке и потреблении;</w:t>
      </w:r>
    </w:p>
    <w:p w:rsidR="00976DA4" w:rsidRPr="00254786" w:rsidRDefault="00976DA4" w:rsidP="002A1E30">
      <w:pPr>
        <w:numPr>
          <w:ilvl w:val="0"/>
          <w:numId w:val="34"/>
        </w:numPr>
        <w:tabs>
          <w:tab w:val="clear" w:pos="1200"/>
          <w:tab w:val="num" w:pos="993"/>
        </w:tabs>
        <w:spacing w:after="0" w:line="360" w:lineRule="auto"/>
        <w:ind w:left="0" w:firstLine="709"/>
        <w:jc w:val="both"/>
        <w:rPr>
          <w:rFonts w:ascii="Times New Roman" w:hAnsi="Times New Roman"/>
          <w:sz w:val="26"/>
          <w:szCs w:val="26"/>
        </w:rPr>
      </w:pPr>
      <w:r w:rsidRPr="00254786">
        <w:rPr>
          <w:rFonts w:ascii="Times New Roman" w:hAnsi="Times New Roman"/>
          <w:sz w:val="26"/>
          <w:szCs w:val="26"/>
        </w:rPr>
        <w:t>высокие издержки при производстве тепловой энергии и отсутствие экономических стимулов их снижения;</w:t>
      </w:r>
    </w:p>
    <w:p w:rsidR="00976DA4" w:rsidRPr="00254786" w:rsidRDefault="00976DA4" w:rsidP="002A1E30">
      <w:pPr>
        <w:numPr>
          <w:ilvl w:val="0"/>
          <w:numId w:val="34"/>
        </w:numPr>
        <w:tabs>
          <w:tab w:val="clear" w:pos="1200"/>
          <w:tab w:val="num" w:pos="993"/>
        </w:tabs>
        <w:spacing w:after="0" w:line="360" w:lineRule="auto"/>
        <w:ind w:left="0" w:firstLine="709"/>
        <w:jc w:val="both"/>
        <w:rPr>
          <w:rFonts w:ascii="Times New Roman" w:hAnsi="Times New Roman"/>
          <w:sz w:val="26"/>
          <w:szCs w:val="26"/>
        </w:rPr>
      </w:pPr>
      <w:r w:rsidRPr="00254786">
        <w:rPr>
          <w:rFonts w:ascii="Times New Roman" w:hAnsi="Times New Roman"/>
          <w:sz w:val="26"/>
          <w:szCs w:val="26"/>
        </w:rPr>
        <w:t>высокий уровень износа основных фондов коммунальной инфраструктуры (котельн</w:t>
      </w:r>
      <w:r w:rsidR="00703C01" w:rsidRPr="00254786">
        <w:rPr>
          <w:rFonts w:ascii="Times New Roman" w:hAnsi="Times New Roman"/>
          <w:sz w:val="26"/>
          <w:szCs w:val="26"/>
        </w:rPr>
        <w:t>ая</w:t>
      </w:r>
      <w:r w:rsidRPr="00254786">
        <w:rPr>
          <w:rFonts w:ascii="Times New Roman" w:hAnsi="Times New Roman"/>
          <w:sz w:val="26"/>
          <w:szCs w:val="26"/>
        </w:rPr>
        <w:t>, тепловые сети);</w:t>
      </w:r>
    </w:p>
    <w:p w:rsidR="00392903" w:rsidRPr="00254786" w:rsidRDefault="00392903" w:rsidP="00392903">
      <w:pPr>
        <w:pStyle w:val="a1"/>
        <w:spacing w:after="0" w:line="360" w:lineRule="auto"/>
        <w:ind w:firstLine="709"/>
        <w:jc w:val="both"/>
        <w:rPr>
          <w:b/>
          <w:sz w:val="26"/>
          <w:szCs w:val="26"/>
          <w:u w:val="single"/>
        </w:rPr>
      </w:pPr>
      <w:r w:rsidRPr="00254786">
        <w:rPr>
          <w:b/>
          <w:sz w:val="26"/>
          <w:szCs w:val="26"/>
          <w:u w:val="single"/>
        </w:rPr>
        <w:t>Проектные предложения</w:t>
      </w:r>
    </w:p>
    <w:p w:rsidR="00392903" w:rsidRPr="00254786" w:rsidRDefault="00392903" w:rsidP="00392903">
      <w:pPr>
        <w:pStyle w:val="a1"/>
        <w:spacing w:after="0" w:line="360" w:lineRule="auto"/>
        <w:ind w:firstLine="709"/>
        <w:jc w:val="both"/>
        <w:rPr>
          <w:i/>
          <w:sz w:val="26"/>
          <w:szCs w:val="26"/>
        </w:rPr>
      </w:pPr>
      <w:r w:rsidRPr="00254786">
        <w:rPr>
          <w:i/>
          <w:sz w:val="26"/>
          <w:szCs w:val="26"/>
        </w:rPr>
        <w:t>Первоочередные мероприятия</w:t>
      </w:r>
    </w:p>
    <w:p w:rsidR="00392903" w:rsidRPr="00254786" w:rsidRDefault="000E0573" w:rsidP="002A1E30">
      <w:pPr>
        <w:pStyle w:val="aff9"/>
        <w:numPr>
          <w:ilvl w:val="0"/>
          <w:numId w:val="54"/>
        </w:numPr>
        <w:tabs>
          <w:tab w:val="left" w:pos="1134"/>
        </w:tabs>
        <w:ind w:left="0" w:firstLine="709"/>
        <w:rPr>
          <w:sz w:val="26"/>
          <w:szCs w:val="26"/>
        </w:rPr>
      </w:pPr>
      <w:r w:rsidRPr="00254786">
        <w:rPr>
          <w:sz w:val="26"/>
          <w:szCs w:val="26"/>
        </w:rPr>
        <w:t>использова</w:t>
      </w:r>
      <w:r w:rsidR="00392903" w:rsidRPr="00254786">
        <w:rPr>
          <w:sz w:val="26"/>
          <w:szCs w:val="26"/>
        </w:rPr>
        <w:t>ние газа на всех источниках теплоснабжения (локальных системах отопления).</w:t>
      </w:r>
    </w:p>
    <w:p w:rsidR="00392903" w:rsidRPr="00254786" w:rsidRDefault="00392903" w:rsidP="00392903">
      <w:pPr>
        <w:pStyle w:val="a1"/>
        <w:spacing w:after="0" w:line="360" w:lineRule="auto"/>
        <w:ind w:firstLine="709"/>
        <w:jc w:val="both"/>
        <w:rPr>
          <w:i/>
          <w:sz w:val="26"/>
          <w:szCs w:val="26"/>
        </w:rPr>
      </w:pPr>
      <w:r w:rsidRPr="00254786">
        <w:rPr>
          <w:i/>
          <w:sz w:val="26"/>
          <w:szCs w:val="26"/>
        </w:rPr>
        <w:t>Мероприятия на расчетный срок:</w:t>
      </w:r>
    </w:p>
    <w:p w:rsidR="000E0573" w:rsidRPr="00254786" w:rsidRDefault="000E0573" w:rsidP="002A1E30">
      <w:pPr>
        <w:pStyle w:val="aff9"/>
        <w:numPr>
          <w:ilvl w:val="0"/>
          <w:numId w:val="55"/>
        </w:numPr>
        <w:tabs>
          <w:tab w:val="left" w:pos="1134"/>
        </w:tabs>
        <w:ind w:left="0" w:firstLine="709"/>
        <w:rPr>
          <w:sz w:val="26"/>
          <w:szCs w:val="26"/>
        </w:rPr>
      </w:pPr>
      <w:r w:rsidRPr="00254786">
        <w:rPr>
          <w:sz w:val="26"/>
          <w:szCs w:val="26"/>
        </w:rPr>
        <w:t>использование для районов нового строительства блок-модульных котельных (БМК) полной заводской готовности, для индивидуальной застройки – автономных генераторов тепла, работающих на газе.</w:t>
      </w:r>
    </w:p>
    <w:p w:rsidR="00392903" w:rsidRPr="00254786" w:rsidRDefault="00392903" w:rsidP="00392903">
      <w:pPr>
        <w:spacing w:after="0" w:line="360" w:lineRule="auto"/>
        <w:ind w:firstLine="709"/>
        <w:jc w:val="both"/>
        <w:rPr>
          <w:rFonts w:ascii="Times New Roman" w:hAnsi="Times New Roman"/>
          <w:sz w:val="26"/>
          <w:szCs w:val="26"/>
        </w:rPr>
      </w:pPr>
      <w:r w:rsidRPr="00254786">
        <w:rPr>
          <w:rFonts w:ascii="Times New Roman" w:hAnsi="Times New Roman"/>
          <w:sz w:val="26"/>
          <w:szCs w:val="26"/>
        </w:rPr>
        <w:t>Каждый источник теплоснабжения, котельные, должны работать локально на свою зону. Подача тепла должна осуществляться по тепловым сетям (в двухтрубном исполнении).</w:t>
      </w:r>
    </w:p>
    <w:p w:rsidR="00AF099E" w:rsidRDefault="00AF099E" w:rsidP="00A249C6">
      <w:pPr>
        <w:pStyle w:val="a1"/>
        <w:spacing w:after="0" w:line="360" w:lineRule="auto"/>
        <w:jc w:val="both"/>
        <w:rPr>
          <w:sz w:val="26"/>
          <w:szCs w:val="26"/>
        </w:rPr>
      </w:pPr>
    </w:p>
    <w:p w:rsidR="00254786" w:rsidRPr="00661C78" w:rsidRDefault="00254786" w:rsidP="00A249C6">
      <w:pPr>
        <w:pStyle w:val="a1"/>
        <w:spacing w:after="0" w:line="360" w:lineRule="auto"/>
        <w:jc w:val="both"/>
        <w:rPr>
          <w:sz w:val="26"/>
          <w:szCs w:val="26"/>
        </w:rPr>
      </w:pPr>
    </w:p>
    <w:p w:rsidR="00830DB1" w:rsidRPr="00254786" w:rsidRDefault="00830DB1" w:rsidP="00254786">
      <w:pPr>
        <w:pStyle w:val="aff9"/>
        <w:numPr>
          <w:ilvl w:val="1"/>
          <w:numId w:val="32"/>
        </w:numPr>
        <w:tabs>
          <w:tab w:val="left" w:pos="567"/>
        </w:tabs>
        <w:rPr>
          <w:b/>
          <w:sz w:val="26"/>
          <w:szCs w:val="26"/>
        </w:rPr>
      </w:pPr>
      <w:r w:rsidRPr="00254786">
        <w:rPr>
          <w:b/>
          <w:sz w:val="26"/>
          <w:szCs w:val="26"/>
        </w:rPr>
        <w:t>Связь</w:t>
      </w:r>
    </w:p>
    <w:p w:rsidR="00254786" w:rsidRPr="00254786" w:rsidRDefault="00254786" w:rsidP="00254786">
      <w:pPr>
        <w:pStyle w:val="aff9"/>
        <w:tabs>
          <w:tab w:val="left" w:pos="567"/>
        </w:tabs>
        <w:ind w:left="1414" w:firstLine="0"/>
        <w:rPr>
          <w:b/>
          <w:sz w:val="26"/>
          <w:szCs w:val="26"/>
        </w:rPr>
      </w:pPr>
    </w:p>
    <w:p w:rsidR="002F75E6" w:rsidRPr="00661C78" w:rsidRDefault="009E3EB3" w:rsidP="009E3EB3">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сегодняшний день </w:t>
      </w:r>
      <w:r w:rsidR="0056509E" w:rsidRPr="00661C78">
        <w:rPr>
          <w:rFonts w:ascii="Times New Roman" w:hAnsi="Times New Roman"/>
          <w:sz w:val="26"/>
          <w:szCs w:val="26"/>
        </w:rPr>
        <w:t>Полибинское</w:t>
      </w:r>
      <w:r w:rsidRPr="00661C78">
        <w:rPr>
          <w:rFonts w:ascii="Times New Roman" w:hAnsi="Times New Roman"/>
          <w:sz w:val="26"/>
          <w:szCs w:val="26"/>
        </w:rPr>
        <w:t xml:space="preserve"> сельское посел</w:t>
      </w:r>
      <w:r w:rsidR="008C5DF2" w:rsidRPr="00661C78">
        <w:rPr>
          <w:rFonts w:ascii="Times New Roman" w:hAnsi="Times New Roman"/>
          <w:sz w:val="26"/>
          <w:szCs w:val="26"/>
        </w:rPr>
        <w:t xml:space="preserve">ение </w:t>
      </w:r>
      <w:r w:rsidR="00433365" w:rsidRPr="00661C78">
        <w:rPr>
          <w:rFonts w:ascii="Times New Roman" w:hAnsi="Times New Roman"/>
          <w:sz w:val="26"/>
          <w:szCs w:val="26"/>
        </w:rPr>
        <w:t xml:space="preserve">в основном </w:t>
      </w:r>
      <w:r w:rsidR="008C5DF2" w:rsidRPr="00661C78">
        <w:rPr>
          <w:rFonts w:ascii="Times New Roman" w:hAnsi="Times New Roman"/>
          <w:sz w:val="26"/>
          <w:szCs w:val="26"/>
        </w:rPr>
        <w:t>телефонизировано</w:t>
      </w:r>
      <w:r w:rsidR="00F85EB1" w:rsidRPr="00661C78">
        <w:rPr>
          <w:rFonts w:ascii="Times New Roman" w:hAnsi="Times New Roman"/>
          <w:sz w:val="26"/>
          <w:szCs w:val="26"/>
        </w:rPr>
        <w:t>, но</w:t>
      </w:r>
      <w:r w:rsidR="0082086B" w:rsidRPr="00661C78">
        <w:rPr>
          <w:rFonts w:ascii="Times New Roman" w:hAnsi="Times New Roman"/>
          <w:sz w:val="26"/>
          <w:szCs w:val="26"/>
        </w:rPr>
        <w:t xml:space="preserve"> </w:t>
      </w:r>
      <w:r w:rsidR="00F85EB1" w:rsidRPr="00661C78">
        <w:rPr>
          <w:rFonts w:ascii="Times New Roman" w:eastAsia="Times New Roman" w:hAnsi="Times New Roman"/>
          <w:sz w:val="26"/>
          <w:szCs w:val="26"/>
          <w:lang w:eastAsia="ru-RU"/>
        </w:rPr>
        <w:t xml:space="preserve">стационарная связь </w:t>
      </w:r>
      <w:r w:rsidR="00F85EB1" w:rsidRPr="00661C78">
        <w:rPr>
          <w:rFonts w:ascii="Times New Roman" w:hAnsi="Times New Roman"/>
          <w:sz w:val="26"/>
          <w:szCs w:val="26"/>
        </w:rPr>
        <w:t>нестабильна. Минимальные погодные возмущения могут приводить к о</w:t>
      </w:r>
      <w:r w:rsidR="00A44A00" w:rsidRPr="00661C78">
        <w:rPr>
          <w:rFonts w:ascii="Times New Roman" w:hAnsi="Times New Roman"/>
          <w:sz w:val="26"/>
          <w:szCs w:val="26"/>
        </w:rPr>
        <w:t>тсутствию</w:t>
      </w:r>
      <w:r w:rsidR="00F85EB1" w:rsidRPr="00661C78">
        <w:rPr>
          <w:rFonts w:ascii="Times New Roman" w:hAnsi="Times New Roman"/>
          <w:sz w:val="26"/>
          <w:szCs w:val="26"/>
        </w:rPr>
        <w:t xml:space="preserve"> связи.</w:t>
      </w:r>
    </w:p>
    <w:p w:rsidR="00D935A1" w:rsidRPr="00661C78" w:rsidRDefault="00D935A1" w:rsidP="00D935A1">
      <w:pPr>
        <w:spacing w:after="0" w:line="360" w:lineRule="auto"/>
        <w:ind w:firstLine="709"/>
        <w:jc w:val="both"/>
        <w:rPr>
          <w:rFonts w:ascii="Times New Roman" w:hAnsi="Times New Roman"/>
          <w:sz w:val="26"/>
          <w:szCs w:val="26"/>
        </w:rPr>
      </w:pPr>
      <w:r w:rsidRPr="00661C78">
        <w:rPr>
          <w:rFonts w:ascii="Times New Roman" w:hAnsi="Times New Roman"/>
          <w:sz w:val="26"/>
          <w:szCs w:val="26"/>
        </w:rPr>
        <w:t>В сельском поселении осуществляется цветное телевизионное вещание пяти федеральных каналов. Трансляция программ УКВ-ЧМ вещания осуществляется коммерческими радиостанциями.</w:t>
      </w:r>
    </w:p>
    <w:p w:rsidR="00D935A1" w:rsidRPr="00661C78" w:rsidRDefault="00D935A1" w:rsidP="00D935A1">
      <w:pPr>
        <w:spacing w:after="0" w:line="360" w:lineRule="auto"/>
        <w:ind w:firstLine="709"/>
        <w:jc w:val="both"/>
        <w:rPr>
          <w:rFonts w:ascii="Times New Roman" w:hAnsi="Times New Roman"/>
          <w:sz w:val="26"/>
          <w:szCs w:val="26"/>
        </w:rPr>
      </w:pPr>
      <w:r w:rsidRPr="00661C78">
        <w:rPr>
          <w:rFonts w:ascii="Times New Roman" w:hAnsi="Times New Roman"/>
          <w:sz w:val="26"/>
          <w:szCs w:val="26"/>
        </w:rPr>
        <w:t>Школ</w:t>
      </w:r>
      <w:r w:rsidR="00EF01EF" w:rsidRPr="00661C78">
        <w:rPr>
          <w:rFonts w:ascii="Times New Roman" w:hAnsi="Times New Roman"/>
          <w:sz w:val="26"/>
          <w:szCs w:val="26"/>
        </w:rPr>
        <w:t>а, библиотека, отделение почтовой связи</w:t>
      </w:r>
      <w:r w:rsidRPr="00661C78">
        <w:rPr>
          <w:rFonts w:ascii="Times New Roman" w:hAnsi="Times New Roman"/>
          <w:sz w:val="26"/>
          <w:szCs w:val="26"/>
        </w:rPr>
        <w:t xml:space="preserve"> сельского поселения подключены к сети Интернет.</w:t>
      </w:r>
    </w:p>
    <w:p w:rsidR="002F75E6" w:rsidRPr="00661C78" w:rsidRDefault="002F75E6" w:rsidP="009E3EB3">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 xml:space="preserve">Для дальнейшего развития и модернизации телефонной сети необходимо проведение реконструкции телекоммуникационной сети </w:t>
      </w:r>
      <w:r w:rsidR="0056509E" w:rsidRPr="00661C78">
        <w:rPr>
          <w:rFonts w:ascii="Times New Roman" w:hAnsi="Times New Roman"/>
          <w:sz w:val="26"/>
          <w:szCs w:val="26"/>
        </w:rPr>
        <w:t>Полибинского</w:t>
      </w:r>
      <w:r w:rsidR="00895E18" w:rsidRPr="00661C78">
        <w:rPr>
          <w:rFonts w:ascii="Times New Roman" w:hAnsi="Times New Roman"/>
          <w:sz w:val="26"/>
          <w:szCs w:val="26"/>
        </w:rPr>
        <w:t xml:space="preserve"> сельского поселения</w:t>
      </w:r>
      <w:r w:rsidRPr="00661C78">
        <w:rPr>
          <w:rFonts w:ascii="Times New Roman" w:hAnsi="Times New Roman"/>
          <w:sz w:val="26"/>
          <w:szCs w:val="26"/>
        </w:rPr>
        <w:t>.</w:t>
      </w:r>
    </w:p>
    <w:p w:rsidR="002F75E6" w:rsidRPr="00661C78" w:rsidRDefault="002F75E6" w:rsidP="009E3EB3">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Для решения основной проблемы – телефонизации сельских населенных пунктов – необходимо:</w:t>
      </w:r>
    </w:p>
    <w:p w:rsidR="002F75E6" w:rsidRPr="00661C78" w:rsidRDefault="002F75E6" w:rsidP="009E3EB3">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1. Строительство систем радиодоступа во всех поселениях района</w:t>
      </w:r>
      <w:r w:rsidR="003D791E" w:rsidRPr="00661C78">
        <w:rPr>
          <w:rFonts w:ascii="Times New Roman" w:hAnsi="Times New Roman"/>
          <w:sz w:val="26"/>
          <w:szCs w:val="26"/>
        </w:rPr>
        <w:t>.</w:t>
      </w:r>
    </w:p>
    <w:p w:rsidR="002F75E6" w:rsidRPr="00661C78" w:rsidRDefault="002F75E6" w:rsidP="009E3EB3">
      <w:pPr>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2. Строительство волоконно</w:t>
      </w:r>
      <w:r w:rsidR="009B1217" w:rsidRPr="00661C78">
        <w:rPr>
          <w:rFonts w:ascii="Times New Roman" w:hAnsi="Times New Roman"/>
          <w:sz w:val="26"/>
          <w:szCs w:val="26"/>
        </w:rPr>
        <w:t xml:space="preserve"> – </w:t>
      </w:r>
      <w:r w:rsidR="003D791E" w:rsidRPr="00661C78">
        <w:rPr>
          <w:rFonts w:ascii="Times New Roman" w:hAnsi="Times New Roman"/>
          <w:sz w:val="26"/>
          <w:szCs w:val="26"/>
        </w:rPr>
        <w:t>оптических линий связи (ВОЛС).</w:t>
      </w:r>
    </w:p>
    <w:p w:rsidR="009E3EB3" w:rsidRPr="00661C78" w:rsidRDefault="009E3EB3" w:rsidP="009E3EB3">
      <w:pPr>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9E3EB3" w:rsidRPr="00661C78" w:rsidRDefault="009E3EB3" w:rsidP="009E3EB3">
      <w:pPr>
        <w:spacing w:after="0" w:line="360" w:lineRule="auto"/>
        <w:ind w:firstLine="709"/>
        <w:jc w:val="both"/>
        <w:rPr>
          <w:rFonts w:ascii="Times New Roman" w:hAnsi="Times New Roman"/>
          <w:i/>
          <w:sz w:val="26"/>
          <w:szCs w:val="26"/>
        </w:rPr>
      </w:pPr>
      <w:r w:rsidRPr="00661C78">
        <w:rPr>
          <w:rFonts w:ascii="Times New Roman" w:hAnsi="Times New Roman"/>
          <w:i/>
          <w:sz w:val="26"/>
          <w:szCs w:val="26"/>
        </w:rPr>
        <w:t>Мероприятия на расчетный срок:</w:t>
      </w:r>
    </w:p>
    <w:p w:rsidR="009E3EB3" w:rsidRPr="00661C78" w:rsidRDefault="00F72A07" w:rsidP="002A1E30">
      <w:pPr>
        <w:pStyle w:val="aff9"/>
        <w:numPr>
          <w:ilvl w:val="0"/>
          <w:numId w:val="56"/>
        </w:numPr>
        <w:tabs>
          <w:tab w:val="left" w:pos="1134"/>
        </w:tabs>
        <w:ind w:left="0" w:firstLine="709"/>
        <w:rPr>
          <w:sz w:val="26"/>
          <w:szCs w:val="26"/>
        </w:rPr>
      </w:pPr>
      <w:r w:rsidRPr="00661C78">
        <w:rPr>
          <w:sz w:val="26"/>
          <w:szCs w:val="26"/>
        </w:rPr>
        <w:t>т</w:t>
      </w:r>
      <w:r w:rsidR="009E3EB3" w:rsidRPr="00661C78">
        <w:rPr>
          <w:sz w:val="26"/>
          <w:szCs w:val="26"/>
        </w:rPr>
        <w:t>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w:t>
      </w:r>
      <w:r w:rsidRPr="00661C78">
        <w:rPr>
          <w:sz w:val="26"/>
          <w:szCs w:val="26"/>
        </w:rPr>
        <w:t>едаче данных и видеоинформации;</w:t>
      </w:r>
    </w:p>
    <w:p w:rsidR="009E3EB3" w:rsidRPr="00661C78" w:rsidRDefault="00F72A07" w:rsidP="002A1E30">
      <w:pPr>
        <w:pStyle w:val="aff9"/>
        <w:numPr>
          <w:ilvl w:val="0"/>
          <w:numId w:val="56"/>
        </w:numPr>
        <w:tabs>
          <w:tab w:val="left" w:pos="1134"/>
        </w:tabs>
        <w:ind w:left="0" w:firstLine="709"/>
        <w:rPr>
          <w:sz w:val="26"/>
          <w:szCs w:val="26"/>
        </w:rPr>
      </w:pPr>
      <w:r w:rsidRPr="00661C78">
        <w:rPr>
          <w:sz w:val="26"/>
          <w:szCs w:val="26"/>
        </w:rPr>
        <w:t>р</w:t>
      </w:r>
      <w:r w:rsidR="009E3EB3" w:rsidRPr="00661C78">
        <w:rPr>
          <w:sz w:val="26"/>
          <w:szCs w:val="26"/>
        </w:rPr>
        <w:t>азвитие почтовой связи. Техническое перевооружение и внедрение информаци</w:t>
      </w:r>
      <w:r w:rsidRPr="00661C78">
        <w:rPr>
          <w:sz w:val="26"/>
          <w:szCs w:val="26"/>
        </w:rPr>
        <w:t>онных технологий почтовой связи;</w:t>
      </w:r>
    </w:p>
    <w:p w:rsidR="009E3EB3" w:rsidRPr="00661C78" w:rsidRDefault="00F72A07" w:rsidP="002A1E30">
      <w:pPr>
        <w:pStyle w:val="aff9"/>
        <w:numPr>
          <w:ilvl w:val="0"/>
          <w:numId w:val="56"/>
        </w:numPr>
        <w:tabs>
          <w:tab w:val="left" w:pos="0"/>
          <w:tab w:val="left" w:pos="1134"/>
        </w:tabs>
        <w:ind w:left="0" w:firstLine="709"/>
        <w:rPr>
          <w:sz w:val="26"/>
          <w:szCs w:val="26"/>
        </w:rPr>
      </w:pPr>
      <w:r w:rsidRPr="00661C78">
        <w:rPr>
          <w:sz w:val="26"/>
          <w:szCs w:val="26"/>
        </w:rPr>
        <w:t>р</w:t>
      </w:r>
      <w:r w:rsidR="009E3EB3" w:rsidRPr="00661C78">
        <w:rPr>
          <w:sz w:val="26"/>
          <w:szCs w:val="26"/>
        </w:rPr>
        <w:t>азвитие сетей фиксированной связи. Переход от существующих сетей с технологией коммуникации каналов к мультисервисным сетям с т</w:t>
      </w:r>
      <w:r w:rsidRPr="00661C78">
        <w:rPr>
          <w:sz w:val="26"/>
          <w:szCs w:val="26"/>
        </w:rPr>
        <w:t>ехнологией коммуникации пакетов.</w:t>
      </w:r>
    </w:p>
    <w:p w:rsidR="009E3EB3" w:rsidRPr="00661C78" w:rsidRDefault="00F72A07" w:rsidP="002A1E30">
      <w:pPr>
        <w:pStyle w:val="aff9"/>
        <w:numPr>
          <w:ilvl w:val="0"/>
          <w:numId w:val="56"/>
        </w:numPr>
        <w:tabs>
          <w:tab w:val="left" w:pos="0"/>
          <w:tab w:val="left" w:pos="1134"/>
        </w:tabs>
        <w:ind w:left="0" w:firstLine="709"/>
        <w:rPr>
          <w:sz w:val="26"/>
          <w:szCs w:val="26"/>
        </w:rPr>
      </w:pPr>
      <w:r w:rsidRPr="00661C78">
        <w:rPr>
          <w:sz w:val="26"/>
          <w:szCs w:val="26"/>
        </w:rPr>
        <w:t>р</w:t>
      </w:r>
      <w:r w:rsidR="009E3EB3" w:rsidRPr="00661C78">
        <w:rPr>
          <w:sz w:val="26"/>
          <w:szCs w:val="26"/>
        </w:rPr>
        <w:t xml:space="preserve">азвитие телекоммуникационных сетей. Расширение сети «Интернет». Обеспечение доступа сельского населения к универсальным услугам связи. Строительство широкополосных интерактивных телевизионных кабельных сетей и сетей подачи данных с </w:t>
      </w:r>
      <w:r w:rsidRPr="00661C78">
        <w:rPr>
          <w:sz w:val="26"/>
          <w:szCs w:val="26"/>
        </w:rPr>
        <w:t>использованием новых технологий;</w:t>
      </w:r>
    </w:p>
    <w:p w:rsidR="009E3EB3" w:rsidRPr="00661C78" w:rsidRDefault="00F72A07" w:rsidP="002A1E30">
      <w:pPr>
        <w:pStyle w:val="aff9"/>
        <w:numPr>
          <w:ilvl w:val="0"/>
          <w:numId w:val="56"/>
        </w:numPr>
        <w:tabs>
          <w:tab w:val="left" w:pos="0"/>
          <w:tab w:val="left" w:pos="1134"/>
        </w:tabs>
        <w:ind w:left="0" w:firstLine="709"/>
        <w:rPr>
          <w:sz w:val="26"/>
          <w:szCs w:val="26"/>
        </w:rPr>
      </w:pPr>
      <w:r w:rsidRPr="00661C78">
        <w:rPr>
          <w:sz w:val="26"/>
          <w:szCs w:val="26"/>
        </w:rPr>
        <w:t>р</w:t>
      </w:r>
      <w:r w:rsidR="009E3EB3" w:rsidRPr="00661C78">
        <w:rPr>
          <w:sz w:val="26"/>
          <w:szCs w:val="26"/>
        </w:rPr>
        <w:t>азвитие сетей сотовой подвижной связи. За</w:t>
      </w:r>
      <w:r w:rsidRPr="00661C78">
        <w:rPr>
          <w:sz w:val="26"/>
          <w:szCs w:val="26"/>
        </w:rPr>
        <w:t>мена аналоговых сетей цифровыми;</w:t>
      </w:r>
    </w:p>
    <w:p w:rsidR="009E3EB3" w:rsidRPr="00661C78" w:rsidRDefault="00F72A07" w:rsidP="002A1E30">
      <w:pPr>
        <w:pStyle w:val="aff9"/>
        <w:numPr>
          <w:ilvl w:val="0"/>
          <w:numId w:val="56"/>
        </w:numPr>
        <w:tabs>
          <w:tab w:val="left" w:pos="0"/>
          <w:tab w:val="left" w:pos="1134"/>
        </w:tabs>
        <w:ind w:left="0" w:firstLine="709"/>
        <w:rPr>
          <w:sz w:val="26"/>
          <w:szCs w:val="26"/>
        </w:rPr>
      </w:pPr>
      <w:r w:rsidRPr="00661C78">
        <w:rPr>
          <w:sz w:val="26"/>
          <w:szCs w:val="26"/>
        </w:rPr>
        <w:t>р</w:t>
      </w:r>
      <w:r w:rsidR="009E3EB3" w:rsidRPr="00661C78">
        <w:rPr>
          <w:sz w:val="26"/>
          <w:szCs w:val="26"/>
        </w:rPr>
        <w:t>азвитие систем телевидения, радиовещания и СКТ. Переход на цифровое телевидение стандарта DVB. Объединение сетей кабельного телевидения в единую областную сеть.</w:t>
      </w:r>
    </w:p>
    <w:p w:rsidR="002F75E6" w:rsidRPr="00661C78" w:rsidRDefault="002F75E6" w:rsidP="00527ACD">
      <w:pPr>
        <w:tabs>
          <w:tab w:val="left" w:pos="567"/>
        </w:tabs>
        <w:spacing w:after="0" w:line="360" w:lineRule="auto"/>
        <w:ind w:firstLine="709"/>
        <w:jc w:val="both"/>
        <w:rPr>
          <w:rFonts w:ascii="Times New Roman" w:hAnsi="Times New Roman"/>
          <w:sz w:val="26"/>
          <w:szCs w:val="26"/>
        </w:rPr>
      </w:pPr>
    </w:p>
    <w:p w:rsidR="00527ACD" w:rsidRPr="00661C78" w:rsidRDefault="007D724E" w:rsidP="00527ACD">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3</w:t>
      </w:r>
      <w:r w:rsidR="004459F4" w:rsidRPr="00661C78">
        <w:rPr>
          <w:rFonts w:ascii="Times New Roman" w:hAnsi="Times New Roman"/>
          <w:b/>
          <w:sz w:val="26"/>
          <w:szCs w:val="26"/>
        </w:rPr>
        <w:t>.7</w:t>
      </w:r>
      <w:r w:rsidR="00455C8A" w:rsidRPr="00661C78">
        <w:rPr>
          <w:rFonts w:ascii="Times New Roman" w:hAnsi="Times New Roman"/>
          <w:b/>
          <w:sz w:val="26"/>
          <w:szCs w:val="26"/>
        </w:rPr>
        <w:tab/>
      </w:r>
      <w:r w:rsidR="00527ACD" w:rsidRPr="00661C78">
        <w:rPr>
          <w:rFonts w:ascii="Times New Roman" w:hAnsi="Times New Roman"/>
          <w:b/>
          <w:sz w:val="26"/>
          <w:szCs w:val="26"/>
        </w:rPr>
        <w:t>Санитарная очистка территории</w:t>
      </w:r>
    </w:p>
    <w:p w:rsidR="00455C8A" w:rsidRPr="00661C78" w:rsidRDefault="00455C8A" w:rsidP="00527ACD">
      <w:pPr>
        <w:tabs>
          <w:tab w:val="left" w:pos="5490"/>
        </w:tabs>
        <w:spacing w:after="0" w:line="360" w:lineRule="auto"/>
        <w:ind w:firstLine="709"/>
        <w:jc w:val="both"/>
        <w:rPr>
          <w:rFonts w:ascii="Times New Roman" w:hAnsi="Times New Roman"/>
          <w:bCs/>
          <w:sz w:val="26"/>
          <w:szCs w:val="26"/>
        </w:rPr>
      </w:pPr>
    </w:p>
    <w:p w:rsidR="00527ACD" w:rsidRPr="00661C78" w:rsidRDefault="00527ACD" w:rsidP="00527ACD">
      <w:pPr>
        <w:tabs>
          <w:tab w:val="left" w:pos="5490"/>
        </w:tabs>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Федеральным законом от 6 октября 2003 года № 131</w:t>
      </w:r>
      <w:r w:rsidR="00653F11" w:rsidRPr="00661C78">
        <w:rPr>
          <w:rFonts w:ascii="Times New Roman" w:hAnsi="Times New Roman"/>
          <w:sz w:val="26"/>
          <w:szCs w:val="26"/>
        </w:rPr>
        <w:t>–</w:t>
      </w:r>
      <w:r w:rsidRPr="00661C78">
        <w:rPr>
          <w:rFonts w:ascii="Times New Roman" w:hAnsi="Times New Roman"/>
          <w:bCs/>
          <w:sz w:val="26"/>
          <w:szCs w:val="26"/>
        </w:rPr>
        <w:t xml:space="preserve">ФЗ «Об общих принципах организации местного самоуправления в Российской Федерации» к ведению муниципальных образований отнесено обеспечение санитарного </w:t>
      </w:r>
      <w:r w:rsidRPr="00661C78">
        <w:rPr>
          <w:rFonts w:ascii="Times New Roman" w:hAnsi="Times New Roman"/>
          <w:bCs/>
          <w:sz w:val="26"/>
          <w:szCs w:val="26"/>
        </w:rPr>
        <w:lastRenderedPageBreak/>
        <w:t>благополучия населения, организация утилизации и переработки бытовых отходов, участие в охране окружающей среды на террит</w:t>
      </w:r>
      <w:r w:rsidR="003D791E" w:rsidRPr="00661C78">
        <w:rPr>
          <w:rFonts w:ascii="Times New Roman" w:hAnsi="Times New Roman"/>
          <w:bCs/>
          <w:sz w:val="26"/>
          <w:szCs w:val="26"/>
        </w:rPr>
        <w:t xml:space="preserve">ории муниципального образования </w:t>
      </w:r>
      <w:r w:rsidRPr="00661C78">
        <w:rPr>
          <w:rFonts w:ascii="Times New Roman" w:hAnsi="Times New Roman"/>
          <w:bCs/>
          <w:sz w:val="26"/>
          <w:szCs w:val="26"/>
        </w:rPr>
        <w:t>и другие вопросы.</w:t>
      </w:r>
    </w:p>
    <w:p w:rsidR="00527ACD" w:rsidRPr="00661C78" w:rsidRDefault="00527ACD" w:rsidP="00527ACD">
      <w:pPr>
        <w:tabs>
          <w:tab w:val="left" w:pos="5490"/>
        </w:tabs>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Основную часть составляют бытовые отходы, образующиеся у населения, поэтому проблема обращения с отходами является одной из серьезных экологических проблем для сельских поселений.</w:t>
      </w:r>
    </w:p>
    <w:p w:rsidR="003D65B6" w:rsidRPr="00661C78" w:rsidRDefault="003D65B6" w:rsidP="00527ACD">
      <w:pPr>
        <w:tabs>
          <w:tab w:val="left" w:pos="5490"/>
        </w:tabs>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 xml:space="preserve">Администрацией </w:t>
      </w:r>
      <w:r w:rsidR="0056509E" w:rsidRPr="00661C78">
        <w:rPr>
          <w:rFonts w:ascii="Times New Roman" w:hAnsi="Times New Roman"/>
          <w:bCs/>
          <w:sz w:val="26"/>
          <w:szCs w:val="26"/>
        </w:rPr>
        <w:t>Полибинского</w:t>
      </w:r>
      <w:r w:rsidRPr="00661C78">
        <w:rPr>
          <w:rFonts w:ascii="Times New Roman" w:hAnsi="Times New Roman"/>
          <w:bCs/>
          <w:sz w:val="26"/>
          <w:szCs w:val="26"/>
        </w:rPr>
        <w:t xml:space="preserve"> сельского поселения заключен договор с ООО «Коммунальщик» на вывоз твёрдых бытовых отходов с территории населённых пунктов сельского поселения на полигон ТБО, расположенный в районе деревни Боровское Ленинского сельского поселения Дорогобужского района Смоленской области.</w:t>
      </w:r>
    </w:p>
    <w:p w:rsidR="00527ACD" w:rsidRPr="00661C78" w:rsidRDefault="00527ACD" w:rsidP="00527ACD">
      <w:pPr>
        <w:tabs>
          <w:tab w:val="left" w:pos="5490"/>
        </w:tabs>
        <w:spacing w:after="0" w:line="360" w:lineRule="auto"/>
        <w:ind w:firstLine="709"/>
        <w:jc w:val="both"/>
        <w:rPr>
          <w:rFonts w:ascii="Times New Roman" w:hAnsi="Times New Roman"/>
          <w:b/>
          <w:bCs/>
          <w:sz w:val="26"/>
          <w:szCs w:val="26"/>
          <w:u w:val="single"/>
        </w:rPr>
      </w:pPr>
      <w:r w:rsidRPr="00661C78">
        <w:rPr>
          <w:rFonts w:ascii="Times New Roman" w:hAnsi="Times New Roman"/>
          <w:b/>
          <w:bCs/>
          <w:sz w:val="26"/>
          <w:szCs w:val="26"/>
          <w:u w:val="single"/>
        </w:rPr>
        <w:t>Проектные предложения</w:t>
      </w:r>
    </w:p>
    <w:p w:rsidR="00455C8A" w:rsidRPr="00661C78" w:rsidRDefault="00455C8A" w:rsidP="00455C8A">
      <w:pPr>
        <w:tabs>
          <w:tab w:val="left" w:pos="993"/>
        </w:tabs>
        <w:spacing w:after="0" w:line="360" w:lineRule="auto"/>
        <w:ind w:firstLine="709"/>
        <w:jc w:val="both"/>
        <w:rPr>
          <w:rFonts w:ascii="Times New Roman" w:hAnsi="Times New Roman"/>
          <w:bCs/>
          <w:i/>
          <w:sz w:val="26"/>
          <w:szCs w:val="26"/>
        </w:rPr>
      </w:pPr>
      <w:r w:rsidRPr="00661C78">
        <w:rPr>
          <w:rFonts w:ascii="Times New Roman" w:hAnsi="Times New Roman"/>
          <w:bCs/>
          <w:i/>
          <w:sz w:val="26"/>
          <w:szCs w:val="26"/>
        </w:rPr>
        <w:t>Первоочередные мероприятия</w:t>
      </w:r>
    </w:p>
    <w:p w:rsidR="00455C8A" w:rsidRPr="00661C78" w:rsidRDefault="00455C8A" w:rsidP="002A1E30">
      <w:pPr>
        <w:pStyle w:val="aff9"/>
        <w:numPr>
          <w:ilvl w:val="0"/>
          <w:numId w:val="57"/>
        </w:numPr>
        <w:tabs>
          <w:tab w:val="left" w:pos="1134"/>
        </w:tabs>
        <w:ind w:left="0" w:firstLine="709"/>
        <w:rPr>
          <w:bCs/>
          <w:sz w:val="26"/>
          <w:szCs w:val="26"/>
        </w:rPr>
      </w:pPr>
      <w:r w:rsidRPr="00661C78">
        <w:rPr>
          <w:bCs/>
          <w:sz w:val="26"/>
          <w:szCs w:val="26"/>
        </w:rPr>
        <w:t xml:space="preserve">разработать </w:t>
      </w:r>
      <w:r w:rsidRPr="00661C78">
        <w:rPr>
          <w:sz w:val="26"/>
          <w:szCs w:val="26"/>
        </w:rPr>
        <w:t xml:space="preserve">Генеральную схему очистки территорий населенных пунктов </w:t>
      </w:r>
      <w:r w:rsidR="0056509E" w:rsidRPr="00661C78">
        <w:rPr>
          <w:sz w:val="26"/>
          <w:szCs w:val="26"/>
        </w:rPr>
        <w:t>Полибинского</w:t>
      </w:r>
      <w:r w:rsidRPr="00661C78">
        <w:rPr>
          <w:sz w:val="26"/>
          <w:szCs w:val="26"/>
        </w:rPr>
        <w:t xml:space="preserve"> сельского поселения;</w:t>
      </w:r>
    </w:p>
    <w:p w:rsidR="003D65B6" w:rsidRPr="00661C78" w:rsidRDefault="003D65B6" w:rsidP="002A1E30">
      <w:pPr>
        <w:pStyle w:val="aff9"/>
        <w:numPr>
          <w:ilvl w:val="0"/>
          <w:numId w:val="57"/>
        </w:numPr>
        <w:tabs>
          <w:tab w:val="left" w:pos="1134"/>
        </w:tabs>
        <w:ind w:left="0" w:firstLine="709"/>
        <w:rPr>
          <w:bCs/>
          <w:sz w:val="26"/>
          <w:szCs w:val="26"/>
        </w:rPr>
      </w:pPr>
      <w:r w:rsidRPr="00661C78">
        <w:rPr>
          <w:sz w:val="26"/>
          <w:szCs w:val="26"/>
        </w:rPr>
        <w:t>организовать приемный пункт опасных отходов для временного их хранения и последующей транспортировки к местам их обезвреживания, утилизации или захоронения;</w:t>
      </w:r>
    </w:p>
    <w:p w:rsidR="00455C8A" w:rsidRPr="00661C78" w:rsidRDefault="00455C8A" w:rsidP="002A1E30">
      <w:pPr>
        <w:pStyle w:val="aff9"/>
        <w:numPr>
          <w:ilvl w:val="0"/>
          <w:numId w:val="57"/>
        </w:numPr>
        <w:tabs>
          <w:tab w:val="left" w:pos="1134"/>
        </w:tabs>
        <w:ind w:left="0" w:firstLine="709"/>
        <w:rPr>
          <w:bCs/>
          <w:sz w:val="26"/>
          <w:szCs w:val="26"/>
        </w:rPr>
      </w:pPr>
      <w:r w:rsidRPr="00661C78">
        <w:rPr>
          <w:bCs/>
          <w:sz w:val="26"/>
          <w:szCs w:val="26"/>
        </w:rPr>
        <w:t xml:space="preserve">заключить с управляющей компанией договор на вывоз ТБО с территорий населённых пунктов </w:t>
      </w:r>
      <w:r w:rsidR="0056509E" w:rsidRPr="00661C78">
        <w:rPr>
          <w:sz w:val="26"/>
          <w:szCs w:val="26"/>
        </w:rPr>
        <w:t>Полибинского</w:t>
      </w:r>
      <w:r w:rsidRPr="00661C78">
        <w:rPr>
          <w:sz w:val="26"/>
          <w:szCs w:val="26"/>
        </w:rPr>
        <w:t xml:space="preserve"> сельского поселения;</w:t>
      </w:r>
    </w:p>
    <w:p w:rsidR="00455C8A" w:rsidRPr="00661C78" w:rsidRDefault="00455C8A" w:rsidP="002A1E30">
      <w:pPr>
        <w:pStyle w:val="aff9"/>
        <w:numPr>
          <w:ilvl w:val="0"/>
          <w:numId w:val="57"/>
        </w:numPr>
        <w:tabs>
          <w:tab w:val="left" w:pos="1134"/>
        </w:tabs>
        <w:ind w:left="0" w:firstLine="709"/>
        <w:rPr>
          <w:bCs/>
          <w:sz w:val="26"/>
          <w:szCs w:val="26"/>
        </w:rPr>
      </w:pPr>
      <w:r w:rsidRPr="00661C78">
        <w:rPr>
          <w:sz w:val="26"/>
          <w:szCs w:val="26"/>
        </w:rPr>
        <w:t>ликвидировать несанкционированную свалку твёрдых бытовых отходов в районе деревни Путьково;</w:t>
      </w:r>
    </w:p>
    <w:p w:rsidR="00455C8A" w:rsidRPr="00661C78" w:rsidRDefault="00455C8A" w:rsidP="002A1E30">
      <w:pPr>
        <w:pStyle w:val="aff9"/>
        <w:numPr>
          <w:ilvl w:val="0"/>
          <w:numId w:val="57"/>
        </w:numPr>
        <w:tabs>
          <w:tab w:val="left" w:pos="1134"/>
        </w:tabs>
        <w:ind w:left="0" w:firstLine="709"/>
        <w:rPr>
          <w:bCs/>
          <w:sz w:val="26"/>
          <w:szCs w:val="26"/>
        </w:rPr>
      </w:pPr>
      <w:r w:rsidRPr="00661C78">
        <w:rPr>
          <w:bCs/>
          <w:sz w:val="26"/>
          <w:szCs w:val="26"/>
        </w:rPr>
        <w:t>выявлять несанкционированные свалки и рекультивировать их;</w:t>
      </w:r>
    </w:p>
    <w:p w:rsidR="00455C8A" w:rsidRPr="00661C78" w:rsidRDefault="00455C8A" w:rsidP="002A1E30">
      <w:pPr>
        <w:pStyle w:val="aff9"/>
        <w:numPr>
          <w:ilvl w:val="0"/>
          <w:numId w:val="57"/>
        </w:numPr>
        <w:tabs>
          <w:tab w:val="left" w:pos="1134"/>
        </w:tabs>
        <w:ind w:left="0" w:firstLine="709"/>
        <w:rPr>
          <w:bCs/>
          <w:sz w:val="26"/>
          <w:szCs w:val="26"/>
        </w:rPr>
      </w:pPr>
      <w:r w:rsidRPr="00661C78">
        <w:rPr>
          <w:bCs/>
          <w:sz w:val="26"/>
          <w:szCs w:val="26"/>
        </w:rPr>
        <w:t>организовать строительство в деревне Хватов Завод и деревне Путьково контейнерных площадок для сбора и временного накопления отходов, с установкой контейнеров емкостью 30 м</w:t>
      </w:r>
      <w:r w:rsidRPr="00661C78">
        <w:rPr>
          <w:bCs/>
          <w:sz w:val="26"/>
          <w:szCs w:val="26"/>
          <w:vertAlign w:val="superscript"/>
        </w:rPr>
        <w:t>3</w:t>
      </w:r>
      <w:r w:rsidRPr="00661C78">
        <w:rPr>
          <w:bCs/>
          <w:sz w:val="26"/>
          <w:szCs w:val="26"/>
        </w:rPr>
        <w:t>, оснащенных системой «Мультилифт», с последующим вывозом отходов на полигон ТБО;</w:t>
      </w:r>
    </w:p>
    <w:p w:rsidR="00455C8A" w:rsidRPr="00661C78" w:rsidRDefault="00455C8A" w:rsidP="002A1E30">
      <w:pPr>
        <w:pStyle w:val="aff9"/>
        <w:numPr>
          <w:ilvl w:val="0"/>
          <w:numId w:val="57"/>
        </w:numPr>
        <w:tabs>
          <w:tab w:val="left" w:pos="1134"/>
        </w:tabs>
        <w:ind w:left="0" w:firstLine="709"/>
        <w:rPr>
          <w:bCs/>
          <w:sz w:val="26"/>
          <w:szCs w:val="26"/>
        </w:rPr>
      </w:pPr>
      <w:r w:rsidRPr="00661C78">
        <w:rPr>
          <w:bCs/>
          <w:sz w:val="26"/>
          <w:szCs w:val="26"/>
        </w:rPr>
        <w:t>предусмотреть на следующих этапах проектирования строительство на территории планируемой жилищной застройки контейнерных площадок для сбора и временного накопления отходов, с установкой контейнеров емкостью 0,75 м</w:t>
      </w:r>
      <w:r w:rsidRPr="00661C78">
        <w:rPr>
          <w:bCs/>
          <w:sz w:val="26"/>
          <w:szCs w:val="26"/>
          <w:vertAlign w:val="superscript"/>
        </w:rPr>
        <w:t>3</w:t>
      </w:r>
      <w:r w:rsidRPr="00661C78">
        <w:rPr>
          <w:bCs/>
          <w:sz w:val="26"/>
          <w:szCs w:val="26"/>
        </w:rPr>
        <w:t>.</w:t>
      </w:r>
    </w:p>
    <w:p w:rsidR="00455C8A" w:rsidRPr="00661C78" w:rsidRDefault="00455C8A" w:rsidP="00455C8A">
      <w:pPr>
        <w:tabs>
          <w:tab w:val="left" w:pos="993"/>
        </w:tabs>
        <w:spacing w:after="0" w:line="360" w:lineRule="auto"/>
        <w:ind w:firstLine="709"/>
        <w:jc w:val="both"/>
        <w:rPr>
          <w:rFonts w:ascii="Times New Roman" w:hAnsi="Times New Roman"/>
          <w:bCs/>
          <w:i/>
          <w:sz w:val="26"/>
          <w:szCs w:val="26"/>
        </w:rPr>
      </w:pPr>
      <w:r w:rsidRPr="00661C78">
        <w:rPr>
          <w:rFonts w:ascii="Times New Roman" w:hAnsi="Times New Roman"/>
          <w:bCs/>
          <w:i/>
          <w:sz w:val="26"/>
          <w:szCs w:val="26"/>
        </w:rPr>
        <w:t>Мероприятия на расчетный срок:</w:t>
      </w:r>
    </w:p>
    <w:p w:rsidR="00455C8A" w:rsidRPr="00661C78" w:rsidRDefault="00455C8A" w:rsidP="002A1E30">
      <w:pPr>
        <w:pStyle w:val="aff9"/>
        <w:numPr>
          <w:ilvl w:val="0"/>
          <w:numId w:val="58"/>
        </w:numPr>
        <w:tabs>
          <w:tab w:val="left" w:pos="1134"/>
        </w:tabs>
        <w:ind w:left="0" w:firstLine="709"/>
        <w:rPr>
          <w:bCs/>
          <w:sz w:val="26"/>
          <w:szCs w:val="26"/>
        </w:rPr>
      </w:pPr>
      <w:r w:rsidRPr="00661C78">
        <w:rPr>
          <w:bCs/>
          <w:sz w:val="26"/>
          <w:szCs w:val="26"/>
        </w:rPr>
        <w:lastRenderedPageBreak/>
        <w:t>выявление и ликвидация несанкционированных свалок на территории поселения;</w:t>
      </w:r>
    </w:p>
    <w:p w:rsidR="00455C8A" w:rsidRPr="00661C78" w:rsidRDefault="00455C8A" w:rsidP="002A1E30">
      <w:pPr>
        <w:pStyle w:val="a8"/>
        <w:numPr>
          <w:ilvl w:val="0"/>
          <w:numId w:val="58"/>
        </w:numPr>
        <w:tabs>
          <w:tab w:val="left" w:pos="1134"/>
        </w:tabs>
        <w:spacing w:line="360" w:lineRule="auto"/>
        <w:ind w:left="0" w:firstLine="709"/>
        <w:jc w:val="both"/>
        <w:rPr>
          <w:b/>
          <w:sz w:val="26"/>
          <w:szCs w:val="26"/>
        </w:rPr>
      </w:pPr>
      <w:r w:rsidRPr="00661C78">
        <w:rPr>
          <w:bCs/>
          <w:sz w:val="26"/>
          <w:szCs w:val="26"/>
        </w:rPr>
        <w:t>предусмотреть вывоз жидких бытовых отходов от индивидуальной неканализованной застройки ассенизационными машинами. В соответствии с приложением 11 СНиП 2.07.01-89*, количество жидких отходов из выгребов принимается – 2,0 м</w:t>
      </w:r>
      <w:r w:rsidRPr="00661C78">
        <w:rPr>
          <w:bCs/>
          <w:sz w:val="26"/>
          <w:szCs w:val="26"/>
          <w:vertAlign w:val="superscript"/>
        </w:rPr>
        <w:t>3</w:t>
      </w:r>
      <w:r w:rsidRPr="00661C78">
        <w:rPr>
          <w:bCs/>
          <w:sz w:val="26"/>
          <w:szCs w:val="26"/>
        </w:rPr>
        <w:t xml:space="preserve"> в год на человека.</w:t>
      </w:r>
    </w:p>
    <w:p w:rsidR="00830DB1" w:rsidRPr="00661C78" w:rsidRDefault="00830DB1" w:rsidP="00527ACD">
      <w:pPr>
        <w:spacing w:after="0" w:line="360" w:lineRule="auto"/>
        <w:ind w:firstLine="709"/>
        <w:jc w:val="both"/>
        <w:rPr>
          <w:rFonts w:ascii="Times New Roman" w:eastAsia="Times New Roman" w:hAnsi="Times New Roman"/>
          <w:b/>
          <w:sz w:val="26"/>
          <w:szCs w:val="26"/>
          <w:lang w:eastAsia="ru-RU"/>
        </w:rPr>
      </w:pPr>
      <w:r w:rsidRPr="00661C78">
        <w:rPr>
          <w:rFonts w:ascii="Times New Roman" w:hAnsi="Times New Roman"/>
          <w:b/>
          <w:sz w:val="26"/>
          <w:szCs w:val="26"/>
        </w:rPr>
        <w:br w:type="page"/>
      </w:r>
    </w:p>
    <w:p w:rsidR="00830DB1" w:rsidRPr="00661C78" w:rsidRDefault="007D724E" w:rsidP="0072425A">
      <w:pPr>
        <w:tabs>
          <w:tab w:val="left" w:pos="567"/>
        </w:tabs>
        <w:spacing w:after="0" w:line="360" w:lineRule="auto"/>
        <w:jc w:val="both"/>
        <w:rPr>
          <w:rFonts w:ascii="Times New Roman" w:hAnsi="Times New Roman"/>
          <w:b/>
          <w:sz w:val="26"/>
          <w:szCs w:val="26"/>
        </w:rPr>
      </w:pPr>
      <w:r w:rsidRPr="00661C78">
        <w:rPr>
          <w:rFonts w:ascii="Times New Roman" w:hAnsi="Times New Roman"/>
          <w:b/>
          <w:sz w:val="26"/>
          <w:szCs w:val="26"/>
        </w:rPr>
        <w:lastRenderedPageBreak/>
        <w:t>4</w:t>
      </w:r>
      <w:r w:rsidR="00830DB1" w:rsidRPr="00661C78">
        <w:rPr>
          <w:rFonts w:ascii="Times New Roman" w:hAnsi="Times New Roman"/>
          <w:b/>
          <w:sz w:val="26"/>
          <w:szCs w:val="26"/>
        </w:rPr>
        <w:t>.</w:t>
      </w:r>
      <w:r w:rsidR="00830DB1" w:rsidRPr="00661C78">
        <w:rPr>
          <w:rFonts w:ascii="Times New Roman" w:hAnsi="Times New Roman"/>
          <w:b/>
          <w:sz w:val="26"/>
          <w:szCs w:val="26"/>
        </w:rPr>
        <w:tab/>
        <w:t>ТРАНСПОРТНАЯ ИНФРАСТРУКТУРА</w:t>
      </w:r>
    </w:p>
    <w:p w:rsidR="00455C8A" w:rsidRPr="00661C78" w:rsidRDefault="00455C8A" w:rsidP="0072425A">
      <w:pPr>
        <w:spacing w:after="0" w:line="360" w:lineRule="auto"/>
        <w:ind w:firstLine="709"/>
        <w:jc w:val="both"/>
        <w:rPr>
          <w:rFonts w:ascii="Times New Roman" w:hAnsi="Times New Roman"/>
          <w:sz w:val="26"/>
          <w:szCs w:val="26"/>
        </w:rPr>
      </w:pPr>
    </w:p>
    <w:p w:rsidR="00455C8A" w:rsidRPr="00661C78" w:rsidRDefault="00455C8A" w:rsidP="0072425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Автомобильные дороги являются важнейшей составной часть транспортной сети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C21BBB" w:rsidRPr="00661C78" w:rsidRDefault="00C21BBB" w:rsidP="0072425A">
      <w:pPr>
        <w:spacing w:after="0" w:line="360" w:lineRule="auto"/>
        <w:ind w:firstLine="709"/>
        <w:jc w:val="both"/>
        <w:rPr>
          <w:rFonts w:ascii="Times New Roman" w:hAnsi="Times New Roman"/>
          <w:sz w:val="26"/>
          <w:szCs w:val="26"/>
        </w:rPr>
      </w:pPr>
      <w:r w:rsidRPr="00661C78">
        <w:rPr>
          <w:rFonts w:ascii="Times New Roman" w:hAnsi="Times New Roman"/>
          <w:sz w:val="26"/>
          <w:szCs w:val="26"/>
        </w:rPr>
        <w:t>Улично</w:t>
      </w:r>
      <w:r w:rsidR="00324F4B" w:rsidRPr="00661C78">
        <w:rPr>
          <w:rFonts w:ascii="Times New Roman" w:hAnsi="Times New Roman"/>
          <w:sz w:val="26"/>
          <w:szCs w:val="26"/>
        </w:rPr>
        <w:t xml:space="preserve"> – </w:t>
      </w:r>
      <w:r w:rsidRPr="00661C78">
        <w:rPr>
          <w:rFonts w:ascii="Times New Roman" w:hAnsi="Times New Roman"/>
          <w:sz w:val="26"/>
          <w:szCs w:val="26"/>
        </w:rPr>
        <w:t>дорожная сеть является одним из основных образующих элементов транспортной, инженерной и социальной инфраструктуры поселения. Планирование развития улично</w:t>
      </w:r>
      <w:r w:rsidR="009B1217" w:rsidRPr="00661C78">
        <w:rPr>
          <w:rFonts w:ascii="Times New Roman" w:hAnsi="Times New Roman"/>
          <w:sz w:val="26"/>
          <w:szCs w:val="26"/>
        </w:rPr>
        <w:t xml:space="preserve"> – </w:t>
      </w:r>
      <w:r w:rsidRPr="00661C78">
        <w:rPr>
          <w:rFonts w:ascii="Times New Roman" w:hAnsi="Times New Roman"/>
          <w:sz w:val="26"/>
          <w:szCs w:val="26"/>
        </w:rPr>
        <w:t>дорожной сети необходимо осуществлять исходя из перспек</w:t>
      </w:r>
      <w:r w:rsidR="00324F4B" w:rsidRPr="00661C78">
        <w:rPr>
          <w:rFonts w:ascii="Times New Roman" w:hAnsi="Times New Roman"/>
          <w:sz w:val="26"/>
          <w:szCs w:val="26"/>
        </w:rPr>
        <w:t>тив развития поселения в целом.</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территории </w:t>
      </w:r>
      <w:r w:rsidR="003D65B6" w:rsidRPr="00661C78">
        <w:rPr>
          <w:rFonts w:ascii="Times New Roman" w:hAnsi="Times New Roman"/>
          <w:sz w:val="26"/>
          <w:szCs w:val="26"/>
        </w:rPr>
        <w:t xml:space="preserve">сельского </w:t>
      </w:r>
      <w:r w:rsidRPr="00661C78">
        <w:rPr>
          <w:rFonts w:ascii="Times New Roman" w:hAnsi="Times New Roman"/>
          <w:sz w:val="26"/>
          <w:szCs w:val="26"/>
        </w:rPr>
        <w:t xml:space="preserve">поселения действует муниципальная программа «Капитальный ремонт, ремонт и содержание автомобильных дорог общего пользования местного значения и улично – дорожной сети в границах территории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w:t>
      </w:r>
      <w:r w:rsidR="00B07D37" w:rsidRPr="00661C78">
        <w:rPr>
          <w:rFonts w:ascii="Times New Roman" w:hAnsi="Times New Roman"/>
          <w:sz w:val="26"/>
          <w:szCs w:val="26"/>
        </w:rPr>
        <w:t>Дорогобужского</w:t>
      </w:r>
      <w:r w:rsidRPr="00661C78">
        <w:rPr>
          <w:rFonts w:ascii="Times New Roman" w:hAnsi="Times New Roman"/>
          <w:sz w:val="26"/>
          <w:szCs w:val="26"/>
        </w:rPr>
        <w:t xml:space="preserve"> района Смоленской области на 2014год и плановый период 2015 и 2016 годов», утверждённая постановлением администрации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w:t>
      </w:r>
      <w:r w:rsidR="00B07D37" w:rsidRPr="00661C78">
        <w:rPr>
          <w:rFonts w:ascii="Times New Roman" w:hAnsi="Times New Roman"/>
          <w:sz w:val="26"/>
          <w:szCs w:val="26"/>
        </w:rPr>
        <w:t>Дорогобужского</w:t>
      </w:r>
      <w:r w:rsidRPr="00661C78">
        <w:rPr>
          <w:rFonts w:ascii="Times New Roman" w:hAnsi="Times New Roman"/>
          <w:sz w:val="26"/>
          <w:szCs w:val="26"/>
        </w:rPr>
        <w:t xml:space="preserve"> района Смоленской области № 51 от 11.11.2013 года.</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Целями программы являются:</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создание благоприятных условий пребывания жителей муниципального образования;</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создание безопасных условий для движения на автодорогах и улицах населенных пунктов муниципального образования;</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обеспечение сохранности автомобильных дорог общего пользования, находящихся в границах населённых пунктов сельского поселения;</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увеличение срока службы дорожных покрытий, сооружений;</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улучшение технического состояние автомобильных дорог общего пользования местного значения находящихся в границах населённых пунктов;</w:t>
      </w:r>
    </w:p>
    <w:p w:rsidR="00455C8A" w:rsidRPr="00661C78" w:rsidRDefault="00455C8A" w:rsidP="00455C8A">
      <w:pPr>
        <w:spacing w:after="0" w:line="360" w:lineRule="auto"/>
        <w:ind w:firstLine="709"/>
        <w:jc w:val="both"/>
        <w:rPr>
          <w:rFonts w:ascii="Times New Roman" w:hAnsi="Times New Roman"/>
          <w:sz w:val="26"/>
          <w:szCs w:val="26"/>
        </w:rPr>
      </w:pPr>
      <w:r w:rsidRPr="00661C78">
        <w:rPr>
          <w:rFonts w:ascii="Times New Roman" w:hAnsi="Times New Roman"/>
          <w:sz w:val="26"/>
          <w:szCs w:val="26"/>
        </w:rPr>
        <w:t>– снижение себестоимости содержания муниципальных автомобильных дорог и улиц;</w:t>
      </w:r>
    </w:p>
    <w:p w:rsidR="00C21BBB" w:rsidRPr="00661C78" w:rsidRDefault="00455C8A" w:rsidP="00455C8A">
      <w:pPr>
        <w:tabs>
          <w:tab w:val="left" w:pos="567"/>
        </w:tabs>
        <w:spacing w:after="0" w:line="360" w:lineRule="auto"/>
        <w:ind w:firstLine="709"/>
        <w:jc w:val="both"/>
        <w:rPr>
          <w:rFonts w:ascii="Times New Roman" w:hAnsi="Times New Roman"/>
          <w:sz w:val="26"/>
          <w:szCs w:val="26"/>
        </w:rPr>
      </w:pPr>
      <w:r w:rsidRPr="00661C78">
        <w:rPr>
          <w:rFonts w:ascii="Times New Roman" w:hAnsi="Times New Roman"/>
          <w:sz w:val="26"/>
          <w:szCs w:val="26"/>
        </w:rPr>
        <w:t>– приведение в нормативное состояние муниципальных автомобильных дорог и улиц.</w:t>
      </w:r>
    </w:p>
    <w:p w:rsidR="00830DB1" w:rsidRPr="00661C78" w:rsidRDefault="007D724E" w:rsidP="00130D89">
      <w:pPr>
        <w:tabs>
          <w:tab w:val="left" w:pos="567"/>
        </w:tabs>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4</w:t>
      </w:r>
      <w:r w:rsidR="00455C8A" w:rsidRPr="00661C78">
        <w:rPr>
          <w:rFonts w:ascii="Times New Roman" w:hAnsi="Times New Roman"/>
          <w:b/>
          <w:sz w:val="26"/>
          <w:szCs w:val="26"/>
        </w:rPr>
        <w:t>.1</w:t>
      </w:r>
      <w:r w:rsidR="00830DB1" w:rsidRPr="00661C78">
        <w:rPr>
          <w:rFonts w:ascii="Times New Roman" w:hAnsi="Times New Roman"/>
          <w:b/>
          <w:sz w:val="26"/>
          <w:szCs w:val="26"/>
        </w:rPr>
        <w:tab/>
        <w:t>Автодорожная сеть</w:t>
      </w:r>
    </w:p>
    <w:p w:rsidR="00455C8A" w:rsidRPr="00661C78" w:rsidRDefault="00455C8A" w:rsidP="00130D89">
      <w:pPr>
        <w:spacing w:after="0" w:line="360" w:lineRule="auto"/>
        <w:ind w:firstLine="709"/>
        <w:jc w:val="both"/>
        <w:rPr>
          <w:rFonts w:ascii="Times New Roman" w:hAnsi="Times New Roman"/>
          <w:sz w:val="26"/>
          <w:szCs w:val="26"/>
        </w:rPr>
      </w:pPr>
    </w:p>
    <w:p w:rsidR="00862E01" w:rsidRPr="00661C78" w:rsidRDefault="003D65B6" w:rsidP="002B5CE0">
      <w:pPr>
        <w:pStyle w:val="S"/>
      </w:pPr>
      <w:r w:rsidRPr="00661C78">
        <w:t xml:space="preserve">Транспортная инфраструктура </w:t>
      </w:r>
      <w:r w:rsidR="0056509E" w:rsidRPr="00661C78">
        <w:t>Полибинского</w:t>
      </w:r>
      <w:r w:rsidRPr="00661C78">
        <w:t xml:space="preserve"> сельского поселения включает </w:t>
      </w:r>
      <w:r w:rsidR="001E038A" w:rsidRPr="00661C78">
        <w:t xml:space="preserve">автомобильные дороги общего пользования регионального значения: «Полибино- Ставково» в соответствии с Приказом Администрации Смоленскоц области от  06.08.2010 № 457 имеет учетный номер автомобильной дороги № 66 Н – 0616; «Смоленск - Вязьма -Зубцов» (участок Старой Смоленской дороги Смоленск – Вязьма), в Приказом Администрации Смоленскоц области от  06.08.2010 № 457 имеет учетный номер автомобильной дороги № 66 К– 12, </w:t>
      </w:r>
      <w:r w:rsidRPr="00661C78">
        <w:t>а также дороги местного значения, улично – дорожную сеть населенных пунктов.</w:t>
      </w:r>
    </w:p>
    <w:p w:rsidR="0072425A" w:rsidRPr="00661C78" w:rsidRDefault="0072425A" w:rsidP="00C346A6">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По эт</w:t>
      </w:r>
      <w:r w:rsidR="001016F1" w:rsidRPr="00661C78">
        <w:rPr>
          <w:rFonts w:ascii="Times New Roman" w:hAnsi="Times New Roman"/>
          <w:sz w:val="26"/>
          <w:szCs w:val="26"/>
        </w:rPr>
        <w:t>им</w:t>
      </w:r>
      <w:r w:rsidRPr="00661C78">
        <w:rPr>
          <w:rFonts w:ascii="Times New Roman" w:hAnsi="Times New Roman"/>
          <w:sz w:val="26"/>
          <w:szCs w:val="26"/>
        </w:rPr>
        <w:t xml:space="preserve"> автодорог</w:t>
      </w:r>
      <w:r w:rsidR="001016F1" w:rsidRPr="00661C78">
        <w:rPr>
          <w:rFonts w:ascii="Times New Roman" w:hAnsi="Times New Roman"/>
          <w:sz w:val="26"/>
          <w:szCs w:val="26"/>
        </w:rPr>
        <w:t>ам</w:t>
      </w:r>
      <w:r w:rsidRPr="00661C78">
        <w:rPr>
          <w:rFonts w:ascii="Times New Roman" w:hAnsi="Times New Roman"/>
          <w:sz w:val="26"/>
          <w:szCs w:val="26"/>
        </w:rPr>
        <w:t xml:space="preserve"> осуществляются внутренние и внешние транспортные связи поселения.</w:t>
      </w:r>
    </w:p>
    <w:p w:rsidR="003D65B6" w:rsidRPr="00661C78" w:rsidRDefault="003D65B6" w:rsidP="003D65B6">
      <w:pPr>
        <w:spacing w:after="0" w:line="360" w:lineRule="auto"/>
        <w:ind w:firstLine="709"/>
        <w:jc w:val="right"/>
        <w:rPr>
          <w:rFonts w:ascii="Times New Roman" w:hAnsi="Times New Roman"/>
          <w:sz w:val="26"/>
          <w:szCs w:val="26"/>
        </w:rPr>
      </w:pPr>
      <w:r w:rsidRPr="00661C78">
        <w:rPr>
          <w:rFonts w:ascii="Times New Roman" w:hAnsi="Times New Roman"/>
          <w:sz w:val="26"/>
          <w:szCs w:val="26"/>
        </w:rPr>
        <w:t>Таблица 33</w:t>
      </w:r>
    </w:p>
    <w:tbl>
      <w:tblPr>
        <w:tblStyle w:val="aa"/>
        <w:tblW w:w="9782" w:type="dxa"/>
        <w:tblInd w:w="-318" w:type="dxa"/>
        <w:tblLook w:val="04A0" w:firstRow="1" w:lastRow="0" w:firstColumn="1" w:lastColumn="0" w:noHBand="0" w:noVBand="1"/>
      </w:tblPr>
      <w:tblGrid>
        <w:gridCol w:w="568"/>
        <w:gridCol w:w="4678"/>
        <w:gridCol w:w="2268"/>
        <w:gridCol w:w="2268"/>
      </w:tblGrid>
      <w:tr w:rsidR="003D65B6" w:rsidRPr="00661C78" w:rsidTr="0056509E">
        <w:tc>
          <w:tcPr>
            <w:tcW w:w="568" w:type="dxa"/>
            <w:shd w:val="clear" w:color="auto" w:fill="B6DDE8" w:themeFill="accent5" w:themeFillTint="66"/>
            <w:vAlign w:val="center"/>
          </w:tcPr>
          <w:p w:rsidR="003D65B6" w:rsidRPr="00661C78" w:rsidRDefault="003D65B6" w:rsidP="0056509E">
            <w:pPr>
              <w:spacing w:after="0" w:line="240" w:lineRule="auto"/>
              <w:jc w:val="center"/>
              <w:rPr>
                <w:b/>
                <w:bCs/>
                <w:sz w:val="24"/>
                <w:szCs w:val="24"/>
              </w:rPr>
            </w:pPr>
            <w:r w:rsidRPr="00661C78">
              <w:rPr>
                <w:b/>
                <w:bCs/>
                <w:sz w:val="24"/>
                <w:szCs w:val="24"/>
              </w:rPr>
              <w:t>№</w:t>
            </w:r>
          </w:p>
          <w:p w:rsidR="003D65B6" w:rsidRPr="00661C78" w:rsidRDefault="003D65B6" w:rsidP="0056509E">
            <w:pPr>
              <w:spacing w:after="0" w:line="240" w:lineRule="auto"/>
              <w:jc w:val="center"/>
              <w:rPr>
                <w:b/>
                <w:bCs/>
                <w:sz w:val="24"/>
                <w:szCs w:val="24"/>
              </w:rPr>
            </w:pPr>
            <w:r w:rsidRPr="00661C78">
              <w:rPr>
                <w:b/>
                <w:bCs/>
                <w:sz w:val="24"/>
                <w:szCs w:val="24"/>
              </w:rPr>
              <w:t>п/п</w:t>
            </w:r>
          </w:p>
        </w:tc>
        <w:tc>
          <w:tcPr>
            <w:tcW w:w="4678" w:type="dxa"/>
            <w:shd w:val="clear" w:color="auto" w:fill="B6DDE8" w:themeFill="accent5" w:themeFillTint="66"/>
            <w:vAlign w:val="center"/>
          </w:tcPr>
          <w:p w:rsidR="003D65B6" w:rsidRPr="00661C78" w:rsidRDefault="003D65B6" w:rsidP="0056509E">
            <w:pPr>
              <w:spacing w:after="0" w:line="240" w:lineRule="auto"/>
              <w:jc w:val="center"/>
              <w:rPr>
                <w:b/>
                <w:bCs/>
                <w:sz w:val="24"/>
                <w:szCs w:val="24"/>
              </w:rPr>
            </w:pPr>
            <w:r w:rsidRPr="00661C78">
              <w:rPr>
                <w:b/>
                <w:bCs/>
                <w:sz w:val="24"/>
                <w:szCs w:val="24"/>
              </w:rPr>
              <w:t>Наименование</w:t>
            </w:r>
          </w:p>
          <w:p w:rsidR="003D65B6" w:rsidRPr="00661C78" w:rsidRDefault="003D65B6" w:rsidP="0056509E">
            <w:pPr>
              <w:spacing w:after="0" w:line="240" w:lineRule="auto"/>
              <w:jc w:val="center"/>
              <w:rPr>
                <w:b/>
                <w:bCs/>
                <w:sz w:val="24"/>
                <w:szCs w:val="24"/>
              </w:rPr>
            </w:pPr>
            <w:r w:rsidRPr="00661C78">
              <w:rPr>
                <w:b/>
                <w:bCs/>
                <w:sz w:val="24"/>
                <w:szCs w:val="24"/>
              </w:rPr>
              <w:t>автомобильной дороги</w:t>
            </w:r>
          </w:p>
        </w:tc>
        <w:tc>
          <w:tcPr>
            <w:tcW w:w="2268" w:type="dxa"/>
            <w:shd w:val="clear" w:color="auto" w:fill="B6DDE8" w:themeFill="accent5" w:themeFillTint="66"/>
            <w:vAlign w:val="center"/>
          </w:tcPr>
          <w:p w:rsidR="003D65B6" w:rsidRPr="00661C78" w:rsidRDefault="003D65B6" w:rsidP="0056509E">
            <w:pPr>
              <w:spacing w:after="0" w:line="240" w:lineRule="auto"/>
              <w:jc w:val="center"/>
              <w:rPr>
                <w:b/>
                <w:bCs/>
                <w:sz w:val="24"/>
                <w:szCs w:val="24"/>
              </w:rPr>
            </w:pPr>
            <w:r w:rsidRPr="00661C78">
              <w:rPr>
                <w:b/>
                <w:bCs/>
                <w:sz w:val="24"/>
                <w:szCs w:val="24"/>
              </w:rPr>
              <w:t>Протяжённость,</w:t>
            </w:r>
          </w:p>
          <w:p w:rsidR="003D65B6" w:rsidRPr="00661C78" w:rsidRDefault="003D65B6" w:rsidP="0056509E">
            <w:pPr>
              <w:spacing w:after="0" w:line="240" w:lineRule="auto"/>
              <w:jc w:val="center"/>
              <w:rPr>
                <w:b/>
                <w:bCs/>
                <w:sz w:val="24"/>
                <w:szCs w:val="24"/>
              </w:rPr>
            </w:pPr>
            <w:r w:rsidRPr="00661C78">
              <w:rPr>
                <w:b/>
                <w:bCs/>
                <w:sz w:val="24"/>
                <w:szCs w:val="24"/>
              </w:rPr>
              <w:t>км</w:t>
            </w:r>
          </w:p>
        </w:tc>
        <w:tc>
          <w:tcPr>
            <w:tcW w:w="2268" w:type="dxa"/>
            <w:shd w:val="clear" w:color="auto" w:fill="B6DDE8" w:themeFill="accent5" w:themeFillTint="66"/>
            <w:vAlign w:val="center"/>
          </w:tcPr>
          <w:p w:rsidR="003D65B6" w:rsidRPr="00661C78" w:rsidRDefault="003D65B6" w:rsidP="0056509E">
            <w:pPr>
              <w:spacing w:after="0" w:line="240" w:lineRule="auto"/>
              <w:jc w:val="center"/>
              <w:rPr>
                <w:b/>
                <w:bCs/>
                <w:sz w:val="24"/>
                <w:szCs w:val="24"/>
              </w:rPr>
            </w:pPr>
            <w:r w:rsidRPr="00661C78">
              <w:rPr>
                <w:b/>
                <w:bCs/>
                <w:sz w:val="24"/>
                <w:szCs w:val="24"/>
              </w:rPr>
              <w:t>Учётный номер</w:t>
            </w:r>
          </w:p>
          <w:p w:rsidR="003D65B6" w:rsidRPr="00661C78" w:rsidRDefault="003D65B6" w:rsidP="0056509E">
            <w:pPr>
              <w:spacing w:after="0" w:line="240" w:lineRule="auto"/>
              <w:jc w:val="center"/>
              <w:rPr>
                <w:b/>
                <w:bCs/>
                <w:sz w:val="24"/>
                <w:szCs w:val="24"/>
              </w:rPr>
            </w:pPr>
            <w:r w:rsidRPr="00661C78">
              <w:rPr>
                <w:b/>
                <w:bCs/>
                <w:sz w:val="24"/>
                <w:szCs w:val="24"/>
              </w:rPr>
              <w:t>дороги</w:t>
            </w:r>
          </w:p>
        </w:tc>
      </w:tr>
      <w:tr w:rsidR="00E122E2" w:rsidRPr="00661C78" w:rsidTr="00E122E2">
        <w:trPr>
          <w:trHeight w:val="441"/>
        </w:trPr>
        <w:tc>
          <w:tcPr>
            <w:tcW w:w="568" w:type="dxa"/>
            <w:vAlign w:val="center"/>
          </w:tcPr>
          <w:p w:rsidR="003D65B6" w:rsidRPr="00661C78" w:rsidRDefault="003D65B6" w:rsidP="00E122E2">
            <w:pPr>
              <w:spacing w:after="0" w:line="240" w:lineRule="auto"/>
              <w:jc w:val="center"/>
              <w:rPr>
                <w:bCs/>
                <w:sz w:val="24"/>
                <w:szCs w:val="24"/>
              </w:rPr>
            </w:pPr>
            <w:r w:rsidRPr="00661C78">
              <w:rPr>
                <w:bCs/>
                <w:sz w:val="24"/>
                <w:szCs w:val="24"/>
              </w:rPr>
              <w:t>1.</w:t>
            </w:r>
          </w:p>
        </w:tc>
        <w:tc>
          <w:tcPr>
            <w:tcW w:w="4678" w:type="dxa"/>
            <w:vAlign w:val="center"/>
          </w:tcPr>
          <w:p w:rsidR="003D65B6" w:rsidRPr="00661C78" w:rsidRDefault="003D65B6" w:rsidP="00E122E2">
            <w:pPr>
              <w:spacing w:after="0" w:line="240" w:lineRule="auto"/>
              <w:rPr>
                <w:sz w:val="24"/>
                <w:szCs w:val="24"/>
              </w:rPr>
            </w:pPr>
            <w:r w:rsidRPr="00661C78">
              <w:rPr>
                <w:sz w:val="24"/>
                <w:szCs w:val="24"/>
              </w:rPr>
              <w:t>«</w:t>
            </w:r>
            <w:r w:rsidR="00E122E2" w:rsidRPr="00661C78">
              <w:rPr>
                <w:sz w:val="24"/>
                <w:szCs w:val="24"/>
              </w:rPr>
              <w:t>Смоленск – Вязьма-Зубцов»    от моста на р. Днепр до гран. с Васинским с/ поселением</w:t>
            </w:r>
          </w:p>
        </w:tc>
        <w:tc>
          <w:tcPr>
            <w:tcW w:w="2268" w:type="dxa"/>
            <w:vAlign w:val="center"/>
          </w:tcPr>
          <w:p w:rsidR="003D65B6" w:rsidRPr="00661C78" w:rsidRDefault="00E122E2" w:rsidP="00E122E2">
            <w:pPr>
              <w:spacing w:after="0" w:line="240" w:lineRule="auto"/>
              <w:jc w:val="center"/>
              <w:rPr>
                <w:bCs/>
                <w:sz w:val="24"/>
                <w:szCs w:val="24"/>
              </w:rPr>
            </w:pPr>
            <w:r w:rsidRPr="00661C78">
              <w:rPr>
                <w:bCs/>
                <w:sz w:val="24"/>
                <w:szCs w:val="24"/>
              </w:rPr>
              <w:t>9,3</w:t>
            </w:r>
          </w:p>
        </w:tc>
        <w:tc>
          <w:tcPr>
            <w:tcW w:w="2268" w:type="dxa"/>
            <w:vAlign w:val="center"/>
          </w:tcPr>
          <w:p w:rsidR="003D65B6" w:rsidRPr="00661C78" w:rsidRDefault="00E122E2" w:rsidP="00E122E2">
            <w:pPr>
              <w:spacing w:after="0" w:line="240" w:lineRule="auto"/>
              <w:jc w:val="center"/>
              <w:rPr>
                <w:sz w:val="24"/>
                <w:szCs w:val="24"/>
              </w:rPr>
            </w:pPr>
            <w:r w:rsidRPr="00661C78">
              <w:rPr>
                <w:sz w:val="24"/>
                <w:szCs w:val="24"/>
                <w:lang w:eastAsia="ru-RU"/>
              </w:rPr>
              <w:t>66К-12</w:t>
            </w:r>
          </w:p>
        </w:tc>
      </w:tr>
      <w:tr w:rsidR="00E122E2" w:rsidRPr="00661C78" w:rsidTr="00E122E2">
        <w:trPr>
          <w:trHeight w:val="740"/>
        </w:trPr>
        <w:tc>
          <w:tcPr>
            <w:tcW w:w="568" w:type="dxa"/>
            <w:vAlign w:val="center"/>
          </w:tcPr>
          <w:p w:rsidR="00E122E2" w:rsidRPr="00661C78" w:rsidRDefault="00E122E2" w:rsidP="00E122E2">
            <w:pPr>
              <w:spacing w:after="0" w:line="240" w:lineRule="auto"/>
              <w:jc w:val="center"/>
              <w:rPr>
                <w:bCs/>
                <w:sz w:val="24"/>
                <w:szCs w:val="24"/>
              </w:rPr>
            </w:pPr>
            <w:r w:rsidRPr="00661C78">
              <w:rPr>
                <w:bCs/>
                <w:sz w:val="24"/>
                <w:szCs w:val="24"/>
              </w:rPr>
              <w:t>2.</w:t>
            </w:r>
          </w:p>
        </w:tc>
        <w:tc>
          <w:tcPr>
            <w:tcW w:w="4678" w:type="dxa"/>
            <w:vAlign w:val="center"/>
          </w:tcPr>
          <w:p w:rsidR="00E122E2" w:rsidRPr="00661C78" w:rsidRDefault="00E122E2" w:rsidP="00E122E2">
            <w:pPr>
              <w:rPr>
                <w:sz w:val="24"/>
                <w:szCs w:val="24"/>
              </w:rPr>
            </w:pPr>
            <w:r w:rsidRPr="00661C78">
              <w:rPr>
                <w:sz w:val="24"/>
                <w:szCs w:val="24"/>
              </w:rPr>
              <w:t>Полибино- Ставково</w:t>
            </w:r>
          </w:p>
        </w:tc>
        <w:tc>
          <w:tcPr>
            <w:tcW w:w="2268" w:type="dxa"/>
            <w:vAlign w:val="center"/>
          </w:tcPr>
          <w:p w:rsidR="00E122E2" w:rsidRPr="00661C78" w:rsidRDefault="00E122E2" w:rsidP="00E122E2">
            <w:pPr>
              <w:jc w:val="center"/>
              <w:rPr>
                <w:sz w:val="24"/>
                <w:szCs w:val="24"/>
              </w:rPr>
            </w:pPr>
            <w:r w:rsidRPr="00661C78">
              <w:rPr>
                <w:sz w:val="24"/>
                <w:szCs w:val="24"/>
              </w:rPr>
              <w:t>12,0</w:t>
            </w:r>
          </w:p>
        </w:tc>
        <w:tc>
          <w:tcPr>
            <w:tcW w:w="2268" w:type="dxa"/>
            <w:vAlign w:val="center"/>
          </w:tcPr>
          <w:p w:rsidR="00E122E2" w:rsidRPr="00661C78" w:rsidRDefault="00E122E2" w:rsidP="00E122E2">
            <w:pPr>
              <w:spacing w:after="0" w:line="240" w:lineRule="auto"/>
              <w:jc w:val="center"/>
              <w:rPr>
                <w:bCs/>
                <w:sz w:val="24"/>
                <w:szCs w:val="24"/>
              </w:rPr>
            </w:pPr>
            <w:r w:rsidRPr="00661C78">
              <w:rPr>
                <w:sz w:val="24"/>
                <w:szCs w:val="24"/>
                <w:lang w:eastAsia="ru-RU"/>
              </w:rPr>
              <w:t>66Н-0616</w:t>
            </w:r>
          </w:p>
        </w:tc>
      </w:tr>
    </w:tbl>
    <w:p w:rsidR="00C92A04" w:rsidRPr="00661C78" w:rsidRDefault="00B23BFB" w:rsidP="003D65B6">
      <w:pPr>
        <w:spacing w:before="100" w:beforeAutospacing="1" w:after="0" w:line="360" w:lineRule="auto"/>
        <w:ind w:firstLine="709"/>
        <w:jc w:val="both"/>
        <w:rPr>
          <w:rFonts w:ascii="Times New Roman" w:hAnsi="Times New Roman"/>
          <w:sz w:val="26"/>
          <w:szCs w:val="26"/>
        </w:rPr>
      </w:pPr>
      <w:r w:rsidRPr="00661C78">
        <w:rPr>
          <w:rFonts w:ascii="Times New Roman" w:hAnsi="Times New Roman"/>
          <w:sz w:val="26"/>
          <w:szCs w:val="26"/>
        </w:rPr>
        <w:t>Не все а</w:t>
      </w:r>
      <w:r w:rsidR="00C92A04" w:rsidRPr="00661C78">
        <w:rPr>
          <w:rFonts w:ascii="Times New Roman" w:hAnsi="Times New Roman"/>
          <w:sz w:val="26"/>
          <w:szCs w:val="26"/>
        </w:rPr>
        <w:t>втомобильные дороги поселения оборудованы автобусными остановками, отсутствуют площадки для от</w:t>
      </w:r>
      <w:r w:rsidR="00324F4B" w:rsidRPr="00661C78">
        <w:rPr>
          <w:rFonts w:ascii="Times New Roman" w:hAnsi="Times New Roman"/>
          <w:sz w:val="26"/>
          <w:szCs w:val="26"/>
        </w:rPr>
        <w:t>дыха и электрическое освещение.</w:t>
      </w:r>
    </w:p>
    <w:p w:rsidR="00831C56" w:rsidRPr="00661C78" w:rsidRDefault="00831C56" w:rsidP="00C92A04">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Состояние сети автомобильных дорог не в полной мере удовлетворяет потребности участников движения. Дорожная сеть поселения в основном представлена дорогами </w:t>
      </w:r>
      <w:r w:rsidR="00BB356B" w:rsidRPr="00661C78">
        <w:rPr>
          <w:rFonts w:ascii="Times New Roman" w:hAnsi="Times New Roman"/>
          <w:sz w:val="26"/>
          <w:szCs w:val="26"/>
          <w:lang w:val="en-US"/>
        </w:rPr>
        <w:t>III</w:t>
      </w:r>
      <w:r w:rsidR="00BB356B" w:rsidRPr="00661C78">
        <w:rPr>
          <w:rFonts w:ascii="Times New Roman" w:hAnsi="Times New Roman"/>
          <w:sz w:val="26"/>
          <w:szCs w:val="26"/>
        </w:rPr>
        <w:t xml:space="preserve"> </w:t>
      </w:r>
      <w:r w:rsidR="0082086B" w:rsidRPr="00661C78">
        <w:rPr>
          <w:rFonts w:ascii="Times New Roman" w:hAnsi="Times New Roman"/>
          <w:sz w:val="26"/>
          <w:szCs w:val="26"/>
        </w:rPr>
        <w:t xml:space="preserve">– </w:t>
      </w:r>
      <w:r w:rsidRPr="00661C78">
        <w:rPr>
          <w:rFonts w:ascii="Times New Roman" w:hAnsi="Times New Roman"/>
          <w:sz w:val="26"/>
          <w:szCs w:val="26"/>
        </w:rPr>
        <w:t>IV категори</w:t>
      </w:r>
      <w:r w:rsidR="00BB356B" w:rsidRPr="00661C78">
        <w:rPr>
          <w:rFonts w:ascii="Times New Roman" w:hAnsi="Times New Roman"/>
          <w:sz w:val="26"/>
          <w:szCs w:val="26"/>
        </w:rPr>
        <w:t>й</w:t>
      </w:r>
      <w:r w:rsidRPr="00661C78">
        <w:rPr>
          <w:rFonts w:ascii="Times New Roman" w:hAnsi="Times New Roman"/>
          <w:sz w:val="26"/>
          <w:szCs w:val="26"/>
        </w:rPr>
        <w:t xml:space="preserve"> с асфальтобетонным покрытием или гравийн</w:t>
      </w:r>
      <w:r w:rsidR="00BB356B" w:rsidRPr="00661C78">
        <w:rPr>
          <w:rFonts w:ascii="Times New Roman" w:hAnsi="Times New Roman"/>
          <w:sz w:val="26"/>
          <w:szCs w:val="26"/>
        </w:rPr>
        <w:t>ым покрытием</w:t>
      </w:r>
      <w:r w:rsidRPr="00661C78">
        <w:rPr>
          <w:rFonts w:ascii="Times New Roman" w:hAnsi="Times New Roman"/>
          <w:sz w:val="26"/>
          <w:szCs w:val="26"/>
        </w:rPr>
        <w:t>.</w:t>
      </w:r>
    </w:p>
    <w:p w:rsidR="00831C56" w:rsidRPr="00661C78" w:rsidRDefault="00831C56" w:rsidP="00130D89">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Автомобильные дороги общего пользования </w:t>
      </w:r>
      <w:r w:rsidR="001016F1" w:rsidRPr="00661C78">
        <w:rPr>
          <w:rFonts w:ascii="Times New Roman" w:hAnsi="Times New Roman"/>
          <w:sz w:val="26"/>
          <w:szCs w:val="26"/>
        </w:rPr>
        <w:t>меж</w:t>
      </w:r>
      <w:r w:rsidRPr="00661C78">
        <w:rPr>
          <w:rFonts w:ascii="Times New Roman" w:hAnsi="Times New Roman"/>
          <w:sz w:val="26"/>
          <w:szCs w:val="26"/>
        </w:rPr>
        <w:t xml:space="preserve">муниципального значения обеспечивают транспортную связь сельских поселений и населенных пунктов между </w:t>
      </w:r>
      <w:r w:rsidR="00324F4B" w:rsidRPr="00661C78">
        <w:rPr>
          <w:rFonts w:ascii="Times New Roman" w:hAnsi="Times New Roman"/>
          <w:sz w:val="26"/>
          <w:szCs w:val="26"/>
        </w:rPr>
        <w:t>собой и с районным центром.</w:t>
      </w:r>
    </w:p>
    <w:p w:rsidR="00130D89" w:rsidRPr="00661C78" w:rsidRDefault="00130D89" w:rsidP="00130D89">
      <w:pPr>
        <w:spacing w:after="0" w:line="360" w:lineRule="auto"/>
        <w:ind w:firstLine="709"/>
        <w:jc w:val="both"/>
        <w:rPr>
          <w:rFonts w:ascii="Times New Roman" w:hAnsi="Times New Roman"/>
          <w:iCs/>
          <w:sz w:val="26"/>
          <w:szCs w:val="26"/>
        </w:rPr>
      </w:pPr>
      <w:r w:rsidRPr="00661C78">
        <w:rPr>
          <w:rFonts w:ascii="Times New Roman" w:hAnsi="Times New Roman"/>
          <w:iCs/>
          <w:sz w:val="26"/>
          <w:szCs w:val="26"/>
        </w:rPr>
        <w:t xml:space="preserve">Общая характеристика состояния автодорог на территории </w:t>
      </w:r>
      <w:r w:rsidR="0056509E" w:rsidRPr="00661C78">
        <w:rPr>
          <w:rFonts w:ascii="Times New Roman" w:hAnsi="Times New Roman"/>
          <w:iCs/>
          <w:sz w:val="26"/>
          <w:szCs w:val="26"/>
        </w:rPr>
        <w:t>Полибинского</w:t>
      </w:r>
      <w:r w:rsidRPr="00661C78">
        <w:rPr>
          <w:rFonts w:ascii="Times New Roman" w:hAnsi="Times New Roman"/>
          <w:iCs/>
          <w:sz w:val="26"/>
          <w:szCs w:val="26"/>
        </w:rPr>
        <w:t xml:space="preserve"> сельского поселения следующая:</w:t>
      </w:r>
    </w:p>
    <w:p w:rsidR="00130D89" w:rsidRPr="00661C78" w:rsidRDefault="00130D89" w:rsidP="002A1E30">
      <w:pPr>
        <w:numPr>
          <w:ilvl w:val="0"/>
          <w:numId w:val="35"/>
        </w:numPr>
        <w:tabs>
          <w:tab w:val="left" w:pos="993"/>
        </w:tabs>
        <w:spacing w:after="0" w:line="360" w:lineRule="auto"/>
        <w:ind w:left="0" w:firstLine="709"/>
        <w:jc w:val="both"/>
        <w:rPr>
          <w:rFonts w:ascii="Times New Roman" w:hAnsi="Times New Roman"/>
          <w:iCs/>
          <w:sz w:val="26"/>
          <w:szCs w:val="26"/>
        </w:rPr>
      </w:pPr>
      <w:r w:rsidRPr="00661C78">
        <w:rPr>
          <w:rFonts w:ascii="Times New Roman" w:hAnsi="Times New Roman"/>
          <w:iCs/>
          <w:sz w:val="26"/>
          <w:szCs w:val="26"/>
        </w:rPr>
        <w:t>техническое состояние межмуниципальных и местных автодорог в основном удовлетворительное;</w:t>
      </w:r>
    </w:p>
    <w:p w:rsidR="00130D89" w:rsidRPr="00661C78" w:rsidRDefault="00130D89" w:rsidP="002A1E30">
      <w:pPr>
        <w:numPr>
          <w:ilvl w:val="0"/>
          <w:numId w:val="35"/>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iCs/>
          <w:sz w:val="26"/>
          <w:szCs w:val="26"/>
        </w:rPr>
        <w:lastRenderedPageBreak/>
        <w:t>межмуниципальные и местные автодороги с асфальтобетонным и гравийным покрытием в основном имеют две полосы по одной в каждом направлении</w:t>
      </w:r>
      <w:r w:rsidRPr="00661C78">
        <w:rPr>
          <w:rStyle w:val="aff8"/>
          <w:rFonts w:ascii="Times New Roman" w:hAnsi="Times New Roman"/>
          <w:sz w:val="26"/>
          <w:szCs w:val="26"/>
        </w:rPr>
        <w:footnoteReference w:id="8"/>
      </w:r>
      <w:r w:rsidRPr="00661C78">
        <w:rPr>
          <w:rFonts w:ascii="Times New Roman" w:hAnsi="Times New Roman"/>
          <w:iCs/>
          <w:sz w:val="26"/>
          <w:szCs w:val="26"/>
        </w:rPr>
        <w:t>.</w:t>
      </w:r>
    </w:p>
    <w:p w:rsidR="00831C56" w:rsidRPr="00661C78" w:rsidRDefault="00831C56" w:rsidP="000F6554">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соответствии с Федеральным законом от 08.11.2007 г. №257-ФЗ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I </w:t>
      </w:r>
      <w:r w:rsidR="00455C8A" w:rsidRPr="00661C78">
        <w:rPr>
          <w:rFonts w:ascii="Times New Roman" w:hAnsi="Times New Roman"/>
          <w:sz w:val="26"/>
          <w:szCs w:val="26"/>
        </w:rPr>
        <w:t>–</w:t>
      </w:r>
      <w:r w:rsidRPr="00661C78">
        <w:rPr>
          <w:rFonts w:ascii="Times New Roman" w:hAnsi="Times New Roman"/>
          <w:sz w:val="26"/>
          <w:szCs w:val="26"/>
        </w:rPr>
        <w:t xml:space="preserve"> II технической категории – 75 м, III – IV технической категории – 50 м, для дорог V технической категории – 25 метров от границы полосы отвода автодороги (согласно кадастровому плану дороги). В границах придорожных полос областных автомобильных дорог общего пользования нормативным правовым актом главы администрации Смоленской области устанавливается особый режим использования земель, который может включать запрет на возведение капитальных зданий и сооружений, прокладку коммуникаций, ограничение на осуществление рекламной и иных видов хозяйственной деятельности, которые могут снизить безопасность дорожного движения, условия эксплуатации автомобильных дорог и расположенных на них сооружений (с учетом перспективы реконструкции автомобильных дорог), а также создающих угрозу безопасности населения, участников дорожного движения, пользователей автомобильных дорог. По решению органов санитарно</w:t>
      </w:r>
      <w:r w:rsidR="009875BC" w:rsidRPr="00661C78">
        <w:rPr>
          <w:rFonts w:ascii="Times New Roman" w:hAnsi="Times New Roman"/>
          <w:sz w:val="26"/>
          <w:szCs w:val="26"/>
        </w:rPr>
        <w:t xml:space="preserve"> – </w:t>
      </w:r>
      <w:r w:rsidRPr="00661C78">
        <w:rPr>
          <w:rFonts w:ascii="Times New Roman" w:hAnsi="Times New Roman"/>
          <w:sz w:val="26"/>
          <w:szCs w:val="26"/>
        </w:rPr>
        <w:t>эпидемиологического надзора в границах придорожных полос могут вводиться ограничения на ведение сельскохозяйственной деятельности.</w:t>
      </w:r>
    </w:p>
    <w:p w:rsidR="00831C56" w:rsidRPr="00661C78" w:rsidRDefault="00BB356B" w:rsidP="000F6554">
      <w:pPr>
        <w:tabs>
          <w:tab w:val="left" w:pos="567"/>
        </w:tabs>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0F6554" w:rsidRPr="00661C78" w:rsidRDefault="000F6554" w:rsidP="000F6554">
      <w:pPr>
        <w:spacing w:after="0" w:line="360" w:lineRule="auto"/>
        <w:ind w:firstLine="709"/>
        <w:jc w:val="both"/>
        <w:rPr>
          <w:rFonts w:ascii="Times New Roman" w:hAnsi="Times New Roman"/>
          <w:sz w:val="26"/>
          <w:szCs w:val="26"/>
        </w:rPr>
      </w:pPr>
      <w:r w:rsidRPr="00661C78">
        <w:rPr>
          <w:rFonts w:ascii="Times New Roman" w:hAnsi="Times New Roman"/>
          <w:sz w:val="26"/>
          <w:szCs w:val="26"/>
        </w:rPr>
        <w:t>Целью развития транспортной системы сельского поселения является поэтапное формирование каркаса опорной дорожной сети на основе существующих автомобильных дорог со строительством соединительных участков по параметрам дорог III – IV категории и реко</w:t>
      </w:r>
      <w:r w:rsidR="009875BC" w:rsidRPr="00661C78">
        <w:rPr>
          <w:rFonts w:ascii="Times New Roman" w:hAnsi="Times New Roman"/>
          <w:sz w:val="26"/>
          <w:szCs w:val="26"/>
        </w:rPr>
        <w:t>нструкцией мостовых сооружений.</w:t>
      </w:r>
    </w:p>
    <w:p w:rsidR="000F6554" w:rsidRPr="00661C78" w:rsidRDefault="000F6554" w:rsidP="000F6554">
      <w:pPr>
        <w:spacing w:after="0" w:line="360" w:lineRule="auto"/>
        <w:ind w:firstLine="709"/>
        <w:jc w:val="both"/>
        <w:rPr>
          <w:rFonts w:ascii="Times New Roman" w:hAnsi="Times New Roman"/>
          <w:sz w:val="26"/>
          <w:szCs w:val="26"/>
        </w:rPr>
      </w:pPr>
      <w:r w:rsidRPr="00661C78">
        <w:rPr>
          <w:rFonts w:ascii="Times New Roman" w:hAnsi="Times New Roman"/>
          <w:sz w:val="26"/>
          <w:szCs w:val="26"/>
        </w:rPr>
        <w:t>Для достижения указанной цели необ</w:t>
      </w:r>
      <w:r w:rsidR="003D791E" w:rsidRPr="00661C78">
        <w:rPr>
          <w:rFonts w:ascii="Times New Roman" w:hAnsi="Times New Roman"/>
          <w:sz w:val="26"/>
          <w:szCs w:val="26"/>
        </w:rPr>
        <w:t>ходимо решение следующих задач:</w:t>
      </w:r>
    </w:p>
    <w:p w:rsidR="000F6554" w:rsidRPr="00661C78" w:rsidRDefault="00F06D12" w:rsidP="009875BC">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F6554" w:rsidRPr="00661C78">
        <w:rPr>
          <w:rFonts w:ascii="Times New Roman" w:hAnsi="Times New Roman"/>
          <w:sz w:val="26"/>
          <w:szCs w:val="26"/>
        </w:rPr>
        <w:tab/>
        <w:t>сохранение существующей сети автомобильных дорог;</w:t>
      </w:r>
    </w:p>
    <w:p w:rsidR="000F6554" w:rsidRPr="00661C78" w:rsidRDefault="00F06D12" w:rsidP="009875BC">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w:t>
      </w:r>
      <w:r w:rsidR="000F6554" w:rsidRPr="00661C78">
        <w:rPr>
          <w:rFonts w:ascii="Times New Roman" w:hAnsi="Times New Roman"/>
          <w:sz w:val="26"/>
          <w:szCs w:val="26"/>
        </w:rPr>
        <w:tab/>
        <w:t>увеличение финансового обеспечения на содержание автомобильных дорог общего пользования местного значения;</w:t>
      </w:r>
    </w:p>
    <w:p w:rsidR="000F6554" w:rsidRPr="00661C78" w:rsidRDefault="00F06D12" w:rsidP="009875BC">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F6554" w:rsidRPr="00661C78">
        <w:rPr>
          <w:rFonts w:ascii="Times New Roman" w:hAnsi="Times New Roman"/>
          <w:sz w:val="26"/>
          <w:szCs w:val="26"/>
        </w:rPr>
        <w:tab/>
        <w:t>улучшение транспортно</w:t>
      </w:r>
      <w:r w:rsidR="009875BC" w:rsidRPr="00661C78">
        <w:rPr>
          <w:rFonts w:ascii="Times New Roman" w:hAnsi="Times New Roman"/>
          <w:sz w:val="26"/>
          <w:szCs w:val="26"/>
        </w:rPr>
        <w:t xml:space="preserve"> – </w:t>
      </w:r>
      <w:r w:rsidR="000F6554" w:rsidRPr="00661C78">
        <w:rPr>
          <w:rFonts w:ascii="Times New Roman" w:hAnsi="Times New Roman"/>
          <w:sz w:val="26"/>
          <w:szCs w:val="26"/>
        </w:rPr>
        <w:t>эксплуатационного состояния существующей сети автомобильных дорог, в первую очередь повышение качества дорожного полотна;</w:t>
      </w:r>
    </w:p>
    <w:p w:rsidR="000F6554" w:rsidRPr="00661C78" w:rsidRDefault="00F06D12" w:rsidP="009875BC">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F6554" w:rsidRPr="00661C78">
        <w:rPr>
          <w:rFonts w:ascii="Times New Roman" w:hAnsi="Times New Roman"/>
          <w:sz w:val="26"/>
          <w:szCs w:val="26"/>
        </w:rPr>
        <w:tab/>
        <w:t>создание сети автомобильных дорог с твердым покрытием в сельской местности, обеспечивающей связи всех населенных пункто</w:t>
      </w:r>
      <w:r w:rsidRPr="00661C78">
        <w:rPr>
          <w:rFonts w:ascii="Times New Roman" w:hAnsi="Times New Roman"/>
          <w:sz w:val="26"/>
          <w:szCs w:val="26"/>
        </w:rPr>
        <w:t>в с центр</w:t>
      </w:r>
      <w:r w:rsidR="00767ECE" w:rsidRPr="00661C78">
        <w:rPr>
          <w:rFonts w:ascii="Times New Roman" w:hAnsi="Times New Roman"/>
          <w:sz w:val="26"/>
          <w:szCs w:val="26"/>
        </w:rPr>
        <w:t>о</w:t>
      </w:r>
      <w:r w:rsidRPr="00661C78">
        <w:rPr>
          <w:rFonts w:ascii="Times New Roman" w:hAnsi="Times New Roman"/>
          <w:sz w:val="26"/>
          <w:szCs w:val="26"/>
        </w:rPr>
        <w:t>м сельск</w:t>
      </w:r>
      <w:r w:rsidR="00767ECE" w:rsidRPr="00661C78">
        <w:rPr>
          <w:rFonts w:ascii="Times New Roman" w:hAnsi="Times New Roman"/>
          <w:sz w:val="26"/>
          <w:szCs w:val="26"/>
        </w:rPr>
        <w:t>ого</w:t>
      </w:r>
      <w:r w:rsidRPr="00661C78">
        <w:rPr>
          <w:rFonts w:ascii="Times New Roman" w:hAnsi="Times New Roman"/>
          <w:sz w:val="26"/>
          <w:szCs w:val="26"/>
        </w:rPr>
        <w:t xml:space="preserve"> поселени</w:t>
      </w:r>
      <w:r w:rsidR="00767ECE" w:rsidRPr="00661C78">
        <w:rPr>
          <w:rFonts w:ascii="Times New Roman" w:hAnsi="Times New Roman"/>
          <w:sz w:val="26"/>
          <w:szCs w:val="26"/>
        </w:rPr>
        <w:t>я</w:t>
      </w:r>
      <w:r w:rsidRPr="00661C78">
        <w:rPr>
          <w:rFonts w:ascii="Times New Roman" w:hAnsi="Times New Roman"/>
          <w:sz w:val="26"/>
          <w:szCs w:val="26"/>
        </w:rPr>
        <w:t>;</w:t>
      </w:r>
    </w:p>
    <w:p w:rsidR="000F6554" w:rsidRPr="00661C78" w:rsidRDefault="00F06D12" w:rsidP="009875BC">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F6554" w:rsidRPr="00661C78">
        <w:rPr>
          <w:rFonts w:ascii="Times New Roman" w:hAnsi="Times New Roman"/>
          <w:sz w:val="26"/>
          <w:szCs w:val="26"/>
        </w:rPr>
        <w:tab/>
        <w:t>обеспечение устойчивого и безопасного функционирования транспорта.</w:t>
      </w:r>
    </w:p>
    <w:p w:rsidR="00514AEC" w:rsidRPr="00661C78" w:rsidRDefault="00514AEC" w:rsidP="00130D89">
      <w:pPr>
        <w:tabs>
          <w:tab w:val="left" w:pos="567"/>
        </w:tabs>
        <w:spacing w:after="0" w:line="360" w:lineRule="auto"/>
        <w:ind w:firstLine="709"/>
        <w:jc w:val="both"/>
        <w:rPr>
          <w:rFonts w:ascii="Times New Roman" w:hAnsi="Times New Roman"/>
          <w:sz w:val="26"/>
          <w:szCs w:val="26"/>
        </w:rPr>
      </w:pPr>
    </w:p>
    <w:p w:rsidR="00976DA4" w:rsidRPr="00661C78" w:rsidRDefault="007D724E" w:rsidP="00130D89">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4</w:t>
      </w:r>
      <w:r w:rsidR="00455C8A" w:rsidRPr="00661C78">
        <w:rPr>
          <w:rFonts w:ascii="Times New Roman" w:hAnsi="Times New Roman"/>
          <w:b/>
          <w:sz w:val="26"/>
          <w:szCs w:val="26"/>
        </w:rPr>
        <w:t>.2</w:t>
      </w:r>
      <w:r w:rsidR="00455C8A" w:rsidRPr="00661C78">
        <w:rPr>
          <w:rFonts w:ascii="Times New Roman" w:hAnsi="Times New Roman"/>
          <w:b/>
          <w:sz w:val="26"/>
          <w:szCs w:val="26"/>
        </w:rPr>
        <w:tab/>
      </w:r>
      <w:r w:rsidR="00976DA4" w:rsidRPr="00661C78">
        <w:rPr>
          <w:rFonts w:ascii="Times New Roman" w:hAnsi="Times New Roman"/>
          <w:b/>
          <w:sz w:val="26"/>
          <w:szCs w:val="26"/>
        </w:rPr>
        <w:t>Транспортное обслуживание населения</w:t>
      </w:r>
    </w:p>
    <w:p w:rsidR="00455C8A" w:rsidRPr="00661C78" w:rsidRDefault="00455C8A" w:rsidP="00976DA4">
      <w:pPr>
        <w:spacing w:after="0" w:line="360" w:lineRule="auto"/>
        <w:ind w:firstLine="709"/>
        <w:jc w:val="both"/>
        <w:rPr>
          <w:rFonts w:ascii="Times New Roman" w:hAnsi="Times New Roman"/>
          <w:sz w:val="26"/>
          <w:szCs w:val="26"/>
        </w:rPr>
      </w:pPr>
    </w:p>
    <w:p w:rsidR="00976DA4" w:rsidRPr="00661C78" w:rsidRDefault="00976DA4" w:rsidP="00976DA4">
      <w:pPr>
        <w:spacing w:after="0" w:line="360" w:lineRule="auto"/>
        <w:ind w:firstLine="709"/>
        <w:jc w:val="both"/>
        <w:rPr>
          <w:rFonts w:ascii="Times New Roman" w:hAnsi="Times New Roman"/>
          <w:sz w:val="26"/>
          <w:szCs w:val="26"/>
        </w:rPr>
      </w:pPr>
      <w:r w:rsidRPr="00661C78">
        <w:rPr>
          <w:rFonts w:ascii="Times New Roman" w:hAnsi="Times New Roman"/>
          <w:sz w:val="26"/>
          <w:szCs w:val="26"/>
        </w:rPr>
        <w:t>Пассажирско</w:t>
      </w:r>
      <w:r w:rsidR="009875BC" w:rsidRPr="00661C78">
        <w:rPr>
          <w:rFonts w:ascii="Times New Roman" w:hAnsi="Times New Roman"/>
          <w:sz w:val="26"/>
          <w:szCs w:val="26"/>
        </w:rPr>
        <w:t xml:space="preserve"> – </w:t>
      </w:r>
      <w:r w:rsidRPr="00661C78">
        <w:rPr>
          <w:rFonts w:ascii="Times New Roman" w:hAnsi="Times New Roman"/>
          <w:sz w:val="26"/>
          <w:szCs w:val="26"/>
        </w:rPr>
        <w:t xml:space="preserve">транспортное обслуживание населения </w:t>
      </w:r>
      <w:r w:rsidR="0056509E" w:rsidRPr="00661C78">
        <w:rPr>
          <w:rFonts w:ascii="Times New Roman" w:hAnsi="Times New Roman"/>
          <w:sz w:val="26"/>
          <w:szCs w:val="26"/>
        </w:rPr>
        <w:t>Полибинского</w:t>
      </w:r>
      <w:r w:rsidR="00455C8A" w:rsidRPr="00661C78">
        <w:rPr>
          <w:rFonts w:ascii="Times New Roman" w:hAnsi="Times New Roman"/>
          <w:sz w:val="26"/>
          <w:szCs w:val="26"/>
        </w:rPr>
        <w:t xml:space="preserve"> </w:t>
      </w:r>
      <w:r w:rsidR="00B22E24" w:rsidRPr="00661C78">
        <w:rPr>
          <w:rFonts w:ascii="Times New Roman" w:hAnsi="Times New Roman"/>
          <w:sz w:val="26"/>
          <w:szCs w:val="26"/>
        </w:rPr>
        <w:t>сельского поселения</w:t>
      </w:r>
      <w:r w:rsidRPr="00661C78">
        <w:rPr>
          <w:rFonts w:ascii="Times New Roman" w:hAnsi="Times New Roman"/>
          <w:sz w:val="26"/>
          <w:szCs w:val="26"/>
        </w:rPr>
        <w:t xml:space="preserve"> осуществляется </w:t>
      </w:r>
      <w:r w:rsidR="00B22E24" w:rsidRPr="00661C78">
        <w:rPr>
          <w:rFonts w:ascii="Times New Roman" w:hAnsi="Times New Roman"/>
          <w:sz w:val="26"/>
          <w:szCs w:val="26"/>
        </w:rPr>
        <w:t xml:space="preserve">по договору </w:t>
      </w:r>
      <w:r w:rsidR="00455C8A" w:rsidRPr="00661C78">
        <w:rPr>
          <w:rFonts w:ascii="Times New Roman" w:hAnsi="Times New Roman"/>
          <w:sz w:val="26"/>
          <w:szCs w:val="26"/>
        </w:rPr>
        <w:t>МУП Автоколонна 1459 (г. Вязьма) по маршруту № 109 Вязьма – Хватов Завод и обратно в понедельник, среду, пятницу и субботу – два раза в сутки, в воскресенье – один раз в сутки.</w:t>
      </w:r>
      <w:r w:rsidR="00455C8A" w:rsidRPr="00661C78">
        <w:rPr>
          <w:rFonts w:ascii="Times New Roman" w:hAnsi="Times New Roman"/>
        </w:rPr>
        <w:t xml:space="preserve"> </w:t>
      </w:r>
      <w:r w:rsidR="00455C8A" w:rsidRPr="00661C78">
        <w:rPr>
          <w:rFonts w:ascii="Times New Roman" w:hAnsi="Times New Roman"/>
          <w:sz w:val="26"/>
          <w:szCs w:val="26"/>
        </w:rPr>
        <w:t>Протяженность маршрута в одном направлении 67 км, время в пути – 90 минут.</w:t>
      </w:r>
    </w:p>
    <w:p w:rsidR="00C346A6" w:rsidRPr="00661C78" w:rsidRDefault="003D65B6" w:rsidP="00C346A6">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Многие жители </w:t>
      </w:r>
      <w:r w:rsidR="0056509E" w:rsidRPr="00661C78">
        <w:rPr>
          <w:rFonts w:ascii="Times New Roman" w:hAnsi="Times New Roman"/>
          <w:sz w:val="26"/>
          <w:szCs w:val="26"/>
        </w:rPr>
        <w:t>Полибинского</w:t>
      </w:r>
      <w:r w:rsidR="00C346A6" w:rsidRPr="00661C78">
        <w:rPr>
          <w:rFonts w:ascii="Times New Roman" w:hAnsi="Times New Roman"/>
          <w:sz w:val="26"/>
          <w:szCs w:val="26"/>
        </w:rPr>
        <w:t xml:space="preserve"> сельского поселения обеспечен</w:t>
      </w:r>
      <w:r w:rsidRPr="00661C78">
        <w:rPr>
          <w:rFonts w:ascii="Times New Roman" w:hAnsi="Times New Roman"/>
          <w:sz w:val="26"/>
          <w:szCs w:val="26"/>
        </w:rPr>
        <w:t>ы</w:t>
      </w:r>
      <w:r w:rsidR="00C346A6" w:rsidRPr="00661C78">
        <w:rPr>
          <w:rFonts w:ascii="Times New Roman" w:hAnsi="Times New Roman"/>
          <w:sz w:val="26"/>
          <w:szCs w:val="26"/>
        </w:rPr>
        <w:t xml:space="preserve"> личным </w:t>
      </w:r>
      <w:r w:rsidRPr="00661C78">
        <w:rPr>
          <w:rFonts w:ascii="Times New Roman" w:hAnsi="Times New Roman"/>
          <w:sz w:val="26"/>
          <w:szCs w:val="26"/>
        </w:rPr>
        <w:t>транспортом</w:t>
      </w:r>
      <w:r w:rsidR="00C346A6" w:rsidRPr="00661C78">
        <w:rPr>
          <w:rFonts w:ascii="Times New Roman" w:hAnsi="Times New Roman"/>
          <w:sz w:val="26"/>
          <w:szCs w:val="26"/>
        </w:rPr>
        <w:t xml:space="preserve">. Потребность в топливе удовлетворяется </w:t>
      </w:r>
      <w:r w:rsidR="00B22E24" w:rsidRPr="00661C78">
        <w:rPr>
          <w:rFonts w:ascii="Times New Roman" w:hAnsi="Times New Roman"/>
          <w:sz w:val="26"/>
          <w:szCs w:val="26"/>
        </w:rPr>
        <w:t>на имеющих</w:t>
      </w:r>
      <w:r w:rsidR="00C346A6" w:rsidRPr="00661C78">
        <w:rPr>
          <w:rFonts w:ascii="Times New Roman" w:hAnsi="Times New Roman"/>
          <w:sz w:val="26"/>
          <w:szCs w:val="26"/>
        </w:rPr>
        <w:t xml:space="preserve">ся АЗС </w:t>
      </w:r>
      <w:r w:rsidR="00B22E24" w:rsidRPr="00661C78">
        <w:rPr>
          <w:rFonts w:ascii="Times New Roman" w:hAnsi="Times New Roman"/>
          <w:sz w:val="26"/>
          <w:szCs w:val="26"/>
        </w:rPr>
        <w:t>Дорогобужского района</w:t>
      </w:r>
      <w:r w:rsidR="00C346A6" w:rsidRPr="00661C78">
        <w:rPr>
          <w:rFonts w:ascii="Times New Roman" w:hAnsi="Times New Roman"/>
          <w:sz w:val="26"/>
          <w:szCs w:val="26"/>
        </w:rPr>
        <w:t>, однако возникают сложности с технич</w:t>
      </w:r>
      <w:r w:rsidR="00455C8A" w:rsidRPr="00661C78">
        <w:rPr>
          <w:rFonts w:ascii="Times New Roman" w:hAnsi="Times New Roman"/>
          <w:sz w:val="26"/>
          <w:szCs w:val="26"/>
        </w:rPr>
        <w:t>еским обслуживанием автомобилей и</w:t>
      </w:r>
      <w:r w:rsidR="00C346A6" w:rsidRPr="00661C78">
        <w:rPr>
          <w:rFonts w:ascii="Times New Roman" w:hAnsi="Times New Roman"/>
          <w:sz w:val="26"/>
          <w:szCs w:val="26"/>
        </w:rPr>
        <w:t xml:space="preserve"> их мойкой.</w:t>
      </w:r>
    </w:p>
    <w:p w:rsidR="003D5EFD" w:rsidRPr="00661C78" w:rsidRDefault="003D5EFD" w:rsidP="00C92A04">
      <w:pPr>
        <w:tabs>
          <w:tab w:val="left" w:pos="567"/>
        </w:tabs>
        <w:spacing w:after="0" w:line="360" w:lineRule="auto"/>
        <w:ind w:firstLine="709"/>
        <w:jc w:val="both"/>
        <w:rPr>
          <w:rFonts w:ascii="Times New Roman" w:hAnsi="Times New Roman"/>
          <w:b/>
          <w:sz w:val="26"/>
          <w:szCs w:val="26"/>
          <w:u w:val="single"/>
        </w:rPr>
      </w:pPr>
      <w:r w:rsidRPr="00661C78">
        <w:rPr>
          <w:rFonts w:ascii="Times New Roman" w:hAnsi="Times New Roman"/>
          <w:b/>
          <w:sz w:val="26"/>
          <w:szCs w:val="26"/>
          <w:u w:val="single"/>
        </w:rPr>
        <w:t>Проектные предложения</w:t>
      </w:r>
    </w:p>
    <w:p w:rsidR="00C346A6" w:rsidRPr="00661C78" w:rsidRDefault="00B22E24" w:rsidP="00894166">
      <w:pPr>
        <w:tabs>
          <w:tab w:val="left" w:pos="567"/>
        </w:tabs>
        <w:spacing w:after="0" w:line="360" w:lineRule="auto"/>
        <w:ind w:firstLine="709"/>
        <w:jc w:val="both"/>
        <w:rPr>
          <w:rFonts w:ascii="Times New Roman" w:hAnsi="Times New Roman"/>
          <w:sz w:val="26"/>
          <w:szCs w:val="26"/>
        </w:rPr>
      </w:pPr>
      <w:r w:rsidRPr="00661C78">
        <w:rPr>
          <w:rFonts w:ascii="Times New Roman" w:hAnsi="Times New Roman"/>
          <w:sz w:val="26"/>
          <w:szCs w:val="26"/>
        </w:rPr>
        <w:t>1.</w:t>
      </w:r>
      <w:r w:rsidR="00C346A6" w:rsidRPr="00661C78">
        <w:rPr>
          <w:rFonts w:ascii="Times New Roman" w:hAnsi="Times New Roman"/>
          <w:sz w:val="26"/>
          <w:szCs w:val="26"/>
        </w:rPr>
        <w:t xml:space="preserve">) </w:t>
      </w:r>
      <w:r w:rsidR="00C076A4" w:rsidRPr="00661C78">
        <w:rPr>
          <w:rFonts w:ascii="Times New Roman" w:hAnsi="Times New Roman"/>
          <w:sz w:val="26"/>
          <w:szCs w:val="26"/>
        </w:rPr>
        <w:t>откры</w:t>
      </w:r>
      <w:r w:rsidR="00C346A6" w:rsidRPr="00661C78">
        <w:rPr>
          <w:rFonts w:ascii="Times New Roman" w:hAnsi="Times New Roman"/>
          <w:sz w:val="26"/>
          <w:szCs w:val="26"/>
        </w:rPr>
        <w:t xml:space="preserve">ть станцию технического обслуживания автомобилей в </w:t>
      </w:r>
      <w:r w:rsidR="00C076A4" w:rsidRPr="00661C78">
        <w:rPr>
          <w:rFonts w:ascii="Times New Roman" w:hAnsi="Times New Roman"/>
          <w:sz w:val="26"/>
          <w:szCs w:val="26"/>
        </w:rPr>
        <w:t>деревн</w:t>
      </w:r>
      <w:r w:rsidRPr="00661C78">
        <w:rPr>
          <w:rFonts w:ascii="Times New Roman" w:hAnsi="Times New Roman"/>
          <w:sz w:val="26"/>
          <w:szCs w:val="26"/>
        </w:rPr>
        <w:t>е</w:t>
      </w:r>
      <w:r w:rsidR="0082086B" w:rsidRPr="00661C78">
        <w:rPr>
          <w:rFonts w:ascii="Times New Roman" w:hAnsi="Times New Roman"/>
          <w:sz w:val="26"/>
          <w:szCs w:val="26"/>
        </w:rPr>
        <w:t xml:space="preserve"> </w:t>
      </w:r>
      <w:r w:rsidRPr="00661C78">
        <w:rPr>
          <w:rFonts w:ascii="Times New Roman" w:hAnsi="Times New Roman"/>
          <w:sz w:val="26"/>
          <w:szCs w:val="26"/>
        </w:rPr>
        <w:t>Алекс</w:t>
      </w:r>
      <w:r w:rsidR="00C346A6" w:rsidRPr="00661C78">
        <w:rPr>
          <w:rFonts w:ascii="Times New Roman" w:hAnsi="Times New Roman"/>
          <w:sz w:val="26"/>
          <w:szCs w:val="26"/>
        </w:rPr>
        <w:t>ино</w:t>
      </w:r>
      <w:r w:rsidR="0021545F" w:rsidRPr="00661C78">
        <w:rPr>
          <w:rFonts w:ascii="Times New Roman" w:hAnsi="Times New Roman"/>
          <w:sz w:val="26"/>
          <w:szCs w:val="26"/>
        </w:rPr>
        <w:t>, предоставляющую также</w:t>
      </w:r>
      <w:r w:rsidR="00C346A6" w:rsidRPr="00661C78">
        <w:rPr>
          <w:rFonts w:ascii="Times New Roman" w:hAnsi="Times New Roman"/>
          <w:sz w:val="26"/>
          <w:szCs w:val="26"/>
        </w:rPr>
        <w:t xml:space="preserve"> комплекс допол</w:t>
      </w:r>
      <w:r w:rsidR="0021545F" w:rsidRPr="00661C78">
        <w:rPr>
          <w:rFonts w:ascii="Times New Roman" w:hAnsi="Times New Roman"/>
          <w:sz w:val="26"/>
          <w:szCs w:val="26"/>
        </w:rPr>
        <w:t>нительных услуг,</w:t>
      </w:r>
      <w:r w:rsidR="00026FCB" w:rsidRPr="00661C78">
        <w:rPr>
          <w:rFonts w:ascii="Times New Roman" w:hAnsi="Times New Roman"/>
          <w:sz w:val="26"/>
          <w:szCs w:val="26"/>
        </w:rPr>
        <w:t xml:space="preserve"> в том числе, мойку автомобилей;</w:t>
      </w:r>
    </w:p>
    <w:p w:rsidR="00894166" w:rsidRPr="00661C78" w:rsidRDefault="00B22E24" w:rsidP="00894166">
      <w:pPr>
        <w:pStyle w:val="aff9"/>
        <w:ind w:left="0"/>
        <w:rPr>
          <w:sz w:val="26"/>
          <w:szCs w:val="26"/>
        </w:rPr>
      </w:pPr>
      <w:r w:rsidRPr="00661C78">
        <w:rPr>
          <w:sz w:val="26"/>
          <w:szCs w:val="26"/>
        </w:rPr>
        <w:t>2.</w:t>
      </w:r>
      <w:r w:rsidR="00894166" w:rsidRPr="00661C78">
        <w:rPr>
          <w:sz w:val="26"/>
          <w:szCs w:val="26"/>
        </w:rPr>
        <w:t xml:space="preserve">) </w:t>
      </w:r>
      <w:r w:rsidR="00026FCB" w:rsidRPr="00661C78">
        <w:rPr>
          <w:sz w:val="26"/>
          <w:szCs w:val="26"/>
        </w:rPr>
        <w:t>д</w:t>
      </w:r>
      <w:r w:rsidR="00894166" w:rsidRPr="00661C78">
        <w:rPr>
          <w:sz w:val="26"/>
          <w:szCs w:val="26"/>
        </w:rPr>
        <w:t>ля обеспечения транспортной связи удаленных населенных пунктов (более 10 человек), рекомендуется организовать службу социальных маршрутных такси (общее количество мест 10</w:t>
      </w:r>
      <w:r w:rsidR="009875BC" w:rsidRPr="00661C78">
        <w:rPr>
          <w:sz w:val="26"/>
          <w:szCs w:val="26"/>
        </w:rPr>
        <w:t xml:space="preserve"> – </w:t>
      </w:r>
      <w:r w:rsidR="00894166" w:rsidRPr="00661C78">
        <w:rPr>
          <w:sz w:val="26"/>
          <w:szCs w:val="26"/>
        </w:rPr>
        <w:t xml:space="preserve">12), базирующуюся в </w:t>
      </w:r>
      <w:r w:rsidR="00C076A4" w:rsidRPr="00661C78">
        <w:rPr>
          <w:sz w:val="26"/>
          <w:szCs w:val="26"/>
        </w:rPr>
        <w:t>деревне</w:t>
      </w:r>
      <w:r w:rsidR="00752226" w:rsidRPr="00661C78">
        <w:rPr>
          <w:sz w:val="26"/>
          <w:szCs w:val="26"/>
        </w:rPr>
        <w:t>е</w:t>
      </w:r>
      <w:r w:rsidR="0082086B" w:rsidRPr="00661C78">
        <w:rPr>
          <w:sz w:val="26"/>
          <w:szCs w:val="26"/>
        </w:rPr>
        <w:t xml:space="preserve"> </w:t>
      </w:r>
      <w:r w:rsidR="00C076A4" w:rsidRPr="00661C78">
        <w:rPr>
          <w:sz w:val="26"/>
          <w:szCs w:val="26"/>
        </w:rPr>
        <w:t>Хватов Завод или в деревне Путьково</w:t>
      </w:r>
      <w:r w:rsidR="00894166" w:rsidRPr="00661C78">
        <w:rPr>
          <w:sz w:val="26"/>
          <w:szCs w:val="26"/>
        </w:rPr>
        <w:t xml:space="preserve">. Рекомендуемое число рейсов </w:t>
      </w:r>
      <w:r w:rsidR="000A6E6C" w:rsidRPr="00661C78">
        <w:rPr>
          <w:sz w:val="26"/>
          <w:szCs w:val="26"/>
        </w:rPr>
        <w:t>– два</w:t>
      </w:r>
      <w:r w:rsidR="00894166" w:rsidRPr="00661C78">
        <w:rPr>
          <w:sz w:val="26"/>
          <w:szCs w:val="26"/>
        </w:rPr>
        <w:t xml:space="preserve"> раза в неделю туда и обратно.</w:t>
      </w:r>
    </w:p>
    <w:p w:rsidR="00E0055F" w:rsidRPr="00661C78" w:rsidRDefault="00E0055F" w:rsidP="00894166">
      <w:pPr>
        <w:spacing w:after="0" w:line="360" w:lineRule="auto"/>
        <w:ind w:firstLine="709"/>
        <w:jc w:val="both"/>
        <w:rPr>
          <w:rFonts w:ascii="Times New Roman" w:hAnsi="Times New Roman"/>
          <w:sz w:val="26"/>
          <w:szCs w:val="26"/>
          <w:lang w:eastAsia="ru-RU"/>
        </w:rPr>
      </w:pPr>
    </w:p>
    <w:p w:rsidR="003D003D" w:rsidRPr="00661C78" w:rsidRDefault="003D003D" w:rsidP="00C92A04">
      <w:pPr>
        <w:spacing w:after="0" w:line="360" w:lineRule="auto"/>
        <w:ind w:firstLine="709"/>
        <w:jc w:val="both"/>
        <w:rPr>
          <w:rFonts w:ascii="Times New Roman" w:hAnsi="Times New Roman"/>
          <w:b/>
          <w:sz w:val="26"/>
          <w:szCs w:val="26"/>
        </w:rPr>
      </w:pPr>
    </w:p>
    <w:p w:rsidR="00020EA7" w:rsidRPr="00661C78" w:rsidRDefault="007D724E" w:rsidP="00C92A04">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4</w:t>
      </w:r>
      <w:r w:rsidR="00C076A4" w:rsidRPr="00661C78">
        <w:rPr>
          <w:rFonts w:ascii="Times New Roman" w:hAnsi="Times New Roman"/>
          <w:b/>
          <w:sz w:val="26"/>
          <w:szCs w:val="26"/>
        </w:rPr>
        <w:t>.3</w:t>
      </w:r>
      <w:r w:rsidR="00C076A4" w:rsidRPr="00661C78">
        <w:rPr>
          <w:rFonts w:ascii="Times New Roman" w:hAnsi="Times New Roman"/>
          <w:b/>
          <w:sz w:val="26"/>
          <w:szCs w:val="26"/>
        </w:rPr>
        <w:tab/>
      </w:r>
      <w:r w:rsidR="00020EA7" w:rsidRPr="00661C78">
        <w:rPr>
          <w:rFonts w:ascii="Times New Roman" w:hAnsi="Times New Roman"/>
          <w:b/>
          <w:sz w:val="26"/>
          <w:szCs w:val="26"/>
        </w:rPr>
        <w:t>Улично</w:t>
      </w:r>
      <w:r w:rsidR="009875BC" w:rsidRPr="00661C78">
        <w:rPr>
          <w:rFonts w:ascii="Times New Roman" w:hAnsi="Times New Roman"/>
          <w:b/>
          <w:sz w:val="26"/>
          <w:szCs w:val="26"/>
        </w:rPr>
        <w:t xml:space="preserve"> – </w:t>
      </w:r>
      <w:r w:rsidR="00020EA7" w:rsidRPr="00661C78">
        <w:rPr>
          <w:rFonts w:ascii="Times New Roman" w:hAnsi="Times New Roman"/>
          <w:b/>
          <w:sz w:val="26"/>
          <w:szCs w:val="26"/>
        </w:rPr>
        <w:t>д</w:t>
      </w:r>
      <w:r w:rsidR="00F06D12" w:rsidRPr="00661C78">
        <w:rPr>
          <w:rFonts w:ascii="Times New Roman" w:hAnsi="Times New Roman"/>
          <w:b/>
          <w:sz w:val="26"/>
          <w:szCs w:val="26"/>
        </w:rPr>
        <w:t>орожная сеть населенных пунктов</w:t>
      </w:r>
    </w:p>
    <w:p w:rsidR="00C076A4" w:rsidRPr="00661C78" w:rsidRDefault="00C076A4" w:rsidP="000A6A02">
      <w:pPr>
        <w:spacing w:after="0" w:line="360" w:lineRule="auto"/>
        <w:ind w:firstLine="709"/>
        <w:jc w:val="both"/>
        <w:rPr>
          <w:rFonts w:ascii="Times New Roman" w:hAnsi="Times New Roman"/>
          <w:sz w:val="26"/>
          <w:szCs w:val="26"/>
        </w:rPr>
      </w:pPr>
    </w:p>
    <w:p w:rsidR="00C076A4" w:rsidRPr="00661C78" w:rsidRDefault="00C076A4" w:rsidP="00C076A4">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соответствии с Постановлением администрации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от 16.04.2002 № 8 «Об утверждении перечня автомобильных дорог общего пользования местного значения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w:t>
      </w:r>
      <w:r w:rsidR="00B07D37" w:rsidRPr="00661C78">
        <w:rPr>
          <w:rFonts w:ascii="Times New Roman" w:hAnsi="Times New Roman"/>
          <w:sz w:val="26"/>
          <w:szCs w:val="26"/>
        </w:rPr>
        <w:t>Дорогобужского</w:t>
      </w:r>
      <w:r w:rsidRPr="00661C78">
        <w:rPr>
          <w:rFonts w:ascii="Times New Roman" w:hAnsi="Times New Roman"/>
          <w:sz w:val="26"/>
          <w:szCs w:val="26"/>
        </w:rPr>
        <w:t xml:space="preserve"> района Смоленской области», протяженность автомобильных дорог общего пользования в населенных пунктах сельского поселения составляет </w:t>
      </w:r>
      <w:r w:rsidR="00A31DBF" w:rsidRPr="00661C78">
        <w:rPr>
          <w:rFonts w:ascii="Times New Roman" w:hAnsi="Times New Roman"/>
          <w:sz w:val="26"/>
          <w:szCs w:val="26"/>
        </w:rPr>
        <w:t>21,2</w:t>
      </w:r>
      <w:r w:rsidRPr="00661C78">
        <w:rPr>
          <w:rFonts w:ascii="Times New Roman" w:hAnsi="Times New Roman"/>
          <w:sz w:val="26"/>
          <w:szCs w:val="26"/>
        </w:rPr>
        <w:t xml:space="preserve"> км. (таблица 30).</w:t>
      </w:r>
    </w:p>
    <w:p w:rsidR="00C076A4" w:rsidRPr="00661C78" w:rsidRDefault="00C076A4" w:rsidP="00C076A4">
      <w:pPr>
        <w:spacing w:after="0" w:line="360" w:lineRule="auto"/>
        <w:ind w:firstLine="709"/>
        <w:jc w:val="both"/>
        <w:rPr>
          <w:rFonts w:ascii="Times New Roman" w:hAnsi="Times New Roman"/>
          <w:sz w:val="26"/>
          <w:szCs w:val="26"/>
        </w:rPr>
      </w:pPr>
      <w:r w:rsidRPr="00661C78">
        <w:rPr>
          <w:rFonts w:ascii="Times New Roman" w:hAnsi="Times New Roman"/>
          <w:sz w:val="26"/>
          <w:szCs w:val="26"/>
        </w:rPr>
        <w:t>Жилые улицы на территории населённых пунктов твердого покрытия не имеют.</w:t>
      </w:r>
    </w:p>
    <w:p w:rsidR="00C076A4" w:rsidRPr="00661C78" w:rsidRDefault="00C076A4" w:rsidP="00C076A4">
      <w:pPr>
        <w:spacing w:after="0" w:line="360" w:lineRule="auto"/>
        <w:ind w:firstLine="709"/>
        <w:jc w:val="both"/>
        <w:rPr>
          <w:rFonts w:ascii="Times New Roman" w:hAnsi="Times New Roman"/>
          <w:sz w:val="26"/>
          <w:szCs w:val="26"/>
        </w:rPr>
      </w:pPr>
      <w:r w:rsidRPr="00661C78">
        <w:rPr>
          <w:rFonts w:ascii="Times New Roman" w:hAnsi="Times New Roman"/>
          <w:sz w:val="26"/>
          <w:szCs w:val="26"/>
        </w:rPr>
        <w:t>Населенные пункты сельского поселения практически не имеют уличного освещения (за исключением деревни Хватов Завод и деревни Путьково).</w:t>
      </w:r>
    </w:p>
    <w:p w:rsidR="00C076A4" w:rsidRPr="00661C78" w:rsidRDefault="00C076A4" w:rsidP="00C076A4">
      <w:pPr>
        <w:spacing w:after="0" w:line="240" w:lineRule="auto"/>
        <w:rPr>
          <w:rFonts w:ascii="Times New Roman" w:hAnsi="Times New Roman"/>
          <w:sz w:val="26"/>
          <w:szCs w:val="26"/>
        </w:rPr>
      </w:pPr>
    </w:p>
    <w:p w:rsidR="003D65B6" w:rsidRPr="00661C78" w:rsidRDefault="003D65B6" w:rsidP="00C076A4">
      <w:pPr>
        <w:spacing w:after="0" w:line="240" w:lineRule="auto"/>
        <w:rPr>
          <w:rFonts w:ascii="Times New Roman" w:hAnsi="Times New Roman"/>
          <w:sz w:val="26"/>
          <w:szCs w:val="26"/>
        </w:rPr>
        <w:sectPr w:rsidR="003D65B6" w:rsidRPr="00661C78" w:rsidSect="00202AF7">
          <w:footerReference w:type="default" r:id="rId27"/>
          <w:pgSz w:w="11906" w:h="16838"/>
          <w:pgMar w:top="1134" w:right="850" w:bottom="1134" w:left="1701" w:header="708" w:footer="708" w:gutter="0"/>
          <w:cols w:space="708"/>
          <w:docGrid w:linePitch="360"/>
        </w:sectPr>
      </w:pPr>
    </w:p>
    <w:tbl>
      <w:tblPr>
        <w:tblW w:w="15120" w:type="dxa"/>
        <w:tblInd w:w="93" w:type="dxa"/>
        <w:tblLook w:val="0000" w:firstRow="0" w:lastRow="0" w:firstColumn="0" w:lastColumn="0" w:noHBand="0" w:noVBand="0"/>
      </w:tblPr>
      <w:tblGrid>
        <w:gridCol w:w="599"/>
        <w:gridCol w:w="2833"/>
        <w:gridCol w:w="959"/>
        <w:gridCol w:w="1927"/>
        <w:gridCol w:w="2133"/>
        <w:gridCol w:w="1418"/>
        <w:gridCol w:w="5251"/>
      </w:tblGrid>
      <w:tr w:rsidR="00C076A4" w:rsidRPr="00661C78" w:rsidTr="00C076A4">
        <w:trPr>
          <w:trHeight w:val="615"/>
        </w:trPr>
        <w:tc>
          <w:tcPr>
            <w:tcW w:w="15120" w:type="dxa"/>
            <w:gridSpan w:val="7"/>
            <w:tcBorders>
              <w:top w:val="nil"/>
              <w:left w:val="nil"/>
              <w:bottom w:val="single" w:sz="4" w:space="0" w:color="auto"/>
              <w:right w:val="nil"/>
            </w:tcBorders>
            <w:shd w:val="clear" w:color="auto" w:fill="auto"/>
            <w:vAlign w:val="bottom"/>
          </w:tcPr>
          <w:p w:rsidR="00C076A4" w:rsidRPr="00661C78" w:rsidRDefault="00C076A4" w:rsidP="00C076A4">
            <w:pPr>
              <w:spacing w:line="288" w:lineRule="auto"/>
              <w:ind w:firstLine="709"/>
              <w:jc w:val="right"/>
              <w:rPr>
                <w:rFonts w:ascii="Times New Roman" w:hAnsi="Times New Roman"/>
                <w:sz w:val="26"/>
                <w:szCs w:val="26"/>
                <w:u w:val="single"/>
              </w:rPr>
            </w:pPr>
            <w:r w:rsidRPr="00661C78">
              <w:rPr>
                <w:rFonts w:ascii="Times New Roman" w:hAnsi="Times New Roman"/>
                <w:sz w:val="26"/>
                <w:szCs w:val="26"/>
              </w:rPr>
              <w:lastRenderedPageBreak/>
              <w:t>Таблица 30</w:t>
            </w:r>
          </w:p>
          <w:p w:rsidR="00C076A4" w:rsidRPr="00661C78" w:rsidRDefault="00C076A4" w:rsidP="00C076A4">
            <w:pPr>
              <w:spacing w:after="0" w:line="360" w:lineRule="auto"/>
              <w:jc w:val="center"/>
              <w:rPr>
                <w:rFonts w:ascii="Times New Roman" w:hAnsi="Times New Roman"/>
                <w:b/>
                <w:bCs/>
                <w:sz w:val="20"/>
                <w:szCs w:val="20"/>
              </w:rPr>
            </w:pPr>
            <w:r w:rsidRPr="00661C78">
              <w:rPr>
                <w:rFonts w:ascii="Times New Roman" w:hAnsi="Times New Roman"/>
                <w:b/>
                <w:bCs/>
                <w:sz w:val="26"/>
                <w:szCs w:val="26"/>
              </w:rPr>
              <w:t xml:space="preserve">Протяжённость автомобильных дорог общего пользования населенных пунктов </w:t>
            </w:r>
            <w:r w:rsidR="0056509E" w:rsidRPr="00661C78">
              <w:rPr>
                <w:rFonts w:ascii="Times New Roman" w:hAnsi="Times New Roman"/>
                <w:b/>
                <w:bCs/>
                <w:sz w:val="26"/>
                <w:szCs w:val="26"/>
              </w:rPr>
              <w:t>Полибинского</w:t>
            </w:r>
            <w:r w:rsidRPr="00661C78">
              <w:rPr>
                <w:rFonts w:ascii="Times New Roman" w:hAnsi="Times New Roman"/>
                <w:b/>
                <w:bCs/>
                <w:sz w:val="26"/>
                <w:szCs w:val="26"/>
              </w:rPr>
              <w:t xml:space="preserve"> сельского поселения</w:t>
            </w:r>
          </w:p>
        </w:tc>
      </w:tr>
      <w:tr w:rsidR="00C076A4" w:rsidRPr="00661C78" w:rsidTr="00C076A4">
        <w:trPr>
          <w:trHeight w:val="495"/>
        </w:trPr>
        <w:tc>
          <w:tcPr>
            <w:tcW w:w="599"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 п/п</w:t>
            </w:r>
          </w:p>
        </w:tc>
        <w:tc>
          <w:tcPr>
            <w:tcW w:w="2833"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Наименование улицы, населённого пункта</w:t>
            </w:r>
          </w:p>
        </w:tc>
        <w:tc>
          <w:tcPr>
            <w:tcW w:w="6437" w:type="dxa"/>
            <w:gridSpan w:val="4"/>
            <w:tcBorders>
              <w:top w:val="single" w:sz="4" w:space="0" w:color="auto"/>
              <w:left w:val="nil"/>
              <w:bottom w:val="single" w:sz="4" w:space="0" w:color="auto"/>
              <w:right w:val="nil"/>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Протяженность улично-дорожной сети, км</w:t>
            </w:r>
          </w:p>
        </w:tc>
        <w:tc>
          <w:tcPr>
            <w:tcW w:w="5251"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 xml:space="preserve">Муниципальный правовой акт, № и дата принятия  </w:t>
            </w:r>
          </w:p>
        </w:tc>
      </w:tr>
      <w:tr w:rsidR="00C076A4" w:rsidRPr="00661C78" w:rsidTr="00C076A4">
        <w:trPr>
          <w:trHeight w:val="509"/>
        </w:trPr>
        <w:tc>
          <w:tcPr>
            <w:tcW w:w="599"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2833"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959"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Всего, км.</w:t>
            </w:r>
          </w:p>
        </w:tc>
        <w:tc>
          <w:tcPr>
            <w:tcW w:w="5478" w:type="dxa"/>
            <w:gridSpan w:val="3"/>
            <w:vMerge w:val="restart"/>
            <w:tcBorders>
              <w:top w:val="single" w:sz="4" w:space="0" w:color="auto"/>
              <w:left w:val="single" w:sz="4" w:space="0" w:color="auto"/>
              <w:bottom w:val="single" w:sz="4" w:space="0" w:color="000000"/>
              <w:right w:val="single" w:sz="4" w:space="0" w:color="000000"/>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Муниципальная собственность, согласно утвержденному Перечню автодорог</w:t>
            </w:r>
          </w:p>
        </w:tc>
        <w:tc>
          <w:tcPr>
            <w:tcW w:w="5251"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30"/>
        </w:trPr>
        <w:tc>
          <w:tcPr>
            <w:tcW w:w="599"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2833"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959"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b/>
                <w:sz w:val="20"/>
                <w:szCs w:val="20"/>
              </w:rPr>
            </w:pPr>
          </w:p>
        </w:tc>
        <w:tc>
          <w:tcPr>
            <w:tcW w:w="5478" w:type="dxa"/>
            <w:gridSpan w:val="3"/>
            <w:vMerge/>
            <w:tcBorders>
              <w:top w:val="single" w:sz="4" w:space="0" w:color="auto"/>
              <w:left w:val="single" w:sz="4" w:space="0" w:color="auto"/>
              <w:bottom w:val="single" w:sz="4" w:space="0" w:color="000000"/>
              <w:right w:val="single" w:sz="4" w:space="0" w:color="000000"/>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b/>
                <w:sz w:val="20"/>
                <w:szCs w:val="20"/>
              </w:rPr>
            </w:pPr>
          </w:p>
        </w:tc>
        <w:tc>
          <w:tcPr>
            <w:tcW w:w="5251"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402"/>
        </w:trPr>
        <w:tc>
          <w:tcPr>
            <w:tcW w:w="599"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2833"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959"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b/>
                <w:sz w:val="20"/>
                <w:szCs w:val="20"/>
              </w:rPr>
            </w:pPr>
          </w:p>
        </w:tc>
        <w:tc>
          <w:tcPr>
            <w:tcW w:w="5478" w:type="dxa"/>
            <w:gridSpan w:val="3"/>
            <w:tcBorders>
              <w:top w:val="single" w:sz="4" w:space="0" w:color="auto"/>
              <w:left w:val="nil"/>
              <w:bottom w:val="single" w:sz="4" w:space="0" w:color="000000"/>
              <w:right w:val="single" w:sz="4" w:space="0" w:color="000000"/>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из них с покрытием, км</w:t>
            </w:r>
          </w:p>
        </w:tc>
        <w:tc>
          <w:tcPr>
            <w:tcW w:w="5251"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509"/>
        </w:trPr>
        <w:tc>
          <w:tcPr>
            <w:tcW w:w="599"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2833"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959"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b/>
                <w:sz w:val="20"/>
                <w:szCs w:val="20"/>
              </w:rPr>
            </w:pPr>
          </w:p>
        </w:tc>
        <w:tc>
          <w:tcPr>
            <w:tcW w:w="1927"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асфальтобетонное</w:t>
            </w:r>
          </w:p>
        </w:tc>
        <w:tc>
          <w:tcPr>
            <w:tcW w:w="2133"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песчано – гравийное</w:t>
            </w:r>
          </w:p>
        </w:tc>
        <w:tc>
          <w:tcPr>
            <w:tcW w:w="1418" w:type="dxa"/>
            <w:vMerge w:val="restart"/>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jc w:val="center"/>
              <w:rPr>
                <w:rFonts w:ascii="Times New Roman" w:hAnsi="Times New Roman"/>
                <w:b/>
                <w:sz w:val="20"/>
                <w:szCs w:val="20"/>
              </w:rPr>
            </w:pPr>
            <w:r w:rsidRPr="00661C78">
              <w:rPr>
                <w:rFonts w:ascii="Times New Roman" w:hAnsi="Times New Roman"/>
                <w:b/>
                <w:sz w:val="20"/>
                <w:szCs w:val="20"/>
              </w:rPr>
              <w:t xml:space="preserve">грунтовое </w:t>
            </w:r>
          </w:p>
        </w:tc>
        <w:tc>
          <w:tcPr>
            <w:tcW w:w="5251"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30"/>
        </w:trPr>
        <w:tc>
          <w:tcPr>
            <w:tcW w:w="599"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2833"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c>
          <w:tcPr>
            <w:tcW w:w="959"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sz w:val="20"/>
                <w:szCs w:val="20"/>
              </w:rPr>
            </w:pPr>
          </w:p>
        </w:tc>
        <w:tc>
          <w:tcPr>
            <w:tcW w:w="1927"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sz w:val="20"/>
                <w:szCs w:val="20"/>
              </w:rPr>
            </w:pPr>
          </w:p>
        </w:tc>
        <w:tc>
          <w:tcPr>
            <w:tcW w:w="2133"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sz w:val="20"/>
                <w:szCs w:val="20"/>
              </w:rPr>
            </w:pPr>
          </w:p>
        </w:tc>
        <w:tc>
          <w:tcPr>
            <w:tcW w:w="1418" w:type="dxa"/>
            <w:vMerge/>
            <w:tcBorders>
              <w:top w:val="nil"/>
              <w:left w:val="single" w:sz="4" w:space="0" w:color="auto"/>
              <w:bottom w:val="single" w:sz="4" w:space="0" w:color="000000"/>
              <w:right w:val="single" w:sz="4" w:space="0" w:color="auto"/>
            </w:tcBorders>
            <w:shd w:val="clear" w:color="auto" w:fill="B6DDE8" w:themeFill="accent5" w:themeFillTint="66"/>
            <w:vAlign w:val="center"/>
          </w:tcPr>
          <w:p w:rsidR="00C076A4" w:rsidRPr="00661C78" w:rsidRDefault="00C076A4" w:rsidP="00C076A4">
            <w:pPr>
              <w:spacing w:after="0" w:line="240" w:lineRule="auto"/>
              <w:rPr>
                <w:rFonts w:ascii="Times New Roman" w:hAnsi="Times New Roman"/>
                <w:sz w:val="20"/>
                <w:szCs w:val="20"/>
              </w:rPr>
            </w:pPr>
          </w:p>
        </w:tc>
        <w:tc>
          <w:tcPr>
            <w:tcW w:w="5251" w:type="dxa"/>
            <w:vMerge/>
            <w:tcBorders>
              <w:top w:val="nil"/>
              <w:left w:val="single" w:sz="4" w:space="0" w:color="auto"/>
              <w:bottom w:val="single" w:sz="4" w:space="0" w:color="000000"/>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1</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9E2F82">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9E2F82" w:rsidRPr="00661C78">
              <w:rPr>
                <w:rFonts w:ascii="Times New Roman" w:hAnsi="Times New Roman"/>
                <w:sz w:val="20"/>
                <w:szCs w:val="20"/>
              </w:rPr>
              <w:t>Полибино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A31DBF" w:rsidP="00A31DBF">
            <w:pPr>
              <w:spacing w:after="0" w:line="240" w:lineRule="auto"/>
              <w:jc w:val="center"/>
              <w:rPr>
                <w:rFonts w:ascii="Times New Roman" w:hAnsi="Times New Roman"/>
                <w:sz w:val="20"/>
                <w:szCs w:val="20"/>
              </w:rPr>
            </w:pPr>
            <w:r w:rsidRPr="00661C78">
              <w:rPr>
                <w:rFonts w:ascii="Times New Roman" w:hAnsi="Times New Roman"/>
                <w:sz w:val="20"/>
                <w:szCs w:val="20"/>
              </w:rPr>
              <w:t>5,1</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9E2F82" w:rsidP="00C076A4">
            <w:pPr>
              <w:spacing w:after="0" w:line="240" w:lineRule="auto"/>
              <w:jc w:val="center"/>
              <w:rPr>
                <w:rFonts w:ascii="Times New Roman" w:hAnsi="Times New Roman"/>
                <w:sz w:val="20"/>
                <w:szCs w:val="20"/>
              </w:rPr>
            </w:pPr>
            <w:r w:rsidRPr="00661C78">
              <w:rPr>
                <w:rFonts w:ascii="Times New Roman" w:hAnsi="Times New Roman"/>
                <w:b/>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b/>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A31DBF" w:rsidP="00C076A4">
            <w:pPr>
              <w:spacing w:after="0" w:line="240" w:lineRule="auto"/>
              <w:jc w:val="center"/>
              <w:rPr>
                <w:rFonts w:ascii="Times New Roman" w:hAnsi="Times New Roman"/>
                <w:sz w:val="20"/>
                <w:szCs w:val="20"/>
              </w:rPr>
            </w:pPr>
            <w:r w:rsidRPr="00661C78">
              <w:rPr>
                <w:rFonts w:ascii="Times New Roman" w:hAnsi="Times New Roman"/>
                <w:b/>
                <w:sz w:val="20"/>
                <w:szCs w:val="20"/>
              </w:rPr>
              <w:t>5,1</w:t>
            </w:r>
          </w:p>
        </w:tc>
        <w:tc>
          <w:tcPr>
            <w:tcW w:w="5251" w:type="dxa"/>
            <w:vMerge w:val="restart"/>
            <w:tcBorders>
              <w:top w:val="nil"/>
              <w:left w:val="nil"/>
              <w:right w:val="single" w:sz="4" w:space="0" w:color="auto"/>
            </w:tcBorders>
            <w:shd w:val="clear" w:color="auto" w:fill="auto"/>
            <w:vAlign w:val="bottom"/>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 xml:space="preserve">Постановление Администрации </w:t>
            </w:r>
            <w:r w:rsidR="0056509E" w:rsidRPr="00661C78">
              <w:rPr>
                <w:rFonts w:ascii="Times New Roman" w:hAnsi="Times New Roman"/>
                <w:sz w:val="20"/>
                <w:szCs w:val="20"/>
              </w:rPr>
              <w:t>Полибинского</w:t>
            </w:r>
            <w:r w:rsidRPr="00661C78">
              <w:rPr>
                <w:rFonts w:ascii="Times New Roman" w:hAnsi="Times New Roman"/>
                <w:sz w:val="20"/>
                <w:szCs w:val="20"/>
              </w:rPr>
              <w:t xml:space="preserve"> сельского поселения </w:t>
            </w:r>
            <w:r w:rsidR="00B07D37" w:rsidRPr="00661C78">
              <w:rPr>
                <w:rFonts w:ascii="Times New Roman" w:hAnsi="Times New Roman"/>
                <w:sz w:val="20"/>
                <w:szCs w:val="20"/>
              </w:rPr>
              <w:t>Дорогобужского</w:t>
            </w:r>
            <w:r w:rsidRPr="00661C78">
              <w:rPr>
                <w:rFonts w:ascii="Times New Roman" w:hAnsi="Times New Roman"/>
                <w:sz w:val="20"/>
                <w:szCs w:val="20"/>
              </w:rPr>
              <w:t xml:space="preserve"> района Смоленской области</w:t>
            </w:r>
          </w:p>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от 16.04.2002 № 8</w:t>
            </w: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jc w:val="center"/>
              <w:rPr>
                <w:rFonts w:ascii="Times New Roman" w:hAnsi="Times New Roman"/>
                <w:sz w:val="20"/>
                <w:szCs w:val="20"/>
              </w:rPr>
            </w:pPr>
          </w:p>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2</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9E2F82">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9E2F82" w:rsidRPr="00661C78">
              <w:rPr>
                <w:rFonts w:ascii="Times New Roman" w:hAnsi="Times New Roman"/>
                <w:sz w:val="20"/>
                <w:szCs w:val="20"/>
              </w:rPr>
              <w:t>Болдино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9E2F82" w:rsidP="00C076A4">
            <w:pPr>
              <w:spacing w:after="0" w:line="240" w:lineRule="auto"/>
              <w:jc w:val="center"/>
              <w:rPr>
                <w:rFonts w:ascii="Times New Roman" w:hAnsi="Times New Roman"/>
                <w:sz w:val="20"/>
                <w:szCs w:val="20"/>
              </w:rPr>
            </w:pPr>
            <w:r w:rsidRPr="00661C78">
              <w:rPr>
                <w:rFonts w:ascii="Times New Roman" w:hAnsi="Times New Roman"/>
                <w:sz w:val="20"/>
                <w:szCs w:val="20"/>
              </w:rPr>
              <w:t>3,1</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b/>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9E2F82" w:rsidP="00C076A4">
            <w:pPr>
              <w:spacing w:after="0" w:line="240" w:lineRule="auto"/>
              <w:jc w:val="center"/>
              <w:rPr>
                <w:rFonts w:ascii="Times New Roman" w:hAnsi="Times New Roman"/>
                <w:sz w:val="20"/>
                <w:szCs w:val="20"/>
              </w:rPr>
            </w:pPr>
            <w:r w:rsidRPr="00661C78">
              <w:rPr>
                <w:rFonts w:ascii="Times New Roman" w:hAnsi="Times New Roman"/>
                <w:b/>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9E2F82" w:rsidP="00C076A4">
            <w:pPr>
              <w:spacing w:after="0" w:line="240" w:lineRule="auto"/>
              <w:jc w:val="center"/>
              <w:rPr>
                <w:rFonts w:ascii="Times New Roman" w:hAnsi="Times New Roman"/>
                <w:sz w:val="20"/>
                <w:szCs w:val="20"/>
              </w:rPr>
            </w:pPr>
            <w:r w:rsidRPr="00661C78">
              <w:rPr>
                <w:rFonts w:ascii="Times New Roman" w:hAnsi="Times New Roman"/>
                <w:sz w:val="20"/>
                <w:szCs w:val="20"/>
              </w:rPr>
              <w:t>3,1</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3</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Полижакино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1,8</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b/>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b/>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1,8</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4</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Никулино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2,0</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2,0</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5</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Милоселье</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2,0</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2,0</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6</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Молодилово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0,8</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0,8</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7</w:t>
            </w:r>
          </w:p>
        </w:tc>
        <w:tc>
          <w:tcPr>
            <w:tcW w:w="2833" w:type="dxa"/>
            <w:tcBorders>
              <w:top w:val="nil"/>
              <w:left w:val="nil"/>
              <w:bottom w:val="single" w:sz="4" w:space="0" w:color="auto"/>
              <w:right w:val="single" w:sz="4" w:space="0" w:color="auto"/>
            </w:tcBorders>
            <w:shd w:val="clear" w:color="auto" w:fill="auto"/>
          </w:tcPr>
          <w:p w:rsidR="00C076A4" w:rsidRPr="00661C78" w:rsidRDefault="00E956E4" w:rsidP="00E956E4">
            <w:pPr>
              <w:spacing w:after="0" w:line="240" w:lineRule="auto"/>
              <w:rPr>
                <w:rFonts w:ascii="Times New Roman" w:hAnsi="Times New Roman"/>
                <w:sz w:val="20"/>
                <w:szCs w:val="20"/>
              </w:rPr>
            </w:pPr>
            <w:r w:rsidRPr="00661C78">
              <w:rPr>
                <w:rFonts w:ascii="Times New Roman" w:hAnsi="Times New Roman"/>
                <w:sz w:val="20"/>
                <w:szCs w:val="20"/>
              </w:rPr>
              <w:t>д</w:t>
            </w:r>
            <w:r w:rsidR="00C076A4" w:rsidRPr="00661C78">
              <w:rPr>
                <w:rFonts w:ascii="Times New Roman" w:hAnsi="Times New Roman"/>
                <w:sz w:val="20"/>
                <w:szCs w:val="20"/>
              </w:rPr>
              <w:t>еревня</w:t>
            </w:r>
            <w:r w:rsidRPr="00661C78">
              <w:rPr>
                <w:rFonts w:ascii="Times New Roman" w:hAnsi="Times New Roman"/>
                <w:sz w:val="20"/>
                <w:szCs w:val="20"/>
              </w:rPr>
              <w:t xml:space="preserve"> Мартынково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1,5</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1,5</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8</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Ставково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2,5</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2,5</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9</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Новый Двор</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1,6</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1,6</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C076A4" w:rsidRPr="00661C78" w:rsidTr="00C076A4">
        <w:trPr>
          <w:trHeight w:val="297"/>
        </w:trPr>
        <w:tc>
          <w:tcPr>
            <w:tcW w:w="599" w:type="dxa"/>
            <w:tcBorders>
              <w:top w:val="nil"/>
              <w:left w:val="single" w:sz="4" w:space="0" w:color="auto"/>
              <w:bottom w:val="single" w:sz="4" w:space="0" w:color="auto"/>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r w:rsidRPr="00661C78">
              <w:rPr>
                <w:rFonts w:ascii="Times New Roman" w:hAnsi="Times New Roman"/>
                <w:sz w:val="20"/>
                <w:szCs w:val="20"/>
              </w:rPr>
              <w:t>10</w:t>
            </w:r>
          </w:p>
        </w:tc>
        <w:tc>
          <w:tcPr>
            <w:tcW w:w="2833" w:type="dxa"/>
            <w:tcBorders>
              <w:top w:val="nil"/>
              <w:left w:val="nil"/>
              <w:bottom w:val="single" w:sz="4" w:space="0" w:color="auto"/>
              <w:right w:val="single" w:sz="4" w:space="0" w:color="auto"/>
            </w:tcBorders>
            <w:shd w:val="clear" w:color="auto" w:fill="auto"/>
          </w:tcPr>
          <w:p w:rsidR="00C076A4" w:rsidRPr="00661C78" w:rsidRDefault="00C076A4" w:rsidP="00E956E4">
            <w:pPr>
              <w:spacing w:after="0" w:line="240" w:lineRule="auto"/>
              <w:rPr>
                <w:rFonts w:ascii="Times New Roman" w:hAnsi="Times New Roman"/>
                <w:sz w:val="20"/>
                <w:szCs w:val="20"/>
              </w:rPr>
            </w:pPr>
            <w:r w:rsidRPr="00661C78">
              <w:rPr>
                <w:rFonts w:ascii="Times New Roman" w:hAnsi="Times New Roman"/>
                <w:sz w:val="20"/>
                <w:szCs w:val="20"/>
              </w:rPr>
              <w:t xml:space="preserve">деревня </w:t>
            </w:r>
            <w:r w:rsidR="00E956E4" w:rsidRPr="00661C78">
              <w:rPr>
                <w:rFonts w:ascii="Times New Roman" w:hAnsi="Times New Roman"/>
                <w:sz w:val="20"/>
                <w:szCs w:val="20"/>
              </w:rPr>
              <w:t>Карачарово</w:t>
            </w:r>
          </w:p>
        </w:tc>
        <w:tc>
          <w:tcPr>
            <w:tcW w:w="959" w:type="dxa"/>
            <w:tcBorders>
              <w:top w:val="nil"/>
              <w:left w:val="nil"/>
              <w:bottom w:val="single" w:sz="4" w:space="0" w:color="auto"/>
              <w:right w:val="single" w:sz="4" w:space="0" w:color="auto"/>
            </w:tcBorders>
            <w:shd w:val="clear" w:color="auto" w:fill="auto"/>
            <w:vAlign w:val="center"/>
          </w:tcPr>
          <w:p w:rsidR="00C076A4" w:rsidRPr="00661C78" w:rsidRDefault="00C076A4" w:rsidP="00E956E4">
            <w:pPr>
              <w:spacing w:after="0" w:line="240" w:lineRule="auto"/>
              <w:jc w:val="center"/>
              <w:rPr>
                <w:rFonts w:ascii="Times New Roman" w:hAnsi="Times New Roman"/>
                <w:sz w:val="20"/>
                <w:szCs w:val="20"/>
              </w:rPr>
            </w:pPr>
            <w:r w:rsidRPr="00661C78">
              <w:rPr>
                <w:rFonts w:ascii="Times New Roman" w:hAnsi="Times New Roman"/>
                <w:sz w:val="20"/>
                <w:szCs w:val="20"/>
              </w:rPr>
              <w:t>0</w:t>
            </w:r>
            <w:r w:rsidR="00E956E4" w:rsidRPr="00661C78">
              <w:rPr>
                <w:rFonts w:ascii="Times New Roman" w:hAnsi="Times New Roman"/>
                <w:sz w:val="20"/>
                <w:szCs w:val="20"/>
              </w:rPr>
              <w:t>8</w:t>
            </w:r>
          </w:p>
        </w:tc>
        <w:tc>
          <w:tcPr>
            <w:tcW w:w="1927" w:type="dxa"/>
            <w:tcBorders>
              <w:top w:val="nil"/>
              <w:left w:val="nil"/>
              <w:bottom w:val="single" w:sz="4" w:space="0" w:color="auto"/>
              <w:right w:val="single" w:sz="4" w:space="0" w:color="auto"/>
            </w:tcBorders>
            <w:shd w:val="clear" w:color="auto" w:fill="auto"/>
            <w:vAlign w:val="center"/>
          </w:tcPr>
          <w:p w:rsidR="00C076A4" w:rsidRPr="00661C78" w:rsidRDefault="00C076A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2133"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076A4" w:rsidRPr="00661C78" w:rsidRDefault="00E956E4" w:rsidP="00C076A4">
            <w:pPr>
              <w:spacing w:after="0" w:line="240" w:lineRule="auto"/>
              <w:jc w:val="center"/>
              <w:rPr>
                <w:rFonts w:ascii="Times New Roman" w:hAnsi="Times New Roman"/>
                <w:sz w:val="20"/>
                <w:szCs w:val="20"/>
              </w:rPr>
            </w:pPr>
            <w:r w:rsidRPr="00661C78">
              <w:rPr>
                <w:rFonts w:ascii="Times New Roman" w:hAnsi="Times New Roman"/>
                <w:sz w:val="20"/>
                <w:szCs w:val="20"/>
              </w:rPr>
              <w:t>0,8</w:t>
            </w:r>
          </w:p>
        </w:tc>
        <w:tc>
          <w:tcPr>
            <w:tcW w:w="5251" w:type="dxa"/>
            <w:vMerge/>
            <w:tcBorders>
              <w:left w:val="nil"/>
              <w:right w:val="single" w:sz="4" w:space="0" w:color="auto"/>
            </w:tcBorders>
            <w:shd w:val="clear" w:color="auto" w:fill="auto"/>
            <w:vAlign w:val="center"/>
          </w:tcPr>
          <w:p w:rsidR="00C076A4" w:rsidRPr="00661C78" w:rsidRDefault="00C076A4" w:rsidP="00C076A4">
            <w:pPr>
              <w:spacing w:after="0" w:line="240" w:lineRule="auto"/>
              <w:rPr>
                <w:rFonts w:ascii="Times New Roman" w:hAnsi="Times New Roman"/>
                <w:sz w:val="20"/>
                <w:szCs w:val="20"/>
              </w:rPr>
            </w:pPr>
          </w:p>
        </w:tc>
      </w:tr>
      <w:tr w:rsidR="00E956E4" w:rsidRPr="00661C78" w:rsidTr="00E956E4">
        <w:trPr>
          <w:trHeight w:val="144"/>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E956E4" w:rsidRPr="00661C78" w:rsidRDefault="00E956E4" w:rsidP="00C076A4">
            <w:pPr>
              <w:spacing w:after="0" w:line="240" w:lineRule="auto"/>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shd w:val="clear" w:color="auto" w:fill="auto"/>
            <w:vAlign w:val="center"/>
          </w:tcPr>
          <w:p w:rsidR="00E956E4" w:rsidRPr="00661C78" w:rsidRDefault="00E956E4" w:rsidP="00C076A4">
            <w:pPr>
              <w:spacing w:after="0" w:line="240" w:lineRule="auto"/>
              <w:rPr>
                <w:rFonts w:ascii="Times New Roman" w:hAnsi="Times New Roman"/>
                <w:b/>
                <w:bCs/>
                <w:sz w:val="20"/>
                <w:szCs w:val="20"/>
              </w:rPr>
            </w:pPr>
            <w:r w:rsidRPr="00661C78">
              <w:rPr>
                <w:rFonts w:ascii="Times New Roman" w:hAnsi="Times New Roman"/>
                <w:b/>
                <w:bCs/>
                <w:sz w:val="20"/>
                <w:szCs w:val="20"/>
              </w:rPr>
              <w:t>ИТОГО</w:t>
            </w:r>
          </w:p>
        </w:tc>
        <w:tc>
          <w:tcPr>
            <w:tcW w:w="959" w:type="dxa"/>
            <w:tcBorders>
              <w:top w:val="single" w:sz="4" w:space="0" w:color="auto"/>
              <w:left w:val="nil"/>
              <w:bottom w:val="single" w:sz="4" w:space="0" w:color="auto"/>
              <w:right w:val="single" w:sz="4" w:space="0" w:color="auto"/>
            </w:tcBorders>
            <w:shd w:val="clear" w:color="auto" w:fill="auto"/>
            <w:vAlign w:val="center"/>
          </w:tcPr>
          <w:p w:rsidR="00E956E4" w:rsidRPr="00661C78" w:rsidRDefault="00A31DBF" w:rsidP="00C076A4">
            <w:pPr>
              <w:spacing w:after="0" w:line="240" w:lineRule="auto"/>
              <w:jc w:val="center"/>
              <w:rPr>
                <w:rFonts w:ascii="Times New Roman" w:hAnsi="Times New Roman"/>
                <w:b/>
                <w:bCs/>
                <w:sz w:val="20"/>
                <w:szCs w:val="20"/>
              </w:rPr>
            </w:pPr>
            <w:r w:rsidRPr="00661C78">
              <w:rPr>
                <w:rFonts w:ascii="Times New Roman" w:hAnsi="Times New Roman"/>
                <w:b/>
                <w:bCs/>
                <w:sz w:val="20"/>
                <w:szCs w:val="20"/>
              </w:rPr>
              <w:t>21,2</w:t>
            </w:r>
          </w:p>
        </w:tc>
        <w:tc>
          <w:tcPr>
            <w:tcW w:w="1927" w:type="dxa"/>
            <w:tcBorders>
              <w:top w:val="single" w:sz="4" w:space="0" w:color="auto"/>
              <w:left w:val="nil"/>
              <w:bottom w:val="single" w:sz="4" w:space="0" w:color="auto"/>
              <w:right w:val="single" w:sz="4" w:space="0" w:color="auto"/>
            </w:tcBorders>
            <w:shd w:val="clear" w:color="auto" w:fill="auto"/>
            <w:vAlign w:val="center"/>
          </w:tcPr>
          <w:p w:rsidR="00E956E4" w:rsidRPr="00661C78" w:rsidRDefault="00E956E4" w:rsidP="00E956E4">
            <w:pPr>
              <w:jc w:val="center"/>
            </w:pPr>
            <w:r w:rsidRPr="00661C78">
              <w:rPr>
                <w:rFonts w:ascii="Times New Roman" w:hAnsi="Times New Roman"/>
                <w:sz w:val="20"/>
                <w:szCs w:val="20"/>
              </w:rPr>
              <w:t>–</w:t>
            </w:r>
          </w:p>
        </w:tc>
        <w:tc>
          <w:tcPr>
            <w:tcW w:w="2133" w:type="dxa"/>
            <w:tcBorders>
              <w:top w:val="single" w:sz="4" w:space="0" w:color="auto"/>
              <w:left w:val="nil"/>
              <w:bottom w:val="single" w:sz="4" w:space="0" w:color="auto"/>
              <w:right w:val="single" w:sz="4" w:space="0" w:color="auto"/>
            </w:tcBorders>
            <w:shd w:val="clear" w:color="auto" w:fill="auto"/>
            <w:vAlign w:val="center"/>
          </w:tcPr>
          <w:p w:rsidR="00E956E4" w:rsidRPr="00661C78" w:rsidRDefault="00E956E4" w:rsidP="00E956E4">
            <w:pPr>
              <w:jc w:val="center"/>
            </w:pPr>
            <w:r w:rsidRPr="00661C78">
              <w:rPr>
                <w:rFonts w:ascii="Times New Roman" w:hAnsi="Times New Roman"/>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E956E4" w:rsidRPr="00661C78" w:rsidRDefault="00A31DBF" w:rsidP="00C076A4">
            <w:pPr>
              <w:spacing w:after="0" w:line="240" w:lineRule="auto"/>
              <w:jc w:val="center"/>
              <w:rPr>
                <w:rFonts w:ascii="Times New Roman" w:hAnsi="Times New Roman"/>
                <w:b/>
                <w:bCs/>
                <w:sz w:val="20"/>
                <w:szCs w:val="20"/>
              </w:rPr>
            </w:pPr>
            <w:r w:rsidRPr="00661C78">
              <w:rPr>
                <w:rFonts w:ascii="Times New Roman" w:hAnsi="Times New Roman"/>
                <w:b/>
                <w:bCs/>
                <w:sz w:val="20"/>
                <w:szCs w:val="20"/>
              </w:rPr>
              <w:t>21,2</w:t>
            </w:r>
          </w:p>
        </w:tc>
        <w:tc>
          <w:tcPr>
            <w:tcW w:w="5251" w:type="dxa"/>
            <w:tcBorders>
              <w:top w:val="single" w:sz="4" w:space="0" w:color="auto"/>
              <w:left w:val="nil"/>
              <w:bottom w:val="single" w:sz="4" w:space="0" w:color="auto"/>
              <w:right w:val="single" w:sz="4" w:space="0" w:color="auto"/>
            </w:tcBorders>
            <w:shd w:val="clear" w:color="auto" w:fill="auto"/>
            <w:vAlign w:val="center"/>
          </w:tcPr>
          <w:p w:rsidR="00E956E4" w:rsidRPr="00661C78" w:rsidRDefault="00E956E4" w:rsidP="00C076A4">
            <w:pPr>
              <w:spacing w:after="0" w:line="240" w:lineRule="auto"/>
              <w:rPr>
                <w:rFonts w:ascii="Times New Roman" w:hAnsi="Times New Roman"/>
                <w:sz w:val="20"/>
                <w:szCs w:val="20"/>
              </w:rPr>
            </w:pPr>
          </w:p>
        </w:tc>
      </w:tr>
    </w:tbl>
    <w:p w:rsidR="00C076A4" w:rsidRPr="00661C78" w:rsidRDefault="00C076A4" w:rsidP="00C076A4">
      <w:pPr>
        <w:spacing w:after="0" w:line="240" w:lineRule="auto"/>
        <w:rPr>
          <w:rFonts w:ascii="Times New Roman" w:hAnsi="Times New Roman"/>
        </w:rPr>
      </w:pPr>
    </w:p>
    <w:p w:rsidR="00C076A4" w:rsidRPr="00661C78" w:rsidRDefault="00C076A4" w:rsidP="00C076A4">
      <w:pPr>
        <w:spacing w:after="0" w:line="240" w:lineRule="auto"/>
        <w:rPr>
          <w:rFonts w:ascii="Times New Roman" w:hAnsi="Times New Roman"/>
        </w:rPr>
        <w:sectPr w:rsidR="00C076A4" w:rsidRPr="00661C78" w:rsidSect="00202AF7">
          <w:pgSz w:w="16838" w:h="11906" w:orient="landscape"/>
          <w:pgMar w:top="1701" w:right="1134" w:bottom="851" w:left="1134" w:header="709" w:footer="709" w:gutter="0"/>
          <w:cols w:space="708"/>
          <w:docGrid w:linePitch="360"/>
        </w:sectPr>
      </w:pPr>
    </w:p>
    <w:p w:rsidR="00C076A4" w:rsidRPr="00817FC3" w:rsidRDefault="00C076A4" w:rsidP="00C076A4">
      <w:pPr>
        <w:spacing w:after="0" w:line="360" w:lineRule="auto"/>
        <w:ind w:firstLine="709"/>
        <w:jc w:val="both"/>
        <w:rPr>
          <w:rFonts w:ascii="Times New Roman" w:hAnsi="Times New Roman"/>
          <w:b/>
          <w:sz w:val="26"/>
          <w:szCs w:val="26"/>
          <w:u w:val="single"/>
        </w:rPr>
      </w:pPr>
      <w:r w:rsidRPr="00817FC3">
        <w:rPr>
          <w:rFonts w:ascii="Times New Roman" w:hAnsi="Times New Roman"/>
          <w:b/>
          <w:sz w:val="26"/>
          <w:szCs w:val="26"/>
          <w:u w:val="single"/>
        </w:rPr>
        <w:lastRenderedPageBreak/>
        <w:t>Проектные предложения</w:t>
      </w:r>
    </w:p>
    <w:p w:rsidR="00C076A4" w:rsidRPr="00817FC3" w:rsidRDefault="00C076A4" w:rsidP="00C076A4">
      <w:pPr>
        <w:spacing w:after="0" w:line="360" w:lineRule="auto"/>
        <w:ind w:firstLine="709"/>
        <w:jc w:val="both"/>
        <w:rPr>
          <w:rFonts w:ascii="Times New Roman" w:hAnsi="Times New Roman"/>
          <w:i/>
          <w:sz w:val="26"/>
          <w:szCs w:val="26"/>
        </w:rPr>
      </w:pPr>
      <w:r w:rsidRPr="00817FC3">
        <w:rPr>
          <w:rFonts w:ascii="Times New Roman" w:hAnsi="Times New Roman"/>
          <w:i/>
          <w:sz w:val="26"/>
          <w:szCs w:val="26"/>
        </w:rPr>
        <w:t>Первоочередные мероприятия:</w:t>
      </w:r>
    </w:p>
    <w:p w:rsidR="00C076A4" w:rsidRPr="00817FC3" w:rsidRDefault="00C076A4" w:rsidP="00FA62FD">
      <w:pPr>
        <w:pStyle w:val="aff9"/>
        <w:ind w:left="0"/>
        <w:rPr>
          <w:sz w:val="26"/>
          <w:szCs w:val="26"/>
        </w:rPr>
      </w:pPr>
      <w:r w:rsidRPr="00817FC3">
        <w:rPr>
          <w:sz w:val="26"/>
          <w:szCs w:val="26"/>
        </w:rPr>
        <w:t xml:space="preserve">1) обеспечить уличным освещением населенные пункты </w:t>
      </w:r>
      <w:r w:rsidR="0056509E" w:rsidRPr="00817FC3">
        <w:rPr>
          <w:sz w:val="26"/>
          <w:szCs w:val="26"/>
        </w:rPr>
        <w:t>Полибинского</w:t>
      </w:r>
      <w:r w:rsidRPr="00817FC3">
        <w:rPr>
          <w:sz w:val="26"/>
          <w:szCs w:val="26"/>
        </w:rPr>
        <w:t xml:space="preserve"> сельского поселения</w:t>
      </w:r>
      <w:r w:rsidR="00FA62FD" w:rsidRPr="00817FC3">
        <w:rPr>
          <w:sz w:val="26"/>
          <w:szCs w:val="26"/>
        </w:rPr>
        <w:t>;</w:t>
      </w:r>
    </w:p>
    <w:p w:rsidR="005E241F" w:rsidRPr="00817FC3" w:rsidRDefault="00C076A4" w:rsidP="00FA62FD">
      <w:pPr>
        <w:pStyle w:val="a8"/>
        <w:spacing w:line="360" w:lineRule="auto"/>
        <w:ind w:left="0" w:firstLine="709"/>
        <w:jc w:val="both"/>
        <w:rPr>
          <w:sz w:val="26"/>
          <w:szCs w:val="26"/>
        </w:rPr>
      </w:pPr>
      <w:r w:rsidRPr="00817FC3">
        <w:rPr>
          <w:sz w:val="26"/>
          <w:szCs w:val="26"/>
        </w:rPr>
        <w:t xml:space="preserve">2) провести реконструкцию проезжей части улиц населенных пунктов </w:t>
      </w:r>
      <w:r w:rsidR="0056509E" w:rsidRPr="00817FC3">
        <w:rPr>
          <w:sz w:val="26"/>
          <w:szCs w:val="26"/>
        </w:rPr>
        <w:t>Полибинского</w:t>
      </w:r>
      <w:r w:rsidRPr="00817FC3">
        <w:rPr>
          <w:sz w:val="26"/>
          <w:szCs w:val="26"/>
        </w:rPr>
        <w:t xml:space="preserve"> сельского поселения</w:t>
      </w:r>
      <w:r w:rsidR="00FA62FD" w:rsidRPr="00817FC3">
        <w:rPr>
          <w:sz w:val="26"/>
          <w:szCs w:val="26"/>
        </w:rPr>
        <w:t>;</w:t>
      </w:r>
    </w:p>
    <w:p w:rsidR="003D65B6" w:rsidRPr="00817FC3" w:rsidRDefault="005E241F" w:rsidP="00C076A4">
      <w:pPr>
        <w:pStyle w:val="a8"/>
        <w:spacing w:line="360" w:lineRule="auto"/>
        <w:ind w:left="0" w:firstLine="709"/>
        <w:jc w:val="both"/>
        <w:rPr>
          <w:sz w:val="26"/>
          <w:szCs w:val="26"/>
        </w:rPr>
      </w:pPr>
      <w:r w:rsidRPr="00817FC3">
        <w:rPr>
          <w:sz w:val="26"/>
          <w:szCs w:val="26"/>
        </w:rPr>
        <w:t xml:space="preserve">3) провести капитальный ремонт проезжей части улиц населенных пунктов </w:t>
      </w:r>
      <w:r w:rsidR="0056509E" w:rsidRPr="00817FC3">
        <w:rPr>
          <w:sz w:val="26"/>
          <w:szCs w:val="26"/>
        </w:rPr>
        <w:t>Полибинского</w:t>
      </w:r>
      <w:r w:rsidRPr="00817FC3">
        <w:rPr>
          <w:sz w:val="26"/>
          <w:szCs w:val="26"/>
        </w:rPr>
        <w:t xml:space="preserve"> сельского поселения</w:t>
      </w:r>
      <w:r w:rsidR="00817FC3" w:rsidRPr="00817FC3">
        <w:rPr>
          <w:sz w:val="26"/>
          <w:szCs w:val="26"/>
        </w:rPr>
        <w:t>;</w:t>
      </w:r>
    </w:p>
    <w:p w:rsidR="00C076A4" w:rsidRPr="00817FC3" w:rsidRDefault="00C076A4" w:rsidP="00C076A4">
      <w:pPr>
        <w:pStyle w:val="a8"/>
        <w:spacing w:line="360" w:lineRule="auto"/>
        <w:ind w:left="0" w:firstLine="709"/>
        <w:jc w:val="both"/>
        <w:rPr>
          <w:sz w:val="26"/>
          <w:szCs w:val="26"/>
        </w:rPr>
      </w:pPr>
      <w:r w:rsidRPr="00817FC3">
        <w:rPr>
          <w:sz w:val="26"/>
          <w:szCs w:val="26"/>
        </w:rPr>
        <w:t xml:space="preserve">3) провести капитальный ремонт дворовых территорий многоквартирных домов и подъездов к многоквартирным домам в деревне </w:t>
      </w:r>
      <w:r w:rsidR="00817FC3" w:rsidRPr="00817FC3">
        <w:rPr>
          <w:sz w:val="26"/>
          <w:szCs w:val="26"/>
        </w:rPr>
        <w:t>Полибино</w:t>
      </w:r>
      <w:r w:rsidRPr="00817FC3">
        <w:rPr>
          <w:sz w:val="26"/>
          <w:szCs w:val="26"/>
        </w:rPr>
        <w:t>.</w:t>
      </w:r>
    </w:p>
    <w:p w:rsidR="00C076A4" w:rsidRPr="00817FC3" w:rsidRDefault="00C076A4" w:rsidP="00C076A4">
      <w:pPr>
        <w:tabs>
          <w:tab w:val="num" w:pos="1276"/>
        </w:tabs>
        <w:spacing w:after="0" w:line="360" w:lineRule="auto"/>
        <w:ind w:firstLine="709"/>
        <w:jc w:val="both"/>
        <w:rPr>
          <w:rFonts w:ascii="Times New Roman" w:hAnsi="Times New Roman"/>
          <w:i/>
          <w:sz w:val="26"/>
          <w:szCs w:val="26"/>
        </w:rPr>
      </w:pPr>
      <w:r w:rsidRPr="00817FC3">
        <w:rPr>
          <w:rFonts w:ascii="Times New Roman" w:hAnsi="Times New Roman"/>
          <w:i/>
          <w:sz w:val="26"/>
          <w:szCs w:val="26"/>
        </w:rPr>
        <w:t>Мероприятия на расчетный срок:</w:t>
      </w:r>
    </w:p>
    <w:p w:rsidR="00C076A4" w:rsidRPr="00817FC3" w:rsidRDefault="00C076A4" w:rsidP="002A1E30">
      <w:pPr>
        <w:pStyle w:val="aff9"/>
        <w:numPr>
          <w:ilvl w:val="0"/>
          <w:numId w:val="59"/>
        </w:numPr>
        <w:tabs>
          <w:tab w:val="clear" w:pos="720"/>
          <w:tab w:val="num" w:pos="1134"/>
        </w:tabs>
        <w:ind w:left="0" w:firstLine="709"/>
        <w:rPr>
          <w:sz w:val="26"/>
          <w:szCs w:val="26"/>
        </w:rPr>
      </w:pPr>
      <w:r w:rsidRPr="00817FC3">
        <w:rPr>
          <w:sz w:val="26"/>
          <w:szCs w:val="26"/>
        </w:rPr>
        <w:t>проектирование и строительство улично – дорожной сети в планируемой застройке;</w:t>
      </w:r>
    </w:p>
    <w:p w:rsidR="00C076A4" w:rsidRPr="00817FC3" w:rsidRDefault="00C076A4" w:rsidP="002A1E30">
      <w:pPr>
        <w:pStyle w:val="aff9"/>
        <w:numPr>
          <w:ilvl w:val="0"/>
          <w:numId w:val="59"/>
        </w:numPr>
        <w:tabs>
          <w:tab w:val="clear" w:pos="720"/>
          <w:tab w:val="num" w:pos="1134"/>
        </w:tabs>
        <w:ind w:left="0" w:firstLine="709"/>
        <w:rPr>
          <w:sz w:val="26"/>
          <w:szCs w:val="26"/>
        </w:rPr>
      </w:pPr>
      <w:r w:rsidRPr="00817FC3">
        <w:rPr>
          <w:sz w:val="26"/>
          <w:szCs w:val="26"/>
        </w:rPr>
        <w:t>организация трасс общепоселенческого значения для усиления транспортных связей внутри сельского поселения и создание дополнительных выходов на внешние автодороги;</w:t>
      </w:r>
    </w:p>
    <w:p w:rsidR="00C076A4" w:rsidRPr="00817FC3" w:rsidRDefault="00C076A4" w:rsidP="002A1E30">
      <w:pPr>
        <w:pStyle w:val="aff9"/>
        <w:numPr>
          <w:ilvl w:val="0"/>
          <w:numId w:val="59"/>
        </w:numPr>
        <w:tabs>
          <w:tab w:val="clear" w:pos="720"/>
          <w:tab w:val="num" w:pos="1134"/>
        </w:tabs>
        <w:ind w:left="0" w:firstLine="709"/>
        <w:rPr>
          <w:sz w:val="26"/>
          <w:szCs w:val="26"/>
        </w:rPr>
      </w:pPr>
      <w:r w:rsidRPr="00817FC3">
        <w:rPr>
          <w:sz w:val="26"/>
          <w:szCs w:val="26"/>
        </w:rPr>
        <w:t>оснащение магистральной улично – дорожной сети необходимыми транспортными сооружениями (остановки, ограждения и др.);</w:t>
      </w:r>
    </w:p>
    <w:p w:rsidR="00C076A4" w:rsidRPr="00817FC3" w:rsidRDefault="00C076A4" w:rsidP="002A1E30">
      <w:pPr>
        <w:pStyle w:val="aff9"/>
        <w:numPr>
          <w:ilvl w:val="0"/>
          <w:numId w:val="59"/>
        </w:numPr>
        <w:tabs>
          <w:tab w:val="clear" w:pos="720"/>
          <w:tab w:val="num" w:pos="1134"/>
        </w:tabs>
        <w:ind w:left="0" w:firstLine="709"/>
        <w:rPr>
          <w:sz w:val="26"/>
          <w:szCs w:val="26"/>
        </w:rPr>
      </w:pPr>
      <w:r w:rsidRPr="00817FC3">
        <w:rPr>
          <w:sz w:val="26"/>
          <w:szCs w:val="26"/>
        </w:rPr>
        <w:t>обеспечение безопасности движения пешеходов путем создания ограничения движения по проезжей части.</w:t>
      </w:r>
    </w:p>
    <w:p w:rsidR="009D4CA2" w:rsidRPr="00817FC3" w:rsidRDefault="009D4CA2" w:rsidP="00C076A4">
      <w:pPr>
        <w:spacing w:after="0" w:line="240" w:lineRule="auto"/>
        <w:rPr>
          <w:rFonts w:ascii="Times New Roman" w:eastAsia="Times New Roman" w:hAnsi="Times New Roman"/>
          <w:b/>
          <w:sz w:val="28"/>
          <w:szCs w:val="24"/>
          <w:lang w:eastAsia="ru-RU"/>
        </w:rPr>
      </w:pPr>
    </w:p>
    <w:p w:rsidR="00C076A4" w:rsidRPr="00661C78" w:rsidRDefault="00C076A4" w:rsidP="00C076A4">
      <w:pPr>
        <w:spacing w:after="0" w:line="240" w:lineRule="auto"/>
        <w:rPr>
          <w:rFonts w:ascii="Times New Roman" w:eastAsia="Times New Roman" w:hAnsi="Times New Roman"/>
          <w:b/>
          <w:sz w:val="28"/>
          <w:szCs w:val="24"/>
          <w:lang w:eastAsia="ru-RU"/>
        </w:rPr>
        <w:sectPr w:rsidR="00C076A4" w:rsidRPr="00661C78" w:rsidSect="00202AF7">
          <w:footerReference w:type="default" r:id="rId28"/>
          <w:pgSz w:w="11906" w:h="16838"/>
          <w:pgMar w:top="1134" w:right="850" w:bottom="1134" w:left="1701" w:header="708" w:footer="708" w:gutter="0"/>
          <w:cols w:space="708"/>
          <w:docGrid w:linePitch="360"/>
        </w:sectPr>
      </w:pPr>
    </w:p>
    <w:p w:rsidR="00094184" w:rsidRPr="00661C78" w:rsidRDefault="00C076A4" w:rsidP="007D724E">
      <w:pPr>
        <w:spacing w:after="0" w:line="360" w:lineRule="auto"/>
        <w:jc w:val="both"/>
        <w:rPr>
          <w:rFonts w:ascii="Times New Roman" w:hAnsi="Times New Roman"/>
          <w:b/>
          <w:sz w:val="26"/>
          <w:szCs w:val="26"/>
        </w:rPr>
      </w:pPr>
      <w:r w:rsidRPr="00661C78">
        <w:rPr>
          <w:rFonts w:ascii="Times New Roman" w:hAnsi="Times New Roman"/>
          <w:b/>
          <w:bCs/>
          <w:sz w:val="26"/>
          <w:szCs w:val="26"/>
        </w:rPr>
        <w:lastRenderedPageBreak/>
        <w:t>5.</w:t>
      </w:r>
      <w:r w:rsidRPr="00661C78">
        <w:rPr>
          <w:rFonts w:ascii="Times New Roman" w:hAnsi="Times New Roman"/>
          <w:b/>
          <w:bCs/>
          <w:sz w:val="26"/>
          <w:szCs w:val="26"/>
        </w:rPr>
        <w:tab/>
      </w:r>
      <w:r w:rsidR="00094184" w:rsidRPr="00661C78">
        <w:rPr>
          <w:rFonts w:ascii="Times New Roman" w:hAnsi="Times New Roman"/>
          <w:b/>
          <w:bCs/>
          <w:sz w:val="26"/>
          <w:szCs w:val="26"/>
        </w:rPr>
        <w:t xml:space="preserve">ПРОЕКТНАЯ ОРГАНИЗАЦИЯ ТЕРРИТОРИИ </w:t>
      </w:r>
      <w:r w:rsidR="0056509E" w:rsidRPr="00661C78">
        <w:rPr>
          <w:rFonts w:ascii="Times New Roman" w:hAnsi="Times New Roman"/>
          <w:b/>
          <w:caps/>
          <w:sz w:val="26"/>
          <w:szCs w:val="26"/>
        </w:rPr>
        <w:t>Полибинского</w:t>
      </w:r>
      <w:r w:rsidR="00094184" w:rsidRPr="00661C78">
        <w:rPr>
          <w:rFonts w:ascii="Times New Roman" w:hAnsi="Times New Roman"/>
          <w:b/>
          <w:caps/>
          <w:sz w:val="26"/>
          <w:szCs w:val="26"/>
        </w:rPr>
        <w:t xml:space="preserve"> СЕЛЬСКО</w:t>
      </w:r>
      <w:r w:rsidR="00A219C1" w:rsidRPr="00661C78">
        <w:rPr>
          <w:rFonts w:ascii="Times New Roman" w:hAnsi="Times New Roman"/>
          <w:b/>
          <w:caps/>
          <w:sz w:val="26"/>
          <w:szCs w:val="26"/>
        </w:rPr>
        <w:t>го</w:t>
      </w:r>
      <w:r w:rsidR="00094184" w:rsidRPr="00661C78">
        <w:rPr>
          <w:rFonts w:ascii="Times New Roman" w:hAnsi="Times New Roman"/>
          <w:b/>
          <w:caps/>
          <w:sz w:val="26"/>
          <w:szCs w:val="26"/>
        </w:rPr>
        <w:t xml:space="preserve"> ПОСЕЛЕНИ</w:t>
      </w:r>
      <w:r w:rsidR="00A219C1" w:rsidRPr="00661C78">
        <w:rPr>
          <w:rFonts w:ascii="Times New Roman" w:hAnsi="Times New Roman"/>
          <w:b/>
          <w:caps/>
          <w:sz w:val="26"/>
          <w:szCs w:val="26"/>
        </w:rPr>
        <w:t>я</w:t>
      </w:r>
    </w:p>
    <w:p w:rsidR="00094184" w:rsidRPr="00661C78" w:rsidRDefault="00094184" w:rsidP="005E6C4A">
      <w:pPr>
        <w:spacing w:after="0" w:line="360" w:lineRule="auto"/>
        <w:ind w:firstLine="709"/>
        <w:jc w:val="both"/>
        <w:rPr>
          <w:rFonts w:ascii="Times New Roman" w:hAnsi="Times New Roman"/>
          <w:sz w:val="26"/>
          <w:szCs w:val="26"/>
        </w:rPr>
      </w:pPr>
    </w:p>
    <w:p w:rsidR="00A41D54" w:rsidRPr="00661C78" w:rsidRDefault="00C076A4" w:rsidP="005E6C4A">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5.1</w:t>
      </w:r>
      <w:r w:rsidRPr="00661C78">
        <w:rPr>
          <w:rFonts w:ascii="Times New Roman" w:hAnsi="Times New Roman"/>
          <w:b/>
          <w:sz w:val="26"/>
          <w:szCs w:val="26"/>
        </w:rPr>
        <w:tab/>
      </w:r>
      <w:r w:rsidR="00A41D54" w:rsidRPr="00661C78">
        <w:rPr>
          <w:rFonts w:ascii="Times New Roman" w:hAnsi="Times New Roman"/>
          <w:b/>
          <w:sz w:val="26"/>
          <w:szCs w:val="26"/>
        </w:rPr>
        <w:t>Архитектурно – планировочная организация территории</w:t>
      </w:r>
    </w:p>
    <w:p w:rsidR="00C076A4" w:rsidRPr="00661C78" w:rsidRDefault="00C076A4" w:rsidP="005E6C4A">
      <w:pPr>
        <w:spacing w:after="0" w:line="360" w:lineRule="auto"/>
        <w:ind w:firstLine="709"/>
        <w:jc w:val="both"/>
        <w:rPr>
          <w:rFonts w:ascii="Times New Roman" w:hAnsi="Times New Roman"/>
          <w:sz w:val="26"/>
          <w:szCs w:val="26"/>
        </w:rPr>
      </w:pPr>
    </w:p>
    <w:p w:rsidR="00094184" w:rsidRPr="00661C78" w:rsidRDefault="00094184" w:rsidP="005E6C4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расчетный срок </w:t>
      </w:r>
      <w:r w:rsidR="001478BD" w:rsidRPr="00661C78">
        <w:rPr>
          <w:rFonts w:ascii="Times New Roman" w:hAnsi="Times New Roman"/>
          <w:sz w:val="26"/>
          <w:szCs w:val="26"/>
        </w:rPr>
        <w:t>Г</w:t>
      </w:r>
      <w:r w:rsidRPr="00661C78">
        <w:rPr>
          <w:rFonts w:ascii="Times New Roman" w:hAnsi="Times New Roman"/>
          <w:sz w:val="26"/>
          <w:szCs w:val="26"/>
        </w:rPr>
        <w:t>енеральным планом предусмотрено развитие селитебных, производственных, общественно</w:t>
      </w:r>
      <w:r w:rsidR="00A41D54" w:rsidRPr="00661C78">
        <w:rPr>
          <w:rFonts w:ascii="Times New Roman" w:hAnsi="Times New Roman"/>
          <w:sz w:val="26"/>
          <w:szCs w:val="26"/>
        </w:rPr>
        <w:t xml:space="preserve"> – </w:t>
      </w:r>
      <w:r w:rsidRPr="00661C78">
        <w:rPr>
          <w:rFonts w:ascii="Times New Roman" w:hAnsi="Times New Roman"/>
          <w:sz w:val="26"/>
          <w:szCs w:val="26"/>
        </w:rPr>
        <w:t>деловых и рекреационных зон. Учитывая особенности размещения и социально</w:t>
      </w:r>
      <w:r w:rsidR="001478BD" w:rsidRPr="00661C78">
        <w:rPr>
          <w:rFonts w:ascii="Times New Roman" w:hAnsi="Times New Roman"/>
          <w:sz w:val="26"/>
          <w:szCs w:val="26"/>
        </w:rPr>
        <w:t xml:space="preserve"> – </w:t>
      </w:r>
      <w:r w:rsidRPr="00661C78">
        <w:rPr>
          <w:rFonts w:ascii="Times New Roman" w:hAnsi="Times New Roman"/>
          <w:sz w:val="26"/>
          <w:szCs w:val="26"/>
        </w:rPr>
        <w:t xml:space="preserve">экономическую ситуацию в </w:t>
      </w:r>
      <w:r w:rsidR="00835221" w:rsidRPr="00661C78">
        <w:rPr>
          <w:rFonts w:ascii="Times New Roman" w:hAnsi="Times New Roman"/>
          <w:sz w:val="26"/>
          <w:szCs w:val="26"/>
        </w:rPr>
        <w:t>Полибинском</w:t>
      </w:r>
      <w:r w:rsidR="00EC483A" w:rsidRPr="00661C78">
        <w:rPr>
          <w:rFonts w:ascii="Times New Roman" w:hAnsi="Times New Roman"/>
          <w:sz w:val="26"/>
          <w:szCs w:val="26"/>
        </w:rPr>
        <w:t xml:space="preserve"> сельском</w:t>
      </w:r>
      <w:r w:rsidRPr="00661C78">
        <w:rPr>
          <w:rFonts w:ascii="Times New Roman" w:hAnsi="Times New Roman"/>
          <w:sz w:val="26"/>
          <w:szCs w:val="26"/>
        </w:rPr>
        <w:t xml:space="preserve"> поселении, </w:t>
      </w:r>
      <w:r w:rsidR="001478BD" w:rsidRPr="00661C78">
        <w:rPr>
          <w:rFonts w:ascii="Times New Roman" w:hAnsi="Times New Roman"/>
          <w:sz w:val="26"/>
          <w:szCs w:val="26"/>
        </w:rPr>
        <w:t>Г</w:t>
      </w:r>
      <w:r w:rsidRPr="00661C78">
        <w:rPr>
          <w:rFonts w:ascii="Times New Roman" w:hAnsi="Times New Roman"/>
          <w:sz w:val="26"/>
          <w:szCs w:val="26"/>
        </w:rPr>
        <w:t>енеральным планом предусмотрены мероприятия, не предполагающие значительных капиталовложений, при этом предложенные проекты быстро окупаются, максимально</w:t>
      </w:r>
      <w:r w:rsidR="00EC483A" w:rsidRPr="00661C78">
        <w:rPr>
          <w:rFonts w:ascii="Times New Roman" w:hAnsi="Times New Roman"/>
          <w:sz w:val="26"/>
          <w:szCs w:val="26"/>
        </w:rPr>
        <w:t xml:space="preserve"> приближен</w:t>
      </w:r>
      <w:r w:rsidRPr="00661C78">
        <w:rPr>
          <w:rFonts w:ascii="Times New Roman" w:hAnsi="Times New Roman"/>
          <w:sz w:val="26"/>
          <w:szCs w:val="26"/>
        </w:rPr>
        <w:t>ы к освоенным террито</w:t>
      </w:r>
      <w:r w:rsidR="00F06D12" w:rsidRPr="00661C78">
        <w:rPr>
          <w:rFonts w:ascii="Times New Roman" w:hAnsi="Times New Roman"/>
          <w:sz w:val="26"/>
          <w:szCs w:val="26"/>
        </w:rPr>
        <w:t>риям и свободны от обременений.</w:t>
      </w:r>
    </w:p>
    <w:p w:rsidR="00094184" w:rsidRPr="00661C78" w:rsidRDefault="00A41D54" w:rsidP="005E6C4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Проектом </w:t>
      </w:r>
      <w:r w:rsidR="00094184" w:rsidRPr="00661C78">
        <w:rPr>
          <w:rFonts w:ascii="Times New Roman" w:hAnsi="Times New Roman"/>
          <w:sz w:val="26"/>
          <w:szCs w:val="26"/>
        </w:rPr>
        <w:t>предусмотрены мероприятия по рациональному формированию планировочной и пространственной структур планируемой территории путем е</w:t>
      </w:r>
      <w:r w:rsidRPr="00661C78">
        <w:rPr>
          <w:rFonts w:ascii="Times New Roman" w:hAnsi="Times New Roman"/>
          <w:sz w:val="26"/>
          <w:szCs w:val="26"/>
        </w:rPr>
        <w:t>ё</w:t>
      </w:r>
      <w:r w:rsidR="00094184" w:rsidRPr="00661C78">
        <w:rPr>
          <w:rFonts w:ascii="Times New Roman" w:hAnsi="Times New Roman"/>
          <w:sz w:val="26"/>
          <w:szCs w:val="26"/>
        </w:rPr>
        <w:t xml:space="preserve"> функционального зонирования с учетом территориальных особенностей и планировочных ограничений.</w:t>
      </w:r>
    </w:p>
    <w:p w:rsidR="00094184" w:rsidRPr="00661C78" w:rsidRDefault="00094184" w:rsidP="005E6C4A">
      <w:pPr>
        <w:spacing w:after="0" w:line="360" w:lineRule="auto"/>
        <w:ind w:firstLine="709"/>
        <w:jc w:val="both"/>
        <w:rPr>
          <w:rFonts w:ascii="Times New Roman" w:hAnsi="Times New Roman"/>
          <w:sz w:val="26"/>
          <w:szCs w:val="26"/>
        </w:rPr>
      </w:pPr>
      <w:r w:rsidRPr="00661C78">
        <w:rPr>
          <w:rFonts w:ascii="Times New Roman" w:hAnsi="Times New Roman"/>
          <w:sz w:val="26"/>
          <w:szCs w:val="26"/>
        </w:rPr>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094184" w:rsidRPr="00661C78" w:rsidRDefault="00094184" w:rsidP="005E6C4A">
      <w:pPr>
        <w:spacing w:after="0" w:line="360" w:lineRule="auto"/>
        <w:ind w:firstLine="709"/>
        <w:jc w:val="both"/>
        <w:rPr>
          <w:rFonts w:ascii="Times New Roman" w:hAnsi="Times New Roman"/>
          <w:sz w:val="26"/>
          <w:szCs w:val="26"/>
        </w:rPr>
      </w:pPr>
      <w:r w:rsidRPr="00661C78">
        <w:rPr>
          <w:rFonts w:ascii="Times New Roman" w:hAnsi="Times New Roman"/>
          <w:sz w:val="26"/>
          <w:szCs w:val="26"/>
        </w:rPr>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5E241F" w:rsidRPr="00661C78" w:rsidRDefault="005E241F" w:rsidP="005E241F">
      <w:pPr>
        <w:spacing w:after="0" w:line="360" w:lineRule="auto"/>
        <w:ind w:firstLine="709"/>
        <w:jc w:val="both"/>
        <w:rPr>
          <w:rFonts w:ascii="Times New Roman" w:eastAsia="Times New Roman" w:hAnsi="Times New Roman"/>
          <w:b/>
          <w:sz w:val="26"/>
          <w:szCs w:val="26"/>
          <w:u w:val="single"/>
          <w:lang w:eastAsia="ru-RU"/>
        </w:rPr>
      </w:pPr>
      <w:r w:rsidRPr="00661C78">
        <w:rPr>
          <w:rFonts w:ascii="Times New Roman" w:eastAsia="Times New Roman" w:hAnsi="Times New Roman"/>
          <w:b/>
          <w:sz w:val="26"/>
          <w:szCs w:val="26"/>
          <w:u w:val="single"/>
          <w:lang w:eastAsia="ru-RU"/>
        </w:rPr>
        <w:t>Проектные предложения</w:t>
      </w:r>
    </w:p>
    <w:p w:rsidR="005E241F" w:rsidRPr="00661C78" w:rsidRDefault="005E241F" w:rsidP="005E241F">
      <w:pPr>
        <w:spacing w:after="0" w:line="360" w:lineRule="auto"/>
        <w:ind w:firstLine="709"/>
        <w:jc w:val="both"/>
        <w:rPr>
          <w:rFonts w:ascii="Times New Roman" w:eastAsia="Times New Roman" w:hAnsi="Times New Roman"/>
          <w:i/>
          <w:sz w:val="26"/>
          <w:szCs w:val="26"/>
          <w:lang w:eastAsia="ru-RU"/>
        </w:rPr>
      </w:pPr>
      <w:r w:rsidRPr="00661C78">
        <w:rPr>
          <w:rFonts w:ascii="Times New Roman" w:eastAsia="Times New Roman" w:hAnsi="Times New Roman"/>
          <w:i/>
          <w:sz w:val="26"/>
          <w:szCs w:val="26"/>
          <w:lang w:eastAsia="ru-RU"/>
        </w:rPr>
        <w:t>Первоочередные мероприятия:</w:t>
      </w:r>
    </w:p>
    <w:p w:rsidR="005E241F" w:rsidRPr="00661C78" w:rsidRDefault="005E241F" w:rsidP="002A1E30">
      <w:pPr>
        <w:numPr>
          <w:ilvl w:val="0"/>
          <w:numId w:val="68"/>
        </w:numPr>
        <w:tabs>
          <w:tab w:val="left" w:pos="1134"/>
        </w:tabs>
        <w:spacing w:after="0" w:line="360" w:lineRule="auto"/>
        <w:ind w:left="0" w:firstLine="709"/>
        <w:jc w:val="both"/>
        <w:rPr>
          <w:rFonts w:ascii="Times New Roman" w:eastAsia="Times New Roman" w:hAnsi="Times New Roman"/>
          <w:sz w:val="26"/>
          <w:szCs w:val="26"/>
          <w:lang w:eastAsia="ru-RU"/>
        </w:rPr>
      </w:pPr>
      <w:r w:rsidRPr="00661C78">
        <w:rPr>
          <w:rFonts w:ascii="Times New Roman" w:eastAsia="Times New Roman" w:hAnsi="Times New Roman"/>
          <w:sz w:val="26"/>
          <w:szCs w:val="26"/>
          <w:lang w:eastAsia="ru-RU"/>
        </w:rPr>
        <w:t xml:space="preserve">правообладателям земельных участков, включаемых в границы населённых пунктов </w:t>
      </w:r>
      <w:r w:rsidR="0056509E" w:rsidRPr="00661C78">
        <w:rPr>
          <w:rFonts w:ascii="Times New Roman" w:eastAsia="Times New Roman" w:hAnsi="Times New Roman"/>
          <w:sz w:val="26"/>
          <w:szCs w:val="26"/>
          <w:lang w:eastAsia="ru-RU"/>
        </w:rPr>
        <w:t>Полибинского</w:t>
      </w:r>
      <w:r w:rsidRPr="00661C78">
        <w:rPr>
          <w:rFonts w:ascii="Times New Roman" w:eastAsia="Times New Roman" w:hAnsi="Times New Roman"/>
          <w:sz w:val="26"/>
          <w:szCs w:val="26"/>
          <w:lang w:eastAsia="ru-RU"/>
        </w:rPr>
        <w:t xml:space="preserve"> сельского поселения, в течение года со дня утверждения Генерального плана </w:t>
      </w:r>
      <w:r w:rsidR="0056509E" w:rsidRPr="00661C78">
        <w:rPr>
          <w:rFonts w:ascii="Times New Roman" w:eastAsia="Times New Roman" w:hAnsi="Times New Roman"/>
          <w:sz w:val="26"/>
          <w:szCs w:val="26"/>
          <w:lang w:eastAsia="ru-RU"/>
        </w:rPr>
        <w:t>Полибинского</w:t>
      </w:r>
      <w:r w:rsidRPr="00661C78">
        <w:rPr>
          <w:rFonts w:ascii="Times New Roman" w:eastAsia="Times New Roman" w:hAnsi="Times New Roman"/>
          <w:sz w:val="26"/>
          <w:szCs w:val="26"/>
          <w:lang w:eastAsia="ru-RU"/>
        </w:rPr>
        <w:t xml:space="preserve"> сельского поселения Дорогобужского района Смоленской области, разработать градостроительную документацию в составе проекта планировки и проекта межевания.</w:t>
      </w:r>
    </w:p>
    <w:p w:rsidR="005E241F" w:rsidRPr="00661C78" w:rsidRDefault="005E241F" w:rsidP="005E6C4A">
      <w:pPr>
        <w:spacing w:after="0" w:line="360" w:lineRule="auto"/>
        <w:ind w:firstLine="709"/>
        <w:jc w:val="both"/>
        <w:rPr>
          <w:rFonts w:ascii="Times New Roman" w:hAnsi="Times New Roman"/>
          <w:sz w:val="26"/>
          <w:szCs w:val="26"/>
        </w:rPr>
      </w:pPr>
    </w:p>
    <w:p w:rsidR="00094184" w:rsidRPr="00661C78" w:rsidRDefault="00094184" w:rsidP="005E6C4A">
      <w:pPr>
        <w:tabs>
          <w:tab w:val="left" w:pos="1276"/>
          <w:tab w:val="left" w:pos="1701"/>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Единая система транспортной и улично</w:t>
      </w:r>
      <w:r w:rsidR="00A41D54" w:rsidRPr="00661C78">
        <w:rPr>
          <w:rFonts w:ascii="Times New Roman" w:hAnsi="Times New Roman"/>
          <w:sz w:val="26"/>
          <w:szCs w:val="26"/>
        </w:rPr>
        <w:t xml:space="preserve"> – </w:t>
      </w:r>
      <w:r w:rsidRPr="00661C78">
        <w:rPr>
          <w:rFonts w:ascii="Times New Roman" w:hAnsi="Times New Roman"/>
          <w:sz w:val="26"/>
          <w:szCs w:val="26"/>
        </w:rPr>
        <w:t>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737FA7" w:rsidRPr="00661C78" w:rsidRDefault="00737FA7" w:rsidP="00737FA7">
      <w:pPr>
        <w:tabs>
          <w:tab w:val="left" w:pos="1276"/>
          <w:tab w:val="left" w:pos="1701"/>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На расчетный период проектом предусмотрено увеличение площади населённых пунктов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на </w:t>
      </w:r>
      <w:r w:rsidR="00817363" w:rsidRPr="00661C78">
        <w:rPr>
          <w:rFonts w:ascii="Times New Roman" w:hAnsi="Times New Roman"/>
          <w:sz w:val="26"/>
          <w:szCs w:val="26"/>
        </w:rPr>
        <w:t>54</w:t>
      </w:r>
      <w:r w:rsidRPr="00661C78">
        <w:rPr>
          <w:rFonts w:ascii="Times New Roman" w:hAnsi="Times New Roman"/>
          <w:sz w:val="26"/>
          <w:szCs w:val="26"/>
        </w:rPr>
        <w:t>,</w:t>
      </w:r>
      <w:r w:rsidR="00BA561D" w:rsidRPr="00661C78">
        <w:rPr>
          <w:rFonts w:ascii="Times New Roman" w:hAnsi="Times New Roman"/>
          <w:sz w:val="26"/>
          <w:szCs w:val="26"/>
        </w:rPr>
        <w:t>76</w:t>
      </w:r>
      <w:r w:rsidRPr="00661C78">
        <w:rPr>
          <w:rFonts w:ascii="Times New Roman" w:hAnsi="Times New Roman"/>
          <w:sz w:val="26"/>
          <w:szCs w:val="26"/>
        </w:rPr>
        <w:t xml:space="preserve"> га </w:t>
      </w:r>
      <w:r w:rsidR="005E241F" w:rsidRPr="00661C78">
        <w:rPr>
          <w:rFonts w:ascii="Times New Roman" w:hAnsi="Times New Roman"/>
          <w:sz w:val="26"/>
          <w:szCs w:val="26"/>
        </w:rPr>
        <w:t xml:space="preserve">в связи с проектным увеличением численности населения и включением в границы населённых пунктов земельных участков, на территории которых на сегодняшний день имеются жилые постройки, оказавшиеся за пределами населённых пунктов (таблица 34). Земли включены по решению Совета депутатов и главы Администрации </w:t>
      </w:r>
      <w:r w:rsidR="0056509E" w:rsidRPr="00661C78">
        <w:rPr>
          <w:rFonts w:ascii="Times New Roman" w:hAnsi="Times New Roman"/>
          <w:sz w:val="26"/>
          <w:szCs w:val="26"/>
        </w:rPr>
        <w:t>Полибинского</w:t>
      </w:r>
      <w:r w:rsidR="005E241F" w:rsidRPr="00661C78">
        <w:rPr>
          <w:rFonts w:ascii="Times New Roman" w:hAnsi="Times New Roman"/>
          <w:sz w:val="26"/>
          <w:szCs w:val="26"/>
        </w:rPr>
        <w:t xml:space="preserve"> сельского поселения. Целесообразность проведения изменений отражена в таблице 35.</w:t>
      </w:r>
    </w:p>
    <w:p w:rsidR="00737FA7" w:rsidRPr="00661C78" w:rsidRDefault="00737FA7" w:rsidP="00737FA7">
      <w:pPr>
        <w:widowControl w:val="0"/>
        <w:spacing w:line="288" w:lineRule="auto"/>
        <w:ind w:firstLine="720"/>
        <w:jc w:val="both"/>
        <w:rPr>
          <w:rFonts w:ascii="Times New Roman" w:hAnsi="Times New Roman"/>
          <w:bCs/>
          <w:sz w:val="26"/>
          <w:szCs w:val="26"/>
        </w:rPr>
      </w:pPr>
    </w:p>
    <w:p w:rsidR="00737FA7" w:rsidRPr="00661C78" w:rsidRDefault="00737FA7" w:rsidP="00737FA7">
      <w:pPr>
        <w:spacing w:after="0" w:line="360" w:lineRule="auto"/>
        <w:rPr>
          <w:rFonts w:ascii="Times New Roman" w:hAnsi="Times New Roman"/>
          <w:sz w:val="26"/>
          <w:szCs w:val="26"/>
        </w:rPr>
        <w:sectPr w:rsidR="00737FA7" w:rsidRPr="00661C78">
          <w:pgSz w:w="11906" w:h="16838"/>
          <w:pgMar w:top="1134" w:right="850" w:bottom="1134" w:left="1701" w:header="708" w:footer="708" w:gutter="0"/>
          <w:cols w:space="720"/>
        </w:sectPr>
      </w:pPr>
    </w:p>
    <w:p w:rsidR="00737FA7" w:rsidRPr="00661C78" w:rsidRDefault="00737FA7" w:rsidP="00737FA7">
      <w:pPr>
        <w:spacing w:line="360" w:lineRule="auto"/>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0D2034" w:rsidRPr="00661C78">
        <w:rPr>
          <w:rFonts w:ascii="Times New Roman" w:hAnsi="Times New Roman"/>
          <w:sz w:val="26"/>
          <w:szCs w:val="26"/>
        </w:rPr>
        <w:t>3</w:t>
      </w:r>
      <w:r w:rsidR="005E241F" w:rsidRPr="00661C78">
        <w:rPr>
          <w:rFonts w:ascii="Times New Roman" w:hAnsi="Times New Roman"/>
          <w:sz w:val="26"/>
          <w:szCs w:val="26"/>
        </w:rPr>
        <w:t>4</w:t>
      </w:r>
    </w:p>
    <w:p w:rsidR="00737FA7" w:rsidRPr="00661C78" w:rsidRDefault="00737FA7" w:rsidP="00737FA7">
      <w:pPr>
        <w:spacing w:line="360" w:lineRule="auto"/>
        <w:jc w:val="center"/>
        <w:rPr>
          <w:rFonts w:ascii="Times New Roman" w:hAnsi="Times New Roman"/>
          <w:b/>
          <w:sz w:val="26"/>
          <w:szCs w:val="26"/>
          <w:vertAlign w:val="superscript"/>
        </w:rPr>
      </w:pPr>
      <w:r w:rsidRPr="00661C78">
        <w:rPr>
          <w:rFonts w:ascii="Times New Roman" w:hAnsi="Times New Roman"/>
          <w:b/>
          <w:sz w:val="26"/>
          <w:szCs w:val="26"/>
        </w:rPr>
        <w:t xml:space="preserve">Баланс земельного фонда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 на расчетный срок по категориям, м</w:t>
      </w:r>
      <w:r w:rsidRPr="00661C78">
        <w:rPr>
          <w:rFonts w:ascii="Times New Roman" w:hAnsi="Times New Roman"/>
          <w:b/>
          <w:sz w:val="26"/>
          <w:szCs w:val="26"/>
          <w:vertAlign w:val="superscript"/>
        </w:rPr>
        <w:t>2</w:t>
      </w:r>
    </w:p>
    <w:tbl>
      <w:tblPr>
        <w:tblW w:w="14325" w:type="dxa"/>
        <w:jc w:val="center"/>
        <w:tblInd w:w="-3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683"/>
        <w:gridCol w:w="2265"/>
        <w:gridCol w:w="2265"/>
        <w:gridCol w:w="2265"/>
        <w:gridCol w:w="2265"/>
      </w:tblGrid>
      <w:tr w:rsidR="005E241F" w:rsidRPr="00661C78" w:rsidTr="0056509E">
        <w:trPr>
          <w:trHeight w:val="671"/>
          <w:jc w:val="center"/>
        </w:trPr>
        <w:tc>
          <w:tcPr>
            <w:tcW w:w="2582"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5E241F" w:rsidRPr="00661C78" w:rsidRDefault="005E241F" w:rsidP="0056509E">
            <w:pPr>
              <w:spacing w:after="0" w:line="240" w:lineRule="auto"/>
              <w:jc w:val="center"/>
              <w:rPr>
                <w:rFonts w:ascii="Times New Roman" w:eastAsia="Times New Roman" w:hAnsi="Times New Roman"/>
                <w:b/>
                <w:bCs/>
                <w:sz w:val="16"/>
                <w:szCs w:val="16"/>
                <w:lang w:eastAsia="ru-RU"/>
              </w:rPr>
            </w:pPr>
            <w:r w:rsidRPr="00661C78">
              <w:rPr>
                <w:rFonts w:ascii="Times New Roman" w:eastAsia="Times New Roman" w:hAnsi="Times New Roman"/>
                <w:b/>
                <w:bCs/>
                <w:sz w:val="16"/>
                <w:szCs w:val="16"/>
                <w:lang w:eastAsia="ru-RU"/>
              </w:rPr>
              <w:t>НАИМЕНОВАНИЕ НАСЕЛЕННОГО ПУНКТА</w:t>
            </w:r>
          </w:p>
        </w:tc>
        <w:tc>
          <w:tcPr>
            <w:tcW w:w="268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E241F" w:rsidRPr="00661C78" w:rsidRDefault="005E241F" w:rsidP="0056509E">
            <w:pPr>
              <w:jc w:val="center"/>
              <w:rPr>
                <w:rFonts w:ascii="Times New Roman" w:hAnsi="Times New Roman"/>
                <w:b/>
                <w:sz w:val="16"/>
                <w:szCs w:val="16"/>
              </w:rPr>
            </w:pPr>
            <w:r w:rsidRPr="00661C78">
              <w:rPr>
                <w:rFonts w:ascii="Times New Roman" w:hAnsi="Times New Roman"/>
                <w:b/>
                <w:sz w:val="16"/>
                <w:szCs w:val="16"/>
              </w:rPr>
              <w:t>ЗЕМЛИ СЕЛЬСКОХОЗЯЙСТВЕННОГО НАЗНАЧЕНИЯ</w:t>
            </w:r>
          </w:p>
        </w:tc>
        <w:tc>
          <w:tcPr>
            <w:tcW w:w="22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E241F" w:rsidRPr="00661C78" w:rsidRDefault="005E241F" w:rsidP="0056509E">
            <w:pPr>
              <w:spacing w:after="0" w:line="240" w:lineRule="auto"/>
              <w:jc w:val="center"/>
              <w:rPr>
                <w:rFonts w:ascii="Times New Roman" w:eastAsia="Times New Roman" w:hAnsi="Times New Roman"/>
                <w:b/>
                <w:sz w:val="16"/>
                <w:szCs w:val="16"/>
                <w:lang w:eastAsia="ru-RU"/>
              </w:rPr>
            </w:pPr>
            <w:r w:rsidRPr="00661C78">
              <w:rPr>
                <w:rFonts w:ascii="Times New Roman" w:eastAsia="Times New Roman" w:hAnsi="Times New Roman"/>
                <w:b/>
                <w:sz w:val="16"/>
                <w:szCs w:val="16"/>
                <w:lang w:eastAsia="ru-RU"/>
              </w:rPr>
              <w:t>СТАРАЯ ГРАНИЦА</w:t>
            </w:r>
          </w:p>
        </w:tc>
        <w:tc>
          <w:tcPr>
            <w:tcW w:w="22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E241F" w:rsidRPr="00661C78" w:rsidRDefault="005E241F" w:rsidP="0056509E">
            <w:pPr>
              <w:spacing w:after="0" w:line="240" w:lineRule="auto"/>
              <w:jc w:val="center"/>
              <w:rPr>
                <w:rFonts w:ascii="Times New Roman" w:eastAsia="Times New Roman" w:hAnsi="Times New Roman"/>
                <w:b/>
                <w:sz w:val="16"/>
                <w:szCs w:val="16"/>
                <w:lang w:eastAsia="ru-RU"/>
              </w:rPr>
            </w:pPr>
            <w:r w:rsidRPr="00661C78">
              <w:rPr>
                <w:rFonts w:ascii="Times New Roman" w:eastAsia="Times New Roman" w:hAnsi="Times New Roman"/>
                <w:b/>
                <w:sz w:val="16"/>
                <w:szCs w:val="16"/>
                <w:lang w:eastAsia="ru-RU"/>
              </w:rPr>
              <w:t>НОВАЯ ГРАНИЦА</w:t>
            </w:r>
          </w:p>
        </w:tc>
        <w:tc>
          <w:tcPr>
            <w:tcW w:w="22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E241F" w:rsidRPr="00661C78" w:rsidRDefault="005E241F" w:rsidP="0056509E">
            <w:pPr>
              <w:spacing w:after="0" w:line="240" w:lineRule="auto"/>
              <w:jc w:val="center"/>
              <w:rPr>
                <w:rFonts w:ascii="Times New Roman" w:eastAsia="Times New Roman" w:hAnsi="Times New Roman"/>
                <w:b/>
                <w:sz w:val="16"/>
                <w:szCs w:val="16"/>
                <w:lang w:eastAsia="ru-RU"/>
              </w:rPr>
            </w:pPr>
            <w:r w:rsidRPr="00661C78">
              <w:rPr>
                <w:rFonts w:ascii="Times New Roman" w:eastAsia="Times New Roman" w:hAnsi="Times New Roman"/>
                <w:b/>
                <w:sz w:val="16"/>
                <w:szCs w:val="16"/>
                <w:lang w:eastAsia="ru-RU"/>
              </w:rPr>
              <w:t>ДОБАВЛЕНО</w:t>
            </w:r>
          </w:p>
        </w:tc>
        <w:tc>
          <w:tcPr>
            <w:tcW w:w="22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E241F" w:rsidRPr="00661C78" w:rsidRDefault="005E241F" w:rsidP="0056509E">
            <w:pPr>
              <w:spacing w:after="0" w:line="240" w:lineRule="auto"/>
              <w:jc w:val="center"/>
              <w:rPr>
                <w:rFonts w:ascii="Times New Roman" w:eastAsia="Times New Roman" w:hAnsi="Times New Roman"/>
                <w:b/>
                <w:sz w:val="16"/>
                <w:szCs w:val="16"/>
                <w:lang w:eastAsia="ru-RU"/>
              </w:rPr>
            </w:pPr>
            <w:r w:rsidRPr="00661C78">
              <w:rPr>
                <w:rFonts w:ascii="Times New Roman" w:eastAsia="Times New Roman" w:hAnsi="Times New Roman"/>
                <w:b/>
                <w:sz w:val="16"/>
                <w:szCs w:val="16"/>
                <w:lang w:eastAsia="ru-RU"/>
              </w:rPr>
              <w:t>ИСКЛЮЧЕНО</w:t>
            </w: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Полибино</w:t>
            </w:r>
          </w:p>
        </w:tc>
        <w:tc>
          <w:tcPr>
            <w:tcW w:w="2683"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-4558</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1163289</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1167847</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4558</w:t>
            </w: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Милоселье</w:t>
            </w:r>
          </w:p>
        </w:tc>
        <w:tc>
          <w:tcPr>
            <w:tcW w:w="2683"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-8718</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118317</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127035</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8718</w:t>
            </w: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Болдино</w:t>
            </w:r>
          </w:p>
        </w:tc>
        <w:tc>
          <w:tcPr>
            <w:tcW w:w="2683"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-3226</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1067203</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1070429</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3226</w:t>
            </w: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Никулино</w:t>
            </w:r>
          </w:p>
        </w:tc>
        <w:tc>
          <w:tcPr>
            <w:tcW w:w="2683"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17888</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249441</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231553</w:t>
            </w:r>
          </w:p>
        </w:tc>
        <w:tc>
          <w:tcPr>
            <w:tcW w:w="2265" w:type="dxa"/>
            <w:tcBorders>
              <w:top w:val="single" w:sz="4" w:space="0" w:color="auto"/>
              <w:left w:val="single" w:sz="4" w:space="0" w:color="auto"/>
              <w:bottom w:val="single" w:sz="4" w:space="0" w:color="auto"/>
              <w:right w:val="single" w:sz="4" w:space="0" w:color="auto"/>
            </w:tcBorders>
            <w:noWrap/>
            <w:vAlign w:val="center"/>
            <w:hideMark/>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17888</w:t>
            </w: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Молодилово</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105174</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105174</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Мартынково</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47458</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189315</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141857</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47458</w:t>
            </w: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Ставково</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-27685</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678094</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705779</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27685</w:t>
            </w: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Полежакино</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21502</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407979</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386477</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21502</w:t>
            </w: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Новый Двор</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22319</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71655</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49336</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22319</w:t>
            </w:r>
          </w:p>
        </w:tc>
      </w:tr>
      <w:tr w:rsidR="00414E6C" w:rsidRPr="00661C78" w:rsidTr="00414E6C">
        <w:trPr>
          <w:trHeight w:val="395"/>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A132A9">
            <w:pPr>
              <w:rPr>
                <w:rFonts w:ascii="Times New Roman" w:hAnsi="Times New Roman"/>
                <w:sz w:val="26"/>
                <w:szCs w:val="26"/>
              </w:rPr>
            </w:pPr>
            <w:r w:rsidRPr="00414E6C">
              <w:rPr>
                <w:rFonts w:ascii="Times New Roman" w:hAnsi="Times New Roman"/>
                <w:sz w:val="26"/>
                <w:szCs w:val="26"/>
              </w:rPr>
              <w:t>Карачарово</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1184</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204569</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203385</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rsidP="00414E6C">
            <w:pPr>
              <w:jc w:val="center"/>
              <w:rPr>
                <w:rFonts w:ascii="Times New Roman" w:hAnsi="Times New Roman"/>
                <w:color w:val="000000"/>
                <w:sz w:val="26"/>
                <w:szCs w:val="26"/>
              </w:rPr>
            </w:pPr>
            <w:r w:rsidRPr="00414E6C">
              <w:rPr>
                <w:rFonts w:ascii="Times New Roman" w:hAnsi="Times New Roman"/>
                <w:color w:val="000000"/>
                <w:sz w:val="26"/>
                <w:szCs w:val="26"/>
              </w:rPr>
              <w:t>1184</w:t>
            </w:r>
          </w:p>
        </w:tc>
      </w:tr>
      <w:tr w:rsidR="00414E6C" w:rsidRPr="00661C78" w:rsidTr="00414E6C">
        <w:trPr>
          <w:trHeight w:val="411"/>
          <w:jc w:val="center"/>
        </w:trPr>
        <w:tc>
          <w:tcPr>
            <w:tcW w:w="2582"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56509E">
            <w:pPr>
              <w:spacing w:after="0" w:line="240" w:lineRule="auto"/>
              <w:rPr>
                <w:rFonts w:ascii="Times New Roman" w:hAnsi="Times New Roman"/>
                <w:b/>
                <w:sz w:val="26"/>
                <w:szCs w:val="26"/>
              </w:rPr>
            </w:pPr>
            <w:r w:rsidRPr="00414E6C">
              <w:rPr>
                <w:rFonts w:ascii="Times New Roman" w:hAnsi="Times New Roman"/>
                <w:b/>
                <w:sz w:val="26"/>
                <w:szCs w:val="26"/>
              </w:rPr>
              <w:t>Итого:</w:t>
            </w:r>
          </w:p>
        </w:tc>
        <w:tc>
          <w:tcPr>
            <w:tcW w:w="2683"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b/>
                <w:bCs/>
                <w:color w:val="000000"/>
                <w:sz w:val="26"/>
                <w:szCs w:val="26"/>
              </w:rPr>
            </w:pPr>
            <w:r w:rsidRPr="00414E6C">
              <w:rPr>
                <w:rFonts w:ascii="Times New Roman" w:hAnsi="Times New Roman"/>
                <w:b/>
                <w:bCs/>
                <w:color w:val="000000"/>
                <w:sz w:val="26"/>
                <w:szCs w:val="26"/>
              </w:rPr>
              <w:t>4255036</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rsidP="00414E6C">
            <w:pPr>
              <w:jc w:val="center"/>
              <w:rPr>
                <w:rFonts w:ascii="Times New Roman" w:hAnsi="Times New Roman"/>
                <w:b/>
                <w:bCs/>
                <w:color w:val="000000"/>
                <w:sz w:val="26"/>
                <w:szCs w:val="26"/>
              </w:rPr>
            </w:pPr>
            <w:r w:rsidRPr="00414E6C">
              <w:rPr>
                <w:rFonts w:ascii="Times New Roman" w:hAnsi="Times New Roman"/>
                <w:b/>
                <w:bCs/>
                <w:color w:val="000000"/>
                <w:sz w:val="26"/>
                <w:szCs w:val="26"/>
              </w:rPr>
              <w:t>4188872</w:t>
            </w:r>
          </w:p>
        </w:tc>
        <w:tc>
          <w:tcPr>
            <w:tcW w:w="2265" w:type="dxa"/>
            <w:tcBorders>
              <w:top w:val="single" w:sz="4" w:space="0" w:color="auto"/>
              <w:left w:val="single" w:sz="4" w:space="0" w:color="auto"/>
              <w:bottom w:val="single" w:sz="4" w:space="0" w:color="auto"/>
              <w:right w:val="single" w:sz="4" w:space="0" w:color="auto"/>
            </w:tcBorders>
            <w:noWrap/>
            <w:vAlign w:val="center"/>
          </w:tcPr>
          <w:p w:rsidR="00414E6C" w:rsidRPr="00414E6C" w:rsidRDefault="00414E6C">
            <w:pPr>
              <w:jc w:val="center"/>
              <w:rPr>
                <w:rFonts w:ascii="Times New Roman" w:hAnsi="Times New Roman"/>
                <w:b/>
                <w:bCs/>
                <w:color w:val="000000"/>
                <w:sz w:val="26"/>
                <w:szCs w:val="26"/>
              </w:rPr>
            </w:pPr>
            <w:r w:rsidRPr="00414E6C">
              <w:rPr>
                <w:rFonts w:ascii="Times New Roman" w:hAnsi="Times New Roman"/>
                <w:b/>
                <w:bCs/>
                <w:color w:val="000000"/>
                <w:sz w:val="26"/>
                <w:szCs w:val="26"/>
              </w:rPr>
              <w:t>44187</w:t>
            </w:r>
          </w:p>
        </w:tc>
        <w:tc>
          <w:tcPr>
            <w:tcW w:w="2265" w:type="dxa"/>
            <w:tcBorders>
              <w:top w:val="single" w:sz="4" w:space="0" w:color="auto"/>
              <w:left w:val="single" w:sz="4" w:space="0" w:color="auto"/>
              <w:bottom w:val="single" w:sz="4" w:space="0" w:color="auto"/>
              <w:right w:val="single" w:sz="4" w:space="0" w:color="auto"/>
            </w:tcBorders>
            <w:vAlign w:val="center"/>
          </w:tcPr>
          <w:p w:rsidR="00414E6C" w:rsidRPr="00414E6C" w:rsidRDefault="00414E6C">
            <w:pPr>
              <w:jc w:val="center"/>
              <w:rPr>
                <w:rFonts w:ascii="Times New Roman" w:hAnsi="Times New Roman"/>
                <w:b/>
                <w:bCs/>
                <w:color w:val="000000"/>
                <w:sz w:val="26"/>
                <w:szCs w:val="26"/>
              </w:rPr>
            </w:pPr>
            <w:r w:rsidRPr="00414E6C">
              <w:rPr>
                <w:rFonts w:ascii="Times New Roman" w:hAnsi="Times New Roman"/>
                <w:b/>
                <w:bCs/>
                <w:color w:val="000000"/>
                <w:sz w:val="26"/>
                <w:szCs w:val="26"/>
              </w:rPr>
              <w:t>110351</w:t>
            </w:r>
          </w:p>
        </w:tc>
      </w:tr>
    </w:tbl>
    <w:p w:rsidR="005E241F" w:rsidRPr="00661C78" w:rsidRDefault="005E241F" w:rsidP="005E241F">
      <w:pPr>
        <w:spacing w:line="360" w:lineRule="auto"/>
        <w:rPr>
          <w:rFonts w:ascii="Times New Roman" w:hAnsi="Times New Roman"/>
          <w:b/>
          <w:sz w:val="26"/>
          <w:szCs w:val="26"/>
        </w:rPr>
      </w:pPr>
    </w:p>
    <w:p w:rsidR="005E241F" w:rsidRPr="00661C78" w:rsidRDefault="005E241F" w:rsidP="005E241F">
      <w:pPr>
        <w:spacing w:line="360" w:lineRule="auto"/>
        <w:rPr>
          <w:rFonts w:ascii="Times New Roman" w:hAnsi="Times New Roman"/>
          <w:b/>
          <w:sz w:val="26"/>
          <w:szCs w:val="26"/>
        </w:rPr>
      </w:pPr>
    </w:p>
    <w:p w:rsidR="00737FA7" w:rsidRPr="00661C78" w:rsidRDefault="00737FA7" w:rsidP="00737FA7">
      <w:pPr>
        <w:jc w:val="right"/>
        <w:rPr>
          <w:rFonts w:ascii="Times New Roman" w:hAnsi="Times New Roman"/>
          <w:sz w:val="26"/>
          <w:szCs w:val="26"/>
        </w:rPr>
      </w:pPr>
      <w:r w:rsidRPr="00661C78">
        <w:rPr>
          <w:rFonts w:ascii="Times New Roman" w:hAnsi="Times New Roman"/>
          <w:sz w:val="26"/>
          <w:szCs w:val="26"/>
        </w:rPr>
        <w:lastRenderedPageBreak/>
        <w:t xml:space="preserve">Таблица </w:t>
      </w:r>
      <w:r w:rsidR="000D2034" w:rsidRPr="00661C78">
        <w:rPr>
          <w:rFonts w:ascii="Times New Roman" w:hAnsi="Times New Roman"/>
          <w:sz w:val="26"/>
          <w:szCs w:val="26"/>
        </w:rPr>
        <w:t>3</w:t>
      </w:r>
      <w:r w:rsidR="005E241F" w:rsidRPr="00661C78">
        <w:rPr>
          <w:rFonts w:ascii="Times New Roman" w:hAnsi="Times New Roman"/>
          <w:sz w:val="26"/>
          <w:szCs w:val="26"/>
        </w:rPr>
        <w:t>5</w:t>
      </w:r>
    </w:p>
    <w:p w:rsidR="00737FA7" w:rsidRPr="00661C78" w:rsidRDefault="00737FA7" w:rsidP="00737FA7">
      <w:pPr>
        <w:jc w:val="center"/>
        <w:rPr>
          <w:rFonts w:ascii="Times New Roman" w:hAnsi="Times New Roman"/>
          <w:b/>
          <w:sz w:val="26"/>
          <w:szCs w:val="26"/>
        </w:rPr>
      </w:pPr>
      <w:r w:rsidRPr="00661C78">
        <w:rPr>
          <w:rFonts w:ascii="Times New Roman" w:hAnsi="Times New Roman"/>
          <w:b/>
          <w:sz w:val="26"/>
          <w:szCs w:val="26"/>
        </w:rPr>
        <w:t xml:space="preserve">Обоснование изменения баланса земель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w:t>
      </w:r>
    </w:p>
    <w:tbl>
      <w:tblPr>
        <w:tblW w:w="1474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517"/>
        <w:gridCol w:w="1517"/>
        <w:gridCol w:w="1195"/>
        <w:gridCol w:w="2605"/>
        <w:gridCol w:w="1195"/>
        <w:gridCol w:w="1845"/>
        <w:gridCol w:w="1902"/>
        <w:gridCol w:w="1339"/>
      </w:tblGrid>
      <w:tr w:rsidR="00737FA7" w:rsidRPr="00661C78" w:rsidTr="00414E6C">
        <w:trPr>
          <w:trHeight w:val="420"/>
          <w:tblHeader/>
          <w:jc w:val="center"/>
        </w:trPr>
        <w:tc>
          <w:tcPr>
            <w:tcW w:w="163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Наименование населенного пункта</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 xml:space="preserve">Площадь до утверждения Генерального плана, </w:t>
            </w:r>
            <w:r w:rsidRPr="00661C78">
              <w:rPr>
                <w:rFonts w:ascii="Times New Roman" w:hAnsi="Times New Roman"/>
                <w:b/>
                <w:sz w:val="20"/>
                <w:szCs w:val="20"/>
              </w:rPr>
              <w:t>м</w:t>
            </w:r>
            <w:r w:rsidRPr="00661C78">
              <w:rPr>
                <w:rFonts w:ascii="Times New Roman" w:hAnsi="Times New Roman"/>
                <w:b/>
                <w:sz w:val="20"/>
                <w:szCs w:val="20"/>
                <w:vertAlign w:val="superscript"/>
              </w:rPr>
              <w:t>2</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 xml:space="preserve">Площадь после утверждения Генерального плана, </w:t>
            </w:r>
            <w:r w:rsidRPr="00661C78">
              <w:rPr>
                <w:rFonts w:ascii="Times New Roman" w:hAnsi="Times New Roman"/>
                <w:b/>
                <w:sz w:val="20"/>
                <w:szCs w:val="20"/>
              </w:rPr>
              <w:t>м</w:t>
            </w:r>
            <w:r w:rsidRPr="00661C78">
              <w:rPr>
                <w:rFonts w:ascii="Times New Roman" w:hAnsi="Times New Roman"/>
                <w:b/>
                <w:sz w:val="20"/>
                <w:szCs w:val="20"/>
                <w:vertAlign w:val="superscript"/>
              </w:rPr>
              <w:t>2</w:t>
            </w:r>
            <w:r w:rsidRPr="00661C78">
              <w:rPr>
                <w:rFonts w:ascii="Times New Roman" w:eastAsia="Times New Roman" w:hAnsi="Times New Roman"/>
                <w:b/>
                <w:sz w:val="20"/>
                <w:szCs w:val="20"/>
                <w:lang w:eastAsia="ru-RU"/>
              </w:rPr>
              <w:t>,</w:t>
            </w:r>
          </w:p>
        </w:tc>
        <w:tc>
          <w:tcPr>
            <w:tcW w:w="38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Добавлено</w:t>
            </w:r>
          </w:p>
        </w:tc>
        <w:tc>
          <w:tcPr>
            <w:tcW w:w="304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Исключено</w:t>
            </w:r>
          </w:p>
        </w:tc>
        <w:tc>
          <w:tcPr>
            <w:tcW w:w="324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Кадастровые участки, изменяющие границу исходного участка</w:t>
            </w:r>
          </w:p>
        </w:tc>
      </w:tr>
      <w:tr w:rsidR="00737FA7" w:rsidRPr="00661C78" w:rsidTr="00414E6C">
        <w:trPr>
          <w:trHeight w:val="5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119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 xml:space="preserve">Площадь, </w:t>
            </w:r>
            <w:r w:rsidRPr="00661C78">
              <w:rPr>
                <w:rFonts w:ascii="Times New Roman" w:hAnsi="Times New Roman"/>
                <w:b/>
                <w:sz w:val="20"/>
                <w:szCs w:val="20"/>
              </w:rPr>
              <w:t>м</w:t>
            </w:r>
            <w:r w:rsidRPr="00661C78">
              <w:rPr>
                <w:rFonts w:ascii="Times New Roman" w:hAnsi="Times New Roman"/>
                <w:b/>
                <w:sz w:val="20"/>
                <w:szCs w:val="20"/>
                <w:vertAlign w:val="superscript"/>
              </w:rPr>
              <w:t>2</w:t>
            </w:r>
            <w:r w:rsidRPr="00661C78">
              <w:rPr>
                <w:rFonts w:ascii="Times New Roman" w:eastAsia="Times New Roman" w:hAnsi="Times New Roman"/>
                <w:b/>
                <w:sz w:val="20"/>
                <w:szCs w:val="20"/>
                <w:lang w:eastAsia="ru-RU"/>
              </w:rPr>
              <w:t>,</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Цель (причина) добавления</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 xml:space="preserve">Площадь, </w:t>
            </w:r>
            <w:r w:rsidRPr="00661C78">
              <w:rPr>
                <w:rFonts w:ascii="Times New Roman" w:hAnsi="Times New Roman"/>
                <w:b/>
                <w:sz w:val="20"/>
                <w:szCs w:val="20"/>
              </w:rPr>
              <w:t>м</w:t>
            </w:r>
            <w:r w:rsidRPr="00661C78">
              <w:rPr>
                <w:rFonts w:ascii="Times New Roman" w:hAnsi="Times New Roman"/>
                <w:b/>
                <w:sz w:val="20"/>
                <w:szCs w:val="20"/>
                <w:vertAlign w:val="superscript"/>
              </w:rPr>
              <w:t>2</w:t>
            </w:r>
            <w:r w:rsidRPr="00661C78">
              <w:rPr>
                <w:rFonts w:ascii="Times New Roman" w:eastAsia="Times New Roman" w:hAnsi="Times New Roman"/>
                <w:b/>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Цель (причина) исключения</w:t>
            </w:r>
          </w:p>
        </w:tc>
        <w:tc>
          <w:tcPr>
            <w:tcW w:w="3241" w:type="dxa"/>
            <w:gridSpan w:val="2"/>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r>
      <w:tr w:rsidR="00737FA7" w:rsidRPr="00661C78" w:rsidTr="00414E6C">
        <w:trPr>
          <w:trHeight w:val="5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7FA7" w:rsidRPr="00661C78" w:rsidRDefault="00737FA7" w:rsidP="00737FA7">
            <w:pPr>
              <w:spacing w:after="0" w:line="240" w:lineRule="auto"/>
              <w:rPr>
                <w:rFonts w:ascii="Times New Roman" w:eastAsia="Times New Roman" w:hAnsi="Times New Roman"/>
                <w:b/>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Номер</w:t>
            </w:r>
          </w:p>
        </w:tc>
        <w:tc>
          <w:tcPr>
            <w:tcW w:w="133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37FA7" w:rsidRPr="00661C78" w:rsidRDefault="00737FA7" w:rsidP="00737FA7">
            <w:pPr>
              <w:spacing w:after="0" w:line="240" w:lineRule="auto"/>
              <w:jc w:val="center"/>
              <w:rPr>
                <w:rFonts w:ascii="Times New Roman" w:eastAsia="Times New Roman" w:hAnsi="Times New Roman"/>
                <w:b/>
                <w:sz w:val="20"/>
                <w:szCs w:val="20"/>
                <w:lang w:eastAsia="ru-RU"/>
              </w:rPr>
            </w:pPr>
            <w:r w:rsidRPr="00661C78">
              <w:rPr>
                <w:rFonts w:ascii="Times New Roman" w:eastAsia="Times New Roman" w:hAnsi="Times New Roman"/>
                <w:b/>
                <w:sz w:val="20"/>
                <w:szCs w:val="20"/>
                <w:lang w:eastAsia="ru-RU"/>
              </w:rPr>
              <w:t xml:space="preserve">Площадь, </w:t>
            </w:r>
            <w:r w:rsidRPr="00661C78">
              <w:rPr>
                <w:rFonts w:ascii="Times New Roman" w:hAnsi="Times New Roman"/>
                <w:b/>
                <w:sz w:val="20"/>
                <w:szCs w:val="20"/>
              </w:rPr>
              <w:t>м</w:t>
            </w:r>
            <w:r w:rsidRPr="00661C78">
              <w:rPr>
                <w:rFonts w:ascii="Times New Roman" w:hAnsi="Times New Roman"/>
                <w:b/>
                <w:sz w:val="20"/>
                <w:szCs w:val="20"/>
                <w:vertAlign w:val="superscript"/>
              </w:rPr>
              <w:t>2</w:t>
            </w:r>
          </w:p>
        </w:tc>
      </w:tr>
      <w:tr w:rsidR="00B96C21" w:rsidRPr="00661C78" w:rsidTr="00412A4E">
        <w:trPr>
          <w:trHeight w:val="1088"/>
          <w:jc w:val="center"/>
        </w:trPr>
        <w:tc>
          <w:tcPr>
            <w:tcW w:w="1630" w:type="dxa"/>
            <w:tcBorders>
              <w:top w:val="single" w:sz="4" w:space="0" w:color="auto"/>
              <w:left w:val="single" w:sz="4" w:space="0" w:color="auto"/>
              <w:right w:val="single" w:sz="4" w:space="0" w:color="auto"/>
            </w:tcBorders>
            <w:vAlign w:val="center"/>
            <w:hideMark/>
          </w:tcPr>
          <w:p w:rsidR="00B96C21" w:rsidRPr="00B96C21" w:rsidRDefault="00B96C21" w:rsidP="00412A4E">
            <w:pPr>
              <w:rPr>
                <w:rFonts w:ascii="Times New Roman" w:hAnsi="Times New Roman"/>
              </w:rPr>
            </w:pPr>
            <w:r w:rsidRPr="00B96C21">
              <w:rPr>
                <w:rFonts w:ascii="Times New Roman" w:hAnsi="Times New Roman"/>
              </w:rPr>
              <w:t>Полибино</w:t>
            </w:r>
          </w:p>
          <w:p w:rsidR="00B96C21" w:rsidRPr="00B96C21" w:rsidRDefault="00B96C21" w:rsidP="00412A4E">
            <w:pPr>
              <w:rPr>
                <w:rFonts w:ascii="Times New Roman" w:hAnsi="Times New Roman"/>
              </w:rPr>
            </w:pPr>
          </w:p>
        </w:tc>
        <w:tc>
          <w:tcPr>
            <w:tcW w:w="1517" w:type="dxa"/>
            <w:tcBorders>
              <w:top w:val="single" w:sz="4" w:space="0" w:color="auto"/>
              <w:left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1163289</w:t>
            </w:r>
          </w:p>
        </w:tc>
        <w:tc>
          <w:tcPr>
            <w:tcW w:w="1517" w:type="dxa"/>
            <w:tcBorders>
              <w:top w:val="single" w:sz="4" w:space="0" w:color="auto"/>
              <w:left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1167847</w:t>
            </w:r>
          </w:p>
        </w:tc>
        <w:tc>
          <w:tcPr>
            <w:tcW w:w="1195" w:type="dxa"/>
            <w:tcBorders>
              <w:top w:val="single" w:sz="4" w:space="0" w:color="auto"/>
              <w:left w:val="single" w:sz="4" w:space="0" w:color="auto"/>
              <w:right w:val="single" w:sz="4" w:space="0" w:color="auto"/>
            </w:tcBorders>
            <w:vAlign w:val="center"/>
            <w:hideMark/>
          </w:tcPr>
          <w:p w:rsidR="00B96C21" w:rsidRPr="00B96C21" w:rsidRDefault="00B96C21" w:rsidP="00B96C21">
            <w:pPr>
              <w:spacing w:after="0" w:line="240" w:lineRule="auto"/>
              <w:jc w:val="center"/>
              <w:rPr>
                <w:rFonts w:ascii="Times New Roman" w:hAnsi="Times New Roman"/>
              </w:rPr>
            </w:pPr>
            <w:r w:rsidRPr="00B96C21">
              <w:rPr>
                <w:rFonts w:ascii="Times New Roman" w:hAnsi="Times New Roman"/>
                <w:color w:val="000000"/>
              </w:rPr>
              <w:t>4558</w:t>
            </w:r>
          </w:p>
        </w:tc>
        <w:tc>
          <w:tcPr>
            <w:tcW w:w="2605" w:type="dxa"/>
            <w:tcBorders>
              <w:top w:val="single" w:sz="4" w:space="0" w:color="auto"/>
              <w:left w:val="single" w:sz="4" w:space="0" w:color="auto"/>
              <w:right w:val="single" w:sz="4" w:space="0" w:color="auto"/>
            </w:tcBorders>
            <w:vAlign w:val="center"/>
            <w:hideMark/>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rPr>
              <w:t>В интересах осуществления жилищного строительства (по заявлению собственника)</w:t>
            </w:r>
          </w:p>
        </w:tc>
        <w:tc>
          <w:tcPr>
            <w:tcW w:w="1195" w:type="dxa"/>
            <w:tcBorders>
              <w:top w:val="single" w:sz="4" w:space="0" w:color="auto"/>
              <w:left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845" w:type="dxa"/>
            <w:tcBorders>
              <w:top w:val="single" w:sz="4" w:space="0" w:color="auto"/>
              <w:left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902" w:type="dxa"/>
            <w:tcBorders>
              <w:top w:val="single" w:sz="4" w:space="0" w:color="auto"/>
              <w:left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hAnsi="Times New Roman"/>
              </w:rPr>
            </w:pPr>
            <w:r w:rsidRPr="00B96C21">
              <w:rPr>
                <w:rFonts w:ascii="Times New Roman" w:hAnsi="Times New Roman"/>
                <w:color w:val="000000"/>
              </w:rPr>
              <w:t>4558</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B96C21" w:rsidRPr="00B96C21" w:rsidRDefault="00B96C21" w:rsidP="00412A4E">
            <w:pPr>
              <w:rPr>
                <w:rFonts w:ascii="Times New Roman" w:hAnsi="Times New Roman"/>
              </w:rPr>
            </w:pPr>
            <w:r w:rsidRPr="00B96C21">
              <w:rPr>
                <w:rFonts w:ascii="Times New Roman" w:hAnsi="Times New Roman"/>
              </w:rPr>
              <w:t>Милоселье</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118317</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127035</w:t>
            </w:r>
          </w:p>
        </w:tc>
        <w:tc>
          <w:tcPr>
            <w:tcW w:w="1195" w:type="dxa"/>
            <w:tcBorders>
              <w:top w:val="single" w:sz="4" w:space="0" w:color="auto"/>
              <w:left w:val="single" w:sz="4" w:space="0" w:color="auto"/>
              <w:bottom w:val="single" w:sz="4" w:space="0" w:color="auto"/>
              <w:right w:val="single" w:sz="4" w:space="0" w:color="auto"/>
            </w:tcBorders>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8718</w:t>
            </w:r>
          </w:p>
        </w:tc>
        <w:tc>
          <w:tcPr>
            <w:tcW w:w="2605" w:type="dxa"/>
            <w:tcBorders>
              <w:top w:val="single" w:sz="4" w:space="0" w:color="auto"/>
              <w:left w:val="single" w:sz="4" w:space="0" w:color="auto"/>
              <w:bottom w:val="single" w:sz="4" w:space="0" w:color="auto"/>
              <w:right w:val="single" w:sz="4" w:space="0" w:color="auto"/>
            </w:tcBorders>
            <w:hideMark/>
          </w:tcPr>
          <w:p w:rsidR="00B96C21" w:rsidRPr="00B96C21" w:rsidRDefault="00B96C21" w:rsidP="00B96C21">
            <w:pPr>
              <w:pStyle w:val="affd"/>
              <w:jc w:val="center"/>
              <w:rPr>
                <w:rFonts w:ascii="Times New Roman" w:hAnsi="Times New Roman"/>
              </w:rPr>
            </w:pPr>
            <w:r w:rsidRPr="00B96C21">
              <w:rPr>
                <w:rFonts w:ascii="Times New Roman" w:hAnsi="Times New Roman"/>
              </w:rPr>
              <w:t>В интересах осуществления жилищного строительства (по заявлению собственника)</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84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8718</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B96C21" w:rsidRPr="00B96C21" w:rsidRDefault="00B96C21" w:rsidP="00412A4E">
            <w:pPr>
              <w:rPr>
                <w:rFonts w:ascii="Times New Roman" w:hAnsi="Times New Roman"/>
              </w:rPr>
            </w:pPr>
            <w:r w:rsidRPr="00B96C21">
              <w:rPr>
                <w:rFonts w:ascii="Times New Roman" w:hAnsi="Times New Roman"/>
              </w:rPr>
              <w:t>Болдино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1067203</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1070429</w:t>
            </w:r>
          </w:p>
        </w:tc>
        <w:tc>
          <w:tcPr>
            <w:tcW w:w="1195" w:type="dxa"/>
            <w:tcBorders>
              <w:top w:val="single" w:sz="4" w:space="0" w:color="auto"/>
              <w:left w:val="single" w:sz="4" w:space="0" w:color="auto"/>
              <w:bottom w:val="single" w:sz="4" w:space="0" w:color="auto"/>
              <w:right w:val="single" w:sz="4" w:space="0" w:color="auto"/>
            </w:tcBorders>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3226</w:t>
            </w:r>
          </w:p>
        </w:tc>
        <w:tc>
          <w:tcPr>
            <w:tcW w:w="2605" w:type="dxa"/>
            <w:tcBorders>
              <w:top w:val="single" w:sz="4" w:space="0" w:color="auto"/>
              <w:left w:val="single" w:sz="4" w:space="0" w:color="auto"/>
              <w:bottom w:val="single" w:sz="4" w:space="0" w:color="auto"/>
              <w:right w:val="single" w:sz="4" w:space="0" w:color="auto"/>
            </w:tcBorders>
            <w:hideMark/>
          </w:tcPr>
          <w:p w:rsidR="00B96C21" w:rsidRPr="00B96C21" w:rsidRDefault="00B96C21" w:rsidP="00B96C21">
            <w:pPr>
              <w:pStyle w:val="affd"/>
              <w:jc w:val="center"/>
              <w:rPr>
                <w:rFonts w:ascii="Times New Roman" w:hAnsi="Times New Roman"/>
              </w:rPr>
            </w:pPr>
            <w:r w:rsidRPr="00B96C21">
              <w:rPr>
                <w:rFonts w:ascii="Times New Roman" w:hAnsi="Times New Roman"/>
              </w:rPr>
              <w:t>В интересах осуществления жилищного строительства (по заявлению собственника)</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84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3226</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hideMark/>
          </w:tcPr>
          <w:p w:rsidR="00B96C21" w:rsidRPr="00B96C21" w:rsidRDefault="00B96C21" w:rsidP="00412A4E">
            <w:pPr>
              <w:rPr>
                <w:rFonts w:ascii="Times New Roman" w:hAnsi="Times New Roman"/>
              </w:rPr>
            </w:pPr>
            <w:r w:rsidRPr="00B96C21">
              <w:rPr>
                <w:rFonts w:ascii="Times New Roman" w:hAnsi="Times New Roman"/>
              </w:rPr>
              <w:t>Никулино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249441</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231553</w:t>
            </w:r>
          </w:p>
        </w:tc>
        <w:tc>
          <w:tcPr>
            <w:tcW w:w="1195" w:type="dxa"/>
            <w:tcBorders>
              <w:top w:val="single" w:sz="4" w:space="0" w:color="auto"/>
              <w:left w:val="single" w:sz="4" w:space="0" w:color="auto"/>
              <w:bottom w:val="single" w:sz="4" w:space="0" w:color="auto"/>
              <w:right w:val="single" w:sz="4" w:space="0" w:color="auto"/>
            </w:tcBorders>
            <w:hideMark/>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2605" w:type="dxa"/>
            <w:tcBorders>
              <w:top w:val="single" w:sz="4" w:space="0" w:color="auto"/>
              <w:left w:val="single" w:sz="4" w:space="0" w:color="auto"/>
              <w:bottom w:val="single" w:sz="4" w:space="0" w:color="auto"/>
              <w:right w:val="single" w:sz="4" w:space="0" w:color="auto"/>
            </w:tcBorders>
            <w:hideMark/>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17888</w:t>
            </w:r>
          </w:p>
        </w:tc>
        <w:tc>
          <w:tcPr>
            <w:tcW w:w="184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pStyle w:val="affd"/>
              <w:jc w:val="center"/>
              <w:rPr>
                <w:rFonts w:ascii="Times New Roman" w:hAnsi="Times New Roman"/>
              </w:rPr>
            </w:pPr>
            <w:r w:rsidRPr="00B96C21">
              <w:rPr>
                <w:rFonts w:ascii="Times New Roman" w:hAnsi="Times New Roman"/>
              </w:rPr>
              <w:t>Устранение кадастровой</w:t>
            </w:r>
          </w:p>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rPr>
              <w:t>ошибки</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color w:val="000000"/>
              </w:rPr>
              <w:t>17888</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412A4E">
            <w:pPr>
              <w:rPr>
                <w:rFonts w:ascii="Times New Roman" w:hAnsi="Times New Roman"/>
              </w:rPr>
            </w:pPr>
            <w:r w:rsidRPr="00B96C21">
              <w:rPr>
                <w:rFonts w:ascii="Times New Roman" w:hAnsi="Times New Roman"/>
              </w:rPr>
              <w:t>Молодилово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105174</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105174</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260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eastAsia="Times New Roman" w:hAnsi="Times New Roman"/>
                <w:lang w:eastAsia="ru-RU"/>
              </w:rPr>
              <w:t>–</w:t>
            </w:r>
          </w:p>
        </w:tc>
        <w:tc>
          <w:tcPr>
            <w:tcW w:w="184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412A4E">
            <w:pPr>
              <w:rPr>
                <w:rFonts w:ascii="Times New Roman" w:hAnsi="Times New Roman"/>
              </w:rPr>
            </w:pPr>
            <w:r w:rsidRPr="00B96C21">
              <w:rPr>
                <w:rFonts w:ascii="Times New Roman" w:hAnsi="Times New Roman"/>
              </w:rPr>
              <w:t>Мартынково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189315</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141857</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260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47458</w:t>
            </w:r>
          </w:p>
        </w:tc>
        <w:tc>
          <w:tcPr>
            <w:tcW w:w="184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pStyle w:val="affd"/>
              <w:jc w:val="center"/>
              <w:rPr>
                <w:rFonts w:ascii="Times New Roman" w:hAnsi="Times New Roman"/>
              </w:rPr>
            </w:pPr>
            <w:r w:rsidRPr="00B96C21">
              <w:rPr>
                <w:rFonts w:ascii="Times New Roman" w:hAnsi="Times New Roman"/>
              </w:rPr>
              <w:t>Устранение кадастровой</w:t>
            </w:r>
          </w:p>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rPr>
              <w:t>ошибки</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color w:val="000000"/>
              </w:rPr>
              <w:t>47458</w:t>
            </w:r>
          </w:p>
        </w:tc>
      </w:tr>
      <w:tr w:rsidR="00B96C21" w:rsidRPr="00661C78" w:rsidTr="00414E6C">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412A4E">
            <w:pPr>
              <w:rPr>
                <w:rFonts w:ascii="Times New Roman" w:hAnsi="Times New Roman"/>
              </w:rPr>
            </w:pPr>
            <w:r w:rsidRPr="00B96C21">
              <w:rPr>
                <w:rFonts w:ascii="Times New Roman" w:hAnsi="Times New Roman"/>
              </w:rPr>
              <w:lastRenderedPageBreak/>
              <w:t>Ставково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678094</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705779</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27685</w:t>
            </w:r>
          </w:p>
        </w:tc>
        <w:tc>
          <w:tcPr>
            <w:tcW w:w="260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rPr>
              <w:t>В интересах осуществления жилищного строительства (по заявлению собственника)</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eastAsia="Times New Roman" w:hAnsi="Times New Roman"/>
                <w:lang w:eastAsia="ru-RU"/>
              </w:rPr>
              <w:t>–</w:t>
            </w:r>
          </w:p>
        </w:tc>
        <w:tc>
          <w:tcPr>
            <w:tcW w:w="184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hAnsi="Times New Roman"/>
                <w:color w:val="000000"/>
              </w:rPr>
              <w:t>27685</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412A4E">
            <w:pPr>
              <w:rPr>
                <w:rFonts w:ascii="Times New Roman" w:hAnsi="Times New Roman"/>
              </w:rPr>
            </w:pPr>
            <w:r w:rsidRPr="00B96C21">
              <w:rPr>
                <w:rFonts w:ascii="Times New Roman" w:hAnsi="Times New Roman"/>
              </w:rPr>
              <w:t>Полежакино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407979</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386477</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260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21502</w:t>
            </w:r>
          </w:p>
        </w:tc>
        <w:tc>
          <w:tcPr>
            <w:tcW w:w="184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pStyle w:val="affd"/>
              <w:jc w:val="center"/>
              <w:rPr>
                <w:rFonts w:ascii="Times New Roman" w:hAnsi="Times New Roman"/>
              </w:rPr>
            </w:pPr>
            <w:r w:rsidRPr="00B96C21">
              <w:rPr>
                <w:rFonts w:ascii="Times New Roman" w:hAnsi="Times New Roman"/>
              </w:rPr>
              <w:t>Устранение кадастровой</w:t>
            </w:r>
          </w:p>
          <w:p w:rsidR="00B96C21" w:rsidRPr="00B96C21" w:rsidRDefault="00B96C21" w:rsidP="00B96C21">
            <w:pPr>
              <w:pStyle w:val="affd"/>
              <w:jc w:val="center"/>
              <w:rPr>
                <w:rFonts w:ascii="Times New Roman" w:hAnsi="Times New Roman"/>
              </w:rPr>
            </w:pPr>
            <w:r w:rsidRPr="00B96C21">
              <w:rPr>
                <w:rFonts w:ascii="Times New Roman" w:hAnsi="Times New Roman"/>
              </w:rPr>
              <w:t>ошибки</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21502</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412A4E">
            <w:pPr>
              <w:rPr>
                <w:rFonts w:ascii="Times New Roman" w:hAnsi="Times New Roman"/>
              </w:rPr>
            </w:pPr>
            <w:r w:rsidRPr="00B96C21">
              <w:rPr>
                <w:rFonts w:ascii="Times New Roman" w:hAnsi="Times New Roman"/>
              </w:rPr>
              <w:t>Новый Двор</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71655</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49336</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260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22319</w:t>
            </w:r>
          </w:p>
        </w:tc>
        <w:tc>
          <w:tcPr>
            <w:tcW w:w="184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pStyle w:val="affd"/>
              <w:jc w:val="center"/>
              <w:rPr>
                <w:rFonts w:ascii="Times New Roman" w:hAnsi="Times New Roman"/>
              </w:rPr>
            </w:pPr>
            <w:r w:rsidRPr="00B96C21">
              <w:rPr>
                <w:rFonts w:ascii="Times New Roman" w:hAnsi="Times New Roman"/>
              </w:rPr>
              <w:t>Устранение кадастровой</w:t>
            </w:r>
          </w:p>
          <w:p w:rsidR="00B96C21" w:rsidRPr="00B96C21" w:rsidRDefault="00B96C21" w:rsidP="00B96C21">
            <w:pPr>
              <w:jc w:val="center"/>
              <w:rPr>
                <w:rFonts w:ascii="Times New Roman" w:hAnsi="Times New Roman"/>
              </w:rPr>
            </w:pPr>
            <w:r w:rsidRPr="00B96C21">
              <w:rPr>
                <w:rFonts w:ascii="Times New Roman" w:hAnsi="Times New Roman"/>
              </w:rPr>
              <w:t>ошибки</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22319</w:t>
            </w:r>
          </w:p>
        </w:tc>
      </w:tr>
      <w:tr w:rsidR="00B96C21" w:rsidRPr="00661C78" w:rsidTr="00412A4E">
        <w:trPr>
          <w:trHeight w:val="330"/>
          <w:jc w:val="center"/>
        </w:trPr>
        <w:tc>
          <w:tcPr>
            <w:tcW w:w="1630"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412A4E">
            <w:pPr>
              <w:rPr>
                <w:rFonts w:ascii="Times New Roman" w:hAnsi="Times New Roman"/>
              </w:rPr>
            </w:pPr>
            <w:r w:rsidRPr="00B96C21">
              <w:rPr>
                <w:rFonts w:ascii="Times New Roman" w:hAnsi="Times New Roman"/>
              </w:rPr>
              <w:t>Карачарово</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204569</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203385</w:t>
            </w:r>
          </w:p>
        </w:tc>
        <w:tc>
          <w:tcPr>
            <w:tcW w:w="119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260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jc w:val="center"/>
              <w:rPr>
                <w:rFonts w:ascii="Times New Roman" w:hAnsi="Times New Roman"/>
              </w:rPr>
            </w:pPr>
            <w:r w:rsidRPr="00B96C21">
              <w:rPr>
                <w:rFonts w:ascii="Times New Roman" w:eastAsia="Times New Roman" w:hAnsi="Times New Roman"/>
                <w:lang w:eastAsia="ru-RU"/>
              </w:rPr>
              <w:t>–</w:t>
            </w:r>
          </w:p>
        </w:tc>
        <w:tc>
          <w:tcPr>
            <w:tcW w:w="1195"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1184</w:t>
            </w:r>
          </w:p>
        </w:tc>
        <w:tc>
          <w:tcPr>
            <w:tcW w:w="1845" w:type="dxa"/>
            <w:tcBorders>
              <w:top w:val="single" w:sz="4" w:space="0" w:color="auto"/>
              <w:left w:val="single" w:sz="4" w:space="0" w:color="auto"/>
              <w:bottom w:val="single" w:sz="4" w:space="0" w:color="auto"/>
              <w:right w:val="single" w:sz="4" w:space="0" w:color="auto"/>
            </w:tcBorders>
          </w:tcPr>
          <w:p w:rsidR="00B96C21" w:rsidRPr="00B96C21" w:rsidRDefault="00B96C21" w:rsidP="00B96C21">
            <w:pPr>
              <w:pStyle w:val="affd"/>
              <w:jc w:val="center"/>
              <w:rPr>
                <w:rFonts w:ascii="Times New Roman" w:hAnsi="Times New Roman"/>
              </w:rPr>
            </w:pPr>
            <w:r w:rsidRPr="00B96C21">
              <w:rPr>
                <w:rFonts w:ascii="Times New Roman" w:hAnsi="Times New Roman"/>
              </w:rPr>
              <w:t>Устранение кадастровой</w:t>
            </w:r>
          </w:p>
        </w:tc>
        <w:tc>
          <w:tcPr>
            <w:tcW w:w="1902"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spacing w:after="0" w:line="240" w:lineRule="auto"/>
              <w:jc w:val="center"/>
              <w:rPr>
                <w:rFonts w:ascii="Times New Roman" w:eastAsia="Times New Roman" w:hAnsi="Times New Roman"/>
                <w:lang w:eastAsia="ru-RU"/>
              </w:rPr>
            </w:pPr>
            <w:r w:rsidRPr="00B96C21">
              <w:rPr>
                <w:rFonts w:ascii="Times New Roman" w:eastAsia="Times New Roman" w:hAnsi="Times New Roman"/>
                <w:lang w:eastAsia="ru-RU"/>
              </w:rPr>
              <w:t>–</w:t>
            </w:r>
          </w:p>
        </w:tc>
        <w:tc>
          <w:tcPr>
            <w:tcW w:w="1339" w:type="dxa"/>
            <w:tcBorders>
              <w:top w:val="single" w:sz="4" w:space="0" w:color="auto"/>
              <w:left w:val="single" w:sz="4" w:space="0" w:color="auto"/>
              <w:bottom w:val="single" w:sz="4" w:space="0" w:color="auto"/>
              <w:right w:val="single" w:sz="4" w:space="0" w:color="auto"/>
            </w:tcBorders>
            <w:vAlign w:val="center"/>
          </w:tcPr>
          <w:p w:rsidR="00B96C21" w:rsidRPr="00B96C21" w:rsidRDefault="00B96C21" w:rsidP="00B96C21">
            <w:pPr>
              <w:jc w:val="center"/>
              <w:rPr>
                <w:rFonts w:ascii="Times New Roman" w:hAnsi="Times New Roman"/>
                <w:color w:val="000000"/>
              </w:rPr>
            </w:pPr>
            <w:r w:rsidRPr="00B96C21">
              <w:rPr>
                <w:rFonts w:ascii="Times New Roman" w:hAnsi="Times New Roman"/>
                <w:color w:val="000000"/>
              </w:rPr>
              <w:t>1184</w:t>
            </w:r>
          </w:p>
        </w:tc>
      </w:tr>
    </w:tbl>
    <w:p w:rsidR="00737FA7" w:rsidRPr="00661C78" w:rsidRDefault="00737FA7" w:rsidP="00737FA7">
      <w:pPr>
        <w:rPr>
          <w:rFonts w:ascii="Times New Roman" w:hAnsi="Times New Roman"/>
        </w:rPr>
      </w:pPr>
    </w:p>
    <w:p w:rsidR="00737FA7" w:rsidRPr="00661C78" w:rsidRDefault="00737FA7" w:rsidP="00737FA7">
      <w:pPr>
        <w:spacing w:after="0"/>
        <w:rPr>
          <w:rFonts w:ascii="Times New Roman" w:hAnsi="Times New Roman"/>
        </w:rPr>
        <w:sectPr w:rsidR="00737FA7" w:rsidRPr="00661C78">
          <w:pgSz w:w="16838" w:h="11906" w:orient="landscape"/>
          <w:pgMar w:top="1276" w:right="1134" w:bottom="851" w:left="1134" w:header="709" w:footer="709" w:gutter="0"/>
          <w:cols w:space="720"/>
        </w:sectPr>
      </w:pPr>
    </w:p>
    <w:p w:rsidR="00FD0ED0" w:rsidRPr="00661C78" w:rsidRDefault="00FD0ED0" w:rsidP="00EC483A">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lastRenderedPageBreak/>
        <w:t>5.2</w:t>
      </w:r>
      <w:r w:rsidRPr="00661C78">
        <w:rPr>
          <w:rFonts w:ascii="Times New Roman" w:hAnsi="Times New Roman"/>
          <w:b/>
          <w:sz w:val="26"/>
          <w:szCs w:val="26"/>
        </w:rPr>
        <w:tab/>
        <w:t>Функциональное зонирование территории</w:t>
      </w:r>
    </w:p>
    <w:p w:rsidR="00FD0ED0" w:rsidRPr="00661C78" w:rsidRDefault="00FD0ED0" w:rsidP="00EC483A">
      <w:pPr>
        <w:spacing w:after="0" w:line="360" w:lineRule="auto"/>
        <w:ind w:firstLine="709"/>
        <w:jc w:val="both"/>
        <w:rPr>
          <w:rFonts w:ascii="Times New Roman" w:hAnsi="Times New Roman"/>
          <w:sz w:val="26"/>
          <w:szCs w:val="26"/>
        </w:rPr>
      </w:pP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Основными целями функционального зонирования, утверждаемого в </w:t>
      </w:r>
      <w:r w:rsidR="00334781" w:rsidRPr="00661C78">
        <w:rPr>
          <w:rFonts w:ascii="Times New Roman" w:hAnsi="Times New Roman"/>
          <w:sz w:val="26"/>
          <w:szCs w:val="26"/>
        </w:rPr>
        <w:t>Г</w:t>
      </w:r>
      <w:r w:rsidRPr="00661C78">
        <w:rPr>
          <w:rFonts w:ascii="Times New Roman" w:hAnsi="Times New Roman"/>
          <w:sz w:val="26"/>
          <w:szCs w:val="26"/>
        </w:rPr>
        <w:t>енеральном плане, являются:</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установление назначений и видов использования территорий поселения;</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выявление территориальных ресурсов и оптимальной инвестиционно</w:t>
      </w:r>
      <w:r w:rsidR="0077456E" w:rsidRPr="00661C78">
        <w:rPr>
          <w:rFonts w:ascii="Times New Roman" w:hAnsi="Times New Roman"/>
          <w:sz w:val="26"/>
          <w:szCs w:val="26"/>
        </w:rPr>
        <w:t xml:space="preserve"> – </w:t>
      </w:r>
      <w:r w:rsidR="00094184" w:rsidRPr="00661C78">
        <w:rPr>
          <w:rFonts w:ascii="Times New Roman" w:hAnsi="Times New Roman"/>
          <w:sz w:val="26"/>
          <w:szCs w:val="26"/>
        </w:rPr>
        <w:t xml:space="preserve">строительной стратегии развития </w:t>
      </w:r>
      <w:r w:rsidR="0056509E" w:rsidRPr="00661C78">
        <w:rPr>
          <w:rFonts w:ascii="Times New Roman" w:hAnsi="Times New Roman"/>
          <w:sz w:val="26"/>
          <w:szCs w:val="26"/>
        </w:rPr>
        <w:t>Полибинского</w:t>
      </w:r>
      <w:r w:rsidR="00094184" w:rsidRPr="00661C78">
        <w:rPr>
          <w:rFonts w:ascii="Times New Roman" w:hAnsi="Times New Roman"/>
          <w:sz w:val="26"/>
          <w:szCs w:val="26"/>
        </w:rPr>
        <w:t xml:space="preserve"> сельского поселения, основанных на эффективном градостроительном использовании территории.</w:t>
      </w: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Основаниями для проведения функционального зонирования являются:</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комплексный градостроительный анализ территории и оценка системы планировочных условий, в т.ч. ограничений по развитию территории;</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экономические предпосылки развития поселения;</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проектная, планировочная организация территории поселения.</w:t>
      </w: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Функциональное зонирование территории </w:t>
      </w:r>
      <w:r w:rsidR="0056509E" w:rsidRPr="00661C78">
        <w:rPr>
          <w:rFonts w:ascii="Times New Roman" w:hAnsi="Times New Roman"/>
          <w:sz w:val="26"/>
          <w:szCs w:val="26"/>
        </w:rPr>
        <w:t>Полибинского</w:t>
      </w:r>
      <w:r w:rsidR="0077456E" w:rsidRPr="00661C78">
        <w:rPr>
          <w:rFonts w:ascii="Times New Roman" w:hAnsi="Times New Roman"/>
          <w:sz w:val="26"/>
          <w:szCs w:val="26"/>
        </w:rPr>
        <w:t xml:space="preserve"> сельского поселения:</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выполнено в соответствии с действующими законодательными и нормативными актами;</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поддерживает планировочную структуру, максимально отвечающую нуждам развития населенных пунктов и охраны окружающей среды;</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предусматривает территориальное развитие сельскохозяйственной, производственной и жилой зоны;</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направлено на создание условий для развития инженерной и транспортной инфраструктуры, способной обеспечить растущие потребности в данных сферах;</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устанавливает функциональные зоны и входящие в них функциональные подзоны с определением границ и особенностей функционального назначения каждой из них;</w:t>
      </w:r>
    </w:p>
    <w:p w:rsidR="00094184" w:rsidRPr="00661C78" w:rsidRDefault="00F06D12"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зон, рекомендации </w:t>
      </w:r>
      <w:r w:rsidR="00094184" w:rsidRPr="00661C78">
        <w:rPr>
          <w:rFonts w:ascii="Times New Roman" w:hAnsi="Times New Roman"/>
          <w:sz w:val="26"/>
          <w:szCs w:val="26"/>
        </w:rPr>
        <w:lastRenderedPageBreak/>
        <w:t xml:space="preserve">для установления видов разрешенного использования в правилах землепользования и застройки </w:t>
      </w:r>
      <w:r w:rsidR="0056509E" w:rsidRPr="00661C78">
        <w:rPr>
          <w:rFonts w:ascii="Times New Roman" w:hAnsi="Times New Roman"/>
          <w:sz w:val="26"/>
          <w:szCs w:val="26"/>
        </w:rPr>
        <w:t>Полибинского</w:t>
      </w:r>
      <w:r w:rsidR="00094184" w:rsidRPr="00661C78">
        <w:rPr>
          <w:rFonts w:ascii="Times New Roman" w:hAnsi="Times New Roman"/>
          <w:sz w:val="26"/>
          <w:szCs w:val="26"/>
        </w:rPr>
        <w:t xml:space="preserve"> сельского посе</w:t>
      </w:r>
      <w:r w:rsidRPr="00661C78">
        <w:rPr>
          <w:rFonts w:ascii="Times New Roman" w:hAnsi="Times New Roman"/>
          <w:sz w:val="26"/>
          <w:szCs w:val="26"/>
        </w:rPr>
        <w:t>ления.</w:t>
      </w:r>
    </w:p>
    <w:p w:rsidR="005869D5" w:rsidRPr="00661C78" w:rsidRDefault="005869D5" w:rsidP="005869D5">
      <w:pPr>
        <w:spacing w:after="0" w:line="360" w:lineRule="auto"/>
        <w:ind w:firstLine="709"/>
        <w:jc w:val="both"/>
        <w:rPr>
          <w:rFonts w:ascii="Times New Roman" w:hAnsi="Times New Roman"/>
          <w:sz w:val="26"/>
          <w:szCs w:val="26"/>
        </w:rPr>
      </w:pPr>
      <w:r w:rsidRPr="00661C78">
        <w:rPr>
          <w:rFonts w:ascii="Times New Roman" w:hAnsi="Times New Roman"/>
          <w:sz w:val="26"/>
          <w:szCs w:val="26"/>
        </w:rPr>
        <w:t>Для развития на расчетный срок Генеральным планом поселения определены следующие функциональные зоны (таблица 38):</w:t>
      </w:r>
    </w:p>
    <w:p w:rsidR="005869D5" w:rsidRPr="00661C78" w:rsidRDefault="005869D5" w:rsidP="002A1E30">
      <w:pPr>
        <w:numPr>
          <w:ilvl w:val="0"/>
          <w:numId w:val="63"/>
        </w:numPr>
        <w:spacing w:after="0" w:line="360" w:lineRule="auto"/>
        <w:jc w:val="both"/>
        <w:rPr>
          <w:rFonts w:ascii="Times New Roman" w:hAnsi="Times New Roman"/>
          <w:sz w:val="26"/>
          <w:szCs w:val="26"/>
        </w:rPr>
      </w:pPr>
      <w:r w:rsidRPr="00661C78">
        <w:rPr>
          <w:rFonts w:ascii="Times New Roman" w:hAnsi="Times New Roman"/>
          <w:sz w:val="26"/>
          <w:szCs w:val="26"/>
        </w:rPr>
        <w:t xml:space="preserve">жилая зона (общей площадью </w:t>
      </w:r>
      <w:r w:rsidR="00FA5161">
        <w:rPr>
          <w:rFonts w:ascii="Times New Roman" w:hAnsi="Times New Roman"/>
          <w:sz w:val="26"/>
          <w:szCs w:val="26"/>
        </w:rPr>
        <w:t>134,48</w:t>
      </w:r>
      <w:r w:rsidRPr="00661C78">
        <w:rPr>
          <w:rFonts w:ascii="Times New Roman" w:hAnsi="Times New Roman"/>
          <w:sz w:val="26"/>
          <w:szCs w:val="26"/>
        </w:rPr>
        <w:t xml:space="preserve"> га);</w:t>
      </w:r>
    </w:p>
    <w:p w:rsidR="005869D5" w:rsidRPr="00661C78" w:rsidRDefault="005869D5" w:rsidP="002A1E30">
      <w:pPr>
        <w:numPr>
          <w:ilvl w:val="0"/>
          <w:numId w:val="63"/>
        </w:numPr>
        <w:spacing w:after="0" w:line="360" w:lineRule="auto"/>
        <w:jc w:val="both"/>
        <w:rPr>
          <w:rFonts w:ascii="Times New Roman" w:hAnsi="Times New Roman"/>
          <w:sz w:val="26"/>
          <w:szCs w:val="26"/>
        </w:rPr>
      </w:pPr>
      <w:r w:rsidRPr="00661C78">
        <w:rPr>
          <w:rFonts w:ascii="Times New Roman" w:hAnsi="Times New Roman"/>
          <w:sz w:val="26"/>
          <w:szCs w:val="26"/>
        </w:rPr>
        <w:t>производственная (</w:t>
      </w:r>
      <w:r w:rsidR="00FA5161">
        <w:rPr>
          <w:rFonts w:ascii="Times New Roman" w:hAnsi="Times New Roman"/>
          <w:sz w:val="26"/>
          <w:szCs w:val="26"/>
        </w:rPr>
        <w:t>3,54</w:t>
      </w:r>
      <w:r w:rsidRPr="00661C78">
        <w:rPr>
          <w:rFonts w:ascii="Times New Roman" w:hAnsi="Times New Roman"/>
          <w:sz w:val="26"/>
          <w:szCs w:val="26"/>
        </w:rPr>
        <w:t xml:space="preserve"> га);</w:t>
      </w:r>
    </w:p>
    <w:p w:rsidR="005869D5" w:rsidRPr="00661C78" w:rsidRDefault="005869D5" w:rsidP="002A1E30">
      <w:pPr>
        <w:numPr>
          <w:ilvl w:val="0"/>
          <w:numId w:val="63"/>
        </w:numPr>
        <w:spacing w:after="0" w:line="360" w:lineRule="auto"/>
        <w:jc w:val="both"/>
        <w:rPr>
          <w:rFonts w:ascii="Times New Roman" w:hAnsi="Times New Roman"/>
          <w:sz w:val="26"/>
          <w:szCs w:val="26"/>
        </w:rPr>
      </w:pPr>
      <w:r w:rsidRPr="00661C78">
        <w:rPr>
          <w:rFonts w:ascii="Times New Roman" w:hAnsi="Times New Roman"/>
          <w:sz w:val="26"/>
          <w:szCs w:val="26"/>
        </w:rPr>
        <w:t>зо</w:t>
      </w:r>
      <w:r w:rsidR="009025D4" w:rsidRPr="00661C78">
        <w:rPr>
          <w:rFonts w:ascii="Times New Roman" w:hAnsi="Times New Roman"/>
          <w:sz w:val="26"/>
          <w:szCs w:val="26"/>
        </w:rPr>
        <w:t>на рекреационного назначения (</w:t>
      </w:r>
      <w:r w:rsidR="00FA5161">
        <w:rPr>
          <w:rFonts w:ascii="Times New Roman" w:hAnsi="Times New Roman"/>
          <w:sz w:val="26"/>
          <w:szCs w:val="26"/>
        </w:rPr>
        <w:t>52,56</w:t>
      </w:r>
      <w:r w:rsidRPr="00661C78">
        <w:rPr>
          <w:rFonts w:ascii="Times New Roman" w:hAnsi="Times New Roman"/>
          <w:sz w:val="26"/>
          <w:szCs w:val="26"/>
        </w:rPr>
        <w:t xml:space="preserve"> га);</w:t>
      </w:r>
    </w:p>
    <w:p w:rsidR="005869D5" w:rsidRPr="00661C78" w:rsidRDefault="005869D5" w:rsidP="002A1E30">
      <w:pPr>
        <w:numPr>
          <w:ilvl w:val="0"/>
          <w:numId w:val="63"/>
        </w:numPr>
        <w:spacing w:after="0" w:line="360" w:lineRule="auto"/>
        <w:jc w:val="both"/>
        <w:rPr>
          <w:rFonts w:ascii="Times New Roman" w:hAnsi="Times New Roman"/>
          <w:sz w:val="26"/>
          <w:szCs w:val="26"/>
        </w:rPr>
      </w:pPr>
      <w:r w:rsidRPr="00661C78">
        <w:rPr>
          <w:rFonts w:ascii="Times New Roman" w:hAnsi="Times New Roman"/>
          <w:sz w:val="26"/>
          <w:szCs w:val="26"/>
        </w:rPr>
        <w:t>зона инженерной и транспортной инфраструктуры (</w:t>
      </w:r>
      <w:r w:rsidR="00FA5161">
        <w:rPr>
          <w:rFonts w:ascii="Times New Roman" w:hAnsi="Times New Roman"/>
          <w:sz w:val="26"/>
          <w:szCs w:val="26"/>
        </w:rPr>
        <w:t>14,68</w:t>
      </w:r>
      <w:r w:rsidRPr="00661C78">
        <w:rPr>
          <w:rFonts w:ascii="Times New Roman" w:hAnsi="Times New Roman"/>
          <w:sz w:val="26"/>
          <w:szCs w:val="26"/>
        </w:rPr>
        <w:t xml:space="preserve"> га);</w:t>
      </w:r>
    </w:p>
    <w:p w:rsidR="005869D5" w:rsidRPr="00661C78" w:rsidRDefault="005869D5" w:rsidP="002A1E30">
      <w:pPr>
        <w:numPr>
          <w:ilvl w:val="0"/>
          <w:numId w:val="63"/>
        </w:numPr>
        <w:spacing w:after="0" w:line="360" w:lineRule="auto"/>
        <w:jc w:val="both"/>
        <w:rPr>
          <w:rFonts w:ascii="Times New Roman" w:hAnsi="Times New Roman"/>
          <w:sz w:val="26"/>
          <w:szCs w:val="26"/>
        </w:rPr>
      </w:pPr>
      <w:r w:rsidRPr="00661C78">
        <w:rPr>
          <w:rFonts w:ascii="Times New Roman" w:hAnsi="Times New Roman"/>
          <w:sz w:val="26"/>
          <w:szCs w:val="26"/>
        </w:rPr>
        <w:t>зона специального назначения (</w:t>
      </w:r>
      <w:r w:rsidR="00FA5161">
        <w:rPr>
          <w:rFonts w:ascii="Times New Roman" w:hAnsi="Times New Roman"/>
          <w:sz w:val="26"/>
          <w:szCs w:val="26"/>
        </w:rPr>
        <w:t>2,67</w:t>
      </w:r>
      <w:r w:rsidRPr="00661C78">
        <w:rPr>
          <w:rFonts w:ascii="Times New Roman" w:hAnsi="Times New Roman"/>
          <w:sz w:val="26"/>
          <w:szCs w:val="26"/>
        </w:rPr>
        <w:t>га);</w:t>
      </w:r>
    </w:p>
    <w:p w:rsidR="005869D5" w:rsidRPr="00661C78" w:rsidRDefault="005869D5" w:rsidP="002A1E30">
      <w:pPr>
        <w:numPr>
          <w:ilvl w:val="0"/>
          <w:numId w:val="63"/>
        </w:numPr>
        <w:spacing w:after="0" w:line="360" w:lineRule="auto"/>
        <w:jc w:val="both"/>
        <w:rPr>
          <w:rFonts w:ascii="Times New Roman" w:hAnsi="Times New Roman"/>
          <w:sz w:val="26"/>
          <w:szCs w:val="26"/>
        </w:rPr>
      </w:pPr>
      <w:r w:rsidRPr="00661C78">
        <w:rPr>
          <w:rFonts w:ascii="Times New Roman" w:hAnsi="Times New Roman"/>
          <w:sz w:val="26"/>
          <w:szCs w:val="26"/>
        </w:rPr>
        <w:t>зона сельскохозяйственного использования (</w:t>
      </w:r>
      <w:r w:rsidR="00FA5161">
        <w:rPr>
          <w:rFonts w:ascii="Times New Roman" w:hAnsi="Times New Roman"/>
          <w:sz w:val="26"/>
          <w:szCs w:val="26"/>
        </w:rPr>
        <w:t>210,97 га).</w:t>
      </w:r>
    </w:p>
    <w:p w:rsidR="005869D5" w:rsidRPr="00661C78" w:rsidRDefault="005869D5" w:rsidP="005869D5">
      <w:pPr>
        <w:widowControl w:val="0"/>
        <w:spacing w:line="288" w:lineRule="auto"/>
        <w:ind w:firstLine="720"/>
        <w:jc w:val="both"/>
        <w:rPr>
          <w:rFonts w:ascii="Times New Roman" w:hAnsi="Times New Roman"/>
          <w:bCs/>
          <w:sz w:val="26"/>
          <w:szCs w:val="26"/>
        </w:rPr>
      </w:pPr>
      <w:bookmarkStart w:id="5" w:name="_Toc269121752"/>
    </w:p>
    <w:p w:rsidR="005869D5" w:rsidRPr="00661C78" w:rsidRDefault="005869D5" w:rsidP="005869D5">
      <w:pPr>
        <w:spacing w:line="360" w:lineRule="auto"/>
        <w:ind w:firstLine="709"/>
        <w:jc w:val="both"/>
        <w:rPr>
          <w:rFonts w:ascii="Times New Roman" w:hAnsi="Times New Roman"/>
          <w:sz w:val="26"/>
          <w:szCs w:val="26"/>
        </w:rPr>
        <w:sectPr w:rsidR="005869D5" w:rsidRPr="00661C78" w:rsidSect="00202AF7">
          <w:pgSz w:w="11906" w:h="16838"/>
          <w:pgMar w:top="1134" w:right="850" w:bottom="1134" w:left="1701" w:header="708" w:footer="708" w:gutter="0"/>
          <w:cols w:space="708"/>
          <w:docGrid w:linePitch="360"/>
        </w:sectPr>
      </w:pPr>
    </w:p>
    <w:p w:rsidR="005869D5" w:rsidRPr="00661C78" w:rsidRDefault="005869D5" w:rsidP="005869D5">
      <w:pPr>
        <w:spacing w:line="360" w:lineRule="auto"/>
        <w:jc w:val="right"/>
        <w:rPr>
          <w:rFonts w:ascii="Times New Roman" w:hAnsi="Times New Roman"/>
          <w:sz w:val="26"/>
          <w:szCs w:val="26"/>
        </w:rPr>
      </w:pPr>
      <w:r w:rsidRPr="00661C78">
        <w:rPr>
          <w:rFonts w:ascii="Times New Roman" w:hAnsi="Times New Roman"/>
          <w:sz w:val="26"/>
          <w:szCs w:val="26"/>
        </w:rPr>
        <w:lastRenderedPageBreak/>
        <w:t>Таблица 38</w:t>
      </w:r>
    </w:p>
    <w:p w:rsidR="005869D5" w:rsidRPr="00661C78" w:rsidRDefault="005869D5" w:rsidP="005869D5">
      <w:pPr>
        <w:spacing w:line="360" w:lineRule="auto"/>
        <w:jc w:val="center"/>
        <w:rPr>
          <w:rFonts w:ascii="Times New Roman" w:hAnsi="Times New Roman"/>
          <w:b/>
          <w:sz w:val="26"/>
          <w:szCs w:val="26"/>
        </w:rPr>
      </w:pPr>
      <w:r w:rsidRPr="00661C78">
        <w:rPr>
          <w:rFonts w:ascii="Times New Roman" w:hAnsi="Times New Roman"/>
          <w:b/>
          <w:sz w:val="26"/>
          <w:szCs w:val="26"/>
        </w:rPr>
        <w:t>Функциональные зоны</w:t>
      </w:r>
      <w:r w:rsidR="0082086B" w:rsidRPr="00661C78">
        <w:rPr>
          <w:rFonts w:ascii="Times New Roman" w:hAnsi="Times New Roman"/>
          <w:b/>
          <w:sz w:val="26"/>
          <w:szCs w:val="26"/>
        </w:rPr>
        <w:t xml:space="preserve">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 на расчетный срок по категориям, м</w:t>
      </w:r>
      <w:r w:rsidRPr="00661C78">
        <w:rPr>
          <w:rFonts w:ascii="Times New Roman" w:hAnsi="Times New Roman"/>
          <w:b/>
          <w:sz w:val="26"/>
          <w:szCs w:val="26"/>
          <w:vertAlign w:val="superscript"/>
        </w:rPr>
        <w:t>2</w:t>
      </w:r>
    </w:p>
    <w:tbl>
      <w:tblPr>
        <w:tblW w:w="15625" w:type="dxa"/>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1843"/>
        <w:gridCol w:w="1407"/>
        <w:gridCol w:w="1144"/>
        <w:gridCol w:w="1701"/>
        <w:gridCol w:w="1843"/>
        <w:gridCol w:w="1985"/>
        <w:gridCol w:w="1559"/>
        <w:gridCol w:w="1205"/>
      </w:tblGrid>
      <w:tr w:rsidR="005869D5" w:rsidRPr="00661C78" w:rsidTr="00BD1D5F">
        <w:trPr>
          <w:trHeight w:val="1020"/>
          <w:jc w:val="center"/>
        </w:trPr>
        <w:tc>
          <w:tcPr>
            <w:tcW w:w="1804" w:type="dxa"/>
            <w:shd w:val="clear" w:color="auto" w:fill="B6DDE8" w:themeFill="accent5" w:themeFillTint="66"/>
            <w:noWrap/>
            <w:vAlign w:val="center"/>
            <w:hideMark/>
          </w:tcPr>
          <w:p w:rsidR="005869D5" w:rsidRPr="00661C78" w:rsidRDefault="005869D5" w:rsidP="00817363">
            <w:pPr>
              <w:spacing w:after="0" w:line="240" w:lineRule="auto"/>
              <w:jc w:val="center"/>
              <w:rPr>
                <w:rFonts w:ascii="Times New Roman" w:eastAsia="Times New Roman" w:hAnsi="Times New Roman"/>
                <w:b/>
                <w:bCs/>
                <w:sz w:val="16"/>
                <w:szCs w:val="16"/>
                <w:lang w:eastAsia="ru-RU"/>
              </w:rPr>
            </w:pPr>
            <w:r w:rsidRPr="00661C78">
              <w:rPr>
                <w:rFonts w:ascii="Times New Roman" w:eastAsia="Times New Roman" w:hAnsi="Times New Roman"/>
                <w:b/>
                <w:bCs/>
                <w:sz w:val="16"/>
                <w:szCs w:val="16"/>
                <w:lang w:eastAsia="ru-RU"/>
              </w:rPr>
              <w:t>НАИМЕНОВАНИЕ НАСЕЛЕННОГО ПУНКТА</w:t>
            </w:r>
          </w:p>
        </w:tc>
        <w:tc>
          <w:tcPr>
            <w:tcW w:w="1134" w:type="dxa"/>
            <w:shd w:val="clear" w:color="auto" w:fill="B6DDE8" w:themeFill="accent5" w:themeFillTint="66"/>
            <w:noWrap/>
            <w:vAlign w:val="center"/>
            <w:hideMark/>
          </w:tcPr>
          <w:p w:rsidR="005869D5" w:rsidRPr="00661C78" w:rsidRDefault="005869D5" w:rsidP="00817363">
            <w:pPr>
              <w:jc w:val="center"/>
              <w:rPr>
                <w:rFonts w:ascii="Times New Roman" w:hAnsi="Times New Roman"/>
                <w:b/>
                <w:sz w:val="16"/>
                <w:szCs w:val="16"/>
              </w:rPr>
            </w:pPr>
            <w:r w:rsidRPr="00661C78">
              <w:rPr>
                <w:rFonts w:ascii="Times New Roman" w:hAnsi="Times New Roman"/>
                <w:b/>
                <w:sz w:val="16"/>
                <w:szCs w:val="16"/>
              </w:rPr>
              <w:t>ЖИЛАЯ ЗОНА</w:t>
            </w:r>
          </w:p>
        </w:tc>
        <w:tc>
          <w:tcPr>
            <w:tcW w:w="1843" w:type="dxa"/>
            <w:shd w:val="clear" w:color="auto" w:fill="B6DDE8" w:themeFill="accent5" w:themeFillTint="66"/>
            <w:noWrap/>
            <w:vAlign w:val="center"/>
            <w:hideMark/>
          </w:tcPr>
          <w:p w:rsidR="005869D5" w:rsidRPr="00661C78" w:rsidRDefault="00BD1D5F" w:rsidP="00817363">
            <w:pPr>
              <w:jc w:val="center"/>
              <w:rPr>
                <w:rFonts w:ascii="Times New Roman" w:hAnsi="Times New Roman"/>
                <w:b/>
                <w:sz w:val="16"/>
                <w:szCs w:val="16"/>
              </w:rPr>
            </w:pPr>
            <w:r w:rsidRPr="00661C78">
              <w:rPr>
                <w:rFonts w:ascii="Times New Roman" w:hAnsi="Times New Roman"/>
                <w:b/>
                <w:sz w:val="16"/>
                <w:szCs w:val="16"/>
              </w:rPr>
              <w:t>ЗОНА ОБЩЕСТВЕННО</w:t>
            </w:r>
            <w:r w:rsidR="00C17D36" w:rsidRPr="00661C78">
              <w:rPr>
                <w:rFonts w:ascii="Times New Roman" w:hAnsi="Times New Roman"/>
                <w:b/>
                <w:sz w:val="16"/>
                <w:szCs w:val="16"/>
              </w:rPr>
              <w:t xml:space="preserve"> – </w:t>
            </w:r>
            <w:r w:rsidRPr="00661C78">
              <w:rPr>
                <w:rFonts w:ascii="Times New Roman" w:hAnsi="Times New Roman"/>
                <w:b/>
                <w:sz w:val="16"/>
                <w:szCs w:val="16"/>
              </w:rPr>
              <w:t>ДЕЛОВОГО НАЗНАЧЕНИЯ</w:t>
            </w:r>
          </w:p>
        </w:tc>
        <w:tc>
          <w:tcPr>
            <w:tcW w:w="1407" w:type="dxa"/>
            <w:shd w:val="clear" w:color="auto" w:fill="B6DDE8" w:themeFill="accent5" w:themeFillTint="66"/>
            <w:vAlign w:val="center"/>
            <w:hideMark/>
          </w:tcPr>
          <w:p w:rsidR="005869D5" w:rsidRPr="00661C78" w:rsidRDefault="005869D5" w:rsidP="00817363">
            <w:pPr>
              <w:jc w:val="center"/>
              <w:rPr>
                <w:rFonts w:ascii="Times New Roman" w:hAnsi="Times New Roman"/>
                <w:b/>
                <w:sz w:val="16"/>
                <w:szCs w:val="16"/>
              </w:rPr>
            </w:pPr>
            <w:r w:rsidRPr="00661C78">
              <w:rPr>
                <w:rFonts w:ascii="Times New Roman" w:hAnsi="Times New Roman"/>
                <w:b/>
                <w:sz w:val="16"/>
                <w:szCs w:val="16"/>
              </w:rPr>
              <w:t>РЕКРЕАЦИОННАЯ ЗОНА</w:t>
            </w:r>
          </w:p>
        </w:tc>
        <w:tc>
          <w:tcPr>
            <w:tcW w:w="1144" w:type="dxa"/>
            <w:shd w:val="clear" w:color="auto" w:fill="B6DDE8" w:themeFill="accent5" w:themeFillTint="66"/>
            <w:vAlign w:val="center"/>
            <w:hideMark/>
          </w:tcPr>
          <w:p w:rsidR="005869D5" w:rsidRPr="00661C78" w:rsidRDefault="00BD1D5F" w:rsidP="00817363">
            <w:pPr>
              <w:jc w:val="center"/>
              <w:rPr>
                <w:rFonts w:ascii="Times New Roman" w:hAnsi="Times New Roman"/>
                <w:b/>
                <w:sz w:val="16"/>
                <w:szCs w:val="16"/>
              </w:rPr>
            </w:pPr>
            <w:r w:rsidRPr="00661C78">
              <w:rPr>
                <w:rFonts w:ascii="Times New Roman" w:hAnsi="Times New Roman"/>
                <w:b/>
                <w:sz w:val="16"/>
                <w:szCs w:val="16"/>
              </w:rPr>
              <w:t>ПРОМЫШЛЕННАЯ ЗОНА</w:t>
            </w:r>
          </w:p>
        </w:tc>
        <w:tc>
          <w:tcPr>
            <w:tcW w:w="1701" w:type="dxa"/>
            <w:shd w:val="clear" w:color="auto" w:fill="B6DDE8" w:themeFill="accent5" w:themeFillTint="66"/>
            <w:vAlign w:val="center"/>
            <w:hideMark/>
          </w:tcPr>
          <w:p w:rsidR="005869D5" w:rsidRPr="00661C78" w:rsidRDefault="005869D5" w:rsidP="00817363">
            <w:pPr>
              <w:jc w:val="center"/>
              <w:rPr>
                <w:rFonts w:ascii="Times New Roman" w:hAnsi="Times New Roman"/>
                <w:b/>
                <w:sz w:val="16"/>
                <w:szCs w:val="16"/>
              </w:rPr>
            </w:pPr>
            <w:r w:rsidRPr="00661C78">
              <w:rPr>
                <w:rFonts w:ascii="Times New Roman" w:hAnsi="Times New Roman"/>
                <w:b/>
                <w:sz w:val="16"/>
                <w:szCs w:val="16"/>
              </w:rPr>
              <w:t>ЗОНА СПЕЦИАЛЬНОГО НАЗНАЧЕНИЯ</w:t>
            </w:r>
          </w:p>
        </w:tc>
        <w:tc>
          <w:tcPr>
            <w:tcW w:w="1843" w:type="dxa"/>
            <w:shd w:val="clear" w:color="auto" w:fill="B6DDE8" w:themeFill="accent5" w:themeFillTint="66"/>
            <w:vAlign w:val="center"/>
            <w:hideMark/>
          </w:tcPr>
          <w:p w:rsidR="005869D5" w:rsidRPr="00661C78" w:rsidRDefault="00BD1D5F" w:rsidP="00817363">
            <w:pPr>
              <w:jc w:val="center"/>
              <w:rPr>
                <w:rFonts w:ascii="Times New Roman" w:hAnsi="Times New Roman"/>
                <w:b/>
                <w:sz w:val="16"/>
                <w:szCs w:val="16"/>
              </w:rPr>
            </w:pPr>
            <w:r w:rsidRPr="00661C78">
              <w:rPr>
                <w:rFonts w:ascii="Times New Roman" w:hAnsi="Times New Roman"/>
                <w:b/>
                <w:sz w:val="16"/>
                <w:szCs w:val="16"/>
              </w:rPr>
              <w:t>ЗОНА СЕЛЬСКОХОЗЯЙСТВЕННОГО ИСПОЛЬЗОВАНИЯ</w:t>
            </w:r>
          </w:p>
        </w:tc>
        <w:tc>
          <w:tcPr>
            <w:tcW w:w="1985" w:type="dxa"/>
            <w:shd w:val="clear" w:color="auto" w:fill="B6DDE8" w:themeFill="accent5" w:themeFillTint="66"/>
            <w:vAlign w:val="center"/>
            <w:hideMark/>
          </w:tcPr>
          <w:p w:rsidR="005869D5" w:rsidRPr="00661C78" w:rsidRDefault="005869D5" w:rsidP="00817363">
            <w:pPr>
              <w:jc w:val="center"/>
              <w:rPr>
                <w:rFonts w:ascii="Times New Roman" w:hAnsi="Times New Roman"/>
                <w:b/>
                <w:sz w:val="16"/>
                <w:szCs w:val="16"/>
              </w:rPr>
            </w:pPr>
            <w:r w:rsidRPr="00661C78">
              <w:rPr>
                <w:rFonts w:ascii="Times New Roman" w:hAnsi="Times New Roman"/>
                <w:b/>
                <w:sz w:val="16"/>
                <w:szCs w:val="16"/>
              </w:rPr>
              <w:t>ЗОНА ИНЖЕНЕРНОЙ И ТРАНСПОРТНОЙ ИНФРАСТРУКТУРЫ</w:t>
            </w:r>
          </w:p>
        </w:tc>
        <w:tc>
          <w:tcPr>
            <w:tcW w:w="1559" w:type="dxa"/>
            <w:shd w:val="clear" w:color="auto" w:fill="B6DDE8" w:themeFill="accent5" w:themeFillTint="66"/>
            <w:vAlign w:val="center"/>
            <w:hideMark/>
          </w:tcPr>
          <w:p w:rsidR="005869D5" w:rsidRPr="00661C78" w:rsidRDefault="005869D5" w:rsidP="00817363">
            <w:pPr>
              <w:jc w:val="center"/>
              <w:rPr>
                <w:rFonts w:ascii="Times New Roman" w:hAnsi="Times New Roman"/>
                <w:b/>
                <w:sz w:val="16"/>
                <w:szCs w:val="16"/>
              </w:rPr>
            </w:pPr>
            <w:r w:rsidRPr="00661C78">
              <w:rPr>
                <w:rFonts w:ascii="Times New Roman" w:hAnsi="Times New Roman"/>
                <w:b/>
                <w:sz w:val="16"/>
                <w:szCs w:val="16"/>
              </w:rPr>
              <w:t>ЗОНА ОСОБО ОХРАНЯЕМЫХ ТЕРРИТОРИЙ</w:t>
            </w:r>
          </w:p>
        </w:tc>
        <w:tc>
          <w:tcPr>
            <w:tcW w:w="1205" w:type="dxa"/>
            <w:shd w:val="clear" w:color="auto" w:fill="B6DDE8" w:themeFill="accent5" w:themeFillTint="66"/>
            <w:vAlign w:val="center"/>
            <w:hideMark/>
          </w:tcPr>
          <w:p w:rsidR="005869D5" w:rsidRPr="00661C78" w:rsidRDefault="005869D5" w:rsidP="00817363">
            <w:pPr>
              <w:jc w:val="center"/>
              <w:rPr>
                <w:rFonts w:ascii="Times New Roman" w:hAnsi="Times New Roman"/>
                <w:b/>
                <w:sz w:val="16"/>
                <w:szCs w:val="16"/>
              </w:rPr>
            </w:pPr>
            <w:r w:rsidRPr="00661C78">
              <w:rPr>
                <w:rFonts w:ascii="Times New Roman" w:hAnsi="Times New Roman"/>
                <w:b/>
                <w:sz w:val="16"/>
                <w:szCs w:val="16"/>
              </w:rPr>
              <w:t>ОБЩАЯ ПЛОЩАДЬ</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Полибино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519007</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192810</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25257</w:t>
            </w: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9140</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360526</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61107</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1167847</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Милоселье</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62511</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7734</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50606</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6184</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127035</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Болдино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248576</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77934</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9173</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702738</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32008</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1070429</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Никулино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94145</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40138</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88191</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9079</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231553</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Молодилово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39706</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3024</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10150</w:t>
            </w: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48677</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3617</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105174</w:t>
            </w:r>
          </w:p>
        </w:tc>
      </w:tr>
      <w:tr w:rsidR="00FA5161" w:rsidRPr="00661C78" w:rsidTr="00FA5161">
        <w:trPr>
          <w:trHeight w:val="452"/>
          <w:jc w:val="center"/>
        </w:trPr>
        <w:tc>
          <w:tcPr>
            <w:tcW w:w="1804" w:type="dxa"/>
            <w:tcBorders>
              <w:bottom w:val="single" w:sz="4" w:space="0" w:color="auto"/>
            </w:tcBorders>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Мартынково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88277</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9518</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37582</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6480</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141857</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Ставково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168430</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131204</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385460</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20685</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705779</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Полежакино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70115</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18501</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292252</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5609</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386477</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Новый Двор</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9010</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40326</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49336</w:t>
            </w:r>
          </w:p>
        </w:tc>
      </w:tr>
      <w:tr w:rsidR="00FA5161" w:rsidRPr="00661C78" w:rsidTr="00FA5161">
        <w:trPr>
          <w:trHeight w:val="452"/>
          <w:jc w:val="center"/>
        </w:trPr>
        <w:tc>
          <w:tcPr>
            <w:tcW w:w="1804" w:type="dxa"/>
            <w:shd w:val="clear" w:color="auto" w:fill="auto"/>
            <w:noWrap/>
            <w:vAlign w:val="center"/>
            <w:hideMark/>
          </w:tcPr>
          <w:p w:rsidR="00FA5161" w:rsidRPr="00FA5161" w:rsidRDefault="00FA5161">
            <w:pPr>
              <w:rPr>
                <w:rFonts w:ascii="Times New Roman" w:hAnsi="Times New Roman"/>
                <w:color w:val="000000"/>
              </w:rPr>
            </w:pPr>
            <w:r w:rsidRPr="00FA5161">
              <w:rPr>
                <w:rFonts w:ascii="Times New Roman" w:hAnsi="Times New Roman"/>
                <w:color w:val="000000"/>
              </w:rPr>
              <w:t>Карачарово</w:t>
            </w:r>
          </w:p>
        </w:tc>
        <w:tc>
          <w:tcPr>
            <w:tcW w:w="1134"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44992</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407"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44707</w:t>
            </w:r>
          </w:p>
        </w:tc>
        <w:tc>
          <w:tcPr>
            <w:tcW w:w="1144"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701"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8367</w:t>
            </w:r>
          </w:p>
        </w:tc>
        <w:tc>
          <w:tcPr>
            <w:tcW w:w="1843"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103330</w:t>
            </w:r>
          </w:p>
        </w:tc>
        <w:tc>
          <w:tcPr>
            <w:tcW w:w="1985" w:type="dxa"/>
            <w:shd w:val="clear" w:color="auto" w:fill="auto"/>
            <w:noWrap/>
            <w:vAlign w:val="center"/>
            <w:hideMark/>
          </w:tcPr>
          <w:p w:rsidR="00FA5161" w:rsidRPr="00FA5161" w:rsidRDefault="00FA5161" w:rsidP="00FA5161">
            <w:pPr>
              <w:jc w:val="center"/>
              <w:rPr>
                <w:rFonts w:ascii="Times New Roman" w:hAnsi="Times New Roman"/>
                <w:color w:val="000000"/>
              </w:rPr>
            </w:pPr>
            <w:r w:rsidRPr="00FA5161">
              <w:rPr>
                <w:rFonts w:ascii="Times New Roman" w:hAnsi="Times New Roman"/>
                <w:color w:val="000000"/>
              </w:rPr>
              <w:t>1989</w:t>
            </w:r>
          </w:p>
        </w:tc>
        <w:tc>
          <w:tcPr>
            <w:tcW w:w="1559" w:type="dxa"/>
            <w:shd w:val="clear" w:color="auto" w:fill="auto"/>
            <w:noWrap/>
            <w:vAlign w:val="center"/>
            <w:hideMark/>
          </w:tcPr>
          <w:p w:rsidR="00FA5161" w:rsidRPr="00FA5161" w:rsidRDefault="00FA5161" w:rsidP="00FA5161">
            <w:pPr>
              <w:jc w:val="center"/>
              <w:rPr>
                <w:rFonts w:ascii="Times New Roman" w:hAnsi="Times New Roman"/>
                <w:color w:val="000000"/>
              </w:rPr>
            </w:pPr>
          </w:p>
        </w:tc>
        <w:tc>
          <w:tcPr>
            <w:tcW w:w="1205" w:type="dxa"/>
            <w:shd w:val="clear" w:color="auto" w:fill="auto"/>
            <w:noWrap/>
            <w:vAlign w:val="center"/>
            <w:hideMark/>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203385</w:t>
            </w:r>
          </w:p>
        </w:tc>
      </w:tr>
      <w:tr w:rsidR="00FA5161" w:rsidRPr="00661C78" w:rsidTr="00FA5161">
        <w:trPr>
          <w:trHeight w:val="452"/>
          <w:jc w:val="center"/>
        </w:trPr>
        <w:tc>
          <w:tcPr>
            <w:tcW w:w="1804" w:type="dxa"/>
            <w:shd w:val="clear" w:color="auto" w:fill="auto"/>
            <w:noWrap/>
            <w:vAlign w:val="center"/>
          </w:tcPr>
          <w:p w:rsidR="00FA5161" w:rsidRPr="00661C78" w:rsidRDefault="00FA5161" w:rsidP="00C17D36">
            <w:pPr>
              <w:spacing w:after="0" w:line="240" w:lineRule="auto"/>
              <w:rPr>
                <w:rFonts w:ascii="Times New Roman" w:hAnsi="Times New Roman"/>
                <w:sz w:val="20"/>
                <w:szCs w:val="20"/>
              </w:rPr>
            </w:pPr>
            <w:r w:rsidRPr="00661C78">
              <w:rPr>
                <w:rFonts w:ascii="Times New Roman" w:hAnsi="Times New Roman"/>
                <w:b/>
                <w:sz w:val="24"/>
                <w:szCs w:val="24"/>
              </w:rPr>
              <w:t>Итого:</w:t>
            </w:r>
          </w:p>
        </w:tc>
        <w:tc>
          <w:tcPr>
            <w:tcW w:w="1134"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1344769</w:t>
            </w:r>
          </w:p>
        </w:tc>
        <w:tc>
          <w:tcPr>
            <w:tcW w:w="1843"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p>
        </w:tc>
        <w:tc>
          <w:tcPr>
            <w:tcW w:w="1407"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525570</w:t>
            </w:r>
          </w:p>
        </w:tc>
        <w:tc>
          <w:tcPr>
            <w:tcW w:w="1144"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35407</w:t>
            </w:r>
          </w:p>
        </w:tc>
        <w:tc>
          <w:tcPr>
            <w:tcW w:w="1701"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26680</w:t>
            </w:r>
          </w:p>
        </w:tc>
        <w:tc>
          <w:tcPr>
            <w:tcW w:w="1843"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2109688</w:t>
            </w:r>
          </w:p>
        </w:tc>
        <w:tc>
          <w:tcPr>
            <w:tcW w:w="1985"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146758</w:t>
            </w:r>
          </w:p>
        </w:tc>
        <w:tc>
          <w:tcPr>
            <w:tcW w:w="1559"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p>
        </w:tc>
        <w:tc>
          <w:tcPr>
            <w:tcW w:w="1205" w:type="dxa"/>
            <w:shd w:val="clear" w:color="auto" w:fill="auto"/>
            <w:noWrap/>
            <w:vAlign w:val="center"/>
          </w:tcPr>
          <w:p w:rsidR="00FA5161" w:rsidRPr="00FA5161" w:rsidRDefault="00FA5161" w:rsidP="00FA5161">
            <w:pPr>
              <w:jc w:val="center"/>
              <w:rPr>
                <w:rFonts w:ascii="Times New Roman" w:hAnsi="Times New Roman"/>
                <w:color w:val="000000"/>
                <w:sz w:val="20"/>
                <w:szCs w:val="20"/>
              </w:rPr>
            </w:pPr>
            <w:r w:rsidRPr="00FA5161">
              <w:rPr>
                <w:rFonts w:ascii="Times New Roman" w:hAnsi="Times New Roman"/>
                <w:color w:val="000000"/>
                <w:sz w:val="20"/>
                <w:szCs w:val="20"/>
              </w:rPr>
              <w:t>4188872</w:t>
            </w:r>
          </w:p>
        </w:tc>
      </w:tr>
    </w:tbl>
    <w:p w:rsidR="005869D5" w:rsidRPr="00661C78" w:rsidRDefault="005869D5" w:rsidP="005869D5">
      <w:pPr>
        <w:rPr>
          <w:rFonts w:ascii="Times New Roman" w:hAnsi="Times New Roman"/>
        </w:rPr>
      </w:pPr>
    </w:p>
    <w:p w:rsidR="005869D5" w:rsidRPr="00661C78" w:rsidRDefault="005869D5" w:rsidP="005869D5">
      <w:pPr>
        <w:rPr>
          <w:rFonts w:ascii="Times New Roman" w:hAnsi="Times New Roman"/>
        </w:rPr>
        <w:sectPr w:rsidR="005869D5" w:rsidRPr="00661C78" w:rsidSect="00202AF7">
          <w:pgSz w:w="16838" w:h="11906" w:orient="landscape"/>
          <w:pgMar w:top="1276" w:right="1134" w:bottom="851" w:left="1134" w:header="709" w:footer="709" w:gutter="0"/>
          <w:cols w:space="708"/>
          <w:docGrid w:linePitch="360"/>
        </w:sectPr>
      </w:pPr>
    </w:p>
    <w:bookmarkEnd w:id="5"/>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Для эффективного и упорядоченного взаимодействия функциональных зон в них выделены подзоны.</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bookmarkStart w:id="6" w:name="_Toc262921189"/>
      <w:bookmarkStart w:id="7" w:name="_Toc262921813"/>
      <w:bookmarkStart w:id="8" w:name="_Toc263003085"/>
      <w:r w:rsidRPr="00661C78">
        <w:rPr>
          <w:rFonts w:ascii="Times New Roman" w:hAnsi="Times New Roman"/>
          <w:sz w:val="26"/>
          <w:szCs w:val="26"/>
          <w:u w:val="single"/>
        </w:rPr>
        <w:t>В жилых зонах</w:t>
      </w:r>
      <w:r w:rsidRPr="00661C78">
        <w:rPr>
          <w:rFonts w:ascii="Times New Roman" w:hAnsi="Times New Roman"/>
          <w:sz w:val="26"/>
          <w:szCs w:val="26"/>
        </w:rPr>
        <w:t xml:space="preserve"> сельского поселения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w:t>
      </w:r>
      <w:r w:rsidR="00F06D12" w:rsidRPr="00661C78">
        <w:rPr>
          <w:rFonts w:ascii="Times New Roman" w:hAnsi="Times New Roman"/>
          <w:sz w:val="26"/>
          <w:szCs w:val="26"/>
        </w:rPr>
        <w:t>адоводства и дачного хозяйства.</w:t>
      </w:r>
    </w:p>
    <w:p w:rsidR="00094184" w:rsidRPr="00661C78" w:rsidRDefault="00094184" w:rsidP="00EC483A">
      <w:pPr>
        <w:tabs>
          <w:tab w:val="left" w:pos="993"/>
        </w:tabs>
        <w:spacing w:after="0" w:line="360" w:lineRule="auto"/>
        <w:ind w:firstLine="709"/>
        <w:jc w:val="both"/>
        <w:rPr>
          <w:rFonts w:ascii="Times New Roman" w:hAnsi="Times New Roman"/>
          <w:sz w:val="26"/>
          <w:szCs w:val="26"/>
          <w:u w:val="single"/>
        </w:rPr>
      </w:pPr>
      <w:r w:rsidRPr="00661C78">
        <w:rPr>
          <w:rFonts w:ascii="Times New Roman" w:hAnsi="Times New Roman"/>
          <w:sz w:val="26"/>
          <w:szCs w:val="26"/>
          <w:u w:val="single"/>
        </w:rPr>
        <w:t>Общественно</w:t>
      </w:r>
      <w:r w:rsidR="00ED5D11" w:rsidRPr="00661C78">
        <w:rPr>
          <w:rFonts w:ascii="Times New Roman" w:hAnsi="Times New Roman"/>
          <w:sz w:val="26"/>
          <w:szCs w:val="26"/>
          <w:u w:val="single"/>
        </w:rPr>
        <w:t xml:space="preserve"> – </w:t>
      </w:r>
      <w:r w:rsidRPr="00661C78">
        <w:rPr>
          <w:rFonts w:ascii="Times New Roman" w:hAnsi="Times New Roman"/>
          <w:sz w:val="26"/>
          <w:szCs w:val="26"/>
          <w:u w:val="single"/>
        </w:rPr>
        <w:t>деловая зона.</w:t>
      </w:r>
    </w:p>
    <w:p w:rsidR="00094184" w:rsidRPr="00661C78" w:rsidRDefault="00094184" w:rsidP="00EC483A">
      <w:pPr>
        <w:pStyle w:val="ConsPlusNormal"/>
        <w:widowControl/>
        <w:tabs>
          <w:tab w:val="left" w:pos="993"/>
        </w:tabs>
        <w:spacing w:line="360" w:lineRule="auto"/>
        <w:ind w:firstLine="709"/>
        <w:jc w:val="both"/>
        <w:rPr>
          <w:rFonts w:ascii="Times New Roman" w:hAnsi="Times New Roman" w:cs="Times New Roman"/>
          <w:sz w:val="26"/>
          <w:szCs w:val="26"/>
        </w:rPr>
      </w:pPr>
      <w:r w:rsidRPr="00661C78">
        <w:rPr>
          <w:rFonts w:ascii="Times New Roman" w:hAnsi="Times New Roman" w:cs="Times New Roman"/>
          <w:sz w:val="26"/>
          <w:szCs w:val="26"/>
        </w:rPr>
        <w:t>Общественно</w:t>
      </w:r>
      <w:r w:rsidR="00ED5D11" w:rsidRPr="00661C78">
        <w:rPr>
          <w:rFonts w:ascii="Times New Roman" w:hAnsi="Times New Roman" w:cs="Times New Roman"/>
          <w:sz w:val="26"/>
          <w:szCs w:val="26"/>
        </w:rPr>
        <w:t xml:space="preserve"> – </w:t>
      </w:r>
      <w:r w:rsidRPr="00661C78">
        <w:rPr>
          <w:rFonts w:ascii="Times New Roman" w:hAnsi="Times New Roman" w:cs="Times New Roman"/>
          <w:sz w:val="26"/>
          <w:szCs w:val="26"/>
        </w:rPr>
        <w:t>деловая зона предназначена для размещения объектов здравоохранения, культуры, торговли, общественного питания, социального и коммунально</w:t>
      </w:r>
      <w:r w:rsidR="00C74BE7" w:rsidRPr="00661C78">
        <w:rPr>
          <w:rFonts w:ascii="Times New Roman" w:hAnsi="Times New Roman" w:cs="Times New Roman"/>
          <w:sz w:val="26"/>
          <w:szCs w:val="26"/>
        </w:rPr>
        <w:t xml:space="preserve"> – </w:t>
      </w:r>
      <w:r w:rsidRPr="00661C78">
        <w:rPr>
          <w:rFonts w:ascii="Times New Roman" w:hAnsi="Times New Roman" w:cs="Times New Roman"/>
          <w:sz w:val="26"/>
          <w:szCs w:val="26"/>
        </w:rPr>
        <w:t>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постоянного и временного населения.</w:t>
      </w:r>
    </w:p>
    <w:p w:rsidR="00094184" w:rsidRPr="00661C78" w:rsidRDefault="00094184" w:rsidP="00EC483A">
      <w:pPr>
        <w:pStyle w:val="afc"/>
        <w:tabs>
          <w:tab w:val="left" w:pos="993"/>
        </w:tab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В состав объектов капитального строительства, разрешенных для размещения в общественно</w:t>
      </w:r>
      <w:r w:rsidR="00ED5D11" w:rsidRPr="00661C78">
        <w:rPr>
          <w:rFonts w:ascii="Times New Roman" w:hAnsi="Times New Roman"/>
          <w:sz w:val="26"/>
          <w:szCs w:val="26"/>
        </w:rPr>
        <w:t xml:space="preserve"> – </w:t>
      </w:r>
      <w:r w:rsidRPr="00661C78">
        <w:rPr>
          <w:rFonts w:ascii="Times New Roman" w:hAnsi="Times New Roman"/>
          <w:sz w:val="26"/>
          <w:szCs w:val="26"/>
        </w:rPr>
        <w:t>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w:t>
      </w:r>
    </w:p>
    <w:p w:rsidR="00094184" w:rsidRPr="00661C78" w:rsidRDefault="00094184" w:rsidP="00EC483A">
      <w:pPr>
        <w:pStyle w:val="afc"/>
        <w:tabs>
          <w:tab w:val="left" w:pos="993"/>
        </w:tab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В общественно</w:t>
      </w:r>
      <w:r w:rsidR="00ED5D11" w:rsidRPr="00661C78">
        <w:rPr>
          <w:rFonts w:ascii="Times New Roman" w:hAnsi="Times New Roman"/>
          <w:sz w:val="26"/>
          <w:szCs w:val="26"/>
        </w:rPr>
        <w:t xml:space="preserve"> – </w:t>
      </w:r>
      <w:r w:rsidRPr="00661C78">
        <w:rPr>
          <w:rFonts w:ascii="Times New Roman" w:hAnsi="Times New Roman"/>
          <w:sz w:val="26"/>
          <w:szCs w:val="26"/>
        </w:rPr>
        <w:t>деловой зоне формируется система взаимосвязанных общественных пространств (главные улицы, площади, набережные, пешеходные зоны), составляющая ядро административного центра.</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Совершенствование системы социального и культурно</w:t>
      </w:r>
      <w:r w:rsidR="00ED5D11" w:rsidRPr="00661C78">
        <w:rPr>
          <w:rFonts w:ascii="Times New Roman" w:hAnsi="Times New Roman"/>
          <w:sz w:val="26"/>
          <w:szCs w:val="26"/>
        </w:rPr>
        <w:t xml:space="preserve"> – </w:t>
      </w:r>
      <w:r w:rsidRPr="00661C78">
        <w:rPr>
          <w:rFonts w:ascii="Times New Roman" w:hAnsi="Times New Roman"/>
          <w:sz w:val="26"/>
          <w:szCs w:val="26"/>
        </w:rPr>
        <w:t>бытового обслуживания населения является важнейшей соста</w:t>
      </w:r>
      <w:r w:rsidR="00F06D12" w:rsidRPr="00661C78">
        <w:rPr>
          <w:rFonts w:ascii="Times New Roman" w:hAnsi="Times New Roman"/>
          <w:sz w:val="26"/>
          <w:szCs w:val="26"/>
        </w:rPr>
        <w:t>вной частью развития поселения.</w:t>
      </w:r>
    </w:p>
    <w:p w:rsidR="00094184" w:rsidRPr="00661C78" w:rsidRDefault="00094184" w:rsidP="00EC483A">
      <w:pPr>
        <w:tabs>
          <w:tab w:val="left" w:pos="993"/>
        </w:tabs>
        <w:spacing w:after="0" w:line="360" w:lineRule="auto"/>
        <w:ind w:firstLine="709"/>
        <w:jc w:val="both"/>
        <w:rPr>
          <w:rFonts w:ascii="Times New Roman" w:hAnsi="Times New Roman"/>
          <w:sz w:val="26"/>
          <w:szCs w:val="26"/>
          <w:u w:val="single"/>
        </w:rPr>
      </w:pPr>
      <w:bookmarkStart w:id="9" w:name="_Toc262921242"/>
      <w:bookmarkStart w:id="10" w:name="_Toc262921866"/>
      <w:bookmarkStart w:id="11" w:name="_Toc263003138"/>
      <w:bookmarkEnd w:id="6"/>
      <w:bookmarkEnd w:id="7"/>
      <w:bookmarkEnd w:id="8"/>
      <w:r w:rsidRPr="00661C78">
        <w:rPr>
          <w:rFonts w:ascii="Times New Roman" w:hAnsi="Times New Roman"/>
          <w:sz w:val="26"/>
          <w:szCs w:val="26"/>
          <w:u w:val="single"/>
        </w:rPr>
        <w:t>Зона рекреационного назначения.</w:t>
      </w:r>
      <w:bookmarkEnd w:id="9"/>
      <w:bookmarkEnd w:id="10"/>
      <w:bookmarkEnd w:id="11"/>
    </w:p>
    <w:p w:rsidR="007C6A8B" w:rsidRPr="00661C78" w:rsidRDefault="00094184" w:rsidP="007C6A8B">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Зона рекреационного назначения представляет собой участки территории в пределах и вне границ населённых пунктов, </w:t>
      </w:r>
      <w:r w:rsidR="007C6A8B" w:rsidRPr="00661C78">
        <w:rPr>
          <w:rFonts w:ascii="Times New Roman" w:hAnsi="Times New Roman"/>
          <w:sz w:val="26"/>
          <w:szCs w:val="26"/>
        </w:rPr>
        <w:t xml:space="preserve">занятых городскими лесами, скверами, парками, городскими садами, прудами, озерами, водохранилищами, пляжами, </w:t>
      </w:r>
      <w:r w:rsidR="007C6A8B" w:rsidRPr="00661C78">
        <w:rPr>
          <w:rFonts w:ascii="Times New Roman" w:hAnsi="Times New Roman"/>
          <w:sz w:val="26"/>
          <w:szCs w:val="26"/>
        </w:rPr>
        <w:lastRenderedPageBreak/>
        <w:t>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настоящем </w:t>
      </w:r>
      <w:r w:rsidR="00C74BE7" w:rsidRPr="00661C78">
        <w:rPr>
          <w:rFonts w:ascii="Times New Roman" w:hAnsi="Times New Roman"/>
          <w:sz w:val="26"/>
          <w:szCs w:val="26"/>
        </w:rPr>
        <w:t>Г</w:t>
      </w:r>
      <w:r w:rsidRPr="00661C78">
        <w:rPr>
          <w:rFonts w:ascii="Times New Roman" w:hAnsi="Times New Roman"/>
          <w:sz w:val="26"/>
          <w:szCs w:val="26"/>
        </w:rPr>
        <w:t xml:space="preserve">енеральном плане зона рекреационного назначения включает общественные пространства и зеленые насаждения общего пользования, зеленые насаждения вдоль </w:t>
      </w:r>
      <w:r w:rsidR="00C17D36" w:rsidRPr="00661C78">
        <w:rPr>
          <w:rFonts w:ascii="Times New Roman" w:hAnsi="Times New Roman"/>
          <w:sz w:val="26"/>
          <w:szCs w:val="26"/>
        </w:rPr>
        <w:t xml:space="preserve">(реки) </w:t>
      </w:r>
      <w:r w:rsidR="0056509E" w:rsidRPr="00661C78">
        <w:rPr>
          <w:rFonts w:ascii="Times New Roman" w:hAnsi="Times New Roman"/>
          <w:sz w:val="26"/>
          <w:szCs w:val="26"/>
        </w:rPr>
        <w:t>Полибинского</w:t>
      </w:r>
      <w:r w:rsidR="00F55346" w:rsidRPr="00661C78">
        <w:rPr>
          <w:rFonts w:ascii="Times New Roman" w:hAnsi="Times New Roman"/>
          <w:sz w:val="26"/>
          <w:szCs w:val="26"/>
        </w:rPr>
        <w:t xml:space="preserve"> озера</w:t>
      </w:r>
      <w:r w:rsidR="00FD0ED0" w:rsidRPr="00661C78">
        <w:rPr>
          <w:rFonts w:ascii="Times New Roman" w:hAnsi="Times New Roman"/>
          <w:sz w:val="26"/>
          <w:szCs w:val="26"/>
        </w:rPr>
        <w:t xml:space="preserve"> </w:t>
      </w:r>
      <w:r w:rsidR="009F0CF7" w:rsidRPr="00661C78">
        <w:rPr>
          <w:rFonts w:ascii="Times New Roman" w:hAnsi="Times New Roman"/>
          <w:sz w:val="26"/>
          <w:szCs w:val="26"/>
        </w:rPr>
        <w:t>(приложение 3)</w:t>
      </w:r>
      <w:r w:rsidRPr="00661C78">
        <w:rPr>
          <w:rFonts w:ascii="Times New Roman" w:hAnsi="Times New Roman"/>
          <w:sz w:val="26"/>
          <w:szCs w:val="26"/>
        </w:rPr>
        <w:t>, объекты спортивного назначения, а также залесенные территории в границах населенных пунктов.</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Проектом предусмотрено:</w:t>
      </w:r>
    </w:p>
    <w:p w:rsidR="00094184" w:rsidRPr="00661C78" w:rsidRDefault="00F06D12"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озеленение мест общего пользования </w:t>
      </w:r>
      <w:r w:rsidR="007A7C20" w:rsidRPr="00661C78">
        <w:rPr>
          <w:rFonts w:ascii="Times New Roman" w:hAnsi="Times New Roman"/>
          <w:sz w:val="26"/>
          <w:szCs w:val="26"/>
        </w:rPr>
        <w:t>(</w:t>
      </w:r>
      <w:r w:rsidR="00094184" w:rsidRPr="00661C78">
        <w:rPr>
          <w:rFonts w:ascii="Times New Roman" w:hAnsi="Times New Roman"/>
          <w:sz w:val="26"/>
          <w:szCs w:val="26"/>
        </w:rPr>
        <w:t>занимает свободные от транспорта территории общего пользования</w:t>
      </w:r>
      <w:r w:rsidR="007A7C20" w:rsidRPr="00661C78">
        <w:rPr>
          <w:rFonts w:ascii="Times New Roman" w:hAnsi="Times New Roman"/>
          <w:sz w:val="26"/>
          <w:szCs w:val="26"/>
        </w:rPr>
        <w:t>)</w:t>
      </w:r>
      <w:r w:rsidR="00094184" w:rsidRPr="00661C78">
        <w:rPr>
          <w:rFonts w:ascii="Times New Roman" w:hAnsi="Times New Roman"/>
          <w:sz w:val="26"/>
          <w:szCs w:val="26"/>
        </w:rPr>
        <w:t>, в том числе пешеходные зоны, площади, улицы, скверы,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094184" w:rsidRPr="00661C78" w:rsidRDefault="00F06D12"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зона размещения спортивных сооружений предполагает размещение сохраняемых существующих и проектируемых плоскостных объектов (площадок, стадионов);</w:t>
      </w:r>
    </w:p>
    <w:p w:rsidR="00094184" w:rsidRPr="00661C78" w:rsidRDefault="00F06D12"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w:t>
      </w:r>
      <w:r w:rsidR="00094184" w:rsidRPr="00661C78">
        <w:rPr>
          <w:rFonts w:ascii="Times New Roman" w:hAnsi="Times New Roman"/>
          <w:sz w:val="26"/>
          <w:szCs w:val="26"/>
        </w:rPr>
        <w:t xml:space="preserve"> зеленые насаждения вдоль рек </w:t>
      </w:r>
      <w:r w:rsidR="00F55346" w:rsidRPr="00661C78">
        <w:rPr>
          <w:rFonts w:ascii="Times New Roman" w:hAnsi="Times New Roman"/>
          <w:sz w:val="26"/>
          <w:szCs w:val="26"/>
        </w:rPr>
        <w:t>Рясна</w:t>
      </w:r>
      <w:r w:rsidR="00F03316" w:rsidRPr="00661C78">
        <w:rPr>
          <w:rFonts w:ascii="Times New Roman" w:hAnsi="Times New Roman"/>
          <w:sz w:val="26"/>
          <w:szCs w:val="26"/>
        </w:rPr>
        <w:t xml:space="preserve"> и</w:t>
      </w:r>
      <w:r w:rsidR="0082086B" w:rsidRPr="00661C78">
        <w:rPr>
          <w:rFonts w:ascii="Times New Roman" w:hAnsi="Times New Roman"/>
          <w:sz w:val="26"/>
          <w:szCs w:val="26"/>
        </w:rPr>
        <w:t xml:space="preserve"> </w:t>
      </w:r>
      <w:r w:rsidR="007B0B30" w:rsidRPr="00661C78">
        <w:rPr>
          <w:rFonts w:ascii="Times New Roman" w:hAnsi="Times New Roman"/>
          <w:sz w:val="26"/>
          <w:szCs w:val="26"/>
        </w:rPr>
        <w:t>Сельня</w:t>
      </w:r>
      <w:r w:rsidR="0082086B" w:rsidRPr="00661C78">
        <w:rPr>
          <w:rFonts w:ascii="Times New Roman" w:hAnsi="Times New Roman"/>
          <w:sz w:val="26"/>
          <w:szCs w:val="26"/>
        </w:rPr>
        <w:t xml:space="preserve"> </w:t>
      </w:r>
      <w:r w:rsidR="00094184" w:rsidRPr="00661C78">
        <w:rPr>
          <w:rFonts w:ascii="Times New Roman" w:hAnsi="Times New Roman"/>
          <w:sz w:val="26"/>
          <w:szCs w:val="26"/>
        </w:rPr>
        <w:t>занимают неудобные для строительства прибрежные участки и территории в границах водоохранных зон и служат для берегоукрепления и берегозащиты русел рек.</w:t>
      </w:r>
    </w:p>
    <w:p w:rsidR="00094184" w:rsidRPr="00661C78" w:rsidRDefault="00094184" w:rsidP="00EC483A">
      <w:pPr>
        <w:tabs>
          <w:tab w:val="left" w:pos="993"/>
        </w:tabs>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Зона лесопарка представляет собой залесенные участки территории в границах населенных пунктов, предназначенные для улучшения экологической ситуации и обеспечения дополнительных видов отдыха населения, преимущественно для эпизодического отдыха.</w:t>
      </w:r>
    </w:p>
    <w:p w:rsidR="00094184" w:rsidRPr="00661C78" w:rsidRDefault="00094184" w:rsidP="00EC483A">
      <w:pPr>
        <w:tabs>
          <w:tab w:val="left" w:pos="993"/>
        </w:tabs>
        <w:spacing w:after="0" w:line="360" w:lineRule="auto"/>
        <w:ind w:firstLine="709"/>
        <w:jc w:val="both"/>
        <w:rPr>
          <w:rFonts w:ascii="Times New Roman" w:hAnsi="Times New Roman"/>
          <w:sz w:val="26"/>
          <w:szCs w:val="26"/>
          <w:u w:val="single"/>
        </w:rPr>
      </w:pPr>
      <w:bookmarkStart w:id="12" w:name="_Toc262921298"/>
      <w:bookmarkStart w:id="13" w:name="_Toc262921922"/>
      <w:bookmarkStart w:id="14" w:name="_Toc263003194"/>
      <w:r w:rsidRPr="00661C78">
        <w:rPr>
          <w:rFonts w:ascii="Times New Roman" w:hAnsi="Times New Roman"/>
          <w:sz w:val="26"/>
          <w:szCs w:val="26"/>
          <w:u w:val="single"/>
        </w:rPr>
        <w:t>Зона производственной, инженерной и транспортной инфраструктур.</w:t>
      </w:r>
      <w:bookmarkEnd w:id="12"/>
      <w:bookmarkEnd w:id="13"/>
      <w:bookmarkEnd w:id="14"/>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Основной задачей данной функциональной зоны является обеспечение жизнедеятельности поселения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Проектом предусматривается компактное размещение объектов и составных частей данной функциональной зоны и расположение их вблизи основных транспортных магистралей на достаточном удалении от жи</w:t>
      </w:r>
      <w:r w:rsidR="00F06D12" w:rsidRPr="00661C78">
        <w:rPr>
          <w:rFonts w:ascii="Times New Roman" w:hAnsi="Times New Roman"/>
          <w:sz w:val="26"/>
          <w:szCs w:val="26"/>
        </w:rPr>
        <w:t>лых территорий.</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составе данной зоны </w:t>
      </w:r>
      <w:r w:rsidR="008268BC" w:rsidRPr="00661C78">
        <w:rPr>
          <w:rFonts w:ascii="Times New Roman" w:hAnsi="Times New Roman"/>
          <w:sz w:val="26"/>
          <w:szCs w:val="26"/>
        </w:rPr>
        <w:t>Г</w:t>
      </w:r>
      <w:r w:rsidRPr="00661C78">
        <w:rPr>
          <w:rFonts w:ascii="Times New Roman" w:hAnsi="Times New Roman"/>
          <w:sz w:val="26"/>
          <w:szCs w:val="26"/>
        </w:rPr>
        <w:t>енеральным планом выделены подзоны:</w:t>
      </w:r>
    </w:p>
    <w:p w:rsidR="00094184" w:rsidRPr="00661C78" w:rsidRDefault="00094184" w:rsidP="002A1E30">
      <w:pPr>
        <w:numPr>
          <w:ilvl w:val="0"/>
          <w:numId w:val="27"/>
        </w:numPr>
        <w:tabs>
          <w:tab w:val="left" w:pos="993"/>
        </w:tabs>
        <w:autoSpaceDE w:val="0"/>
        <w:autoSpaceDN w:val="0"/>
        <w:adjustRightInd w:val="0"/>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зона производственного и коммунально</w:t>
      </w:r>
      <w:r w:rsidR="007A7C20" w:rsidRPr="00661C78">
        <w:rPr>
          <w:rFonts w:ascii="Times New Roman" w:hAnsi="Times New Roman"/>
          <w:sz w:val="26"/>
          <w:szCs w:val="26"/>
        </w:rPr>
        <w:t xml:space="preserve"> – </w:t>
      </w:r>
      <w:r w:rsidRPr="00661C78">
        <w:rPr>
          <w:rFonts w:ascii="Times New Roman" w:hAnsi="Times New Roman"/>
          <w:sz w:val="26"/>
          <w:szCs w:val="26"/>
        </w:rPr>
        <w:t>складского назначения;</w:t>
      </w:r>
    </w:p>
    <w:p w:rsidR="00094184" w:rsidRPr="00661C78" w:rsidRDefault="00094184" w:rsidP="002A1E30">
      <w:pPr>
        <w:numPr>
          <w:ilvl w:val="0"/>
          <w:numId w:val="2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зона водозаборных сооружений хозяйственно</w:t>
      </w:r>
      <w:r w:rsidR="007A7C20" w:rsidRPr="00661C78">
        <w:rPr>
          <w:rFonts w:ascii="Times New Roman" w:hAnsi="Times New Roman"/>
          <w:sz w:val="26"/>
          <w:szCs w:val="26"/>
        </w:rPr>
        <w:t xml:space="preserve"> – </w:t>
      </w:r>
      <w:r w:rsidRPr="00661C78">
        <w:rPr>
          <w:rFonts w:ascii="Times New Roman" w:hAnsi="Times New Roman"/>
          <w:sz w:val="26"/>
          <w:szCs w:val="26"/>
        </w:rPr>
        <w:t>питьевого водоснабжения;</w:t>
      </w:r>
    </w:p>
    <w:p w:rsidR="00094184" w:rsidRPr="00661C78" w:rsidRDefault="00094184" w:rsidP="002A1E30">
      <w:pPr>
        <w:numPr>
          <w:ilvl w:val="0"/>
          <w:numId w:val="2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зона размещения линейных объектов транспортной инфраструктуры;</w:t>
      </w:r>
    </w:p>
    <w:p w:rsidR="00094184" w:rsidRPr="00661C78" w:rsidRDefault="00094184" w:rsidP="002A1E30">
      <w:pPr>
        <w:numPr>
          <w:ilvl w:val="0"/>
          <w:numId w:val="2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зона размещения линейных объектов инженерной инфраструктуры.</w:t>
      </w:r>
    </w:p>
    <w:p w:rsidR="00094184" w:rsidRPr="00661C78" w:rsidRDefault="00094184" w:rsidP="00EC483A">
      <w:pPr>
        <w:tabs>
          <w:tab w:val="left" w:pos="993"/>
        </w:tabs>
        <w:autoSpaceDE w:val="0"/>
        <w:autoSpaceDN w:val="0"/>
        <w:adjustRightInd w:val="0"/>
        <w:spacing w:after="0" w:line="360" w:lineRule="auto"/>
        <w:ind w:firstLine="709"/>
        <w:jc w:val="both"/>
        <w:rPr>
          <w:rFonts w:ascii="Times New Roman" w:hAnsi="Times New Roman"/>
          <w:sz w:val="26"/>
          <w:szCs w:val="26"/>
        </w:rPr>
      </w:pPr>
      <w:r w:rsidRPr="00661C78">
        <w:rPr>
          <w:rFonts w:ascii="Times New Roman" w:hAnsi="Times New Roman"/>
          <w:sz w:val="26"/>
          <w:szCs w:val="26"/>
        </w:rPr>
        <w:t>Зона производственного и коммунально</w:t>
      </w:r>
      <w:r w:rsidR="007A7C20" w:rsidRPr="00661C78">
        <w:rPr>
          <w:rFonts w:ascii="Times New Roman" w:hAnsi="Times New Roman"/>
          <w:sz w:val="26"/>
          <w:szCs w:val="26"/>
        </w:rPr>
        <w:t xml:space="preserve"> – </w:t>
      </w:r>
      <w:r w:rsidRPr="00661C78">
        <w:rPr>
          <w:rFonts w:ascii="Times New Roman" w:hAnsi="Times New Roman"/>
          <w:sz w:val="26"/>
          <w:szCs w:val="26"/>
        </w:rPr>
        <w:t>складского назначения предназначена для размещения производственных и сельскохозяйственных предприятий, коммунальных и складских объектов, объектов жилищно</w:t>
      </w:r>
      <w:r w:rsidR="007A7C20" w:rsidRPr="00661C78">
        <w:rPr>
          <w:rFonts w:ascii="Times New Roman" w:hAnsi="Times New Roman"/>
          <w:sz w:val="26"/>
          <w:szCs w:val="26"/>
        </w:rPr>
        <w:t xml:space="preserve"> – </w:t>
      </w:r>
      <w:r w:rsidRPr="00661C78">
        <w:rPr>
          <w:rFonts w:ascii="Times New Roman" w:hAnsi="Times New Roman"/>
          <w:sz w:val="26"/>
          <w:szCs w:val="26"/>
        </w:rPr>
        <w:t>коммунального хозяйства иных объектов, обеспечивающих функционирование данных предприятий. Кроме этого в данной зоне следует размещать предприятия бытового обслуживания населения</w:t>
      </w:r>
      <w:r w:rsidR="00F06D12" w:rsidRPr="00661C78">
        <w:rPr>
          <w:rFonts w:ascii="Times New Roman" w:hAnsi="Times New Roman"/>
          <w:sz w:val="26"/>
          <w:szCs w:val="26"/>
        </w:rPr>
        <w:t>.</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С целью наиболее рационального использования земель проектом предложена централизованная организация зон коммунально</w:t>
      </w:r>
      <w:r w:rsidR="007A7C20" w:rsidRPr="00661C78">
        <w:rPr>
          <w:rFonts w:ascii="Times New Roman" w:hAnsi="Times New Roman"/>
          <w:sz w:val="26"/>
          <w:szCs w:val="26"/>
        </w:rPr>
        <w:t xml:space="preserve"> – </w:t>
      </w:r>
      <w:r w:rsidRPr="00661C78">
        <w:rPr>
          <w:rFonts w:ascii="Times New Roman" w:hAnsi="Times New Roman"/>
          <w:sz w:val="26"/>
          <w:szCs w:val="26"/>
        </w:rPr>
        <w:t>складского и производственного назначения и предусмотрены территории для их размещения с учетом требований СНиП 2.07.01-89* «Градостроительство. Планировка и застройка городских и сельских поселений».</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Первоочередными мероприятиями по реализации проектных решений в данном направлении являются:</w:t>
      </w:r>
    </w:p>
    <w:p w:rsidR="00094184" w:rsidRPr="00661C78" w:rsidRDefault="00094184" w:rsidP="002A1E30">
      <w:pPr>
        <w:numPr>
          <w:ilvl w:val="0"/>
          <w:numId w:val="36"/>
        </w:numPr>
        <w:tabs>
          <w:tab w:val="clear" w:pos="1060"/>
          <w:tab w:val="left" w:pos="0"/>
          <w:tab w:val="num" w:pos="567"/>
          <w:tab w:val="left" w:pos="993"/>
        </w:tabs>
        <w:suppressAutoHyphens/>
        <w:spacing w:after="0" w:line="360" w:lineRule="auto"/>
        <w:ind w:left="0" w:firstLine="700"/>
        <w:jc w:val="both"/>
        <w:rPr>
          <w:rFonts w:ascii="Times New Roman" w:hAnsi="Times New Roman"/>
          <w:sz w:val="26"/>
          <w:szCs w:val="26"/>
        </w:rPr>
      </w:pPr>
      <w:r w:rsidRPr="00661C78">
        <w:rPr>
          <w:rFonts w:ascii="Times New Roman" w:hAnsi="Times New Roman"/>
          <w:sz w:val="26"/>
          <w:szCs w:val="26"/>
        </w:rPr>
        <w:t>ликвидация или перепрофилирование предприятий, расположенных в пределах селитебных и рекреационных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w:t>
      </w:r>
    </w:p>
    <w:p w:rsidR="00094184" w:rsidRPr="00661C78" w:rsidRDefault="00094184" w:rsidP="002A1E30">
      <w:pPr>
        <w:numPr>
          <w:ilvl w:val="0"/>
          <w:numId w:val="36"/>
        </w:numPr>
        <w:tabs>
          <w:tab w:val="clear" w:pos="1060"/>
          <w:tab w:val="left" w:pos="0"/>
          <w:tab w:val="num" w:pos="567"/>
          <w:tab w:val="left" w:pos="993"/>
        </w:tabs>
        <w:suppressAutoHyphens/>
        <w:spacing w:after="0" w:line="360" w:lineRule="auto"/>
        <w:ind w:left="0" w:firstLine="700"/>
        <w:jc w:val="both"/>
        <w:rPr>
          <w:rFonts w:ascii="Times New Roman" w:hAnsi="Times New Roman"/>
          <w:sz w:val="26"/>
          <w:szCs w:val="26"/>
        </w:rPr>
      </w:pPr>
      <w:r w:rsidRPr="00661C78">
        <w:rPr>
          <w:rFonts w:ascii="Times New Roman" w:hAnsi="Times New Roman"/>
          <w:sz w:val="26"/>
          <w:szCs w:val="26"/>
        </w:rPr>
        <w:t>модернизация, экологизация и автоматизация производств с целью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094184" w:rsidRPr="00661C78" w:rsidRDefault="00094184" w:rsidP="002A1E30">
      <w:pPr>
        <w:numPr>
          <w:ilvl w:val="0"/>
          <w:numId w:val="36"/>
        </w:numPr>
        <w:tabs>
          <w:tab w:val="clear" w:pos="1060"/>
          <w:tab w:val="left" w:pos="0"/>
          <w:tab w:val="num" w:pos="567"/>
          <w:tab w:val="left" w:pos="993"/>
        </w:tabs>
        <w:suppressAutoHyphens/>
        <w:spacing w:after="0" w:line="360" w:lineRule="auto"/>
        <w:ind w:left="0" w:firstLine="700"/>
        <w:jc w:val="both"/>
        <w:rPr>
          <w:rFonts w:ascii="Times New Roman" w:hAnsi="Times New Roman"/>
          <w:sz w:val="26"/>
          <w:szCs w:val="26"/>
        </w:rPr>
      </w:pPr>
      <w:r w:rsidRPr="00661C78">
        <w:rPr>
          <w:rFonts w:ascii="Times New Roman" w:hAnsi="Times New Roman"/>
          <w:sz w:val="26"/>
          <w:szCs w:val="26"/>
        </w:rPr>
        <w:t>организация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защитных зон в соответствии с требованиями соответствующих нормативных документов и регламентов.</w:t>
      </w:r>
    </w:p>
    <w:p w:rsidR="00094184" w:rsidRPr="00661C78" w:rsidRDefault="00094184" w:rsidP="00EC483A">
      <w:pPr>
        <w:tabs>
          <w:tab w:val="left" w:pos="993"/>
        </w:tabs>
        <w:spacing w:after="0" w:line="360" w:lineRule="auto"/>
        <w:ind w:firstLine="709"/>
        <w:jc w:val="both"/>
        <w:rPr>
          <w:rFonts w:ascii="Times New Roman" w:hAnsi="Times New Roman"/>
          <w:sz w:val="26"/>
          <w:szCs w:val="26"/>
          <w:u w:val="single"/>
        </w:rPr>
      </w:pPr>
      <w:r w:rsidRPr="00661C78">
        <w:rPr>
          <w:rFonts w:ascii="Times New Roman" w:hAnsi="Times New Roman"/>
          <w:sz w:val="26"/>
          <w:szCs w:val="26"/>
        </w:rPr>
        <w:t>Зона размещения линейных объектов транспортной инфраструктуры</w:t>
      </w:r>
      <w:r w:rsidR="0082086B" w:rsidRPr="00661C78">
        <w:rPr>
          <w:rFonts w:ascii="Times New Roman" w:hAnsi="Times New Roman"/>
          <w:sz w:val="26"/>
          <w:szCs w:val="26"/>
        </w:rPr>
        <w:t xml:space="preserve"> </w:t>
      </w:r>
      <w:r w:rsidRPr="00661C78">
        <w:rPr>
          <w:rFonts w:ascii="Times New Roman" w:hAnsi="Times New Roman"/>
          <w:sz w:val="26"/>
          <w:szCs w:val="26"/>
        </w:rPr>
        <w:t xml:space="preserve">представляет собой совокупность территорий, предусмотренных для размещения </w:t>
      </w:r>
      <w:r w:rsidRPr="00661C78">
        <w:rPr>
          <w:rFonts w:ascii="Times New Roman" w:hAnsi="Times New Roman"/>
          <w:sz w:val="26"/>
          <w:szCs w:val="26"/>
        </w:rPr>
        <w:lastRenderedPageBreak/>
        <w:t>улиц и дорог общего пользования, а также распределительных сетей инженерной инфраструктуры.</w:t>
      </w:r>
    </w:p>
    <w:p w:rsidR="00094184" w:rsidRPr="00661C78" w:rsidRDefault="00094184" w:rsidP="00EC483A">
      <w:pPr>
        <w:tabs>
          <w:tab w:val="left" w:pos="993"/>
        </w:tabs>
        <w:spacing w:after="0" w:line="360" w:lineRule="auto"/>
        <w:ind w:firstLine="709"/>
        <w:jc w:val="both"/>
        <w:rPr>
          <w:rFonts w:ascii="Times New Roman" w:hAnsi="Times New Roman"/>
          <w:w w:val="101"/>
          <w:sz w:val="26"/>
          <w:szCs w:val="26"/>
        </w:rPr>
      </w:pPr>
      <w:r w:rsidRPr="00661C78">
        <w:rPr>
          <w:rFonts w:ascii="Times New Roman" w:hAnsi="Times New Roman"/>
          <w:sz w:val="26"/>
          <w:szCs w:val="26"/>
        </w:rPr>
        <w:t xml:space="preserve">Зона размещения линейных объектов инженерной инфраструктуры </w:t>
      </w:r>
      <w:r w:rsidR="007D67DC" w:rsidRPr="00661C78">
        <w:rPr>
          <w:rFonts w:ascii="Times New Roman" w:hAnsi="Times New Roman"/>
          <w:sz w:val="26"/>
          <w:szCs w:val="26"/>
        </w:rPr>
        <w:t>(приложение 4)</w:t>
      </w:r>
      <w:r w:rsidR="0003026F" w:rsidRPr="00661C78">
        <w:rPr>
          <w:rFonts w:ascii="Times New Roman" w:hAnsi="Times New Roman"/>
          <w:sz w:val="26"/>
          <w:szCs w:val="26"/>
        </w:rPr>
        <w:t xml:space="preserve"> </w:t>
      </w:r>
      <w:r w:rsidRPr="00661C78">
        <w:rPr>
          <w:rFonts w:ascii="Times New Roman" w:hAnsi="Times New Roman"/>
          <w:sz w:val="26"/>
          <w:szCs w:val="26"/>
        </w:rPr>
        <w:t>предназначена для размещения магистральных и подводящих инженерных сетей (газопроводов, нефтепроводов, линий электропередачи)</w:t>
      </w:r>
      <w:r w:rsidR="00203C1E" w:rsidRPr="00661C78">
        <w:rPr>
          <w:rFonts w:ascii="Times New Roman" w:hAnsi="Times New Roman"/>
          <w:w w:val="101"/>
          <w:sz w:val="26"/>
          <w:szCs w:val="26"/>
        </w:rPr>
        <w:t>.</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Зона размещения водозаборных сооружений хозяйственно</w:t>
      </w:r>
      <w:r w:rsidR="007A7C20" w:rsidRPr="00661C78">
        <w:rPr>
          <w:rFonts w:ascii="Times New Roman" w:hAnsi="Times New Roman"/>
          <w:sz w:val="26"/>
          <w:szCs w:val="26"/>
        </w:rPr>
        <w:t xml:space="preserve"> – </w:t>
      </w:r>
      <w:r w:rsidRPr="00661C78">
        <w:rPr>
          <w:rFonts w:ascii="Times New Roman" w:hAnsi="Times New Roman"/>
          <w:sz w:val="26"/>
          <w:szCs w:val="26"/>
        </w:rPr>
        <w:t>бытового водоснабжения предназначена для размещения и развития водозаборов, согласно требуемым техническим регламентам и нормам, а также создания необходимых санитарных условий эксплуатации данных объектов</w:t>
      </w:r>
      <w:r w:rsidR="00C74C91" w:rsidRPr="00661C78">
        <w:rPr>
          <w:rFonts w:ascii="Times New Roman" w:hAnsi="Times New Roman"/>
          <w:sz w:val="26"/>
          <w:szCs w:val="26"/>
        </w:rPr>
        <w:t xml:space="preserve"> (приложение 2)</w:t>
      </w:r>
      <w:r w:rsidRPr="00661C78">
        <w:rPr>
          <w:rFonts w:ascii="Times New Roman" w:hAnsi="Times New Roman"/>
          <w:sz w:val="26"/>
          <w:szCs w:val="26"/>
        </w:rPr>
        <w:t>.</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На последующих стадиях проектирования при размещении конкретных объектов в данной функциональной зоне необходимо учитывать требования СанПиН 2.2.1/2.1.1.1200-03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защитные зоны и санитарная классификация предприятий, сооружений и иных объектов».</w:t>
      </w:r>
    </w:p>
    <w:p w:rsidR="00094184" w:rsidRPr="00661C78" w:rsidRDefault="00094184" w:rsidP="00EC483A">
      <w:pPr>
        <w:tabs>
          <w:tab w:val="left" w:pos="993"/>
        </w:tabs>
        <w:spacing w:after="0" w:line="360" w:lineRule="auto"/>
        <w:ind w:firstLine="709"/>
        <w:jc w:val="both"/>
        <w:rPr>
          <w:rFonts w:ascii="Times New Roman" w:hAnsi="Times New Roman"/>
          <w:sz w:val="26"/>
          <w:szCs w:val="26"/>
          <w:u w:val="single"/>
        </w:rPr>
      </w:pPr>
      <w:bookmarkStart w:id="15" w:name="_Toc262921299"/>
      <w:bookmarkStart w:id="16" w:name="_Toc262921923"/>
      <w:bookmarkStart w:id="17" w:name="_Toc263003195"/>
      <w:r w:rsidRPr="00661C78">
        <w:rPr>
          <w:rFonts w:ascii="Times New Roman" w:hAnsi="Times New Roman"/>
          <w:sz w:val="26"/>
          <w:szCs w:val="26"/>
          <w:u w:val="single"/>
        </w:rPr>
        <w:t>Зона специального назначения.</w:t>
      </w:r>
      <w:bookmarkEnd w:id="15"/>
      <w:bookmarkEnd w:id="16"/>
      <w:bookmarkEnd w:id="17"/>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В состав зон специального назначения могут включаться зоны, занятые кладбищами, зелёными насаждениями специального назначения,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В настоящем </w:t>
      </w:r>
      <w:r w:rsidR="00C74BE7" w:rsidRPr="00661C78">
        <w:rPr>
          <w:rFonts w:ascii="Times New Roman" w:hAnsi="Times New Roman"/>
          <w:sz w:val="26"/>
          <w:szCs w:val="26"/>
        </w:rPr>
        <w:t>Г</w:t>
      </w:r>
      <w:r w:rsidRPr="00661C78">
        <w:rPr>
          <w:rFonts w:ascii="Times New Roman" w:hAnsi="Times New Roman"/>
          <w:sz w:val="26"/>
          <w:szCs w:val="26"/>
        </w:rPr>
        <w:t>енеральном плане выделены следующие подзоны зоны специального назначения:</w:t>
      </w:r>
    </w:p>
    <w:p w:rsidR="00094184" w:rsidRPr="00661C78" w:rsidRDefault="00094184" w:rsidP="002A1E30">
      <w:pPr>
        <w:numPr>
          <w:ilvl w:val="0"/>
          <w:numId w:val="28"/>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зона размещения кладбища традиционного захоронения;</w:t>
      </w:r>
    </w:p>
    <w:p w:rsidR="00094184" w:rsidRPr="00661C78" w:rsidRDefault="00094184" w:rsidP="002A1E30">
      <w:pPr>
        <w:numPr>
          <w:ilvl w:val="0"/>
          <w:numId w:val="28"/>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защитная зона (озеленение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защитного назначения);</w:t>
      </w:r>
    </w:p>
    <w:p w:rsidR="00094184" w:rsidRPr="00661C78" w:rsidRDefault="00094184" w:rsidP="002A1E30">
      <w:pPr>
        <w:numPr>
          <w:ilvl w:val="0"/>
          <w:numId w:val="28"/>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земли запаса;</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защитная зона является обязательным элементом любого объекта, который является источником воздействия на среду обитания и здоровье человека.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защитная зона утверждается в установленном порядке в соответствии с законодательством Российской Федерации при наличии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эпидемиологического заключения о соответствии санитарным нормам и правилам.</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Ширина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 xml:space="preserve">защитной зоны устанавливается с учётом санитарной классификации, результатов расчётов ожидаемого загрязнения атмосферного воздуха и уровней физических воздействий, а для действующих предприятий </w:t>
      </w:r>
      <w:r w:rsidR="007A7C20" w:rsidRPr="00661C78">
        <w:rPr>
          <w:rFonts w:ascii="Times New Roman" w:hAnsi="Times New Roman"/>
          <w:sz w:val="26"/>
          <w:szCs w:val="26"/>
        </w:rPr>
        <w:t>–</w:t>
      </w:r>
      <w:r w:rsidRPr="00661C78">
        <w:rPr>
          <w:rFonts w:ascii="Times New Roman" w:hAnsi="Times New Roman"/>
          <w:sz w:val="26"/>
          <w:szCs w:val="26"/>
        </w:rPr>
        <w:t xml:space="preserve"> натурных исследований.</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Территория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защитной зоны предназначена для:</w:t>
      </w:r>
    </w:p>
    <w:p w:rsidR="00094184" w:rsidRPr="00661C78" w:rsidRDefault="00094184" w:rsidP="002A1E30">
      <w:pPr>
        <w:numPr>
          <w:ilvl w:val="0"/>
          <w:numId w:val="29"/>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обеспечения снижения уровня воздействия до требуемых гигиенических нормативов по всем факторам воздействия за е</w:t>
      </w:r>
      <w:r w:rsidR="0082086B" w:rsidRPr="00661C78">
        <w:rPr>
          <w:rFonts w:ascii="Times New Roman" w:hAnsi="Times New Roman"/>
          <w:sz w:val="26"/>
          <w:szCs w:val="26"/>
        </w:rPr>
        <w:t>ё</w:t>
      </w:r>
      <w:r w:rsidRPr="00661C78">
        <w:rPr>
          <w:rFonts w:ascii="Times New Roman" w:hAnsi="Times New Roman"/>
          <w:sz w:val="26"/>
          <w:szCs w:val="26"/>
        </w:rPr>
        <w:t xml:space="preserve"> пределами;</w:t>
      </w:r>
    </w:p>
    <w:p w:rsidR="00094184" w:rsidRPr="00661C78" w:rsidRDefault="00094184" w:rsidP="002A1E30">
      <w:pPr>
        <w:numPr>
          <w:ilvl w:val="0"/>
          <w:numId w:val="29"/>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 xml:space="preserve"> создания санитарно</w:t>
      </w:r>
      <w:r w:rsidR="007A7C20" w:rsidRPr="00661C78">
        <w:rPr>
          <w:rFonts w:ascii="Times New Roman" w:hAnsi="Times New Roman"/>
          <w:sz w:val="26"/>
          <w:szCs w:val="26"/>
        </w:rPr>
        <w:t xml:space="preserve"> – </w:t>
      </w:r>
      <w:r w:rsidRPr="00661C78">
        <w:rPr>
          <w:rFonts w:ascii="Times New Roman" w:hAnsi="Times New Roman"/>
          <w:sz w:val="26"/>
          <w:szCs w:val="26"/>
        </w:rPr>
        <w:t>защитного барьера между территорией объекта и территорией жилой застройки;</w:t>
      </w:r>
    </w:p>
    <w:p w:rsidR="00094184" w:rsidRPr="00661C78" w:rsidRDefault="00094184" w:rsidP="002A1E30">
      <w:pPr>
        <w:numPr>
          <w:ilvl w:val="0"/>
          <w:numId w:val="29"/>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094184" w:rsidRPr="00661C78" w:rsidRDefault="00094184" w:rsidP="00EC483A">
      <w:pPr>
        <w:tabs>
          <w:tab w:val="left" w:pos="993"/>
        </w:tabs>
        <w:spacing w:after="0" w:line="360" w:lineRule="auto"/>
        <w:ind w:firstLine="709"/>
        <w:jc w:val="both"/>
        <w:rPr>
          <w:rFonts w:ascii="Times New Roman" w:hAnsi="Times New Roman"/>
          <w:sz w:val="26"/>
          <w:szCs w:val="26"/>
          <w:u w:val="single"/>
        </w:rPr>
      </w:pPr>
      <w:bookmarkStart w:id="18" w:name="_Toc262921300"/>
      <w:bookmarkStart w:id="19" w:name="_Toc262921924"/>
      <w:bookmarkStart w:id="20" w:name="_Toc263003196"/>
      <w:r w:rsidRPr="00661C78">
        <w:rPr>
          <w:rFonts w:ascii="Times New Roman" w:hAnsi="Times New Roman"/>
          <w:sz w:val="26"/>
          <w:szCs w:val="26"/>
          <w:u w:val="single"/>
        </w:rPr>
        <w:t xml:space="preserve">Зона сельскохозяйственного </w:t>
      </w:r>
      <w:bookmarkEnd w:id="18"/>
      <w:bookmarkEnd w:id="19"/>
      <w:bookmarkEnd w:id="20"/>
      <w:r w:rsidRPr="00661C78">
        <w:rPr>
          <w:rFonts w:ascii="Times New Roman" w:hAnsi="Times New Roman"/>
          <w:sz w:val="26"/>
          <w:szCs w:val="26"/>
          <w:u w:val="single"/>
        </w:rPr>
        <w:t>использования</w:t>
      </w:r>
    </w:p>
    <w:p w:rsidR="00094184" w:rsidRPr="00661C78" w:rsidRDefault="007A7C20"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Г</w:t>
      </w:r>
      <w:r w:rsidR="00094184" w:rsidRPr="00661C78">
        <w:rPr>
          <w:rFonts w:ascii="Times New Roman" w:hAnsi="Times New Roman"/>
          <w:sz w:val="26"/>
          <w:szCs w:val="26"/>
        </w:rPr>
        <w:t>енеральным планом выделена зона сельскохозяйственного использования. Она преимущественно занимает равнинную часть поселения.</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Генеральным планом предусмотрено развитие сельскохозяйственной отрасли. В частности, часть сельскохозяйственной зоны целесообразно использовать для выращивания различных культур, другую часть, ввиду преобладания не</w:t>
      </w:r>
      <w:r w:rsidR="0082086B" w:rsidRPr="00661C78">
        <w:rPr>
          <w:rFonts w:ascii="Times New Roman" w:hAnsi="Times New Roman"/>
          <w:sz w:val="26"/>
          <w:szCs w:val="26"/>
        </w:rPr>
        <w:t xml:space="preserve"> </w:t>
      </w:r>
      <w:r w:rsidRPr="00661C78">
        <w:rPr>
          <w:rFonts w:ascii="Times New Roman" w:hAnsi="Times New Roman"/>
          <w:sz w:val="26"/>
          <w:szCs w:val="26"/>
        </w:rPr>
        <w:t>равнинного рельефа, рекомендуется использовать для выращивания лекарственных трав, сенокосов и выпаса скота.</w:t>
      </w:r>
    </w:p>
    <w:p w:rsidR="00094184" w:rsidRPr="00661C78" w:rsidRDefault="00094184" w:rsidP="00EC483A">
      <w:pPr>
        <w:tabs>
          <w:tab w:val="left" w:pos="993"/>
        </w:tabs>
        <w:spacing w:after="0" w:line="360" w:lineRule="auto"/>
        <w:ind w:firstLine="709"/>
        <w:jc w:val="both"/>
        <w:rPr>
          <w:rFonts w:ascii="Times New Roman" w:hAnsi="Times New Roman"/>
          <w:sz w:val="26"/>
          <w:szCs w:val="26"/>
        </w:rPr>
      </w:pPr>
      <w:r w:rsidRPr="00661C78">
        <w:rPr>
          <w:rFonts w:ascii="Times New Roman" w:hAnsi="Times New Roman"/>
          <w:sz w:val="26"/>
          <w:szCs w:val="26"/>
        </w:rPr>
        <w:t>При дальнейшем использовании территорий обозначенной зоны по назначению необходимо учитывать требования СанПиН 2.2.1/2.1.1.1200-03 «Санитарно</w:t>
      </w:r>
      <w:r w:rsidR="00FA7F6B" w:rsidRPr="00661C78">
        <w:rPr>
          <w:rFonts w:ascii="Times New Roman" w:hAnsi="Times New Roman"/>
          <w:sz w:val="26"/>
          <w:szCs w:val="26"/>
        </w:rPr>
        <w:t xml:space="preserve"> – </w:t>
      </w:r>
      <w:r w:rsidRPr="00661C78">
        <w:rPr>
          <w:rFonts w:ascii="Times New Roman" w:hAnsi="Times New Roman"/>
          <w:sz w:val="26"/>
          <w:szCs w:val="26"/>
        </w:rPr>
        <w:t>защитные зоны и санитарная классификация предприятий, сооружений и иных объектов».</w:t>
      </w:r>
    </w:p>
    <w:p w:rsidR="00841498" w:rsidRPr="00661C78" w:rsidRDefault="00841498" w:rsidP="00EC483A">
      <w:pPr>
        <w:tabs>
          <w:tab w:val="left" w:pos="993"/>
        </w:tabs>
        <w:spacing w:after="0" w:line="360" w:lineRule="auto"/>
        <w:ind w:firstLine="709"/>
        <w:jc w:val="both"/>
        <w:rPr>
          <w:rFonts w:ascii="Times New Roman" w:hAnsi="Times New Roman"/>
          <w:sz w:val="26"/>
          <w:szCs w:val="26"/>
        </w:rPr>
      </w:pPr>
    </w:p>
    <w:p w:rsidR="00094184" w:rsidRPr="00661C78" w:rsidRDefault="0003026F" w:rsidP="00EC483A">
      <w:pPr>
        <w:spacing w:after="0" w:line="360" w:lineRule="auto"/>
        <w:ind w:firstLine="709"/>
        <w:jc w:val="both"/>
        <w:rPr>
          <w:rFonts w:ascii="Times New Roman" w:eastAsiaTheme="majorEastAsia" w:hAnsi="Times New Roman"/>
          <w:b/>
          <w:bCs/>
          <w:sz w:val="26"/>
          <w:szCs w:val="26"/>
        </w:rPr>
      </w:pPr>
      <w:bookmarkStart w:id="21" w:name="_Toc135543180"/>
      <w:r w:rsidRPr="00661C78">
        <w:rPr>
          <w:rFonts w:ascii="Times New Roman" w:hAnsi="Times New Roman"/>
          <w:b/>
          <w:sz w:val="26"/>
          <w:szCs w:val="26"/>
        </w:rPr>
        <w:t>5.3</w:t>
      </w:r>
      <w:r w:rsidRPr="00661C78">
        <w:rPr>
          <w:rFonts w:ascii="Times New Roman" w:hAnsi="Times New Roman"/>
          <w:b/>
          <w:sz w:val="26"/>
          <w:szCs w:val="26"/>
        </w:rPr>
        <w:tab/>
      </w:r>
      <w:r w:rsidR="00094184" w:rsidRPr="00661C78">
        <w:rPr>
          <w:rFonts w:ascii="Times New Roman" w:hAnsi="Times New Roman"/>
          <w:b/>
          <w:sz w:val="26"/>
          <w:szCs w:val="26"/>
        </w:rPr>
        <w:t>Формирование природного каркаса территории</w:t>
      </w:r>
      <w:bookmarkEnd w:id="21"/>
    </w:p>
    <w:p w:rsidR="0003026F" w:rsidRPr="00661C78" w:rsidRDefault="0003026F" w:rsidP="00EC483A">
      <w:pPr>
        <w:spacing w:after="0" w:line="360" w:lineRule="auto"/>
        <w:ind w:firstLine="709"/>
        <w:jc w:val="both"/>
        <w:rPr>
          <w:rFonts w:ascii="Times New Roman" w:hAnsi="Times New Roman"/>
          <w:sz w:val="26"/>
          <w:szCs w:val="26"/>
        </w:rPr>
      </w:pP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В проекте разработана планировочная концепция развития природного каркаса территории и системы озеленения сельского поселения, определены границы природно</w:t>
      </w:r>
      <w:r w:rsidR="00FE4EB4" w:rsidRPr="00661C78">
        <w:rPr>
          <w:rFonts w:ascii="Times New Roman" w:hAnsi="Times New Roman"/>
          <w:sz w:val="26"/>
          <w:szCs w:val="26"/>
        </w:rPr>
        <w:t xml:space="preserve"> – </w:t>
      </w:r>
      <w:r w:rsidRPr="00661C78">
        <w:rPr>
          <w:rFonts w:ascii="Times New Roman" w:hAnsi="Times New Roman"/>
          <w:sz w:val="26"/>
          <w:szCs w:val="26"/>
        </w:rPr>
        <w:t>рекреационных территорий, проведена их классификация и установлены основные требования по</w:t>
      </w:r>
      <w:r w:rsidR="008148A6" w:rsidRPr="00661C78">
        <w:rPr>
          <w:rFonts w:ascii="Times New Roman" w:hAnsi="Times New Roman"/>
          <w:sz w:val="26"/>
          <w:szCs w:val="26"/>
        </w:rPr>
        <w:t xml:space="preserve"> режиму использования и охраны.</w:t>
      </w: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Проектом определены следующие задачи формирования природного каркаса:</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сохранение уникальных ареалов лесов с одновременным развитием в буферных открытых и полуоткрытых лесных ландшафтах ареалов отдыха населения;</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реконструкция насаждений в пойме рек поселения с развитием пешеходных связей в направлении центра;</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озеленение вновь формируемых общественных зон;</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формирование новых мест отдыха;</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 xml:space="preserve">развитие придорожных насаждений для минимизации воздействия автотранспортного потока на жилые </w:t>
      </w:r>
      <w:r w:rsidR="00AD35DF" w:rsidRPr="00661C78">
        <w:rPr>
          <w:rFonts w:ascii="Times New Roman" w:hAnsi="Times New Roman"/>
          <w:sz w:val="26"/>
          <w:szCs w:val="26"/>
        </w:rPr>
        <w:t>кварталы</w:t>
      </w:r>
      <w:r w:rsidRPr="00661C78">
        <w:rPr>
          <w:rFonts w:ascii="Times New Roman" w:hAnsi="Times New Roman"/>
          <w:sz w:val="26"/>
          <w:szCs w:val="26"/>
        </w:rPr>
        <w:t>;</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рациональное использование свободных пространств пришкольной территорий для формирования спортивного парка для активного отдыха и досуга молодежи;</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реабилитация и озеленение территории промышленных и коммунально</w:t>
      </w:r>
      <w:r w:rsidR="00FE4EB4" w:rsidRPr="00661C78">
        <w:rPr>
          <w:rFonts w:ascii="Times New Roman" w:hAnsi="Times New Roman"/>
          <w:sz w:val="26"/>
          <w:szCs w:val="26"/>
        </w:rPr>
        <w:t xml:space="preserve"> – </w:t>
      </w:r>
      <w:r w:rsidRPr="00661C78">
        <w:rPr>
          <w:rFonts w:ascii="Times New Roman" w:hAnsi="Times New Roman"/>
          <w:sz w:val="26"/>
          <w:szCs w:val="26"/>
        </w:rPr>
        <w:t>складских зон;</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улучшение условий естественного дренажа территории за счет сохранения полосных насаждений вдоль естественных малых водотоков террито</w:t>
      </w:r>
      <w:r w:rsidR="00FE4EB4" w:rsidRPr="00661C78">
        <w:rPr>
          <w:rFonts w:ascii="Times New Roman" w:hAnsi="Times New Roman"/>
          <w:sz w:val="26"/>
          <w:szCs w:val="26"/>
        </w:rPr>
        <w:t>рии населенных пунктов;</w:t>
      </w:r>
    </w:p>
    <w:p w:rsidR="00094184" w:rsidRPr="00661C78" w:rsidRDefault="00094184" w:rsidP="002A1E30">
      <w:pPr>
        <w:numPr>
          <w:ilvl w:val="0"/>
          <w:numId w:val="37"/>
        </w:numPr>
        <w:tabs>
          <w:tab w:val="left" w:pos="993"/>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сохранение уникальных исторических ландшафтов сельского поселения.</w:t>
      </w:r>
    </w:p>
    <w:p w:rsidR="00094184" w:rsidRPr="00661C78" w:rsidRDefault="00094184" w:rsidP="008148A6">
      <w:pPr>
        <w:pStyle w:val="2"/>
        <w:numPr>
          <w:ilvl w:val="0"/>
          <w:numId w:val="0"/>
        </w:numPr>
        <w:tabs>
          <w:tab w:val="left" w:pos="993"/>
        </w:tabs>
        <w:spacing w:after="0" w:line="360" w:lineRule="auto"/>
        <w:ind w:firstLine="709"/>
        <w:jc w:val="both"/>
        <w:rPr>
          <w:sz w:val="26"/>
          <w:szCs w:val="26"/>
        </w:rPr>
      </w:pPr>
      <w:r w:rsidRPr="00661C78">
        <w:rPr>
          <w:sz w:val="26"/>
          <w:szCs w:val="26"/>
        </w:rPr>
        <w:t xml:space="preserve">Для решения обозначенных задач в </w:t>
      </w:r>
      <w:r w:rsidR="00AD35DF" w:rsidRPr="00661C78">
        <w:rPr>
          <w:sz w:val="26"/>
          <w:szCs w:val="26"/>
        </w:rPr>
        <w:t>Г</w:t>
      </w:r>
      <w:r w:rsidRPr="00661C78">
        <w:rPr>
          <w:sz w:val="26"/>
          <w:szCs w:val="26"/>
        </w:rPr>
        <w:t>енеральном плане предложена следующая конфигурация природного каркаса</w:t>
      </w:r>
      <w:r w:rsidR="00FE4EB4" w:rsidRPr="00661C78">
        <w:rPr>
          <w:sz w:val="26"/>
          <w:szCs w:val="26"/>
        </w:rPr>
        <w:t>:</w:t>
      </w: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Лесные кварталы побережья рек традиционно были излюбленным место отдыха населения. Однако автомобилизация вкупе с изменившимся характером отдыха (барбекю, использование складной мебели, одновременный выезд значительного количества людей на автомобилях) привели к усиленному прессу на прибрежные территории рек и водохранилища. Выборочный осмотр позволил выявить наметившиеся открытые (вытоптанные постоянным посещением) участки и связующие их пешеходные тропы и грунтовые проезды от опушечных частей массива во внутренние части. Дальнейшая неорганизованная эксплуатация этих лесов приведет к деградации древостоя и распаду насаждений. Ген</w:t>
      </w:r>
      <w:r w:rsidR="00AD35DF" w:rsidRPr="00661C78">
        <w:rPr>
          <w:rFonts w:ascii="Times New Roman" w:hAnsi="Times New Roman"/>
          <w:sz w:val="26"/>
          <w:szCs w:val="26"/>
        </w:rPr>
        <w:t xml:space="preserve">еральным </w:t>
      </w:r>
      <w:r w:rsidRPr="00661C78">
        <w:rPr>
          <w:rFonts w:ascii="Times New Roman" w:hAnsi="Times New Roman"/>
          <w:sz w:val="26"/>
          <w:szCs w:val="26"/>
        </w:rPr>
        <w:t xml:space="preserve">планом предложена организация устойчивых ареалов отдыха с размещением </w:t>
      </w:r>
      <w:r w:rsidRPr="00661C78">
        <w:rPr>
          <w:rFonts w:ascii="Times New Roman" w:hAnsi="Times New Roman"/>
          <w:sz w:val="26"/>
          <w:szCs w:val="26"/>
        </w:rPr>
        <w:lastRenderedPageBreak/>
        <w:t>лесной мебели (навесы, фиксированные кострища, лавки, столики) и разбивкой небольших площадок для активных видов отдыха (волейбол, бадминтон) а также для установки палаток и отстоя автомобилей.</w:t>
      </w: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Система отдыха населения в границах населенных пунктов рассчитана непосредственно на жителей населенных пунктов. Она включает в себя сеть спортивных площадок отдыха, размещаемых среди зеленых насаждений. Озелененные придомовые территории предназначены для игр детей, спортивных и бытовых целей.</w:t>
      </w:r>
    </w:p>
    <w:p w:rsidR="00094184" w:rsidRPr="00661C78" w:rsidRDefault="00094184" w:rsidP="00EC483A">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Увеличение пропускной способности улиц при реконструкции дорожной сети не должно происходит за счет </w:t>
      </w:r>
      <w:r w:rsidR="007A7C20" w:rsidRPr="00661C78">
        <w:rPr>
          <w:rFonts w:ascii="Times New Roman" w:hAnsi="Times New Roman"/>
          <w:sz w:val="26"/>
          <w:szCs w:val="26"/>
        </w:rPr>
        <w:t>уничтожения</w:t>
      </w:r>
      <w:r w:rsidRPr="00661C78">
        <w:rPr>
          <w:rFonts w:ascii="Times New Roman" w:hAnsi="Times New Roman"/>
          <w:sz w:val="26"/>
          <w:szCs w:val="26"/>
        </w:rPr>
        <w:t xml:space="preserve"> пр</w:t>
      </w:r>
      <w:r w:rsidR="008148A6" w:rsidRPr="00661C78">
        <w:rPr>
          <w:rFonts w:ascii="Times New Roman" w:hAnsi="Times New Roman"/>
          <w:sz w:val="26"/>
          <w:szCs w:val="26"/>
        </w:rPr>
        <w:t>идорожных насаждений и газонов.</w:t>
      </w:r>
    </w:p>
    <w:p w:rsidR="00FE4EB4" w:rsidRPr="00661C78" w:rsidRDefault="00FE4EB4" w:rsidP="00EC483A">
      <w:pPr>
        <w:spacing w:after="0" w:line="360" w:lineRule="auto"/>
        <w:ind w:firstLine="709"/>
        <w:jc w:val="both"/>
        <w:rPr>
          <w:rFonts w:ascii="Times New Roman" w:hAnsi="Times New Roman"/>
          <w:sz w:val="26"/>
          <w:szCs w:val="26"/>
        </w:rPr>
      </w:pPr>
    </w:p>
    <w:p w:rsidR="00FE4EB4" w:rsidRPr="00661C78" w:rsidRDefault="0003026F" w:rsidP="00EC483A">
      <w:pPr>
        <w:spacing w:after="0" w:line="360" w:lineRule="auto"/>
        <w:ind w:firstLine="709"/>
        <w:jc w:val="both"/>
        <w:rPr>
          <w:rFonts w:ascii="Times New Roman" w:hAnsi="Times New Roman"/>
          <w:b/>
          <w:sz w:val="26"/>
          <w:szCs w:val="26"/>
        </w:rPr>
      </w:pPr>
      <w:r w:rsidRPr="00661C78">
        <w:rPr>
          <w:rFonts w:ascii="Times New Roman" w:hAnsi="Times New Roman"/>
          <w:b/>
          <w:sz w:val="26"/>
          <w:szCs w:val="26"/>
        </w:rPr>
        <w:t>5.4</w:t>
      </w:r>
      <w:r w:rsidRPr="00661C78">
        <w:rPr>
          <w:rFonts w:ascii="Times New Roman" w:hAnsi="Times New Roman"/>
          <w:b/>
          <w:sz w:val="26"/>
          <w:szCs w:val="26"/>
        </w:rPr>
        <w:tab/>
      </w:r>
      <w:r w:rsidR="00FE4EB4" w:rsidRPr="00661C78">
        <w:rPr>
          <w:rFonts w:ascii="Times New Roman" w:hAnsi="Times New Roman"/>
          <w:b/>
          <w:sz w:val="26"/>
          <w:szCs w:val="26"/>
        </w:rPr>
        <w:t>Охрана окружающей среды</w:t>
      </w:r>
    </w:p>
    <w:p w:rsidR="008268BC" w:rsidRPr="00661C78" w:rsidRDefault="008268BC" w:rsidP="007B0B30">
      <w:pPr>
        <w:spacing w:after="0" w:line="360" w:lineRule="auto"/>
        <w:jc w:val="both"/>
        <w:rPr>
          <w:rFonts w:ascii="Times New Roman" w:hAnsi="Times New Roman"/>
          <w:b/>
          <w:sz w:val="26"/>
          <w:szCs w:val="26"/>
        </w:rPr>
      </w:pPr>
    </w:p>
    <w:p w:rsidR="009F3A0C" w:rsidRPr="00661C78" w:rsidRDefault="009F3A0C" w:rsidP="009F3A0C">
      <w:pPr>
        <w:spacing w:after="0" w:line="360" w:lineRule="auto"/>
        <w:jc w:val="both"/>
        <w:rPr>
          <w:rFonts w:ascii="Times New Roman" w:hAnsi="Times New Roman"/>
          <w:b/>
          <w:sz w:val="26"/>
          <w:szCs w:val="26"/>
        </w:rPr>
      </w:pPr>
      <w:r w:rsidRPr="00661C78">
        <w:rPr>
          <w:rFonts w:ascii="Times New Roman" w:hAnsi="Times New Roman"/>
          <w:b/>
          <w:sz w:val="26"/>
          <w:szCs w:val="26"/>
        </w:rPr>
        <w:t>Экологическая ситуация</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Анализ экологического состояния территории Шаталовского сельского поселения позволил выявить основные сильные и слабые стороны, а также возможности и угрозы дальнейшего развития.</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Сильные стороны:</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удалённость населённых пунктов сельского поселения от производственно – промышленных объектов Смоленской области;</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удалённость населённых пунктов сельского поселения от крупных транспортных магистралей федерального и регионального значения;</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отсутствие на территории сельского поселения</w:t>
      </w:r>
      <w:r w:rsidRPr="00661C78">
        <w:t xml:space="preserve"> </w:t>
      </w:r>
      <w:r w:rsidRPr="00661C78">
        <w:rPr>
          <w:rFonts w:ascii="Times New Roman" w:hAnsi="Times New Roman"/>
          <w:sz w:val="26"/>
          <w:szCs w:val="26"/>
        </w:rPr>
        <w:t>магистральных газопроводов и нефтепроводов.</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Слабые стороны:</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экологически несовершенные технологии в промышленности, сельском хозяйстве, энергетике и на транспорте;</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деградация ландшафтов в связи с разработкой открытым способом песчано – гравийных смесей, усиление деградации почв сельхозугодий, снижение плодородия почв, зарастание земель сельскохозяйственного назначения кустарником и мелкими деревьями;</w:t>
      </w:r>
    </w:p>
    <w:p w:rsidR="009F3A0C" w:rsidRPr="00661C78" w:rsidRDefault="009F3A0C" w:rsidP="009F3A0C">
      <w:pPr>
        <w:spacing w:after="0" w:line="360" w:lineRule="auto"/>
        <w:ind w:firstLine="708"/>
        <w:jc w:val="both"/>
        <w:rPr>
          <w:rFonts w:ascii="Times New Roman" w:hAnsi="Times New Roman"/>
          <w:sz w:val="26"/>
          <w:szCs w:val="26"/>
        </w:rPr>
      </w:pP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интенсивный транспортный поток по автомобильной дороге общего пользования федерального значения Р – 120 «Орел – Брянск – Смоленск – граница с Республикой Беларусь»;</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отсутствие очистных сооружений хозяйственно – бытовой канализации;</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экологически несовершенные технологии в промышленности, сельском хозяйстве, энергетике и на транспорте;</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сокращение площадей зеленых насаждений в расчете на одного жителя.</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Угрозы:</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сохранение и развитие предприятий, являющихся экологически вредными;</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отсутствие экологического мониторинга.</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Возможности:</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развитие и совершенствование мониторинга отдельных показателей состояния окружающей среды и её компонентов;</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строительство очистных сооружений хозяйственно – бытовой канализации в относительно крупных населённых пунктах сельского поселения;</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качественная многоступенчатая очистка сточных вод;</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увеличение числа научных исследований и изысканий в области экологии;</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повсеместное внедрение международных природоохранных стандартов;</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воспроизведение пострадавших от загрязнения экосистем, сохранение имеющихся природных ресурсов территории;</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sz w:val="26"/>
          <w:szCs w:val="26"/>
        </w:rPr>
        <w:t>– меры, направленные на развитие экологической сознательности населения – субботники и другие природоохранные мероприятия.</w:t>
      </w:r>
    </w:p>
    <w:p w:rsidR="009F3A0C" w:rsidRPr="00661C78" w:rsidRDefault="009F3A0C" w:rsidP="007B0B30">
      <w:pPr>
        <w:spacing w:after="0" w:line="360" w:lineRule="auto"/>
        <w:jc w:val="both"/>
        <w:rPr>
          <w:rFonts w:ascii="Times New Roman" w:hAnsi="Times New Roman"/>
          <w:b/>
          <w:sz w:val="26"/>
          <w:szCs w:val="26"/>
        </w:rPr>
      </w:pPr>
    </w:p>
    <w:p w:rsidR="006064B0" w:rsidRPr="00661C78" w:rsidRDefault="006064B0" w:rsidP="006064B0">
      <w:pPr>
        <w:spacing w:after="0" w:line="360" w:lineRule="auto"/>
        <w:jc w:val="both"/>
        <w:rPr>
          <w:rFonts w:ascii="Times New Roman" w:hAnsi="Times New Roman"/>
          <w:b/>
          <w:sz w:val="26"/>
          <w:szCs w:val="26"/>
        </w:rPr>
      </w:pPr>
      <w:r w:rsidRPr="00661C78">
        <w:rPr>
          <w:rFonts w:ascii="Times New Roman" w:hAnsi="Times New Roman"/>
          <w:b/>
          <w:sz w:val="26"/>
          <w:szCs w:val="26"/>
        </w:rPr>
        <w:t>Мероприятия по</w:t>
      </w:r>
      <w:r w:rsidRPr="00661C78">
        <w:rPr>
          <w:rFonts w:ascii="Times New Roman" w:hAnsi="Times New Roman"/>
        </w:rPr>
        <w:t xml:space="preserve"> </w:t>
      </w:r>
      <w:r w:rsidRPr="00661C78">
        <w:rPr>
          <w:rFonts w:ascii="Times New Roman" w:hAnsi="Times New Roman"/>
          <w:b/>
          <w:sz w:val="26"/>
          <w:szCs w:val="26"/>
        </w:rPr>
        <w:t>охране воздушного бассейна</w:t>
      </w:r>
    </w:p>
    <w:p w:rsidR="006064B0" w:rsidRPr="00661C78" w:rsidRDefault="006064B0" w:rsidP="006064B0">
      <w:pPr>
        <w:spacing w:after="0" w:line="360" w:lineRule="auto"/>
        <w:ind w:firstLine="708"/>
        <w:jc w:val="both"/>
        <w:rPr>
          <w:rFonts w:ascii="Times New Roman" w:hAnsi="Times New Roman"/>
          <w:sz w:val="26"/>
          <w:szCs w:val="26"/>
        </w:rPr>
      </w:pPr>
      <w:r w:rsidRPr="00661C78">
        <w:rPr>
          <w:rFonts w:ascii="Times New Roman" w:hAnsi="Times New Roman"/>
          <w:sz w:val="26"/>
          <w:szCs w:val="26"/>
        </w:rPr>
        <w:t xml:space="preserve">Одним из направлений в работе по сохранению чистоты воздушного бассейна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может являться организация работы по проведению хозяйствующими субъектами инвентаризации источников загрязнения воздуха и оформления Проектов нормативов предельно допустимых выбросов загрязняющих веществ в атмосферу. Работа проводится совместно с инспекторами по охране природы Управления Федеральной службы по надзору в </w:t>
      </w:r>
      <w:r w:rsidRPr="00661C78">
        <w:rPr>
          <w:rFonts w:ascii="Times New Roman" w:hAnsi="Times New Roman"/>
          <w:sz w:val="26"/>
          <w:szCs w:val="26"/>
        </w:rPr>
        <w:lastRenderedPageBreak/>
        <w:t>сфере природопользования по Смоленской области и Департамента Смоленской области по природным ресурсам и экологии.</w:t>
      </w:r>
    </w:p>
    <w:p w:rsidR="009F3A0C" w:rsidRPr="00661C78" w:rsidRDefault="009F3A0C" w:rsidP="009F3A0C">
      <w:pPr>
        <w:tabs>
          <w:tab w:val="num" w:pos="1080"/>
        </w:tabs>
        <w:spacing w:after="0" w:line="360" w:lineRule="auto"/>
        <w:ind w:firstLine="709"/>
        <w:jc w:val="both"/>
        <w:rPr>
          <w:rFonts w:ascii="Times New Roman" w:eastAsia="Times New Roman" w:hAnsi="Times New Roman"/>
          <w:b/>
          <w:iCs/>
          <w:sz w:val="26"/>
          <w:szCs w:val="26"/>
          <w:u w:val="single"/>
          <w:lang w:eastAsia="ru-RU"/>
        </w:rPr>
      </w:pPr>
      <w:r w:rsidRPr="00661C78">
        <w:rPr>
          <w:rFonts w:ascii="Times New Roman" w:eastAsia="Times New Roman" w:hAnsi="Times New Roman"/>
          <w:b/>
          <w:iCs/>
          <w:sz w:val="26"/>
          <w:szCs w:val="26"/>
          <w:u w:val="single"/>
          <w:lang w:eastAsia="ru-RU"/>
        </w:rPr>
        <w:t>Проектные предложения</w:t>
      </w:r>
    </w:p>
    <w:p w:rsidR="009F3A0C" w:rsidRPr="00661C78" w:rsidRDefault="009F3A0C" w:rsidP="009F3A0C">
      <w:pPr>
        <w:tabs>
          <w:tab w:val="left" w:pos="567"/>
        </w:tabs>
        <w:spacing w:after="0" w:line="360" w:lineRule="auto"/>
        <w:ind w:firstLine="709"/>
        <w:jc w:val="both"/>
        <w:rPr>
          <w:rFonts w:ascii="Times New Roman" w:hAnsi="Times New Roman"/>
          <w:i/>
          <w:sz w:val="26"/>
          <w:szCs w:val="26"/>
        </w:rPr>
      </w:pPr>
      <w:r w:rsidRPr="00661C78">
        <w:rPr>
          <w:rFonts w:ascii="Times New Roman" w:hAnsi="Times New Roman"/>
          <w:i/>
          <w:sz w:val="26"/>
          <w:szCs w:val="26"/>
        </w:rPr>
        <w:t>Первоочередные мероприятия:</w:t>
      </w:r>
    </w:p>
    <w:p w:rsidR="009F3A0C" w:rsidRPr="00661C78" w:rsidRDefault="009F3A0C" w:rsidP="002A1E30">
      <w:pPr>
        <w:numPr>
          <w:ilvl w:val="0"/>
          <w:numId w:val="69"/>
        </w:numPr>
        <w:tabs>
          <w:tab w:val="left" w:pos="1134"/>
        </w:tabs>
        <w:spacing w:after="0" w:line="360" w:lineRule="auto"/>
        <w:ind w:left="0" w:firstLine="709"/>
        <w:contextualSpacing/>
        <w:jc w:val="both"/>
        <w:rPr>
          <w:rFonts w:ascii="Times New Roman" w:hAnsi="Times New Roman"/>
          <w:sz w:val="26"/>
          <w:szCs w:val="26"/>
        </w:rPr>
      </w:pPr>
      <w:r w:rsidRPr="00661C78">
        <w:rPr>
          <w:rFonts w:ascii="Times New Roman" w:hAnsi="Times New Roman"/>
          <w:sz w:val="26"/>
          <w:szCs w:val="26"/>
        </w:rPr>
        <w:t>организация работы по проведению хозяйствующими субъектами инвентаризации источников загрязнения воздуха и оформления Проектов нормативов предельно допустимых выбросов загрязняющих веществ в атмосферу;</w:t>
      </w:r>
    </w:p>
    <w:p w:rsidR="009F3A0C" w:rsidRPr="00661C78" w:rsidRDefault="009F3A0C" w:rsidP="002A1E30">
      <w:pPr>
        <w:numPr>
          <w:ilvl w:val="0"/>
          <w:numId w:val="69"/>
        </w:numPr>
        <w:tabs>
          <w:tab w:val="left" w:pos="1134"/>
        </w:tabs>
        <w:spacing w:after="0" w:line="360" w:lineRule="auto"/>
        <w:ind w:left="0" w:firstLine="709"/>
        <w:contextualSpacing/>
        <w:jc w:val="both"/>
        <w:rPr>
          <w:rFonts w:ascii="Times New Roman" w:hAnsi="Times New Roman"/>
          <w:sz w:val="26"/>
          <w:szCs w:val="26"/>
        </w:rPr>
      </w:pPr>
      <w:r w:rsidRPr="00661C78">
        <w:rPr>
          <w:rFonts w:ascii="Times New Roman" w:hAnsi="Times New Roman"/>
          <w:sz w:val="26"/>
          <w:szCs w:val="26"/>
        </w:rPr>
        <w:t>разработать проекты санитарно – защитных зон промышленных, коммунальных объектов и ферм КРС, озеленение санитарно – защитных зон;</w:t>
      </w:r>
    </w:p>
    <w:p w:rsidR="009F3A0C" w:rsidRPr="00661C78" w:rsidRDefault="009F3A0C" w:rsidP="009F3A0C">
      <w:pPr>
        <w:spacing w:after="0" w:line="360" w:lineRule="auto"/>
        <w:ind w:firstLine="708"/>
        <w:jc w:val="both"/>
        <w:rPr>
          <w:rFonts w:ascii="Times New Roman" w:hAnsi="Times New Roman"/>
          <w:sz w:val="26"/>
          <w:szCs w:val="26"/>
        </w:rPr>
      </w:pPr>
      <w:r w:rsidRPr="00661C78">
        <w:rPr>
          <w:rFonts w:ascii="Times New Roman" w:hAnsi="Times New Roman"/>
          <w:bCs/>
          <w:i/>
          <w:sz w:val="26"/>
          <w:szCs w:val="26"/>
        </w:rPr>
        <w:t>Мероприятия на расчетный срок:</w:t>
      </w:r>
    </w:p>
    <w:p w:rsidR="009F3A0C" w:rsidRPr="00661C78" w:rsidRDefault="009F3A0C" w:rsidP="002A1E30">
      <w:pPr>
        <w:numPr>
          <w:ilvl w:val="0"/>
          <w:numId w:val="69"/>
        </w:numPr>
        <w:tabs>
          <w:tab w:val="left" w:pos="1134"/>
        </w:tabs>
        <w:spacing w:after="0" w:line="360" w:lineRule="auto"/>
        <w:ind w:left="0" w:firstLine="709"/>
        <w:contextualSpacing/>
        <w:jc w:val="both"/>
        <w:rPr>
          <w:rFonts w:ascii="Times New Roman" w:hAnsi="Times New Roman"/>
          <w:sz w:val="26"/>
          <w:szCs w:val="26"/>
        </w:rPr>
      </w:pPr>
      <w:r w:rsidRPr="00661C78">
        <w:rPr>
          <w:rFonts w:ascii="Times New Roman" w:hAnsi="Times New Roman"/>
          <w:sz w:val="26"/>
          <w:szCs w:val="26"/>
        </w:rPr>
        <w:t>создание зеленых защитных полос вдоль автомобильных дорог;</w:t>
      </w:r>
    </w:p>
    <w:p w:rsidR="009F3A0C" w:rsidRPr="00661C78" w:rsidRDefault="009F3A0C" w:rsidP="002A1E30">
      <w:pPr>
        <w:numPr>
          <w:ilvl w:val="0"/>
          <w:numId w:val="69"/>
        </w:numPr>
        <w:tabs>
          <w:tab w:val="left" w:pos="1134"/>
        </w:tabs>
        <w:spacing w:after="0" w:line="360" w:lineRule="auto"/>
        <w:ind w:left="0" w:firstLine="709"/>
        <w:contextualSpacing/>
        <w:jc w:val="both"/>
        <w:rPr>
          <w:rFonts w:ascii="Times New Roman" w:hAnsi="Times New Roman"/>
          <w:sz w:val="26"/>
          <w:szCs w:val="26"/>
        </w:rPr>
      </w:pPr>
      <w:r w:rsidRPr="00661C78">
        <w:rPr>
          <w:rFonts w:ascii="Times New Roman" w:hAnsi="Times New Roman"/>
          <w:sz w:val="26"/>
          <w:szCs w:val="26"/>
        </w:rPr>
        <w:t>проведение озеленения и благоустройства населенных пунктов.</w:t>
      </w:r>
    </w:p>
    <w:p w:rsidR="006064B0" w:rsidRPr="00661C78" w:rsidRDefault="006064B0" w:rsidP="006064B0">
      <w:pPr>
        <w:spacing w:after="0" w:line="360" w:lineRule="auto"/>
        <w:ind w:firstLine="708"/>
        <w:jc w:val="both"/>
        <w:rPr>
          <w:rFonts w:ascii="Times New Roman" w:hAnsi="Times New Roman"/>
          <w:sz w:val="26"/>
          <w:szCs w:val="26"/>
        </w:rPr>
      </w:pPr>
    </w:p>
    <w:p w:rsidR="006064B0" w:rsidRPr="00661C78" w:rsidRDefault="006064B0" w:rsidP="006064B0">
      <w:pPr>
        <w:spacing w:after="0" w:line="360" w:lineRule="auto"/>
        <w:jc w:val="both"/>
        <w:rPr>
          <w:rFonts w:ascii="Times New Roman" w:hAnsi="Times New Roman"/>
          <w:b/>
          <w:sz w:val="26"/>
          <w:szCs w:val="26"/>
        </w:rPr>
      </w:pPr>
      <w:r w:rsidRPr="00661C78">
        <w:rPr>
          <w:rFonts w:ascii="Times New Roman" w:hAnsi="Times New Roman"/>
          <w:b/>
          <w:sz w:val="26"/>
          <w:szCs w:val="26"/>
        </w:rPr>
        <w:t>Мероприятия по охране</w:t>
      </w:r>
      <w:r w:rsidRPr="00661C78">
        <w:rPr>
          <w:rFonts w:ascii="Times New Roman" w:hAnsi="Times New Roman"/>
        </w:rPr>
        <w:t xml:space="preserve"> </w:t>
      </w:r>
      <w:r w:rsidRPr="00661C78">
        <w:rPr>
          <w:rFonts w:ascii="Times New Roman" w:hAnsi="Times New Roman"/>
          <w:b/>
          <w:sz w:val="26"/>
          <w:szCs w:val="26"/>
        </w:rPr>
        <w:t>водного бассейна</w:t>
      </w:r>
    </w:p>
    <w:p w:rsidR="006064B0" w:rsidRPr="00661C78" w:rsidRDefault="006064B0" w:rsidP="006064B0">
      <w:pPr>
        <w:spacing w:after="0" w:line="360" w:lineRule="auto"/>
        <w:ind w:firstLine="708"/>
        <w:jc w:val="both"/>
        <w:rPr>
          <w:rFonts w:ascii="Times New Roman" w:hAnsi="Times New Roman"/>
          <w:sz w:val="26"/>
          <w:szCs w:val="26"/>
        </w:rPr>
      </w:pPr>
      <w:r w:rsidRPr="00661C78">
        <w:rPr>
          <w:rFonts w:ascii="Times New Roman" w:hAnsi="Times New Roman"/>
          <w:sz w:val="26"/>
          <w:szCs w:val="26"/>
        </w:rPr>
        <w:t>Первоочередными задачами по предохранению поверхностных вод от загрязнения являются:</w:t>
      </w:r>
    </w:p>
    <w:p w:rsidR="006064B0" w:rsidRPr="00661C78" w:rsidRDefault="006064B0" w:rsidP="006064B0">
      <w:pPr>
        <w:spacing w:after="0" w:line="360" w:lineRule="auto"/>
        <w:ind w:firstLine="708"/>
        <w:jc w:val="both"/>
        <w:rPr>
          <w:rFonts w:ascii="Times New Roman" w:hAnsi="Times New Roman"/>
          <w:sz w:val="26"/>
          <w:szCs w:val="26"/>
        </w:rPr>
      </w:pPr>
      <w:r w:rsidRPr="00661C78">
        <w:rPr>
          <w:rFonts w:ascii="Times New Roman" w:hAnsi="Times New Roman"/>
          <w:sz w:val="26"/>
          <w:szCs w:val="26"/>
        </w:rPr>
        <w:t>– внедрение экологически правильных агротехнологий;</w:t>
      </w:r>
    </w:p>
    <w:p w:rsidR="006064B0" w:rsidRPr="00661C78" w:rsidRDefault="006064B0" w:rsidP="006064B0">
      <w:pPr>
        <w:spacing w:after="0" w:line="360" w:lineRule="auto"/>
        <w:ind w:firstLine="708"/>
        <w:jc w:val="both"/>
        <w:rPr>
          <w:rFonts w:ascii="Times New Roman" w:hAnsi="Times New Roman"/>
          <w:sz w:val="26"/>
          <w:szCs w:val="26"/>
        </w:rPr>
      </w:pPr>
      <w:r w:rsidRPr="00661C78">
        <w:rPr>
          <w:rFonts w:ascii="Times New Roman" w:hAnsi="Times New Roman"/>
          <w:sz w:val="26"/>
          <w:szCs w:val="26"/>
        </w:rPr>
        <w:t>– строительство очистных сооружений канализации;</w:t>
      </w:r>
    </w:p>
    <w:p w:rsidR="006064B0" w:rsidRPr="00661C78" w:rsidRDefault="006064B0" w:rsidP="006064B0">
      <w:pPr>
        <w:spacing w:after="0" w:line="360" w:lineRule="auto"/>
        <w:ind w:firstLine="708"/>
        <w:jc w:val="both"/>
        <w:rPr>
          <w:rFonts w:ascii="Times New Roman" w:hAnsi="Times New Roman"/>
          <w:sz w:val="26"/>
          <w:szCs w:val="26"/>
        </w:rPr>
      </w:pPr>
      <w:r w:rsidRPr="00661C78">
        <w:rPr>
          <w:rFonts w:ascii="Times New Roman" w:hAnsi="Times New Roman"/>
          <w:sz w:val="26"/>
          <w:szCs w:val="26"/>
        </w:rPr>
        <w:t>– работа по проведению хозяйствующими субъектами инвентаризации источников загрязнения водоемов сельского поселения и оформления Проектов нормативов допустимых сбросов веществ и микроорганизмов в водные объекты для водопользователей. Работа проводится совместно с инспекторами по охране природы Управления Федеральной службы по надзору в сфере природопользования по Смоленской области и Департамента Смоленской области по природным ресурсам и экологии.</w:t>
      </w:r>
    </w:p>
    <w:p w:rsidR="009F3A0C" w:rsidRPr="00661C78" w:rsidRDefault="009F3A0C" w:rsidP="006064B0">
      <w:pPr>
        <w:spacing w:after="0" w:line="360" w:lineRule="auto"/>
        <w:jc w:val="both"/>
        <w:rPr>
          <w:rFonts w:ascii="Times New Roman" w:hAnsi="Times New Roman"/>
          <w:b/>
          <w:sz w:val="26"/>
          <w:szCs w:val="26"/>
        </w:rPr>
      </w:pPr>
    </w:p>
    <w:p w:rsidR="006064B0" w:rsidRPr="00661C78" w:rsidRDefault="006064B0" w:rsidP="006064B0">
      <w:pPr>
        <w:spacing w:after="0" w:line="360" w:lineRule="auto"/>
        <w:jc w:val="both"/>
        <w:rPr>
          <w:rFonts w:ascii="Times New Roman" w:hAnsi="Times New Roman"/>
          <w:sz w:val="26"/>
          <w:szCs w:val="26"/>
        </w:rPr>
      </w:pPr>
      <w:r w:rsidRPr="00661C78">
        <w:rPr>
          <w:rFonts w:ascii="Times New Roman" w:hAnsi="Times New Roman"/>
          <w:b/>
          <w:sz w:val="26"/>
          <w:szCs w:val="26"/>
        </w:rPr>
        <w:t>Мероприятия по охране почв</w:t>
      </w:r>
    </w:p>
    <w:p w:rsidR="006064B0" w:rsidRPr="00661C78" w:rsidRDefault="006064B0" w:rsidP="006064B0">
      <w:pPr>
        <w:pStyle w:val="a1"/>
        <w:suppressAutoHyphens/>
        <w:spacing w:after="0" w:line="360" w:lineRule="auto"/>
        <w:ind w:firstLine="709"/>
        <w:jc w:val="both"/>
        <w:rPr>
          <w:sz w:val="26"/>
          <w:szCs w:val="26"/>
        </w:rPr>
      </w:pPr>
      <w:r w:rsidRPr="00661C78">
        <w:rPr>
          <w:sz w:val="26"/>
          <w:szCs w:val="26"/>
        </w:rPr>
        <w:t xml:space="preserve">Реализацией Генерального плана </w:t>
      </w:r>
      <w:r w:rsidR="0056509E" w:rsidRPr="00661C78">
        <w:rPr>
          <w:sz w:val="26"/>
          <w:szCs w:val="26"/>
        </w:rPr>
        <w:t>Полибинского</w:t>
      </w:r>
      <w:r w:rsidRPr="00661C78">
        <w:rPr>
          <w:sz w:val="26"/>
          <w:szCs w:val="26"/>
        </w:rPr>
        <w:t xml:space="preserve"> сельского поселения предусмотрено:</w:t>
      </w:r>
    </w:p>
    <w:p w:rsidR="00585D2C" w:rsidRPr="00661C78" w:rsidRDefault="00585D2C" w:rsidP="006064B0">
      <w:pPr>
        <w:pStyle w:val="a1"/>
        <w:suppressAutoHyphens/>
        <w:spacing w:after="0" w:line="360" w:lineRule="auto"/>
        <w:ind w:firstLine="709"/>
        <w:jc w:val="both"/>
        <w:rPr>
          <w:bCs/>
          <w:sz w:val="26"/>
          <w:szCs w:val="26"/>
        </w:rPr>
      </w:pPr>
      <w:r w:rsidRPr="00661C78">
        <w:rPr>
          <w:bCs/>
          <w:sz w:val="26"/>
          <w:szCs w:val="26"/>
        </w:rPr>
        <w:t xml:space="preserve">– разработка порядка и организация сбора ртутьсодержащих отходов на территории </w:t>
      </w:r>
      <w:r w:rsidR="0056509E" w:rsidRPr="00661C78">
        <w:rPr>
          <w:bCs/>
          <w:sz w:val="26"/>
          <w:szCs w:val="26"/>
        </w:rPr>
        <w:t>Полибинского</w:t>
      </w:r>
      <w:r w:rsidRPr="00661C78">
        <w:rPr>
          <w:bCs/>
          <w:sz w:val="26"/>
          <w:szCs w:val="26"/>
        </w:rPr>
        <w:t xml:space="preserve"> сельского поселения;</w:t>
      </w:r>
    </w:p>
    <w:p w:rsidR="006064B0" w:rsidRPr="00661C78" w:rsidRDefault="006064B0" w:rsidP="006064B0">
      <w:pPr>
        <w:tabs>
          <w:tab w:val="left" w:pos="432"/>
        </w:tabs>
        <w:suppressAutoHyphens/>
        <w:spacing w:after="0" w:line="360" w:lineRule="auto"/>
        <w:ind w:firstLine="709"/>
        <w:jc w:val="both"/>
        <w:rPr>
          <w:rFonts w:ascii="Times New Roman" w:hAnsi="Times New Roman"/>
          <w:sz w:val="26"/>
          <w:szCs w:val="26"/>
        </w:rPr>
      </w:pPr>
      <w:r w:rsidRPr="00661C78">
        <w:rPr>
          <w:rFonts w:ascii="Times New Roman" w:hAnsi="Times New Roman"/>
          <w:spacing w:val="5"/>
          <w:sz w:val="26"/>
          <w:szCs w:val="26"/>
        </w:rPr>
        <w:lastRenderedPageBreak/>
        <w:t>–</w:t>
      </w:r>
      <w:r w:rsidRPr="00661C78">
        <w:rPr>
          <w:rFonts w:ascii="Times New Roman" w:hAnsi="Times New Roman"/>
          <w:sz w:val="26"/>
          <w:szCs w:val="26"/>
        </w:rPr>
        <w:t xml:space="preserve"> проведение мониторинга состояния почвенного покрова (в рамках социально – гигиенического мониторинга);</w:t>
      </w:r>
    </w:p>
    <w:p w:rsidR="006064B0" w:rsidRPr="00661C78" w:rsidRDefault="006064B0" w:rsidP="006064B0">
      <w:pPr>
        <w:tabs>
          <w:tab w:val="left" w:pos="432"/>
        </w:tabs>
        <w:suppressAutoHyphens/>
        <w:spacing w:after="0" w:line="360" w:lineRule="auto"/>
        <w:ind w:firstLine="709"/>
        <w:jc w:val="both"/>
        <w:rPr>
          <w:rFonts w:ascii="Times New Roman" w:hAnsi="Times New Roman"/>
          <w:sz w:val="26"/>
          <w:szCs w:val="26"/>
        </w:rPr>
      </w:pPr>
      <w:r w:rsidRPr="00661C78">
        <w:rPr>
          <w:rFonts w:ascii="Times New Roman" w:hAnsi="Times New Roman"/>
          <w:spacing w:val="5"/>
          <w:sz w:val="26"/>
          <w:szCs w:val="26"/>
        </w:rPr>
        <w:t>–</w:t>
      </w:r>
      <w:r w:rsidRPr="00661C78">
        <w:rPr>
          <w:rFonts w:ascii="Times New Roman" w:hAnsi="Times New Roman"/>
          <w:sz w:val="26"/>
          <w:szCs w:val="26"/>
        </w:rPr>
        <w:t xml:space="preserve"> ликвидация несанкционированных свалок бытовых отходов.</w:t>
      </w:r>
    </w:p>
    <w:p w:rsidR="009F3A0C" w:rsidRPr="00661C78" w:rsidRDefault="009F3A0C" w:rsidP="006064B0">
      <w:pPr>
        <w:tabs>
          <w:tab w:val="left" w:pos="432"/>
        </w:tabs>
        <w:suppressAutoHyphens/>
        <w:spacing w:after="0" w:line="360" w:lineRule="auto"/>
        <w:ind w:firstLine="709"/>
        <w:jc w:val="both"/>
        <w:rPr>
          <w:rFonts w:ascii="Times New Roman" w:hAnsi="Times New Roman"/>
          <w:sz w:val="26"/>
          <w:szCs w:val="26"/>
        </w:rPr>
      </w:pPr>
    </w:p>
    <w:p w:rsidR="006064B0" w:rsidRPr="00661C78" w:rsidRDefault="006064B0" w:rsidP="006064B0">
      <w:pPr>
        <w:suppressAutoHyphens/>
        <w:spacing w:after="0" w:line="360" w:lineRule="auto"/>
        <w:jc w:val="both"/>
        <w:rPr>
          <w:rFonts w:ascii="Times New Roman" w:hAnsi="Times New Roman"/>
          <w:b/>
          <w:sz w:val="26"/>
          <w:szCs w:val="26"/>
        </w:rPr>
      </w:pPr>
      <w:r w:rsidRPr="00661C78">
        <w:rPr>
          <w:rFonts w:ascii="Times New Roman" w:hAnsi="Times New Roman"/>
          <w:b/>
          <w:sz w:val="26"/>
          <w:szCs w:val="26"/>
        </w:rPr>
        <w:t>Мероприятия по защите от шума:</w:t>
      </w:r>
    </w:p>
    <w:p w:rsidR="006064B0" w:rsidRPr="00661C78" w:rsidRDefault="006064B0" w:rsidP="006064B0">
      <w:pPr>
        <w:pStyle w:val="a1"/>
        <w:suppressAutoHyphens/>
        <w:spacing w:after="0" w:line="360" w:lineRule="auto"/>
        <w:ind w:firstLine="709"/>
        <w:jc w:val="both"/>
        <w:rPr>
          <w:sz w:val="26"/>
          <w:szCs w:val="26"/>
        </w:rPr>
      </w:pPr>
      <w:r w:rsidRPr="00661C78">
        <w:rPr>
          <w:sz w:val="26"/>
          <w:szCs w:val="26"/>
        </w:rPr>
        <w:t xml:space="preserve">Реализацией Генерального плана </w:t>
      </w:r>
      <w:r w:rsidR="0056509E" w:rsidRPr="00661C78">
        <w:rPr>
          <w:sz w:val="26"/>
          <w:szCs w:val="26"/>
        </w:rPr>
        <w:t>Полибинского</w:t>
      </w:r>
      <w:r w:rsidRPr="00661C78">
        <w:rPr>
          <w:sz w:val="26"/>
          <w:szCs w:val="26"/>
        </w:rPr>
        <w:t xml:space="preserve"> сельского поселения предусмотрено:</w:t>
      </w:r>
    </w:p>
    <w:p w:rsidR="006064B0" w:rsidRPr="00661C78" w:rsidRDefault="006064B0" w:rsidP="006064B0">
      <w:pPr>
        <w:pStyle w:val="a1"/>
        <w:suppressAutoHyphens/>
        <w:spacing w:after="0" w:line="360" w:lineRule="auto"/>
        <w:ind w:firstLine="709"/>
        <w:jc w:val="both"/>
        <w:rPr>
          <w:spacing w:val="7"/>
          <w:sz w:val="26"/>
          <w:szCs w:val="26"/>
        </w:rPr>
      </w:pPr>
      <w:r w:rsidRPr="00661C78">
        <w:rPr>
          <w:spacing w:val="5"/>
          <w:sz w:val="26"/>
          <w:szCs w:val="26"/>
        </w:rPr>
        <w:t xml:space="preserve">– организация </w:t>
      </w:r>
      <w:r w:rsidRPr="00661C78">
        <w:rPr>
          <w:spacing w:val="7"/>
          <w:sz w:val="26"/>
          <w:szCs w:val="26"/>
        </w:rPr>
        <w:t>защитных лесополос вдоль транспортных магистралей со стороны жилой застройки;</w:t>
      </w:r>
    </w:p>
    <w:p w:rsidR="006064B0" w:rsidRPr="00661C78" w:rsidRDefault="006064B0" w:rsidP="006064B0">
      <w:pPr>
        <w:pStyle w:val="a1"/>
        <w:suppressAutoHyphens/>
        <w:spacing w:after="0" w:line="360" w:lineRule="auto"/>
        <w:ind w:firstLine="709"/>
        <w:jc w:val="both"/>
        <w:rPr>
          <w:sz w:val="26"/>
          <w:szCs w:val="26"/>
        </w:rPr>
      </w:pPr>
      <w:r w:rsidRPr="00661C78">
        <w:rPr>
          <w:spacing w:val="5"/>
          <w:sz w:val="26"/>
          <w:szCs w:val="26"/>
        </w:rPr>
        <w:t>–</w:t>
      </w:r>
      <w:r w:rsidR="009F3A0C" w:rsidRPr="00661C78">
        <w:rPr>
          <w:spacing w:val="5"/>
          <w:sz w:val="26"/>
          <w:szCs w:val="26"/>
        </w:rPr>
        <w:t xml:space="preserve"> </w:t>
      </w:r>
      <w:r w:rsidRPr="00661C78">
        <w:rPr>
          <w:sz w:val="26"/>
          <w:szCs w:val="26"/>
        </w:rPr>
        <w:t>формирование системы зеленых насаждений с усилением защитных лесополос (специальное озеленение) вдоль автодорог с учетом уже имеющегося озеленения, способствующего шумозащите.</w:t>
      </w:r>
    </w:p>
    <w:p w:rsidR="009F3A0C" w:rsidRPr="00661C78" w:rsidRDefault="009F3A0C" w:rsidP="006064B0">
      <w:pPr>
        <w:pStyle w:val="a1"/>
        <w:suppressAutoHyphens/>
        <w:spacing w:after="0" w:line="360" w:lineRule="auto"/>
        <w:ind w:firstLine="709"/>
        <w:jc w:val="both"/>
        <w:rPr>
          <w:sz w:val="26"/>
          <w:szCs w:val="26"/>
        </w:rPr>
      </w:pPr>
    </w:p>
    <w:p w:rsidR="006064B0" w:rsidRPr="00661C78" w:rsidRDefault="006064B0" w:rsidP="006064B0">
      <w:pPr>
        <w:spacing w:after="0" w:line="360" w:lineRule="auto"/>
        <w:jc w:val="both"/>
        <w:outlineLvl w:val="1"/>
        <w:rPr>
          <w:rFonts w:ascii="Times New Roman" w:hAnsi="Times New Roman"/>
          <w:b/>
          <w:sz w:val="26"/>
          <w:szCs w:val="26"/>
        </w:rPr>
      </w:pPr>
      <w:bookmarkStart w:id="22" w:name="_Toc342635658"/>
      <w:r w:rsidRPr="00661C78">
        <w:rPr>
          <w:rFonts w:ascii="Times New Roman" w:hAnsi="Times New Roman"/>
          <w:b/>
          <w:sz w:val="26"/>
          <w:szCs w:val="26"/>
        </w:rPr>
        <w:t>Мероприятия по сохранению и развитию зелёных насаждений</w:t>
      </w:r>
      <w:bookmarkEnd w:id="22"/>
    </w:p>
    <w:p w:rsidR="006064B0" w:rsidRPr="00661C78" w:rsidRDefault="006064B0" w:rsidP="006064B0">
      <w:pPr>
        <w:pStyle w:val="afc"/>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Реализацией Генерального плана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предусмотрено:</w:t>
      </w:r>
    </w:p>
    <w:p w:rsidR="006064B0" w:rsidRPr="00661C78" w:rsidRDefault="0007257B" w:rsidP="006064B0">
      <w:pPr>
        <w:pStyle w:val="afc"/>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w:t>
      </w:r>
      <w:r w:rsidR="006064B0" w:rsidRPr="00661C78">
        <w:rPr>
          <w:rFonts w:ascii="Times New Roman" w:hAnsi="Times New Roman"/>
          <w:sz w:val="26"/>
          <w:szCs w:val="26"/>
        </w:rPr>
        <w:t xml:space="preserve"> полное сохранение на территории </w:t>
      </w:r>
      <w:r w:rsidR="0056509E" w:rsidRPr="00661C78">
        <w:rPr>
          <w:rFonts w:ascii="Times New Roman" w:hAnsi="Times New Roman"/>
          <w:sz w:val="26"/>
          <w:szCs w:val="26"/>
        </w:rPr>
        <w:t>Полибинского</w:t>
      </w:r>
      <w:r w:rsidR="006064B0" w:rsidRPr="00661C78">
        <w:rPr>
          <w:rFonts w:ascii="Times New Roman" w:hAnsi="Times New Roman"/>
          <w:sz w:val="26"/>
          <w:szCs w:val="26"/>
        </w:rPr>
        <w:t xml:space="preserve"> сельского поселения лесной растительности как ресурса обеспечения экологической устойчивости </w:t>
      </w:r>
      <w:r w:rsidRPr="00661C78">
        <w:rPr>
          <w:rFonts w:ascii="Times New Roman" w:hAnsi="Times New Roman"/>
          <w:sz w:val="26"/>
          <w:szCs w:val="26"/>
        </w:rPr>
        <w:t>сельского</w:t>
      </w:r>
      <w:r w:rsidR="006064B0" w:rsidRPr="00661C78">
        <w:rPr>
          <w:rFonts w:ascii="Times New Roman" w:hAnsi="Times New Roman"/>
          <w:sz w:val="26"/>
          <w:szCs w:val="26"/>
        </w:rPr>
        <w:t>поселения;</w:t>
      </w:r>
    </w:p>
    <w:p w:rsidR="006064B0" w:rsidRPr="00661C78" w:rsidRDefault="0007257B" w:rsidP="006064B0">
      <w:pPr>
        <w:pStyle w:val="afc"/>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 </w:t>
      </w:r>
      <w:r w:rsidR="006064B0" w:rsidRPr="00661C78">
        <w:rPr>
          <w:rFonts w:ascii="Times New Roman" w:hAnsi="Times New Roman"/>
          <w:sz w:val="26"/>
          <w:szCs w:val="26"/>
        </w:rPr>
        <w:t xml:space="preserve">полное сохранение на территории </w:t>
      </w:r>
      <w:r w:rsidR="0056509E" w:rsidRPr="00661C78">
        <w:rPr>
          <w:rFonts w:ascii="Times New Roman" w:hAnsi="Times New Roman"/>
          <w:sz w:val="26"/>
          <w:szCs w:val="26"/>
        </w:rPr>
        <w:t>Полибинского</w:t>
      </w:r>
      <w:r w:rsidR="006064B0" w:rsidRPr="00661C78">
        <w:rPr>
          <w:rFonts w:ascii="Times New Roman" w:hAnsi="Times New Roman"/>
          <w:sz w:val="26"/>
          <w:szCs w:val="26"/>
        </w:rPr>
        <w:t xml:space="preserve"> сельского поселения находящихся вне границ населенных пунктов участков залесенных территорий, в том числе берегов рек и озер, склонов оврагов и балок;</w:t>
      </w:r>
    </w:p>
    <w:p w:rsidR="006064B0" w:rsidRPr="00661C78" w:rsidRDefault="0007257B" w:rsidP="0007257B">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 </w:t>
      </w:r>
      <w:r w:rsidR="006064B0" w:rsidRPr="00661C78">
        <w:rPr>
          <w:rFonts w:ascii="Times New Roman" w:hAnsi="Times New Roman"/>
          <w:sz w:val="26"/>
          <w:szCs w:val="26"/>
        </w:rPr>
        <w:t>сохранение зеленых насаждений на территории населенных пунктов поселения;</w:t>
      </w:r>
    </w:p>
    <w:p w:rsidR="006064B0" w:rsidRPr="00661C78" w:rsidRDefault="0007257B" w:rsidP="0007257B">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 </w:t>
      </w:r>
      <w:r w:rsidR="006064B0" w:rsidRPr="00661C78">
        <w:rPr>
          <w:rFonts w:ascii="Times New Roman" w:hAnsi="Times New Roman"/>
          <w:sz w:val="26"/>
          <w:szCs w:val="26"/>
        </w:rPr>
        <w:t>обеспечение населения населенных пунктов зелеными насаждениями общего пользования не менее 30 м</w:t>
      </w:r>
      <w:r w:rsidR="006064B0" w:rsidRPr="00661C78">
        <w:rPr>
          <w:rFonts w:ascii="Times New Roman" w:hAnsi="Times New Roman"/>
          <w:sz w:val="26"/>
          <w:szCs w:val="26"/>
          <w:vertAlign w:val="superscript"/>
        </w:rPr>
        <w:t xml:space="preserve">2 </w:t>
      </w:r>
      <w:r w:rsidR="006064B0" w:rsidRPr="00661C78">
        <w:rPr>
          <w:rFonts w:ascii="Times New Roman" w:hAnsi="Times New Roman"/>
          <w:sz w:val="26"/>
          <w:szCs w:val="26"/>
        </w:rPr>
        <w:t>на человека;</w:t>
      </w:r>
    </w:p>
    <w:p w:rsidR="006064B0" w:rsidRPr="00661C78" w:rsidRDefault="0007257B" w:rsidP="0007257B">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xml:space="preserve">– </w:t>
      </w:r>
      <w:r w:rsidR="006064B0" w:rsidRPr="00661C78">
        <w:rPr>
          <w:rFonts w:ascii="Times New Roman" w:hAnsi="Times New Roman"/>
          <w:sz w:val="26"/>
          <w:szCs w:val="26"/>
        </w:rPr>
        <w:t>озеленение санитарно – защитных зон объектов, оказывающих негативное воздействие на окружающую среду.</w:t>
      </w:r>
    </w:p>
    <w:p w:rsidR="0007257B" w:rsidRDefault="0007257B" w:rsidP="0007257B">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p>
    <w:p w:rsidR="00B41BE3" w:rsidRDefault="00B41BE3" w:rsidP="0007257B">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p>
    <w:p w:rsidR="00B41BE3" w:rsidRPr="00661C78" w:rsidRDefault="00B41BE3" w:rsidP="0007257B">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p>
    <w:p w:rsidR="006064B0" w:rsidRPr="00661C78" w:rsidRDefault="006064B0" w:rsidP="006064B0">
      <w:pPr>
        <w:pStyle w:val="afc"/>
        <w:tabs>
          <w:tab w:val="left" w:pos="993"/>
        </w:tabs>
        <w:suppressAutoHyphens/>
        <w:spacing w:before="0" w:beforeAutospacing="0" w:after="0" w:afterAutospacing="0" w:line="360" w:lineRule="auto"/>
        <w:jc w:val="both"/>
        <w:rPr>
          <w:rFonts w:ascii="Times New Roman" w:hAnsi="Times New Roman"/>
          <w:sz w:val="26"/>
          <w:szCs w:val="26"/>
        </w:rPr>
      </w:pPr>
      <w:r w:rsidRPr="00661C78">
        <w:rPr>
          <w:rFonts w:ascii="Times New Roman" w:hAnsi="Times New Roman"/>
          <w:b/>
          <w:sz w:val="26"/>
          <w:szCs w:val="26"/>
        </w:rPr>
        <w:lastRenderedPageBreak/>
        <w:t>Мероприятия по</w:t>
      </w:r>
      <w:r w:rsidRPr="00661C78">
        <w:rPr>
          <w:rFonts w:ascii="Times New Roman" w:hAnsi="Times New Roman"/>
        </w:rPr>
        <w:t xml:space="preserve"> </w:t>
      </w:r>
      <w:r w:rsidRPr="00661C78">
        <w:rPr>
          <w:rFonts w:ascii="Times New Roman" w:hAnsi="Times New Roman"/>
          <w:b/>
          <w:sz w:val="26"/>
          <w:szCs w:val="26"/>
        </w:rPr>
        <w:t>охране природных ландшафтов, растительного и животного мира</w:t>
      </w:r>
    </w:p>
    <w:p w:rsidR="006064B0" w:rsidRPr="00661C78" w:rsidRDefault="006064B0" w:rsidP="006064B0">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Для сохранения животного мира при сельскохозяйственных работах необходимо учитывать особенности поведения животных и птиц. Полевые работы предлагается начинать от центра участка к окраинам. При такой технологии в «разгон» птицы и животные получают возможность уйти в укрытие, если таковое имеется. Для этого мелко контурные поля должны обрамляться куртинами леса, крупные поля, кроме этого, должны иметь небольшой островок леса в середине. Таким образом, культура ландшафта в лесной зоне сельского поселения подразумевает особую мозаику сочетания полей с островными и полосными лесами. Последние создают более благоприятный микроклимат угодий, способствуют сохранению, восстановлению плодородия почв. Весь облик ландшафта становится более разнообразным. В островных и полосных лесах поселяются насекомые – опылители растений, и как следствие, птицы, являющиеся действенным средством биологической защиты сельхозкультур от вредителей. Служат они также местом отдыха для перелётных птиц и, конечно, имеют непреходящее значение для представителей охотничьей фауны.</w:t>
      </w:r>
    </w:p>
    <w:p w:rsidR="006064B0" w:rsidRPr="00661C78" w:rsidRDefault="006064B0" w:rsidP="006064B0">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В сельскохозяйственном производстве, в части охраны ландшафтов, большое значение имеет правильный подбор ассортимента возделываемых культур и установление их оптимальных площадей в хозяйствах.</w:t>
      </w:r>
    </w:p>
    <w:p w:rsidR="006064B0" w:rsidRPr="00661C78" w:rsidRDefault="006064B0" w:rsidP="006064B0">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Для предотвращения деградации плодородия пахотных земель и его воспроизводства необходимо восстановить систему применения органических и минеральных удобрений, проводить известкование, фосфоритование, внесений калийных удобрений.</w:t>
      </w:r>
    </w:p>
    <w:p w:rsidR="006064B0" w:rsidRPr="00661C78" w:rsidRDefault="006064B0" w:rsidP="006064B0">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Проектом рекомендуется уделять больше внимания биологическому земледелию (органической системе земледелия), основанному на исключении или значительном сокращении применения минеральных удобрений и пестицидов, что даёт высокое качество сельхозпродукции,</w:t>
      </w:r>
      <w:r w:rsidRPr="00661C78">
        <w:rPr>
          <w:rFonts w:ascii="Times New Roman" w:hAnsi="Times New Roman"/>
        </w:rPr>
        <w:t xml:space="preserve"> </w:t>
      </w:r>
      <w:r w:rsidRPr="00661C78">
        <w:rPr>
          <w:rFonts w:ascii="Times New Roman" w:hAnsi="Times New Roman"/>
          <w:sz w:val="26"/>
          <w:szCs w:val="26"/>
        </w:rPr>
        <w:t>уменьшение загрязнения окружающей среды, сохранение и повышение почвенного плодородия, производство экологически чистой сельхозпродукции.</w:t>
      </w:r>
    </w:p>
    <w:p w:rsidR="0007257B" w:rsidRDefault="0007257B" w:rsidP="006064B0">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p>
    <w:p w:rsidR="00886276" w:rsidRDefault="00886276" w:rsidP="006064B0">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p>
    <w:p w:rsidR="00820957" w:rsidRPr="00661C78" w:rsidRDefault="00820957" w:rsidP="00820957">
      <w:pPr>
        <w:pStyle w:val="afc"/>
        <w:tabs>
          <w:tab w:val="left" w:pos="993"/>
        </w:tabs>
        <w:suppressAutoHyphens/>
        <w:spacing w:before="0" w:beforeAutospacing="0" w:after="0" w:afterAutospacing="0" w:line="360" w:lineRule="auto"/>
        <w:ind w:left="709"/>
        <w:jc w:val="both"/>
        <w:rPr>
          <w:rFonts w:ascii="Times New Roman" w:hAnsi="Times New Roman"/>
          <w:b/>
          <w:sz w:val="26"/>
          <w:szCs w:val="26"/>
        </w:rPr>
      </w:pPr>
      <w:r w:rsidRPr="00661C78">
        <w:rPr>
          <w:rFonts w:ascii="Times New Roman" w:hAnsi="Times New Roman"/>
          <w:b/>
          <w:sz w:val="26"/>
          <w:szCs w:val="26"/>
        </w:rPr>
        <w:lastRenderedPageBreak/>
        <w:t>Мероприятия по охране особо охраняемых природных территорий</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Территории, на которых находятся памятники природы – являются уникальным, невосполнимым, ценным в экологическом, научном, культурном и эстетическом отношениях природным объектом естественного происхождения.</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Использование памятника природы регионального значения допускается в следующих целях:</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научных (мониторинг состояния окружающей природной среды, изучение функционирования и развития природных экосистем и их компонентов и т.п.);</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эколого – просветительских (проведение учебно – познавательных экскурсий, организация и обустройство экологических троп, фото- и видеосъемка и т.п.);</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рекреационных с учетом регулирования рекреационной нагрузки (транзитные прогулки, любительский лов рыбы, отдых);</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природоохранных (сохранение, восстановление, изучение и обогащение разнообразия объектов животного и растительного мира и т.п.);</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 иных целях, не противоречащих задачам объявления данного природного объекта памятником природы регионального значения и установленному в отношении него режиму охраны.</w:t>
      </w:r>
    </w:p>
    <w:p w:rsidR="00820957" w:rsidRPr="00661C78" w:rsidRDefault="00820957"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r w:rsidRPr="00661C78">
        <w:rPr>
          <w:rFonts w:ascii="Times New Roman" w:hAnsi="Times New Roman"/>
          <w:sz w:val="26"/>
          <w:szCs w:val="26"/>
        </w:rPr>
        <w:t>В границах охранных зон особо охраняемых природных территорий запрещается любая деятельность, влекущая за собой нарушение сохранности памятников природы.</w:t>
      </w:r>
    </w:p>
    <w:p w:rsidR="0007257B" w:rsidRPr="00661C78" w:rsidRDefault="0007257B" w:rsidP="00820957">
      <w:pPr>
        <w:pStyle w:val="afc"/>
        <w:tabs>
          <w:tab w:val="left" w:pos="993"/>
        </w:tabs>
        <w:suppressAutoHyphens/>
        <w:spacing w:before="0" w:beforeAutospacing="0" w:after="0" w:afterAutospacing="0" w:line="360" w:lineRule="auto"/>
        <w:ind w:firstLine="709"/>
        <w:jc w:val="both"/>
        <w:rPr>
          <w:rFonts w:ascii="Times New Roman" w:hAnsi="Times New Roman"/>
          <w:sz w:val="26"/>
          <w:szCs w:val="26"/>
        </w:rPr>
      </w:pPr>
    </w:p>
    <w:p w:rsidR="005C0A25" w:rsidRPr="00661C78" w:rsidRDefault="005C0A25" w:rsidP="007B0B30">
      <w:pPr>
        <w:pStyle w:val="afc"/>
        <w:suppressAutoHyphens/>
        <w:spacing w:before="0" w:beforeAutospacing="0" w:after="0" w:afterAutospacing="0" w:line="360" w:lineRule="auto"/>
        <w:jc w:val="both"/>
        <w:rPr>
          <w:rFonts w:ascii="Times New Roman" w:hAnsi="Times New Roman"/>
          <w:sz w:val="26"/>
          <w:szCs w:val="26"/>
        </w:rPr>
      </w:pPr>
      <w:r w:rsidRPr="00661C78">
        <w:rPr>
          <w:rFonts w:ascii="Times New Roman" w:hAnsi="Times New Roman"/>
          <w:b/>
          <w:sz w:val="26"/>
          <w:szCs w:val="26"/>
        </w:rPr>
        <w:t>Мероприятия по предотвращению чрезвычайных ситуаций природного и техногенного характера</w:t>
      </w:r>
    </w:p>
    <w:p w:rsidR="00094184" w:rsidRPr="00661C78" w:rsidRDefault="00094184" w:rsidP="00094184">
      <w:pPr>
        <w:pStyle w:val="31"/>
        <w:ind w:firstLine="709"/>
        <w:rPr>
          <w:sz w:val="26"/>
          <w:szCs w:val="26"/>
        </w:rPr>
      </w:pPr>
      <w:r w:rsidRPr="00661C78">
        <w:rPr>
          <w:sz w:val="26"/>
          <w:szCs w:val="26"/>
        </w:rPr>
        <w:t xml:space="preserve">1. Для снижения риска возникновения чрезвычайных ситуаций техногенного характера на территории </w:t>
      </w:r>
      <w:r w:rsidR="0056509E" w:rsidRPr="00661C78">
        <w:rPr>
          <w:sz w:val="26"/>
          <w:szCs w:val="26"/>
        </w:rPr>
        <w:t>Полибинского</w:t>
      </w:r>
      <w:r w:rsidRPr="00661C78">
        <w:rPr>
          <w:sz w:val="26"/>
          <w:szCs w:val="26"/>
        </w:rPr>
        <w:t xml:space="preserve"> сельского поселения предлагаются такие мероприятия</w:t>
      </w:r>
      <w:r w:rsidR="00DD0863" w:rsidRPr="00661C78">
        <w:rPr>
          <w:sz w:val="26"/>
          <w:szCs w:val="26"/>
        </w:rPr>
        <w:t>,</w:t>
      </w:r>
      <w:r w:rsidRPr="00661C78">
        <w:rPr>
          <w:sz w:val="26"/>
          <w:szCs w:val="26"/>
        </w:rPr>
        <w:t xml:space="preserve"> как:</w:t>
      </w:r>
    </w:p>
    <w:p w:rsidR="00094184" w:rsidRPr="00661C78" w:rsidRDefault="00094184" w:rsidP="002A1E30">
      <w:pPr>
        <w:pStyle w:val="a8"/>
        <w:numPr>
          <w:ilvl w:val="0"/>
          <w:numId w:val="43"/>
        </w:numPr>
        <w:tabs>
          <w:tab w:val="clear" w:pos="1068"/>
          <w:tab w:val="num" w:pos="993"/>
        </w:tabs>
        <w:spacing w:line="360" w:lineRule="auto"/>
        <w:ind w:left="0" w:firstLine="708"/>
        <w:jc w:val="both"/>
        <w:rPr>
          <w:sz w:val="26"/>
          <w:szCs w:val="26"/>
        </w:rPr>
      </w:pPr>
      <w:r w:rsidRPr="00661C78">
        <w:rPr>
          <w:sz w:val="26"/>
          <w:szCs w:val="26"/>
        </w:rPr>
        <w:t>разработка карт рисков возникновения ЧС для территории поселения;</w:t>
      </w:r>
    </w:p>
    <w:p w:rsidR="00094184" w:rsidRPr="00661C78" w:rsidRDefault="00094184" w:rsidP="002A1E30">
      <w:pPr>
        <w:pStyle w:val="a8"/>
        <w:numPr>
          <w:ilvl w:val="0"/>
          <w:numId w:val="43"/>
        </w:numPr>
        <w:tabs>
          <w:tab w:val="clear" w:pos="1068"/>
          <w:tab w:val="num" w:pos="993"/>
        </w:tabs>
        <w:spacing w:line="360" w:lineRule="auto"/>
        <w:ind w:left="0" w:firstLine="708"/>
        <w:jc w:val="both"/>
        <w:rPr>
          <w:sz w:val="26"/>
          <w:szCs w:val="26"/>
        </w:rPr>
      </w:pPr>
      <w:r w:rsidRPr="00661C78">
        <w:rPr>
          <w:sz w:val="26"/>
          <w:szCs w:val="26"/>
        </w:rPr>
        <w:t>развитие информационного обеспечения управления рисками возникновения чрезвычайных ситуаций;</w:t>
      </w:r>
    </w:p>
    <w:p w:rsidR="00094184" w:rsidRPr="00661C78" w:rsidRDefault="00094184" w:rsidP="002A1E30">
      <w:pPr>
        <w:pStyle w:val="a8"/>
        <w:numPr>
          <w:ilvl w:val="0"/>
          <w:numId w:val="43"/>
        </w:numPr>
        <w:tabs>
          <w:tab w:val="clear" w:pos="1068"/>
          <w:tab w:val="num" w:pos="993"/>
        </w:tabs>
        <w:spacing w:line="360" w:lineRule="auto"/>
        <w:ind w:left="0" w:firstLine="708"/>
        <w:jc w:val="both"/>
        <w:rPr>
          <w:sz w:val="26"/>
          <w:szCs w:val="26"/>
        </w:rPr>
      </w:pPr>
      <w:r w:rsidRPr="00661C78">
        <w:rPr>
          <w:sz w:val="26"/>
          <w:szCs w:val="26"/>
        </w:rPr>
        <w:lastRenderedPageBreak/>
        <w:t>систематический контроль состояния оборудования, трубопроводов, контрольно</w:t>
      </w:r>
      <w:r w:rsidR="005C0A25" w:rsidRPr="00661C78">
        <w:rPr>
          <w:sz w:val="26"/>
          <w:szCs w:val="26"/>
        </w:rPr>
        <w:t xml:space="preserve"> – </w:t>
      </w:r>
      <w:r w:rsidRPr="00661C78">
        <w:rPr>
          <w:sz w:val="26"/>
          <w:szCs w:val="26"/>
        </w:rPr>
        <w:t>измерительных прибор</w:t>
      </w:r>
      <w:r w:rsidR="00522E7A" w:rsidRPr="00661C78">
        <w:rPr>
          <w:sz w:val="26"/>
          <w:szCs w:val="26"/>
        </w:rPr>
        <w:t>ов, коммуникаций</w:t>
      </w:r>
      <w:r w:rsidRPr="00661C78">
        <w:rPr>
          <w:sz w:val="26"/>
          <w:szCs w:val="26"/>
        </w:rPr>
        <w:t xml:space="preserve"> и по</w:t>
      </w:r>
      <w:r w:rsidR="005C0A25" w:rsidRPr="00661C78">
        <w:rPr>
          <w:sz w:val="26"/>
          <w:szCs w:val="26"/>
        </w:rPr>
        <w:t>ддержание их работоспособности;</w:t>
      </w:r>
    </w:p>
    <w:p w:rsidR="00094184" w:rsidRPr="00661C78" w:rsidRDefault="00094184" w:rsidP="002A1E30">
      <w:pPr>
        <w:pStyle w:val="a8"/>
        <w:numPr>
          <w:ilvl w:val="0"/>
          <w:numId w:val="43"/>
        </w:numPr>
        <w:tabs>
          <w:tab w:val="clear" w:pos="1068"/>
          <w:tab w:val="num" w:pos="993"/>
        </w:tabs>
        <w:spacing w:line="360" w:lineRule="auto"/>
        <w:ind w:left="0" w:firstLine="708"/>
        <w:jc w:val="both"/>
        <w:rPr>
          <w:sz w:val="26"/>
          <w:szCs w:val="26"/>
        </w:rPr>
      </w:pPr>
      <w:r w:rsidRPr="00661C78">
        <w:rPr>
          <w:sz w:val="26"/>
          <w:szCs w:val="26"/>
        </w:rPr>
        <w:t>проверка соблюдения действующих норм и правил по промышленной безопасности;</w:t>
      </w:r>
    </w:p>
    <w:p w:rsidR="00094184" w:rsidRPr="00661C78" w:rsidRDefault="00094184" w:rsidP="002A1E30">
      <w:pPr>
        <w:pStyle w:val="a8"/>
        <w:numPr>
          <w:ilvl w:val="0"/>
          <w:numId w:val="43"/>
        </w:numPr>
        <w:tabs>
          <w:tab w:val="clear" w:pos="1068"/>
          <w:tab w:val="num" w:pos="993"/>
        </w:tabs>
        <w:spacing w:line="360" w:lineRule="auto"/>
        <w:ind w:left="0" w:firstLine="708"/>
        <w:jc w:val="both"/>
        <w:rPr>
          <w:sz w:val="26"/>
          <w:szCs w:val="26"/>
        </w:rPr>
      </w:pPr>
      <w:r w:rsidRPr="00661C78">
        <w:rPr>
          <w:sz w:val="26"/>
          <w:szCs w:val="26"/>
        </w:rPr>
        <w:t>реконструкция системы оповещения;</w:t>
      </w:r>
    </w:p>
    <w:p w:rsidR="00094184" w:rsidRPr="00661C78" w:rsidRDefault="00094184" w:rsidP="002A1E30">
      <w:pPr>
        <w:pStyle w:val="a8"/>
        <w:numPr>
          <w:ilvl w:val="0"/>
          <w:numId w:val="43"/>
        </w:numPr>
        <w:tabs>
          <w:tab w:val="clear" w:pos="1068"/>
          <w:tab w:val="num" w:pos="993"/>
        </w:tabs>
        <w:spacing w:line="360" w:lineRule="auto"/>
        <w:ind w:left="0" w:firstLine="708"/>
        <w:jc w:val="both"/>
        <w:rPr>
          <w:sz w:val="26"/>
          <w:szCs w:val="26"/>
        </w:rPr>
      </w:pPr>
      <w:r w:rsidRPr="00661C78">
        <w:rPr>
          <w:sz w:val="26"/>
          <w:szCs w:val="26"/>
        </w:rPr>
        <w:t>обеспечение пожарной безопасности.</w:t>
      </w:r>
    </w:p>
    <w:p w:rsidR="00094184" w:rsidRPr="00661C78" w:rsidRDefault="00094184"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2. В целях снижения рисков возникновения лесных пожаров на территории поселения предусматривается противопожарное обустройство территории лесного фонда, включающее:</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–у</w:t>
      </w:r>
      <w:r w:rsidR="00094184" w:rsidRPr="00661C78">
        <w:rPr>
          <w:rFonts w:ascii="Times New Roman" w:hAnsi="Times New Roman"/>
          <w:sz w:val="26"/>
          <w:szCs w:val="26"/>
        </w:rPr>
        <w:t>стройство системы противопожарных барьеров, защитных минерализованных пол</w:t>
      </w:r>
      <w:r w:rsidRPr="00661C78">
        <w:rPr>
          <w:rFonts w:ascii="Times New Roman" w:hAnsi="Times New Roman"/>
          <w:sz w:val="26"/>
          <w:szCs w:val="26"/>
        </w:rPr>
        <w:t>ос, разрывов, заслонов, опашек;</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–п</w:t>
      </w:r>
      <w:r w:rsidR="00094184" w:rsidRPr="00661C78">
        <w:rPr>
          <w:rFonts w:ascii="Times New Roman" w:hAnsi="Times New Roman"/>
          <w:sz w:val="26"/>
          <w:szCs w:val="26"/>
        </w:rPr>
        <w:t>роведение противопожа</w:t>
      </w:r>
      <w:r w:rsidRPr="00661C78">
        <w:rPr>
          <w:rFonts w:ascii="Times New Roman" w:hAnsi="Times New Roman"/>
          <w:sz w:val="26"/>
          <w:szCs w:val="26"/>
        </w:rPr>
        <w:t>рной пропаганды среди населения;</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–у</w:t>
      </w:r>
      <w:r w:rsidR="00094184" w:rsidRPr="00661C78">
        <w:rPr>
          <w:rFonts w:ascii="Times New Roman" w:hAnsi="Times New Roman"/>
          <w:sz w:val="26"/>
          <w:szCs w:val="26"/>
        </w:rPr>
        <w:t>стройст</w:t>
      </w:r>
      <w:r w:rsidRPr="00661C78">
        <w:rPr>
          <w:rFonts w:ascii="Times New Roman" w:hAnsi="Times New Roman"/>
          <w:sz w:val="26"/>
          <w:szCs w:val="26"/>
        </w:rPr>
        <w:t>во системы заградительных полос;</w:t>
      </w:r>
    </w:p>
    <w:p w:rsidR="00094184" w:rsidRPr="00661C78" w:rsidRDefault="005C0A25" w:rsidP="00094184">
      <w:pPr>
        <w:pStyle w:val="2c"/>
        <w:tabs>
          <w:tab w:val="left" w:pos="900"/>
        </w:tabs>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–в</w:t>
      </w:r>
      <w:r w:rsidR="00094184" w:rsidRPr="00661C78">
        <w:rPr>
          <w:rFonts w:ascii="Times New Roman" w:hAnsi="Times New Roman"/>
          <w:sz w:val="26"/>
          <w:szCs w:val="26"/>
        </w:rPr>
        <w:t>осстановление и содержание в исправном состоянии источников</w:t>
      </w:r>
      <w:r w:rsidRPr="00661C78">
        <w:rPr>
          <w:rFonts w:ascii="Times New Roman" w:hAnsi="Times New Roman"/>
          <w:sz w:val="26"/>
          <w:szCs w:val="26"/>
        </w:rPr>
        <w:t xml:space="preserve"> противопожарного водоснабжения;</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–в</w:t>
      </w:r>
      <w:r w:rsidR="00094184" w:rsidRPr="00661C78">
        <w:rPr>
          <w:rFonts w:ascii="Times New Roman" w:hAnsi="Times New Roman"/>
          <w:sz w:val="26"/>
          <w:szCs w:val="26"/>
        </w:rPr>
        <w:t xml:space="preserve"> зимнее время расчистка дорог, подъез</w:t>
      </w:r>
      <w:r w:rsidRPr="00661C78">
        <w:rPr>
          <w:rFonts w:ascii="Times New Roman" w:hAnsi="Times New Roman"/>
          <w:sz w:val="26"/>
          <w:szCs w:val="26"/>
        </w:rPr>
        <w:t>дов к источникам водоснабжения;</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–создание не замерзающей проруби;</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–в</w:t>
      </w:r>
      <w:r w:rsidR="00094184" w:rsidRPr="00661C78">
        <w:rPr>
          <w:rFonts w:ascii="Times New Roman" w:hAnsi="Times New Roman"/>
          <w:sz w:val="26"/>
          <w:szCs w:val="26"/>
        </w:rPr>
        <w:t xml:space="preserve"> летний период производство выкоса травы перед домами</w:t>
      </w:r>
      <w:r w:rsidRPr="00661C78">
        <w:rPr>
          <w:rFonts w:ascii="Times New Roman" w:hAnsi="Times New Roman"/>
          <w:sz w:val="26"/>
          <w:szCs w:val="26"/>
        </w:rPr>
        <w:t>;</w:t>
      </w:r>
    </w:p>
    <w:p w:rsidR="00094184" w:rsidRPr="00661C78" w:rsidRDefault="005C0A25" w:rsidP="00094184">
      <w:pPr>
        <w:pStyle w:val="2c"/>
        <w:spacing w:after="0" w:line="360" w:lineRule="auto"/>
        <w:ind w:left="0" w:firstLine="709"/>
        <w:jc w:val="both"/>
        <w:rPr>
          <w:rFonts w:ascii="Times New Roman" w:hAnsi="Times New Roman"/>
          <w:sz w:val="26"/>
          <w:szCs w:val="26"/>
        </w:rPr>
      </w:pPr>
      <w:r w:rsidRPr="00661C78">
        <w:rPr>
          <w:rFonts w:ascii="Times New Roman" w:hAnsi="Times New Roman"/>
          <w:sz w:val="26"/>
          <w:szCs w:val="26"/>
        </w:rPr>
        <w:t>– р</w:t>
      </w:r>
      <w:r w:rsidR="00094184" w:rsidRPr="00661C78">
        <w:rPr>
          <w:rFonts w:ascii="Times New Roman" w:hAnsi="Times New Roman"/>
          <w:sz w:val="26"/>
          <w:szCs w:val="26"/>
        </w:rPr>
        <w:t>азборка ветхих и заброшенных строений.</w:t>
      </w:r>
    </w:p>
    <w:p w:rsidR="00094184" w:rsidRPr="00661C78" w:rsidRDefault="00094184" w:rsidP="00094184">
      <w:pPr>
        <w:spacing w:line="288" w:lineRule="auto"/>
        <w:rPr>
          <w:rFonts w:ascii="Times New Roman" w:hAnsi="Times New Roman"/>
          <w:b/>
          <w:sz w:val="26"/>
          <w:szCs w:val="26"/>
        </w:rPr>
      </w:pPr>
      <w:r w:rsidRPr="00661C78">
        <w:rPr>
          <w:rFonts w:ascii="Times New Roman" w:hAnsi="Times New Roman"/>
          <w:b/>
          <w:sz w:val="26"/>
          <w:szCs w:val="26"/>
        </w:rPr>
        <w:br w:type="page"/>
      </w:r>
    </w:p>
    <w:p w:rsidR="00094184" w:rsidRPr="00661C78" w:rsidRDefault="0003026F" w:rsidP="00817C18">
      <w:pPr>
        <w:pageBreakBefore/>
        <w:tabs>
          <w:tab w:val="left" w:pos="1080"/>
        </w:tabs>
        <w:spacing w:after="0" w:line="360" w:lineRule="auto"/>
        <w:jc w:val="both"/>
        <w:rPr>
          <w:rFonts w:ascii="Times New Roman" w:hAnsi="Times New Roman"/>
          <w:b/>
          <w:noProof/>
          <w:sz w:val="26"/>
          <w:szCs w:val="26"/>
        </w:rPr>
      </w:pPr>
      <w:r w:rsidRPr="00661C78">
        <w:rPr>
          <w:rFonts w:ascii="Times New Roman" w:hAnsi="Times New Roman"/>
          <w:b/>
          <w:sz w:val="26"/>
          <w:szCs w:val="26"/>
        </w:rPr>
        <w:lastRenderedPageBreak/>
        <w:t>6.</w:t>
      </w:r>
      <w:r w:rsidRPr="00661C78">
        <w:rPr>
          <w:rFonts w:ascii="Times New Roman" w:hAnsi="Times New Roman"/>
          <w:b/>
          <w:sz w:val="26"/>
          <w:szCs w:val="26"/>
        </w:rPr>
        <w:tab/>
      </w:r>
      <w:r w:rsidR="00094184" w:rsidRPr="00661C78">
        <w:rPr>
          <w:rFonts w:ascii="Times New Roman" w:hAnsi="Times New Roman"/>
          <w:b/>
          <w:sz w:val="26"/>
          <w:szCs w:val="26"/>
        </w:rPr>
        <w:t xml:space="preserve">ЗАЩИТА ТЕРРИТОРИИ </w:t>
      </w:r>
      <w:r w:rsidR="00094184" w:rsidRPr="00661C78">
        <w:rPr>
          <w:rFonts w:ascii="Times New Roman" w:hAnsi="Times New Roman"/>
          <w:b/>
          <w:caps/>
          <w:sz w:val="26"/>
          <w:szCs w:val="26"/>
        </w:rPr>
        <w:t xml:space="preserve">МУНИЦИПАЛЬНОГО ОБРАЗОВАНИЯ </w:t>
      </w:r>
      <w:r w:rsidR="00094184" w:rsidRPr="00661C78">
        <w:rPr>
          <w:rFonts w:ascii="Times New Roman" w:hAnsi="Times New Roman"/>
          <w:b/>
          <w:sz w:val="26"/>
          <w:szCs w:val="26"/>
        </w:rPr>
        <w:t>ОТ ЧРЕЗВЫЧАЙНЫХ СИТУАЦИЙ ПРИРОДНОГО И ТЕХНОГЕННОГО ХАРАКТЕРА</w:t>
      </w:r>
    </w:p>
    <w:p w:rsidR="00094184" w:rsidRPr="00661C78" w:rsidRDefault="00094184" w:rsidP="002B5CE0">
      <w:pPr>
        <w:pStyle w:val="S"/>
        <w:rPr>
          <w:rFonts w:eastAsia="Calibri"/>
        </w:rPr>
      </w:pPr>
    </w:p>
    <w:p w:rsidR="00094184" w:rsidRPr="00661C78" w:rsidRDefault="00094184" w:rsidP="002B5CE0">
      <w:pPr>
        <w:pStyle w:val="S"/>
        <w:rPr>
          <w:rFonts w:eastAsia="Calibri"/>
        </w:rPr>
      </w:pPr>
      <w:r w:rsidRPr="00661C78">
        <w:rPr>
          <w:rFonts w:eastAsia="Calibri"/>
        </w:rPr>
        <w:t xml:space="preserve">Чрезвычайные ситуации природного и техногенного характера согласно постановлению </w:t>
      </w:r>
      <w:r w:rsidR="00F033DA" w:rsidRPr="00661C78">
        <w:rPr>
          <w:rFonts w:eastAsia="Calibri"/>
        </w:rPr>
        <w:t xml:space="preserve">Правительства РФ от 21 мая 2007 </w:t>
      </w:r>
      <w:r w:rsidRPr="00661C78">
        <w:rPr>
          <w:rFonts w:eastAsia="Calibri"/>
        </w:rPr>
        <w:t>г. № 304 «О классификации чрезвычайных ситуаций природного и техногенного характера» подразделяются:</w:t>
      </w:r>
    </w:p>
    <w:p w:rsidR="00094184" w:rsidRPr="00661C78" w:rsidRDefault="00F033DA" w:rsidP="002A1E30">
      <w:pPr>
        <w:pStyle w:val="S1"/>
        <w:numPr>
          <w:ilvl w:val="0"/>
          <w:numId w:val="41"/>
        </w:numPr>
        <w:tabs>
          <w:tab w:val="clear" w:pos="992"/>
          <w:tab w:val="clear" w:pos="1429"/>
          <w:tab w:val="left" w:pos="993"/>
          <w:tab w:val="num" w:pos="1276"/>
        </w:tabs>
        <w:ind w:left="0" w:firstLine="709"/>
        <w:rPr>
          <w:sz w:val="26"/>
          <w:szCs w:val="26"/>
        </w:rPr>
      </w:pPr>
      <w:r w:rsidRPr="00661C78">
        <w:rPr>
          <w:sz w:val="26"/>
          <w:szCs w:val="26"/>
        </w:rPr>
        <w:t>локального характера;</w:t>
      </w:r>
    </w:p>
    <w:p w:rsidR="00094184" w:rsidRPr="00661C78" w:rsidRDefault="00F033DA" w:rsidP="002A1E30">
      <w:pPr>
        <w:pStyle w:val="S1"/>
        <w:numPr>
          <w:ilvl w:val="0"/>
          <w:numId w:val="41"/>
        </w:numPr>
        <w:tabs>
          <w:tab w:val="clear" w:pos="992"/>
          <w:tab w:val="clear" w:pos="1429"/>
          <w:tab w:val="left" w:pos="993"/>
          <w:tab w:val="num" w:pos="1276"/>
        </w:tabs>
        <w:ind w:left="0" w:firstLine="709"/>
        <w:rPr>
          <w:sz w:val="26"/>
          <w:szCs w:val="26"/>
        </w:rPr>
      </w:pPr>
      <w:r w:rsidRPr="00661C78">
        <w:rPr>
          <w:sz w:val="26"/>
          <w:szCs w:val="26"/>
        </w:rPr>
        <w:t>муниципального характера;</w:t>
      </w:r>
    </w:p>
    <w:p w:rsidR="00094184" w:rsidRPr="00661C78" w:rsidRDefault="00F033DA" w:rsidP="002A1E30">
      <w:pPr>
        <w:pStyle w:val="S1"/>
        <w:numPr>
          <w:ilvl w:val="0"/>
          <w:numId w:val="41"/>
        </w:numPr>
        <w:tabs>
          <w:tab w:val="clear" w:pos="992"/>
          <w:tab w:val="clear" w:pos="1429"/>
          <w:tab w:val="left" w:pos="993"/>
          <w:tab w:val="num" w:pos="1276"/>
        </w:tabs>
        <w:ind w:left="0" w:firstLine="709"/>
        <w:rPr>
          <w:sz w:val="26"/>
          <w:szCs w:val="26"/>
        </w:rPr>
      </w:pPr>
      <w:r w:rsidRPr="00661C78">
        <w:rPr>
          <w:sz w:val="26"/>
          <w:szCs w:val="26"/>
        </w:rPr>
        <w:t>межмуниципального характера;</w:t>
      </w:r>
    </w:p>
    <w:p w:rsidR="00094184" w:rsidRPr="00661C78" w:rsidRDefault="00F033DA" w:rsidP="002A1E30">
      <w:pPr>
        <w:pStyle w:val="S1"/>
        <w:numPr>
          <w:ilvl w:val="0"/>
          <w:numId w:val="41"/>
        </w:numPr>
        <w:tabs>
          <w:tab w:val="clear" w:pos="992"/>
          <w:tab w:val="clear" w:pos="1429"/>
          <w:tab w:val="left" w:pos="993"/>
          <w:tab w:val="num" w:pos="1276"/>
        </w:tabs>
        <w:ind w:left="0" w:firstLine="709"/>
        <w:rPr>
          <w:sz w:val="26"/>
          <w:szCs w:val="26"/>
        </w:rPr>
      </w:pPr>
      <w:r w:rsidRPr="00661C78">
        <w:rPr>
          <w:sz w:val="26"/>
          <w:szCs w:val="26"/>
        </w:rPr>
        <w:t>регионального характера;</w:t>
      </w:r>
    </w:p>
    <w:p w:rsidR="00094184" w:rsidRPr="00661C78" w:rsidRDefault="00F033DA" w:rsidP="002A1E30">
      <w:pPr>
        <w:pStyle w:val="S1"/>
        <w:numPr>
          <w:ilvl w:val="0"/>
          <w:numId w:val="41"/>
        </w:numPr>
        <w:tabs>
          <w:tab w:val="clear" w:pos="992"/>
          <w:tab w:val="clear" w:pos="1429"/>
          <w:tab w:val="left" w:pos="993"/>
          <w:tab w:val="num" w:pos="1276"/>
        </w:tabs>
        <w:ind w:left="0" w:firstLine="709"/>
        <w:rPr>
          <w:sz w:val="26"/>
          <w:szCs w:val="26"/>
        </w:rPr>
      </w:pPr>
      <w:r w:rsidRPr="00661C78">
        <w:rPr>
          <w:sz w:val="26"/>
          <w:szCs w:val="26"/>
        </w:rPr>
        <w:t>межрегионального характера;</w:t>
      </w:r>
    </w:p>
    <w:p w:rsidR="00094184" w:rsidRPr="00661C78" w:rsidRDefault="00094184" w:rsidP="002A1E30">
      <w:pPr>
        <w:pStyle w:val="S1"/>
        <w:numPr>
          <w:ilvl w:val="0"/>
          <w:numId w:val="41"/>
        </w:numPr>
        <w:tabs>
          <w:tab w:val="clear" w:pos="992"/>
          <w:tab w:val="clear" w:pos="1429"/>
          <w:tab w:val="left" w:pos="993"/>
          <w:tab w:val="num" w:pos="1276"/>
        </w:tabs>
        <w:ind w:left="0" w:firstLine="709"/>
        <w:rPr>
          <w:sz w:val="26"/>
          <w:szCs w:val="26"/>
        </w:rPr>
      </w:pPr>
      <w:r w:rsidRPr="00661C78">
        <w:rPr>
          <w:sz w:val="26"/>
          <w:szCs w:val="26"/>
        </w:rPr>
        <w:t>федерального характера.</w:t>
      </w:r>
    </w:p>
    <w:p w:rsidR="00094184" w:rsidRPr="00661C78" w:rsidRDefault="00094184" w:rsidP="00094184">
      <w:pPr>
        <w:tabs>
          <w:tab w:val="left" w:pos="1080"/>
        </w:tabs>
        <w:spacing w:after="0" w:line="360" w:lineRule="auto"/>
        <w:ind w:firstLine="709"/>
        <w:jc w:val="both"/>
        <w:rPr>
          <w:rFonts w:ascii="Times New Roman" w:hAnsi="Times New Roman"/>
          <w:sz w:val="26"/>
          <w:szCs w:val="26"/>
        </w:rPr>
      </w:pPr>
      <w:r w:rsidRPr="00661C78">
        <w:rPr>
          <w:rFonts w:ascii="Times New Roman" w:hAnsi="Times New Roman"/>
          <w:sz w:val="26"/>
          <w:szCs w:val="26"/>
        </w:rPr>
        <w:t>Катастрофы техногенного и природного характера приводят к следующим возможным последствиям:</w:t>
      </w:r>
    </w:p>
    <w:p w:rsidR="00094184" w:rsidRPr="00661C78" w:rsidRDefault="00094184" w:rsidP="002A1E30">
      <w:pPr>
        <w:pStyle w:val="S1"/>
        <w:numPr>
          <w:ilvl w:val="0"/>
          <w:numId w:val="40"/>
        </w:numPr>
        <w:tabs>
          <w:tab w:val="clear" w:pos="992"/>
          <w:tab w:val="clear" w:pos="1429"/>
          <w:tab w:val="left" w:pos="993"/>
          <w:tab w:val="num" w:pos="1276"/>
        </w:tabs>
        <w:ind w:left="0" w:firstLine="698"/>
        <w:rPr>
          <w:sz w:val="26"/>
          <w:szCs w:val="26"/>
        </w:rPr>
      </w:pPr>
      <w:r w:rsidRPr="00661C78">
        <w:rPr>
          <w:sz w:val="26"/>
          <w:szCs w:val="26"/>
        </w:rPr>
        <w:t>пожары;</w:t>
      </w:r>
    </w:p>
    <w:p w:rsidR="00094184" w:rsidRPr="00661C78" w:rsidRDefault="00094184" w:rsidP="002A1E30">
      <w:pPr>
        <w:pStyle w:val="S1"/>
        <w:numPr>
          <w:ilvl w:val="0"/>
          <w:numId w:val="40"/>
        </w:numPr>
        <w:tabs>
          <w:tab w:val="clear" w:pos="992"/>
          <w:tab w:val="clear" w:pos="1429"/>
          <w:tab w:val="left" w:pos="993"/>
          <w:tab w:val="num" w:pos="1276"/>
        </w:tabs>
        <w:ind w:left="0" w:firstLine="698"/>
        <w:rPr>
          <w:sz w:val="26"/>
          <w:szCs w:val="26"/>
        </w:rPr>
      </w:pPr>
      <w:r w:rsidRPr="00661C78">
        <w:rPr>
          <w:sz w:val="26"/>
          <w:szCs w:val="26"/>
        </w:rPr>
        <w:t>взрывы;</w:t>
      </w:r>
    </w:p>
    <w:p w:rsidR="00094184" w:rsidRPr="00661C78" w:rsidRDefault="00094184" w:rsidP="002A1E30">
      <w:pPr>
        <w:pStyle w:val="S1"/>
        <w:numPr>
          <w:ilvl w:val="0"/>
          <w:numId w:val="40"/>
        </w:numPr>
        <w:tabs>
          <w:tab w:val="clear" w:pos="992"/>
          <w:tab w:val="clear" w:pos="1429"/>
          <w:tab w:val="left" w:pos="993"/>
          <w:tab w:val="num" w:pos="1276"/>
        </w:tabs>
        <w:ind w:left="0" w:firstLine="698"/>
        <w:rPr>
          <w:sz w:val="26"/>
          <w:szCs w:val="26"/>
        </w:rPr>
      </w:pPr>
      <w:r w:rsidRPr="00661C78">
        <w:rPr>
          <w:sz w:val="26"/>
          <w:szCs w:val="26"/>
        </w:rPr>
        <w:t>человеческие жертвы;</w:t>
      </w:r>
    </w:p>
    <w:p w:rsidR="00094184" w:rsidRPr="00661C78" w:rsidRDefault="00094184" w:rsidP="002A1E30">
      <w:pPr>
        <w:pStyle w:val="S1"/>
        <w:numPr>
          <w:ilvl w:val="0"/>
          <w:numId w:val="40"/>
        </w:numPr>
        <w:tabs>
          <w:tab w:val="clear" w:pos="992"/>
          <w:tab w:val="clear" w:pos="1429"/>
          <w:tab w:val="left" w:pos="993"/>
          <w:tab w:val="num" w:pos="1276"/>
        </w:tabs>
        <w:ind w:left="0" w:firstLine="698"/>
        <w:rPr>
          <w:sz w:val="26"/>
          <w:szCs w:val="26"/>
        </w:rPr>
      </w:pPr>
      <w:r w:rsidRPr="00661C78">
        <w:rPr>
          <w:sz w:val="26"/>
          <w:szCs w:val="26"/>
        </w:rPr>
        <w:t>массовые заболевания населения;</w:t>
      </w:r>
    </w:p>
    <w:p w:rsidR="00094184" w:rsidRPr="00661C78" w:rsidRDefault="00094184" w:rsidP="002A1E30">
      <w:pPr>
        <w:pStyle w:val="S1"/>
        <w:numPr>
          <w:ilvl w:val="0"/>
          <w:numId w:val="40"/>
        </w:numPr>
        <w:tabs>
          <w:tab w:val="clear" w:pos="992"/>
          <w:tab w:val="clear" w:pos="1429"/>
          <w:tab w:val="left" w:pos="993"/>
          <w:tab w:val="num" w:pos="1276"/>
        </w:tabs>
        <w:ind w:left="0" w:firstLine="698"/>
        <w:rPr>
          <w:sz w:val="26"/>
          <w:szCs w:val="26"/>
        </w:rPr>
      </w:pPr>
      <w:r w:rsidRPr="00661C78">
        <w:rPr>
          <w:sz w:val="26"/>
          <w:szCs w:val="26"/>
        </w:rPr>
        <w:t>перебои в обеспечении электроэнергией, водой, теплом.</w:t>
      </w:r>
    </w:p>
    <w:p w:rsidR="00094184" w:rsidRPr="00661C78" w:rsidRDefault="00094184" w:rsidP="00094184">
      <w:pPr>
        <w:pStyle w:val="16"/>
        <w:tabs>
          <w:tab w:val="left" w:pos="1080"/>
        </w:tabs>
        <w:spacing w:line="360" w:lineRule="auto"/>
        <w:ind w:firstLine="709"/>
        <w:jc w:val="both"/>
        <w:rPr>
          <w:rFonts w:eastAsia="Arial Unicode MS"/>
          <w:sz w:val="26"/>
          <w:szCs w:val="26"/>
          <w:highlight w:val="yellow"/>
        </w:rPr>
      </w:pPr>
      <w:r w:rsidRPr="00661C78">
        <w:rPr>
          <w:rFonts w:eastAsia="Arial Unicode MS"/>
          <w:sz w:val="26"/>
          <w:szCs w:val="26"/>
        </w:rPr>
        <w:t>Для разработки инженерно</w:t>
      </w:r>
      <w:r w:rsidR="005C0A25" w:rsidRPr="00661C78">
        <w:rPr>
          <w:rFonts w:eastAsia="Arial Unicode MS"/>
          <w:sz w:val="26"/>
          <w:szCs w:val="26"/>
        </w:rPr>
        <w:t xml:space="preserve"> – </w:t>
      </w:r>
      <w:r w:rsidRPr="00661C78">
        <w:rPr>
          <w:rFonts w:eastAsia="Arial Unicode MS"/>
          <w:sz w:val="26"/>
          <w:szCs w:val="26"/>
        </w:rPr>
        <w:t>технических мероприятий гражданской обороны необходимо учесть данные о группе и категории по ГО рядом ра</w:t>
      </w:r>
      <w:r w:rsidR="005C0A25" w:rsidRPr="00661C78">
        <w:rPr>
          <w:rFonts w:eastAsia="Arial Unicode MS"/>
          <w:sz w:val="26"/>
          <w:szCs w:val="26"/>
        </w:rPr>
        <w:t>сположенных объектов и городов.</w:t>
      </w:r>
    </w:p>
    <w:p w:rsidR="00094184" w:rsidRPr="00661C78" w:rsidRDefault="00094184" w:rsidP="00094184">
      <w:pPr>
        <w:spacing w:after="0" w:line="360" w:lineRule="auto"/>
        <w:ind w:firstLine="709"/>
        <w:jc w:val="both"/>
        <w:rPr>
          <w:rFonts w:ascii="Times New Roman" w:eastAsia="Arial Unicode MS" w:hAnsi="Times New Roman"/>
          <w:sz w:val="26"/>
          <w:szCs w:val="26"/>
        </w:rPr>
      </w:pPr>
      <w:r w:rsidRPr="00661C78">
        <w:rPr>
          <w:rFonts w:ascii="Times New Roman" w:hAnsi="Times New Roman"/>
          <w:sz w:val="26"/>
          <w:szCs w:val="26"/>
        </w:rPr>
        <w:t xml:space="preserve">Инженерные коммуникации: </w:t>
      </w:r>
      <w:r w:rsidRPr="00661C78">
        <w:rPr>
          <w:rFonts w:ascii="Times New Roman" w:eastAsia="Arial Unicode MS" w:hAnsi="Times New Roman"/>
          <w:sz w:val="26"/>
          <w:szCs w:val="26"/>
        </w:rPr>
        <w:t>существующие и резервные источники водоснабжения обеспечивают бесперебойное обеспечение водой; предусмотреть подачу воды на территории поселения в случае рассредоточения и эвакуации населения при аварии на Смоленской АЭС.</w:t>
      </w:r>
    </w:p>
    <w:p w:rsidR="00094184" w:rsidRPr="00661C78" w:rsidRDefault="00094184" w:rsidP="00094184">
      <w:pPr>
        <w:pStyle w:val="16"/>
        <w:spacing w:line="360" w:lineRule="auto"/>
        <w:ind w:firstLine="709"/>
        <w:jc w:val="both"/>
        <w:rPr>
          <w:rFonts w:eastAsia="Arial Unicode MS"/>
          <w:sz w:val="26"/>
          <w:szCs w:val="26"/>
        </w:rPr>
      </w:pPr>
      <w:r w:rsidRPr="00661C78">
        <w:rPr>
          <w:rFonts w:eastAsia="Arial Unicode MS"/>
          <w:sz w:val="26"/>
          <w:szCs w:val="26"/>
        </w:rPr>
        <w:t>Для разработки инженерно</w:t>
      </w:r>
      <w:r w:rsidR="005C0A25" w:rsidRPr="00661C78">
        <w:rPr>
          <w:rFonts w:eastAsia="Arial Unicode MS"/>
          <w:sz w:val="26"/>
          <w:szCs w:val="26"/>
        </w:rPr>
        <w:t xml:space="preserve"> – </w:t>
      </w:r>
      <w:r w:rsidRPr="00661C78">
        <w:rPr>
          <w:rFonts w:eastAsia="Arial Unicode MS"/>
          <w:sz w:val="26"/>
          <w:szCs w:val="26"/>
        </w:rPr>
        <w:t xml:space="preserve">технических мероприятий по предупреждению ЧС природного и техногенного характера необходимо отметить, что в </w:t>
      </w:r>
      <w:r w:rsidR="00D13BA4" w:rsidRPr="00661C78">
        <w:rPr>
          <w:rFonts w:eastAsia="Arial Unicode MS"/>
          <w:sz w:val="26"/>
          <w:szCs w:val="26"/>
        </w:rPr>
        <w:t>Дорогобуж</w:t>
      </w:r>
      <w:r w:rsidRPr="00661C78">
        <w:rPr>
          <w:rFonts w:eastAsia="Arial Unicode MS"/>
          <w:sz w:val="26"/>
          <w:szCs w:val="26"/>
        </w:rPr>
        <w:t xml:space="preserve">ском районе опасных природных процессов (землетрясения, оползни, сели, лавины, абразии, карстовые явления, суффозии, просадочность пород, наводнения, подтопления, эрозии, ураганы, смерчи, цунами и др.), требующих </w:t>
      </w:r>
      <w:r w:rsidRPr="00661C78">
        <w:rPr>
          <w:rFonts w:eastAsia="Arial Unicode MS"/>
          <w:sz w:val="26"/>
          <w:szCs w:val="26"/>
        </w:rPr>
        <w:lastRenderedPageBreak/>
        <w:t>превентивных защитных мер, не наблюдалось.</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1. Возможными источниками ЧС природного характера могут быть метеорологические:</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 xml:space="preserve">– сильный дождь </w:t>
      </w:r>
      <w:r w:rsidRPr="00661C78">
        <w:rPr>
          <w:rFonts w:eastAsia="Calibri"/>
          <w:snapToGrid/>
          <w:sz w:val="26"/>
          <w:szCs w:val="26"/>
          <w:lang w:eastAsia="en-US"/>
        </w:rPr>
        <w:t>(количество осадков более 50 мм за 12 часов и менее)</w:t>
      </w:r>
      <w:r w:rsidRPr="00661C78">
        <w:rPr>
          <w:rFonts w:eastAsia="Arial Unicode MS"/>
          <w:sz w:val="26"/>
          <w:szCs w:val="26"/>
        </w:rPr>
        <w:t>;</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 xml:space="preserve">– сильный снегопад </w:t>
      </w:r>
      <w:r w:rsidRPr="00661C78">
        <w:rPr>
          <w:rFonts w:eastAsia="Calibri"/>
          <w:snapToGrid/>
          <w:sz w:val="26"/>
          <w:szCs w:val="26"/>
          <w:lang w:eastAsia="en-US"/>
        </w:rPr>
        <w:t>(количество осадков более 20 мм за 12 часов и менее)</w:t>
      </w:r>
      <w:r w:rsidRPr="00661C78">
        <w:rPr>
          <w:rFonts w:eastAsia="Arial Unicode MS"/>
          <w:sz w:val="26"/>
          <w:szCs w:val="26"/>
        </w:rPr>
        <w:t>;</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 весеннее половодье;</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 летний паводок;</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 сильный ветер (скорость ветра при порывах более 25 м/сек);</w:t>
      </w:r>
    </w:p>
    <w:p w:rsidR="000054FC" w:rsidRPr="00661C78" w:rsidRDefault="000054FC" w:rsidP="000054FC">
      <w:pPr>
        <w:pStyle w:val="16"/>
        <w:spacing w:line="360" w:lineRule="auto"/>
        <w:ind w:firstLine="709"/>
        <w:jc w:val="both"/>
        <w:rPr>
          <w:rFonts w:eastAsia="Arial Unicode MS"/>
          <w:sz w:val="26"/>
          <w:szCs w:val="26"/>
        </w:rPr>
      </w:pPr>
      <w:r w:rsidRPr="00661C78">
        <w:rPr>
          <w:rFonts w:eastAsia="Arial Unicode MS"/>
          <w:sz w:val="26"/>
          <w:szCs w:val="26"/>
        </w:rPr>
        <w:t>– заморозки в активный вегетационный период (понижение температуры воздуха на поверхности почвы ниже 0</w:t>
      </w:r>
      <w:r w:rsidRPr="00661C78">
        <w:rPr>
          <w:rFonts w:eastAsia="Arial Unicode MS"/>
          <w:sz w:val="26"/>
          <w:szCs w:val="26"/>
          <w:vertAlign w:val="superscript"/>
        </w:rPr>
        <w:t>о</w:t>
      </w:r>
      <w:r w:rsidRPr="00661C78">
        <w:rPr>
          <w:rFonts w:eastAsia="Arial Unicode MS"/>
          <w:sz w:val="26"/>
          <w:szCs w:val="26"/>
        </w:rPr>
        <w:t>С (с 10.05 – 22.09).</w:t>
      </w:r>
    </w:p>
    <w:p w:rsidR="002D7002" w:rsidRPr="00661C78" w:rsidRDefault="00094184" w:rsidP="00094184">
      <w:pPr>
        <w:pStyle w:val="16"/>
        <w:spacing w:line="360" w:lineRule="auto"/>
        <w:ind w:firstLine="709"/>
        <w:jc w:val="both"/>
        <w:rPr>
          <w:rFonts w:eastAsia="Arial Unicode MS"/>
          <w:sz w:val="26"/>
          <w:szCs w:val="26"/>
        </w:rPr>
      </w:pPr>
      <w:r w:rsidRPr="00661C78">
        <w:rPr>
          <w:rFonts w:eastAsia="Arial Unicode MS"/>
          <w:sz w:val="26"/>
          <w:szCs w:val="26"/>
        </w:rPr>
        <w:t xml:space="preserve">2. На территории </w:t>
      </w:r>
      <w:r w:rsidR="0056509E" w:rsidRPr="00661C78">
        <w:rPr>
          <w:rFonts w:eastAsia="Arial Unicode MS"/>
          <w:sz w:val="26"/>
          <w:szCs w:val="26"/>
        </w:rPr>
        <w:t>Полибинского</w:t>
      </w:r>
      <w:r w:rsidRPr="00661C78">
        <w:rPr>
          <w:rFonts w:eastAsia="Arial Unicode MS"/>
          <w:sz w:val="26"/>
          <w:szCs w:val="26"/>
        </w:rPr>
        <w:t xml:space="preserve"> сельского поселения </w:t>
      </w:r>
      <w:r w:rsidR="00006926" w:rsidRPr="00661C78">
        <w:rPr>
          <w:rFonts w:eastAsia="Arial Unicode MS"/>
          <w:sz w:val="26"/>
          <w:szCs w:val="26"/>
        </w:rPr>
        <w:t>потенциально</w:t>
      </w:r>
      <w:r w:rsidRPr="00661C78">
        <w:rPr>
          <w:rFonts w:eastAsia="Arial Unicode MS"/>
          <w:sz w:val="26"/>
          <w:szCs w:val="26"/>
        </w:rPr>
        <w:t xml:space="preserve"> опасных объектов</w:t>
      </w:r>
      <w:r w:rsidR="00C41325" w:rsidRPr="00661C78">
        <w:rPr>
          <w:rFonts w:eastAsia="Arial Unicode MS"/>
          <w:sz w:val="26"/>
          <w:szCs w:val="26"/>
        </w:rPr>
        <w:t xml:space="preserve"> (ПОО)</w:t>
      </w:r>
      <w:r w:rsidRPr="00661C78">
        <w:rPr>
          <w:rFonts w:eastAsia="Arial Unicode MS"/>
          <w:sz w:val="26"/>
          <w:szCs w:val="26"/>
        </w:rPr>
        <w:t xml:space="preserve"> нет.</w:t>
      </w:r>
    </w:p>
    <w:p w:rsidR="00C41E7B" w:rsidRPr="00661C78" w:rsidRDefault="00C41E7B" w:rsidP="00094184">
      <w:pPr>
        <w:pStyle w:val="16"/>
        <w:spacing w:line="360" w:lineRule="auto"/>
        <w:ind w:firstLine="709"/>
        <w:jc w:val="both"/>
        <w:rPr>
          <w:rFonts w:eastAsia="Arial Unicode MS"/>
          <w:sz w:val="26"/>
          <w:szCs w:val="26"/>
        </w:rPr>
      </w:pPr>
      <w:r w:rsidRPr="00661C78">
        <w:rPr>
          <w:rFonts w:eastAsia="Arial Unicode MS"/>
          <w:sz w:val="26"/>
          <w:szCs w:val="26"/>
        </w:rPr>
        <w:t>Расстояние до потенциально опасного объекта 1</w:t>
      </w:r>
      <w:r w:rsidR="00EF7650" w:rsidRPr="00661C78">
        <w:rPr>
          <w:rFonts w:eastAsia="Arial Unicode MS"/>
          <w:sz w:val="26"/>
          <w:szCs w:val="26"/>
        </w:rPr>
        <w:t>-го</w:t>
      </w:r>
      <w:r w:rsidRPr="00661C78">
        <w:rPr>
          <w:rFonts w:eastAsia="Arial Unicode MS"/>
          <w:sz w:val="26"/>
          <w:szCs w:val="26"/>
        </w:rPr>
        <w:t xml:space="preserve"> класса </w:t>
      </w:r>
      <w:r w:rsidR="00C41325" w:rsidRPr="00661C78">
        <w:rPr>
          <w:rFonts w:eastAsia="Arial Unicode MS"/>
          <w:sz w:val="26"/>
          <w:szCs w:val="26"/>
        </w:rPr>
        <w:t xml:space="preserve">степени опасности </w:t>
      </w:r>
      <w:r w:rsidRPr="00661C78">
        <w:rPr>
          <w:rFonts w:eastAsia="Arial Unicode MS"/>
          <w:sz w:val="26"/>
          <w:szCs w:val="26"/>
        </w:rPr>
        <w:t>(потенциально опасные объекты, аварии на которых могут являться источниками возникновения федеральных и/или трансграничных чрезвычайных ситуаций</w:t>
      </w:r>
      <w:r w:rsidRPr="00661C78">
        <w:rPr>
          <w:rFonts w:eastAsia="Arial Unicode MS"/>
          <w:sz w:val="26"/>
          <w:szCs w:val="26"/>
          <w:vertAlign w:val="superscript"/>
        </w:rPr>
        <w:footnoteReference w:id="9"/>
      </w:r>
      <w:r w:rsidRPr="00661C78">
        <w:rPr>
          <w:rFonts w:eastAsia="Arial Unicode MS"/>
          <w:sz w:val="26"/>
          <w:szCs w:val="26"/>
        </w:rPr>
        <w:t xml:space="preserve">) – Смоленской АЭС не превышает 70 км. В результате </w:t>
      </w:r>
      <w:r w:rsidR="00EF0F65" w:rsidRPr="00661C78">
        <w:rPr>
          <w:rFonts w:eastAsia="Arial Unicode MS"/>
          <w:sz w:val="26"/>
          <w:szCs w:val="26"/>
        </w:rPr>
        <w:t xml:space="preserve">возможной </w:t>
      </w:r>
      <w:r w:rsidRPr="00661C78">
        <w:rPr>
          <w:rFonts w:eastAsia="Arial Unicode MS"/>
          <w:sz w:val="26"/>
          <w:szCs w:val="26"/>
        </w:rPr>
        <w:t>аварии на АЭС с выбросом в атмосферу радиоактивных веществ на территории МО «</w:t>
      </w:r>
      <w:r w:rsidR="0056509E" w:rsidRPr="00661C78">
        <w:rPr>
          <w:rFonts w:eastAsia="Arial Unicode MS"/>
          <w:sz w:val="26"/>
          <w:szCs w:val="26"/>
        </w:rPr>
        <w:t>Полибинское</w:t>
      </w:r>
      <w:r w:rsidR="00EF0F65" w:rsidRPr="00661C78">
        <w:rPr>
          <w:rFonts w:eastAsia="Arial Unicode MS"/>
          <w:sz w:val="26"/>
          <w:szCs w:val="26"/>
        </w:rPr>
        <w:t xml:space="preserve"> сельское поселение» может возникнуть</w:t>
      </w:r>
      <w:r w:rsidRPr="00661C78">
        <w:rPr>
          <w:rFonts w:eastAsia="Arial Unicode MS"/>
          <w:sz w:val="26"/>
          <w:szCs w:val="26"/>
        </w:rPr>
        <w:t xml:space="preserve"> сложная радиационная обстановка. Площадь радиоактивного заражения местнос</w:t>
      </w:r>
      <w:r w:rsidR="00EF0F65" w:rsidRPr="00661C78">
        <w:rPr>
          <w:rFonts w:eastAsia="Arial Unicode MS"/>
          <w:sz w:val="26"/>
          <w:szCs w:val="26"/>
        </w:rPr>
        <w:t xml:space="preserve">ти </w:t>
      </w:r>
      <w:r w:rsidR="00C41325" w:rsidRPr="00661C78">
        <w:rPr>
          <w:rFonts w:eastAsia="Arial Unicode MS"/>
          <w:sz w:val="26"/>
          <w:szCs w:val="26"/>
        </w:rPr>
        <w:t xml:space="preserve">может </w:t>
      </w:r>
      <w:r w:rsidR="00EF0F65" w:rsidRPr="00661C78">
        <w:rPr>
          <w:rFonts w:eastAsia="Arial Unicode MS"/>
          <w:sz w:val="26"/>
          <w:szCs w:val="26"/>
        </w:rPr>
        <w:t>составит</w:t>
      </w:r>
      <w:r w:rsidR="00C41325" w:rsidRPr="00661C78">
        <w:rPr>
          <w:rFonts w:eastAsia="Arial Unicode MS"/>
          <w:sz w:val="26"/>
          <w:szCs w:val="26"/>
        </w:rPr>
        <w:t>ь</w:t>
      </w:r>
      <w:r w:rsidR="00EF0F65" w:rsidRPr="00661C78">
        <w:rPr>
          <w:rFonts w:eastAsia="Arial Unicode MS"/>
          <w:sz w:val="26"/>
          <w:szCs w:val="26"/>
        </w:rPr>
        <w:t xml:space="preserve"> до 1772 км</w:t>
      </w:r>
      <w:r w:rsidR="00C41325" w:rsidRPr="00661C78">
        <w:rPr>
          <w:rFonts w:eastAsia="Arial Unicode MS"/>
          <w:sz w:val="26"/>
          <w:szCs w:val="26"/>
          <w:vertAlign w:val="superscript"/>
        </w:rPr>
        <w:t>2</w:t>
      </w:r>
      <w:r w:rsidR="00EF0F65" w:rsidRPr="00661C78">
        <w:rPr>
          <w:rFonts w:eastAsia="Arial Unicode MS"/>
          <w:sz w:val="26"/>
          <w:szCs w:val="26"/>
        </w:rPr>
        <w:t xml:space="preserve">. След радиоактивного </w:t>
      </w:r>
      <w:r w:rsidRPr="00661C78">
        <w:rPr>
          <w:rFonts w:eastAsia="Arial Unicode MS"/>
          <w:sz w:val="26"/>
          <w:szCs w:val="26"/>
        </w:rPr>
        <w:t xml:space="preserve">облака распространится на расстояние до </w:t>
      </w:r>
      <w:smartTag w:uri="urn:schemas-microsoft-com:office:smarttags" w:element="metricconverter">
        <w:smartTagPr>
          <w:attr w:name="ProductID" w:val="200 км"/>
        </w:smartTagPr>
        <w:r w:rsidRPr="00661C78">
          <w:rPr>
            <w:rFonts w:eastAsia="Arial Unicode MS"/>
            <w:sz w:val="26"/>
            <w:szCs w:val="26"/>
          </w:rPr>
          <w:t>200 км</w:t>
        </w:r>
      </w:smartTag>
      <w:r w:rsidRPr="00661C78">
        <w:rPr>
          <w:rFonts w:eastAsia="Arial Unicode MS"/>
          <w:sz w:val="26"/>
          <w:szCs w:val="26"/>
        </w:rPr>
        <w:t>.</w:t>
      </w:r>
    </w:p>
    <w:p w:rsidR="00EF0F65" w:rsidRPr="00661C78" w:rsidRDefault="00AE11E7" w:rsidP="00094184">
      <w:pPr>
        <w:pStyle w:val="16"/>
        <w:spacing w:line="360" w:lineRule="auto"/>
        <w:ind w:firstLine="709"/>
        <w:jc w:val="both"/>
        <w:rPr>
          <w:rFonts w:eastAsia="Arial Unicode MS"/>
          <w:sz w:val="26"/>
          <w:szCs w:val="26"/>
        </w:rPr>
      </w:pPr>
      <w:r w:rsidRPr="00661C78">
        <w:rPr>
          <w:rFonts w:eastAsia="Arial Unicode MS"/>
          <w:sz w:val="26"/>
          <w:szCs w:val="26"/>
        </w:rPr>
        <w:t>«Дорогобужская ТЭЦ»</w:t>
      </w:r>
      <w:r w:rsidR="00EF7650" w:rsidRPr="00661C78">
        <w:rPr>
          <w:rFonts w:eastAsia="Arial Unicode MS"/>
          <w:sz w:val="26"/>
          <w:szCs w:val="26"/>
        </w:rPr>
        <w:t>,</w:t>
      </w:r>
      <w:r w:rsidRPr="00661C78">
        <w:rPr>
          <w:rFonts w:eastAsia="Arial Unicode MS"/>
          <w:sz w:val="26"/>
          <w:szCs w:val="26"/>
        </w:rPr>
        <w:t xml:space="preserve"> производственное подразделение филиала</w:t>
      </w:r>
      <w:r w:rsidR="0082086B" w:rsidRPr="00661C78">
        <w:rPr>
          <w:rFonts w:eastAsia="Arial Unicode MS"/>
          <w:sz w:val="26"/>
          <w:szCs w:val="26"/>
        </w:rPr>
        <w:t xml:space="preserve"> </w:t>
      </w:r>
      <w:r w:rsidRPr="00661C78">
        <w:rPr>
          <w:rFonts w:eastAsia="Arial Unicode MS"/>
          <w:sz w:val="26"/>
          <w:szCs w:val="26"/>
        </w:rPr>
        <w:t xml:space="preserve">ОАО «Квадра» – «Западная генерация» </w:t>
      </w:r>
      <w:r w:rsidR="00C41325" w:rsidRPr="00661C78">
        <w:rPr>
          <w:rFonts w:eastAsia="Arial Unicode MS"/>
          <w:sz w:val="26"/>
          <w:szCs w:val="26"/>
        </w:rPr>
        <w:t>в соответствии с «Перечнем ПОО…»</w:t>
      </w:r>
      <w:r w:rsidR="00C41325" w:rsidRPr="00661C78">
        <w:rPr>
          <w:rFonts w:eastAsia="Arial Unicode MS"/>
          <w:sz w:val="26"/>
          <w:szCs w:val="26"/>
          <w:vertAlign w:val="superscript"/>
        </w:rPr>
        <w:footnoteReference w:id="10"/>
      </w:r>
      <w:r w:rsidR="00C41325" w:rsidRPr="00661C78">
        <w:rPr>
          <w:rFonts w:eastAsia="Arial Unicode MS"/>
          <w:sz w:val="26"/>
          <w:szCs w:val="26"/>
        </w:rPr>
        <w:t xml:space="preserve"> имеет 3</w:t>
      </w:r>
      <w:r w:rsidR="00EF7650" w:rsidRPr="00661C78">
        <w:rPr>
          <w:rFonts w:eastAsia="Arial Unicode MS"/>
          <w:sz w:val="26"/>
          <w:szCs w:val="26"/>
        </w:rPr>
        <w:t>-й</w:t>
      </w:r>
      <w:r w:rsidR="00C41325" w:rsidRPr="00661C78">
        <w:rPr>
          <w:rFonts w:eastAsia="Arial Unicode MS"/>
          <w:sz w:val="26"/>
          <w:szCs w:val="26"/>
        </w:rPr>
        <w:t xml:space="preserve"> класс степени опасности (потенциально опасные объекты, аварии на которых могут являться источниками возникновения территориальных чрезвычайных ситуаций</w:t>
      </w:r>
      <w:r w:rsidR="00EF7650" w:rsidRPr="00661C78">
        <w:rPr>
          <w:rFonts w:eastAsia="Arial Unicode MS"/>
          <w:sz w:val="26"/>
          <w:szCs w:val="26"/>
        </w:rPr>
        <w:t>). Имеющиеся запасы нефтепродуктов на данном предприятии могут достигать до 3,08 тыс. т. Расстояние не превышает 20 км.</w:t>
      </w:r>
    </w:p>
    <w:p w:rsidR="00EF7650" w:rsidRPr="00661C78" w:rsidRDefault="00DF5188" w:rsidP="00094184">
      <w:pPr>
        <w:pStyle w:val="16"/>
        <w:spacing w:line="360" w:lineRule="auto"/>
        <w:ind w:firstLine="709"/>
        <w:jc w:val="both"/>
        <w:rPr>
          <w:rFonts w:eastAsia="Arial Unicode MS"/>
          <w:sz w:val="26"/>
          <w:szCs w:val="26"/>
        </w:rPr>
      </w:pPr>
      <w:r w:rsidRPr="00661C78">
        <w:rPr>
          <w:rFonts w:eastAsia="Arial Unicode MS"/>
          <w:sz w:val="26"/>
          <w:szCs w:val="26"/>
          <w:lang w:val="en-US"/>
        </w:rPr>
        <w:t>O</w:t>
      </w:r>
      <w:r w:rsidRPr="00661C78">
        <w:rPr>
          <w:rFonts w:eastAsia="Arial Unicode MS"/>
          <w:sz w:val="26"/>
          <w:szCs w:val="26"/>
        </w:rPr>
        <w:t>А</w:t>
      </w:r>
      <w:r w:rsidRPr="00661C78">
        <w:rPr>
          <w:rFonts w:eastAsia="Arial Unicode MS"/>
          <w:sz w:val="26"/>
          <w:szCs w:val="26"/>
          <w:lang w:val="en-US"/>
        </w:rPr>
        <w:t>O</w:t>
      </w:r>
      <w:r w:rsidRPr="00661C78">
        <w:rPr>
          <w:rFonts w:eastAsia="Arial Unicode MS"/>
          <w:sz w:val="26"/>
          <w:szCs w:val="26"/>
        </w:rPr>
        <w:t xml:space="preserve"> «Дорогобуж» в соответствии с «Перечнем ПОО…» также имеет 3-й </w:t>
      </w:r>
      <w:r w:rsidRPr="00661C78">
        <w:rPr>
          <w:rFonts w:eastAsia="Arial Unicode MS"/>
          <w:sz w:val="26"/>
          <w:szCs w:val="26"/>
        </w:rPr>
        <w:lastRenderedPageBreak/>
        <w:t xml:space="preserve">класс степени опасности. </w:t>
      </w:r>
      <w:r w:rsidR="00C85187" w:rsidRPr="00661C78">
        <w:rPr>
          <w:rFonts w:eastAsia="Arial Unicode MS"/>
          <w:sz w:val="26"/>
          <w:szCs w:val="26"/>
        </w:rPr>
        <w:t>Предприятие имеет большие з</w:t>
      </w:r>
      <w:r w:rsidRPr="00661C78">
        <w:rPr>
          <w:rFonts w:eastAsia="Arial Unicode MS"/>
          <w:sz w:val="26"/>
          <w:szCs w:val="26"/>
        </w:rPr>
        <w:t xml:space="preserve">апасы </w:t>
      </w:r>
      <w:r w:rsidR="00C85187" w:rsidRPr="00661C78">
        <w:rPr>
          <w:rFonts w:eastAsia="Arial Unicode MS"/>
          <w:sz w:val="26"/>
          <w:szCs w:val="26"/>
        </w:rPr>
        <w:t xml:space="preserve">аварийно химически опасных веществ (АХОВ): </w:t>
      </w:r>
      <w:r w:rsidRPr="00661C78">
        <w:rPr>
          <w:rFonts w:eastAsia="Arial Unicode MS"/>
          <w:sz w:val="26"/>
          <w:szCs w:val="26"/>
        </w:rPr>
        <w:t>аммиака</w:t>
      </w:r>
      <w:r w:rsidR="00C85187" w:rsidRPr="00661C78">
        <w:rPr>
          <w:rFonts w:eastAsia="Arial Unicode MS"/>
          <w:sz w:val="26"/>
          <w:szCs w:val="26"/>
        </w:rPr>
        <w:t xml:space="preserve"> –д</w:t>
      </w:r>
      <w:r w:rsidRPr="00661C78">
        <w:rPr>
          <w:rFonts w:eastAsia="Arial Unicode MS"/>
          <w:sz w:val="26"/>
          <w:szCs w:val="26"/>
        </w:rPr>
        <w:t xml:space="preserve">о 8 тыс. т, хлора – </w:t>
      </w:r>
      <w:r w:rsidR="00C85187" w:rsidRPr="00661C78">
        <w:rPr>
          <w:rFonts w:eastAsia="Arial Unicode MS"/>
          <w:sz w:val="26"/>
          <w:szCs w:val="26"/>
        </w:rPr>
        <w:t xml:space="preserve">до </w:t>
      </w:r>
      <w:r w:rsidRPr="00661C78">
        <w:rPr>
          <w:rFonts w:eastAsia="Arial Unicode MS"/>
          <w:sz w:val="26"/>
          <w:szCs w:val="26"/>
        </w:rPr>
        <w:t>0,6 т.</w:t>
      </w:r>
    </w:p>
    <w:p w:rsidR="00C85187" w:rsidRPr="00661C78" w:rsidRDefault="00C85187" w:rsidP="00094184">
      <w:pPr>
        <w:pStyle w:val="16"/>
        <w:spacing w:line="360" w:lineRule="auto"/>
        <w:ind w:firstLine="709"/>
        <w:jc w:val="both"/>
        <w:rPr>
          <w:rFonts w:eastAsia="Arial Unicode MS"/>
          <w:sz w:val="26"/>
          <w:szCs w:val="26"/>
        </w:rPr>
      </w:pPr>
      <w:r w:rsidRPr="00661C78">
        <w:rPr>
          <w:rFonts w:eastAsia="Arial Unicode MS"/>
          <w:sz w:val="26"/>
          <w:szCs w:val="26"/>
        </w:rPr>
        <w:t>На объектах экономики, имеющих АХОВ, из возможных аварийных ситуаций наибольшую опасность представляет ситуация с проливом аммиака из изотермического хранилища.</w:t>
      </w:r>
    </w:p>
    <w:p w:rsidR="009C75F9" w:rsidRPr="00661C78" w:rsidRDefault="00094184" w:rsidP="009C75F9">
      <w:pPr>
        <w:shd w:val="clear" w:color="auto" w:fill="FFFFFF"/>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3. </w:t>
      </w:r>
      <w:r w:rsidR="009C75F9" w:rsidRPr="00661C78">
        <w:rPr>
          <w:rFonts w:ascii="Times New Roman" w:hAnsi="Times New Roman"/>
          <w:sz w:val="26"/>
          <w:szCs w:val="26"/>
        </w:rPr>
        <w:t xml:space="preserve">В соответствии с «Паспортом </w:t>
      </w:r>
      <w:r w:rsidR="000D514D" w:rsidRPr="00661C78">
        <w:rPr>
          <w:rFonts w:ascii="Times New Roman" w:hAnsi="Times New Roman"/>
          <w:sz w:val="26"/>
          <w:szCs w:val="26"/>
        </w:rPr>
        <w:t xml:space="preserve">безопасности </w:t>
      </w:r>
      <w:r w:rsidR="009C75F9" w:rsidRPr="00661C78">
        <w:rPr>
          <w:rFonts w:ascii="Times New Roman" w:hAnsi="Times New Roman"/>
          <w:sz w:val="26"/>
          <w:szCs w:val="26"/>
        </w:rPr>
        <w:t xml:space="preserve">территории </w:t>
      </w:r>
      <w:r w:rsidR="0056509E" w:rsidRPr="00661C78">
        <w:rPr>
          <w:rFonts w:ascii="Times New Roman" w:hAnsi="Times New Roman"/>
          <w:sz w:val="26"/>
          <w:szCs w:val="26"/>
        </w:rPr>
        <w:t>Полибинского</w:t>
      </w:r>
      <w:r w:rsidR="009C75F9" w:rsidRPr="00661C78">
        <w:rPr>
          <w:rFonts w:ascii="Times New Roman" w:hAnsi="Times New Roman"/>
          <w:sz w:val="26"/>
          <w:szCs w:val="26"/>
        </w:rPr>
        <w:t xml:space="preserve"> сельского поселения Дорогобужского района Смоленской области», разработанного на основании Протокола № 8 заседания Комиссии по чрезвычайным ситуациям и обеспечению пожарной безопасности муниципального образования «Дорогобужский район» от 15.10.2010, угроз затоплений и подтоплений жилой зоны в </w:t>
      </w:r>
      <w:r w:rsidR="00835221" w:rsidRPr="00661C78">
        <w:rPr>
          <w:rFonts w:ascii="Times New Roman" w:hAnsi="Times New Roman"/>
          <w:sz w:val="26"/>
          <w:szCs w:val="26"/>
        </w:rPr>
        <w:t>Полибинском</w:t>
      </w:r>
      <w:r w:rsidR="009C75F9" w:rsidRPr="00661C78">
        <w:rPr>
          <w:rFonts w:ascii="Times New Roman" w:hAnsi="Times New Roman"/>
          <w:sz w:val="26"/>
          <w:szCs w:val="26"/>
        </w:rPr>
        <w:t xml:space="preserve"> сельском поселении нет.</w:t>
      </w:r>
    </w:p>
    <w:p w:rsidR="00094184" w:rsidRPr="00661C78" w:rsidRDefault="009C75F9" w:rsidP="009C75F9">
      <w:pPr>
        <w:shd w:val="clear" w:color="auto" w:fill="FFFFFF"/>
        <w:spacing w:after="0" w:line="360" w:lineRule="auto"/>
        <w:ind w:firstLine="709"/>
        <w:jc w:val="both"/>
        <w:rPr>
          <w:rFonts w:ascii="Times New Roman" w:hAnsi="Times New Roman"/>
          <w:sz w:val="26"/>
          <w:szCs w:val="26"/>
        </w:rPr>
      </w:pPr>
      <w:r w:rsidRPr="00661C78">
        <w:rPr>
          <w:rFonts w:ascii="Times New Roman" w:hAnsi="Times New Roman"/>
          <w:sz w:val="26"/>
          <w:szCs w:val="26"/>
        </w:rPr>
        <w:t>Специальных инженерно – технических мероприятий для обеспечения безопасности населения от возможных подтоплений в паводковый период не требуется.</w:t>
      </w:r>
    </w:p>
    <w:p w:rsidR="00094184" w:rsidRPr="00661C78" w:rsidRDefault="00094184" w:rsidP="00094184">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4. Техногенно опасных объектов на территории </w:t>
      </w:r>
      <w:r w:rsidR="0056509E" w:rsidRPr="00661C78">
        <w:rPr>
          <w:rFonts w:ascii="Times New Roman" w:hAnsi="Times New Roman"/>
          <w:sz w:val="26"/>
          <w:szCs w:val="26"/>
        </w:rPr>
        <w:t>Полибинского</w:t>
      </w:r>
      <w:r w:rsidRPr="00661C78">
        <w:rPr>
          <w:rFonts w:ascii="Times New Roman" w:hAnsi="Times New Roman"/>
          <w:sz w:val="26"/>
          <w:szCs w:val="26"/>
        </w:rPr>
        <w:t xml:space="preserve"> сельского поселения нет.</w:t>
      </w:r>
    </w:p>
    <w:p w:rsidR="00094184" w:rsidRPr="00661C78" w:rsidRDefault="00094184" w:rsidP="00094184">
      <w:pPr>
        <w:spacing w:after="0" w:line="360" w:lineRule="auto"/>
        <w:ind w:firstLine="709"/>
        <w:jc w:val="both"/>
        <w:rPr>
          <w:rFonts w:ascii="Times New Roman" w:hAnsi="Times New Roman"/>
          <w:sz w:val="26"/>
          <w:szCs w:val="26"/>
        </w:rPr>
      </w:pPr>
      <w:r w:rsidRPr="00661C78">
        <w:rPr>
          <w:rFonts w:ascii="Times New Roman" w:hAnsi="Times New Roman"/>
          <w:sz w:val="26"/>
          <w:szCs w:val="26"/>
        </w:rPr>
        <w:t xml:space="preserve">5. В результате ураганных ветров возможно нарушение жизнеобеспечения населения </w:t>
      </w:r>
      <w:r w:rsidR="005C0A25" w:rsidRPr="00661C78">
        <w:rPr>
          <w:rFonts w:ascii="Times New Roman" w:hAnsi="Times New Roman"/>
          <w:sz w:val="26"/>
          <w:szCs w:val="26"/>
        </w:rPr>
        <w:t>в отдельных населенных пунктах.</w:t>
      </w:r>
    </w:p>
    <w:p w:rsidR="00094184" w:rsidRPr="00661C78" w:rsidRDefault="00094184" w:rsidP="002B5CE0">
      <w:pPr>
        <w:pStyle w:val="S"/>
      </w:pPr>
      <w:r w:rsidRPr="00661C78">
        <w:t>6. В периоды жаркой и сухой погоды (отсутствие осадков в течение декады и более), наблюдается нарастание горимости до 4 класса (высокая горимость), в этих условиях возникает вероятность возникновения лесоторфяных пожаров.</w:t>
      </w:r>
    </w:p>
    <w:p w:rsidR="00094184" w:rsidRPr="00661C78" w:rsidRDefault="00094184" w:rsidP="002B5CE0">
      <w:pPr>
        <w:pStyle w:val="S"/>
      </w:pPr>
      <w:r w:rsidRPr="00661C78">
        <w:t xml:space="preserve">Основной причиной лесных пожаров являются в весенний период палы (поджог сухой травы на </w:t>
      </w:r>
      <w:r w:rsidR="00A143F7" w:rsidRPr="00661C78">
        <w:t>сельхозугодиях</w:t>
      </w:r>
      <w:r w:rsidRPr="00661C78">
        <w:t xml:space="preserve">); в </w:t>
      </w:r>
      <w:r w:rsidR="00F033DA" w:rsidRPr="00661C78">
        <w:t xml:space="preserve">летнее – </w:t>
      </w:r>
      <w:r w:rsidRPr="00661C78">
        <w:t>осенний период – неаккуратное обращение с огнем сборщиков грибов и ягод, туристов.</w:t>
      </w:r>
    </w:p>
    <w:p w:rsidR="00094184" w:rsidRPr="00661C78" w:rsidRDefault="00094184" w:rsidP="002B5CE0">
      <w:pPr>
        <w:pStyle w:val="S"/>
      </w:pPr>
      <w:r w:rsidRPr="00661C78">
        <w:t>Наиболее опасными в пожарном отношении являются здания жилого сектора.</w:t>
      </w:r>
    </w:p>
    <w:p w:rsidR="00094184" w:rsidRPr="00661C78" w:rsidRDefault="00094184" w:rsidP="002B5CE0">
      <w:pPr>
        <w:pStyle w:val="S"/>
      </w:pPr>
      <w:r w:rsidRPr="00661C78">
        <w:t xml:space="preserve">Превентивные мероприятия, проводимые </w:t>
      </w:r>
      <w:r w:rsidR="00D13BA4" w:rsidRPr="00661C78">
        <w:t xml:space="preserve">органами местного </w:t>
      </w:r>
      <w:r w:rsidR="00A143F7" w:rsidRPr="00661C78">
        <w:t>самоуправления</w:t>
      </w:r>
      <w:r w:rsidRPr="00661C78">
        <w:t>, направленные на защиту от техногенных пожаров:</w:t>
      </w:r>
    </w:p>
    <w:p w:rsidR="00094184" w:rsidRPr="00661C78" w:rsidRDefault="00094184" w:rsidP="002B5CE0">
      <w:pPr>
        <w:pStyle w:val="S"/>
        <w:numPr>
          <w:ilvl w:val="0"/>
          <w:numId w:val="42"/>
        </w:numPr>
      </w:pPr>
      <w:r w:rsidRPr="00661C78">
        <w:t>подворные обходы с обучением мерам пожарной безопасности;</w:t>
      </w:r>
    </w:p>
    <w:p w:rsidR="00094184" w:rsidRPr="00661C78" w:rsidRDefault="00094184" w:rsidP="002B5CE0">
      <w:pPr>
        <w:pStyle w:val="S"/>
        <w:numPr>
          <w:ilvl w:val="0"/>
          <w:numId w:val="39"/>
        </w:numPr>
      </w:pPr>
      <w:r w:rsidRPr="00661C78">
        <w:t>обучение правилам пожарной безопасности;</w:t>
      </w:r>
    </w:p>
    <w:p w:rsidR="00094184" w:rsidRPr="00661C78" w:rsidRDefault="00094184" w:rsidP="002B5CE0">
      <w:pPr>
        <w:pStyle w:val="S"/>
        <w:numPr>
          <w:ilvl w:val="0"/>
          <w:numId w:val="39"/>
        </w:numPr>
      </w:pPr>
      <w:r w:rsidRPr="00661C78">
        <w:t>проверка водоисточников противопожарного водоснабжения;</w:t>
      </w:r>
    </w:p>
    <w:p w:rsidR="00094184" w:rsidRPr="00661C78" w:rsidRDefault="00094184" w:rsidP="002B5CE0">
      <w:pPr>
        <w:pStyle w:val="S"/>
        <w:numPr>
          <w:ilvl w:val="0"/>
          <w:numId w:val="39"/>
        </w:numPr>
      </w:pPr>
      <w:r w:rsidRPr="00661C78">
        <w:t>отработка документов предварительного планирования.</w:t>
      </w:r>
    </w:p>
    <w:p w:rsidR="00094184" w:rsidRPr="00661C78" w:rsidRDefault="00094184" w:rsidP="00094184">
      <w:pPr>
        <w:spacing w:after="0" w:line="360" w:lineRule="auto"/>
        <w:ind w:firstLine="709"/>
        <w:jc w:val="both"/>
        <w:rPr>
          <w:rFonts w:ascii="Times New Roman" w:hAnsi="Times New Roman"/>
          <w:sz w:val="26"/>
          <w:szCs w:val="26"/>
        </w:rPr>
      </w:pPr>
      <w:r w:rsidRPr="00661C78">
        <w:rPr>
          <w:rFonts w:ascii="Times New Roman" w:hAnsi="Times New Roman"/>
          <w:sz w:val="26"/>
          <w:szCs w:val="26"/>
        </w:rPr>
        <w:lastRenderedPageBreak/>
        <w:t>Таким образом, по природным условиям территория поселения подвержена стихийным бедствиям. Половодье в период весеннего паводка, сильный снегопад, приводящий к снежным заносам на автомобильных дорогах, ураганы, лесные и торфяные пожары по масштабам относятся к местным чрезвычайным ситуациям.</w:t>
      </w:r>
    </w:p>
    <w:p w:rsidR="009D4CA2" w:rsidRPr="00661C78" w:rsidRDefault="009D4CA2" w:rsidP="00C85187">
      <w:pPr>
        <w:ind w:left="75"/>
        <w:jc w:val="both"/>
        <w:rPr>
          <w:rFonts w:ascii="Times New Roman" w:hAnsi="Times New Roman"/>
          <w:bCs/>
          <w:sz w:val="26"/>
          <w:szCs w:val="26"/>
        </w:rPr>
        <w:sectPr w:rsidR="009D4CA2" w:rsidRPr="00661C78" w:rsidSect="00202AF7">
          <w:pgSz w:w="11906" w:h="16838"/>
          <w:pgMar w:top="1134" w:right="851" w:bottom="1134" w:left="1701" w:header="709" w:footer="709" w:gutter="0"/>
          <w:cols w:space="708"/>
          <w:docGrid w:linePitch="360"/>
        </w:sectPr>
      </w:pPr>
    </w:p>
    <w:p w:rsidR="008268BC" w:rsidRPr="00661C78" w:rsidRDefault="008268BC" w:rsidP="008268BC">
      <w:pPr>
        <w:ind w:left="75"/>
        <w:jc w:val="center"/>
        <w:rPr>
          <w:rFonts w:ascii="Times New Roman" w:hAnsi="Times New Roman"/>
          <w:b/>
          <w:sz w:val="26"/>
          <w:szCs w:val="26"/>
        </w:rPr>
      </w:pPr>
      <w:r w:rsidRPr="00661C78">
        <w:rPr>
          <w:rFonts w:ascii="Times New Roman" w:hAnsi="Times New Roman"/>
          <w:b/>
          <w:sz w:val="26"/>
          <w:szCs w:val="26"/>
        </w:rPr>
        <w:lastRenderedPageBreak/>
        <w:t>ПРИЛОЖЕНИЯ</w:t>
      </w:r>
    </w:p>
    <w:p w:rsidR="009D4CA2" w:rsidRPr="00661C78" w:rsidRDefault="009D4CA2" w:rsidP="00DD0616">
      <w:pPr>
        <w:ind w:left="75"/>
        <w:jc w:val="right"/>
        <w:rPr>
          <w:rFonts w:ascii="Times New Roman" w:hAnsi="Times New Roman"/>
          <w:b/>
          <w:sz w:val="26"/>
          <w:szCs w:val="26"/>
        </w:rPr>
      </w:pPr>
      <w:r w:rsidRPr="00661C78">
        <w:rPr>
          <w:rFonts w:ascii="Times New Roman" w:hAnsi="Times New Roman"/>
          <w:b/>
          <w:sz w:val="26"/>
          <w:szCs w:val="26"/>
        </w:rPr>
        <w:t>П</w:t>
      </w:r>
      <w:r w:rsidR="008268BC" w:rsidRPr="00661C78">
        <w:rPr>
          <w:rFonts w:ascii="Times New Roman" w:hAnsi="Times New Roman"/>
          <w:b/>
          <w:sz w:val="26"/>
          <w:szCs w:val="26"/>
        </w:rPr>
        <w:t>риложение</w:t>
      </w:r>
      <w:r w:rsidRPr="00661C78">
        <w:rPr>
          <w:rFonts w:ascii="Times New Roman" w:hAnsi="Times New Roman"/>
          <w:b/>
          <w:sz w:val="26"/>
          <w:szCs w:val="26"/>
        </w:rPr>
        <w:t xml:space="preserve"> 1</w:t>
      </w:r>
    </w:p>
    <w:p w:rsidR="00D67E51" w:rsidRPr="00661C78" w:rsidRDefault="00D67E51" w:rsidP="00DD0616">
      <w:pPr>
        <w:spacing w:after="0" w:line="360" w:lineRule="auto"/>
        <w:ind w:firstLine="709"/>
        <w:jc w:val="center"/>
        <w:rPr>
          <w:rFonts w:ascii="Times New Roman" w:hAnsi="Times New Roman"/>
          <w:b/>
          <w:sz w:val="26"/>
          <w:szCs w:val="26"/>
        </w:rPr>
      </w:pPr>
    </w:p>
    <w:p w:rsidR="009D4CA2" w:rsidRPr="00661C78" w:rsidRDefault="009D4CA2" w:rsidP="00DD0616">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 xml:space="preserve">Удельный вес населения </w:t>
      </w:r>
      <w:r w:rsidR="0056509E" w:rsidRPr="00661C78">
        <w:rPr>
          <w:rFonts w:ascii="Times New Roman" w:hAnsi="Times New Roman"/>
          <w:b/>
          <w:sz w:val="26"/>
          <w:szCs w:val="26"/>
        </w:rPr>
        <w:t>Полибинского</w:t>
      </w:r>
      <w:r w:rsidRPr="00661C78">
        <w:rPr>
          <w:rFonts w:ascii="Times New Roman" w:hAnsi="Times New Roman"/>
          <w:b/>
          <w:sz w:val="26"/>
          <w:szCs w:val="26"/>
        </w:rPr>
        <w:t xml:space="preserve"> сельского поселения </w:t>
      </w:r>
    </w:p>
    <w:p w:rsidR="009D4CA2" w:rsidRPr="00661C78" w:rsidRDefault="009D4CA2" w:rsidP="00DD0616">
      <w:pPr>
        <w:spacing w:after="0" w:line="360" w:lineRule="auto"/>
        <w:ind w:firstLine="709"/>
        <w:jc w:val="center"/>
        <w:rPr>
          <w:rFonts w:ascii="Times New Roman" w:hAnsi="Times New Roman"/>
          <w:b/>
          <w:sz w:val="26"/>
          <w:szCs w:val="26"/>
        </w:rPr>
      </w:pPr>
      <w:r w:rsidRPr="00661C78">
        <w:rPr>
          <w:rFonts w:ascii="Times New Roman" w:hAnsi="Times New Roman"/>
          <w:b/>
          <w:sz w:val="26"/>
          <w:szCs w:val="26"/>
        </w:rPr>
        <w:t>по населенным пунктам</w:t>
      </w:r>
    </w:p>
    <w:tbl>
      <w:tblPr>
        <w:tblW w:w="9860" w:type="dxa"/>
        <w:jc w:val="center"/>
        <w:tblInd w:w="98" w:type="dxa"/>
        <w:tblLook w:val="00A0" w:firstRow="1" w:lastRow="0" w:firstColumn="1" w:lastColumn="0" w:noHBand="0" w:noVBand="0"/>
      </w:tblPr>
      <w:tblGrid>
        <w:gridCol w:w="2379"/>
        <w:gridCol w:w="2197"/>
        <w:gridCol w:w="2198"/>
        <w:gridCol w:w="3086"/>
      </w:tblGrid>
      <w:tr w:rsidR="00BE5C7D" w:rsidRPr="00661C78" w:rsidTr="00BC36A0">
        <w:trPr>
          <w:trHeight w:val="317"/>
          <w:jc w:val="center"/>
        </w:trPr>
        <w:tc>
          <w:tcPr>
            <w:tcW w:w="2379" w:type="dxa"/>
            <w:vMerge w:val="restart"/>
            <w:tcBorders>
              <w:top w:val="single" w:sz="8" w:space="0" w:color="auto"/>
              <w:left w:val="single" w:sz="8" w:space="0" w:color="auto"/>
              <w:bottom w:val="single" w:sz="8" w:space="0" w:color="000000"/>
              <w:right w:val="single" w:sz="8" w:space="0" w:color="auto"/>
            </w:tcBorders>
            <w:shd w:val="clear" w:color="auto" w:fill="B6DDE8" w:themeFill="accent5" w:themeFillTint="66"/>
          </w:tcPr>
          <w:p w:rsidR="009D4CA2" w:rsidRPr="00661C78" w:rsidRDefault="009D4CA2" w:rsidP="00E21A75">
            <w:pPr>
              <w:spacing w:after="0" w:line="240" w:lineRule="auto"/>
              <w:jc w:val="center"/>
              <w:rPr>
                <w:rFonts w:ascii="Times New Roman" w:hAnsi="Times New Roman"/>
                <w:b/>
                <w:lang w:eastAsia="ru-RU"/>
              </w:rPr>
            </w:pPr>
            <w:r w:rsidRPr="00661C78">
              <w:rPr>
                <w:rFonts w:ascii="Times New Roman" w:hAnsi="Times New Roman"/>
                <w:b/>
                <w:lang w:eastAsia="ru-RU"/>
              </w:rPr>
              <w:t>Наименование населенных пунктов</w:t>
            </w:r>
          </w:p>
        </w:tc>
        <w:tc>
          <w:tcPr>
            <w:tcW w:w="4395" w:type="dxa"/>
            <w:gridSpan w:val="2"/>
            <w:tcBorders>
              <w:top w:val="single" w:sz="8" w:space="0" w:color="auto"/>
              <w:left w:val="nil"/>
              <w:bottom w:val="single" w:sz="8" w:space="0" w:color="auto"/>
              <w:right w:val="single" w:sz="8" w:space="0" w:color="000000"/>
            </w:tcBorders>
            <w:shd w:val="clear" w:color="auto" w:fill="B6DDE8" w:themeFill="accent5" w:themeFillTint="66"/>
          </w:tcPr>
          <w:p w:rsidR="009D4CA2" w:rsidRPr="00661C78" w:rsidRDefault="009D4CA2" w:rsidP="00E21A75">
            <w:pPr>
              <w:spacing w:after="0" w:line="240" w:lineRule="auto"/>
              <w:jc w:val="center"/>
              <w:rPr>
                <w:rFonts w:ascii="Times New Roman" w:hAnsi="Times New Roman"/>
                <w:b/>
                <w:lang w:eastAsia="ru-RU"/>
              </w:rPr>
            </w:pPr>
            <w:r w:rsidRPr="00661C78">
              <w:rPr>
                <w:rFonts w:ascii="Times New Roman" w:hAnsi="Times New Roman"/>
                <w:b/>
                <w:lang w:eastAsia="ru-RU"/>
              </w:rPr>
              <w:t>Удельный вес численности населения, %</w:t>
            </w:r>
          </w:p>
        </w:tc>
        <w:tc>
          <w:tcPr>
            <w:tcW w:w="3086" w:type="dxa"/>
            <w:tcBorders>
              <w:top w:val="single" w:sz="8" w:space="0" w:color="auto"/>
              <w:left w:val="nil"/>
              <w:bottom w:val="single" w:sz="8" w:space="0" w:color="auto"/>
              <w:right w:val="single" w:sz="8" w:space="0" w:color="000000"/>
            </w:tcBorders>
            <w:shd w:val="clear" w:color="auto" w:fill="B6DDE8" w:themeFill="accent5" w:themeFillTint="66"/>
          </w:tcPr>
          <w:p w:rsidR="009D4CA2" w:rsidRPr="00661C78" w:rsidRDefault="009D4CA2" w:rsidP="00E21A75">
            <w:pPr>
              <w:spacing w:after="0" w:line="240" w:lineRule="auto"/>
              <w:jc w:val="center"/>
              <w:rPr>
                <w:rFonts w:ascii="Times New Roman" w:hAnsi="Times New Roman"/>
                <w:b/>
                <w:lang w:eastAsia="ru-RU"/>
              </w:rPr>
            </w:pPr>
            <w:r w:rsidRPr="00661C78">
              <w:rPr>
                <w:rFonts w:ascii="Times New Roman" w:hAnsi="Times New Roman"/>
                <w:b/>
                <w:lang w:eastAsia="ru-RU"/>
              </w:rPr>
              <w:t>Темпы роста, %</w:t>
            </w:r>
          </w:p>
        </w:tc>
      </w:tr>
      <w:tr w:rsidR="00BE5C7D" w:rsidRPr="00661C78" w:rsidTr="00CF3657">
        <w:trPr>
          <w:trHeight w:val="394"/>
          <w:jc w:val="center"/>
        </w:trPr>
        <w:tc>
          <w:tcPr>
            <w:tcW w:w="2379" w:type="dxa"/>
            <w:vMerge/>
            <w:tcBorders>
              <w:top w:val="single" w:sz="8" w:space="0" w:color="auto"/>
              <w:left w:val="single" w:sz="8" w:space="0" w:color="auto"/>
              <w:bottom w:val="single" w:sz="8" w:space="0" w:color="000000"/>
              <w:right w:val="single" w:sz="8" w:space="0" w:color="auto"/>
            </w:tcBorders>
            <w:shd w:val="clear" w:color="auto" w:fill="B6DDE8" w:themeFill="accent5" w:themeFillTint="66"/>
          </w:tcPr>
          <w:p w:rsidR="00B93F8D" w:rsidRPr="00661C78" w:rsidRDefault="00B93F8D" w:rsidP="00E21A75">
            <w:pPr>
              <w:spacing w:after="0" w:line="240" w:lineRule="auto"/>
              <w:jc w:val="center"/>
              <w:rPr>
                <w:rFonts w:ascii="Times New Roman" w:hAnsi="Times New Roman"/>
                <w:b/>
                <w:lang w:eastAsia="ru-RU"/>
              </w:rPr>
            </w:pPr>
          </w:p>
        </w:tc>
        <w:tc>
          <w:tcPr>
            <w:tcW w:w="2197" w:type="dxa"/>
            <w:tcBorders>
              <w:top w:val="nil"/>
              <w:left w:val="nil"/>
              <w:bottom w:val="single" w:sz="8" w:space="0" w:color="auto"/>
              <w:right w:val="single" w:sz="8" w:space="0" w:color="auto"/>
            </w:tcBorders>
            <w:shd w:val="clear" w:color="auto" w:fill="B6DDE8" w:themeFill="accent5" w:themeFillTint="66"/>
          </w:tcPr>
          <w:p w:rsidR="00B93F8D" w:rsidRPr="00661C78" w:rsidRDefault="00B93F8D" w:rsidP="00E21A75">
            <w:pPr>
              <w:spacing w:after="0" w:line="240" w:lineRule="auto"/>
              <w:jc w:val="center"/>
              <w:rPr>
                <w:rFonts w:ascii="Times New Roman" w:hAnsi="Times New Roman"/>
                <w:b/>
                <w:lang w:eastAsia="ru-RU"/>
              </w:rPr>
            </w:pPr>
            <w:r w:rsidRPr="00661C78">
              <w:rPr>
                <w:rFonts w:ascii="Times New Roman" w:hAnsi="Times New Roman"/>
                <w:b/>
                <w:lang w:eastAsia="ru-RU"/>
              </w:rPr>
              <w:t>2007 г.</w:t>
            </w:r>
          </w:p>
        </w:tc>
        <w:tc>
          <w:tcPr>
            <w:tcW w:w="2198" w:type="dxa"/>
            <w:tcBorders>
              <w:top w:val="nil"/>
              <w:left w:val="nil"/>
              <w:bottom w:val="single" w:sz="8" w:space="0" w:color="auto"/>
              <w:right w:val="single" w:sz="8" w:space="0" w:color="auto"/>
            </w:tcBorders>
            <w:shd w:val="clear" w:color="auto" w:fill="B6DDE8" w:themeFill="accent5" w:themeFillTint="66"/>
          </w:tcPr>
          <w:p w:rsidR="00B93F8D" w:rsidRPr="00661C78" w:rsidRDefault="00B93F8D" w:rsidP="00E21A75">
            <w:pPr>
              <w:spacing w:after="0" w:line="240" w:lineRule="auto"/>
              <w:jc w:val="center"/>
              <w:rPr>
                <w:rFonts w:ascii="Times New Roman" w:hAnsi="Times New Roman"/>
                <w:b/>
                <w:lang w:eastAsia="ru-RU"/>
              </w:rPr>
            </w:pPr>
            <w:r w:rsidRPr="00661C78">
              <w:rPr>
                <w:rFonts w:ascii="Times New Roman" w:hAnsi="Times New Roman"/>
                <w:b/>
                <w:lang w:eastAsia="ru-RU"/>
              </w:rPr>
              <w:t>2012 г.</w:t>
            </w:r>
          </w:p>
        </w:tc>
        <w:tc>
          <w:tcPr>
            <w:tcW w:w="3086" w:type="dxa"/>
            <w:tcBorders>
              <w:top w:val="nil"/>
              <w:left w:val="nil"/>
              <w:bottom w:val="single" w:sz="8" w:space="0" w:color="auto"/>
              <w:right w:val="single" w:sz="8" w:space="0" w:color="auto"/>
            </w:tcBorders>
            <w:shd w:val="clear" w:color="auto" w:fill="B6DDE8" w:themeFill="accent5" w:themeFillTint="66"/>
          </w:tcPr>
          <w:p w:rsidR="00B93F8D" w:rsidRPr="00661C78" w:rsidRDefault="00B93F8D" w:rsidP="00B93F8D">
            <w:pPr>
              <w:spacing w:after="0" w:line="240" w:lineRule="auto"/>
              <w:jc w:val="center"/>
              <w:rPr>
                <w:rFonts w:ascii="Times New Roman" w:hAnsi="Times New Roman"/>
                <w:b/>
                <w:lang w:eastAsia="ru-RU"/>
              </w:rPr>
            </w:pPr>
            <w:r w:rsidRPr="00661C78">
              <w:rPr>
                <w:rFonts w:ascii="Times New Roman" w:hAnsi="Times New Roman"/>
                <w:b/>
                <w:lang w:eastAsia="ru-RU"/>
              </w:rPr>
              <w:t>2012 г. к 2007 г.</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Полибино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76,55</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74,4</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98,2</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Милоселье</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0,34</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0,34</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100</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Болдино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7,22</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6,49</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90,48</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Никулино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3,46</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1,7</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50</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Молодилово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1,03</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0,68</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66,67</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Мартынково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3,45</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3,76</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110</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Ставково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6,92</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11,95</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175</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Полежакино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0,68</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Новый Двор</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0,34</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w:t>
            </w:r>
          </w:p>
        </w:tc>
      </w:tr>
      <w:tr w:rsidR="00B41BE3" w:rsidRPr="00B41BE3" w:rsidTr="005B6E0A">
        <w:trPr>
          <w:trHeight w:val="315"/>
          <w:jc w:val="center"/>
        </w:trPr>
        <w:tc>
          <w:tcPr>
            <w:tcW w:w="2379" w:type="dxa"/>
            <w:tcBorders>
              <w:top w:val="nil"/>
              <w:left w:val="single" w:sz="8" w:space="0" w:color="auto"/>
              <w:bottom w:val="single" w:sz="8" w:space="0" w:color="auto"/>
              <w:right w:val="single" w:sz="8" w:space="0" w:color="auto"/>
            </w:tcBorders>
            <w:noWrap/>
            <w:vAlign w:val="center"/>
          </w:tcPr>
          <w:p w:rsidR="00B41BE3" w:rsidRPr="00B41BE3" w:rsidRDefault="00B41BE3" w:rsidP="00B41BE3">
            <w:pPr>
              <w:spacing w:line="240" w:lineRule="auto"/>
              <w:rPr>
                <w:rFonts w:ascii="Times New Roman" w:hAnsi="Times New Roman"/>
                <w:sz w:val="24"/>
                <w:szCs w:val="24"/>
              </w:rPr>
            </w:pPr>
            <w:r w:rsidRPr="00B41BE3">
              <w:rPr>
                <w:rFonts w:ascii="Times New Roman" w:hAnsi="Times New Roman"/>
                <w:sz w:val="24"/>
                <w:szCs w:val="24"/>
              </w:rPr>
              <w:t>Карачарово</w:t>
            </w:r>
          </w:p>
        </w:tc>
        <w:tc>
          <w:tcPr>
            <w:tcW w:w="2197"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0,69</w:t>
            </w:r>
          </w:p>
        </w:tc>
        <w:tc>
          <w:tcPr>
            <w:tcW w:w="2198"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w:t>
            </w:r>
          </w:p>
        </w:tc>
        <w:tc>
          <w:tcPr>
            <w:tcW w:w="3086" w:type="dxa"/>
            <w:tcBorders>
              <w:top w:val="nil"/>
              <w:left w:val="nil"/>
              <w:bottom w:val="single" w:sz="8" w:space="0" w:color="auto"/>
              <w:right w:val="single" w:sz="8" w:space="0" w:color="auto"/>
            </w:tcBorders>
            <w:vAlign w:val="center"/>
          </w:tcPr>
          <w:p w:rsidR="00B41BE3" w:rsidRPr="00B41BE3" w:rsidRDefault="00B41BE3" w:rsidP="00B41BE3">
            <w:pPr>
              <w:spacing w:line="240" w:lineRule="auto"/>
              <w:jc w:val="center"/>
              <w:rPr>
                <w:rFonts w:ascii="Times New Roman" w:hAnsi="Times New Roman"/>
                <w:sz w:val="24"/>
                <w:szCs w:val="24"/>
              </w:rPr>
            </w:pPr>
            <w:r w:rsidRPr="00B41BE3">
              <w:rPr>
                <w:rFonts w:ascii="Times New Roman" w:hAnsi="Times New Roman"/>
                <w:sz w:val="24"/>
                <w:szCs w:val="24"/>
              </w:rPr>
              <w:t>–</w:t>
            </w:r>
          </w:p>
        </w:tc>
      </w:tr>
      <w:tr w:rsidR="00B41BE3" w:rsidRPr="00B41BE3" w:rsidTr="005B6E0A">
        <w:trPr>
          <w:trHeight w:val="315"/>
          <w:jc w:val="center"/>
        </w:trPr>
        <w:tc>
          <w:tcPr>
            <w:tcW w:w="2379" w:type="dxa"/>
            <w:tcBorders>
              <w:top w:val="single" w:sz="8" w:space="0" w:color="auto"/>
              <w:left w:val="single" w:sz="8" w:space="0" w:color="auto"/>
              <w:bottom w:val="single" w:sz="8" w:space="0" w:color="auto"/>
              <w:right w:val="single" w:sz="8" w:space="0" w:color="auto"/>
            </w:tcBorders>
            <w:shd w:val="clear" w:color="000000" w:fill="auto"/>
            <w:vAlign w:val="center"/>
          </w:tcPr>
          <w:p w:rsidR="00B41BE3" w:rsidRPr="00B41BE3" w:rsidRDefault="00B41BE3" w:rsidP="00B41BE3">
            <w:pPr>
              <w:spacing w:line="240" w:lineRule="auto"/>
              <w:rPr>
                <w:rFonts w:ascii="Times New Roman" w:hAnsi="Times New Roman"/>
                <w:b/>
                <w:bCs/>
                <w:sz w:val="24"/>
                <w:szCs w:val="24"/>
              </w:rPr>
            </w:pPr>
            <w:r w:rsidRPr="00B41BE3">
              <w:rPr>
                <w:rFonts w:ascii="Times New Roman" w:hAnsi="Times New Roman"/>
                <w:b/>
                <w:bCs/>
                <w:sz w:val="24"/>
                <w:szCs w:val="24"/>
              </w:rPr>
              <w:t>ИТОГО</w:t>
            </w:r>
          </w:p>
        </w:tc>
        <w:tc>
          <w:tcPr>
            <w:tcW w:w="2197" w:type="dxa"/>
            <w:tcBorders>
              <w:top w:val="single" w:sz="8" w:space="0" w:color="auto"/>
              <w:left w:val="nil"/>
              <w:bottom w:val="single" w:sz="8" w:space="0" w:color="auto"/>
              <w:right w:val="single" w:sz="8" w:space="0" w:color="auto"/>
            </w:tcBorders>
            <w:shd w:val="clear" w:color="000000" w:fill="auto"/>
            <w:vAlign w:val="center"/>
          </w:tcPr>
          <w:p w:rsidR="00B41BE3" w:rsidRPr="00B41BE3" w:rsidRDefault="00B41BE3" w:rsidP="00B41BE3">
            <w:pPr>
              <w:spacing w:line="240" w:lineRule="auto"/>
              <w:jc w:val="center"/>
              <w:rPr>
                <w:rFonts w:ascii="Times New Roman" w:hAnsi="Times New Roman"/>
                <w:b/>
                <w:bCs/>
                <w:sz w:val="24"/>
                <w:szCs w:val="24"/>
              </w:rPr>
            </w:pPr>
            <w:r w:rsidRPr="00B41BE3">
              <w:rPr>
                <w:rFonts w:ascii="Times New Roman" w:hAnsi="Times New Roman"/>
                <w:b/>
                <w:bCs/>
                <w:sz w:val="24"/>
                <w:szCs w:val="24"/>
              </w:rPr>
              <w:t>100</w:t>
            </w:r>
          </w:p>
        </w:tc>
        <w:tc>
          <w:tcPr>
            <w:tcW w:w="2198" w:type="dxa"/>
            <w:tcBorders>
              <w:top w:val="single" w:sz="8" w:space="0" w:color="auto"/>
              <w:left w:val="nil"/>
              <w:bottom w:val="single" w:sz="8" w:space="0" w:color="auto"/>
              <w:right w:val="single" w:sz="8" w:space="0" w:color="auto"/>
            </w:tcBorders>
            <w:shd w:val="clear" w:color="000000" w:fill="auto"/>
            <w:vAlign w:val="center"/>
          </w:tcPr>
          <w:p w:rsidR="00B41BE3" w:rsidRPr="00B41BE3" w:rsidRDefault="00B41BE3" w:rsidP="00B41BE3">
            <w:pPr>
              <w:spacing w:line="240" w:lineRule="auto"/>
              <w:jc w:val="center"/>
              <w:rPr>
                <w:rFonts w:ascii="Times New Roman" w:hAnsi="Times New Roman"/>
                <w:b/>
                <w:bCs/>
                <w:sz w:val="24"/>
                <w:szCs w:val="24"/>
              </w:rPr>
            </w:pPr>
            <w:r w:rsidRPr="00B41BE3">
              <w:rPr>
                <w:rFonts w:ascii="Times New Roman" w:hAnsi="Times New Roman"/>
                <w:b/>
                <w:bCs/>
                <w:sz w:val="24"/>
                <w:szCs w:val="24"/>
              </w:rPr>
              <w:t>100</w:t>
            </w:r>
          </w:p>
        </w:tc>
        <w:tc>
          <w:tcPr>
            <w:tcW w:w="3086" w:type="dxa"/>
            <w:tcBorders>
              <w:top w:val="single" w:sz="8" w:space="0" w:color="auto"/>
              <w:left w:val="nil"/>
              <w:bottom w:val="single" w:sz="8" w:space="0" w:color="auto"/>
              <w:right w:val="single" w:sz="8" w:space="0" w:color="auto"/>
            </w:tcBorders>
            <w:shd w:val="clear" w:color="000000" w:fill="auto"/>
            <w:vAlign w:val="center"/>
          </w:tcPr>
          <w:p w:rsidR="00B41BE3" w:rsidRPr="00B41BE3" w:rsidRDefault="00B41BE3" w:rsidP="00B41BE3">
            <w:pPr>
              <w:spacing w:line="240" w:lineRule="auto"/>
              <w:jc w:val="center"/>
              <w:rPr>
                <w:rFonts w:ascii="Times New Roman" w:hAnsi="Times New Roman"/>
                <w:b/>
                <w:bCs/>
                <w:sz w:val="24"/>
                <w:szCs w:val="24"/>
              </w:rPr>
            </w:pPr>
            <w:r w:rsidRPr="00B41BE3">
              <w:rPr>
                <w:rFonts w:ascii="Times New Roman" w:hAnsi="Times New Roman"/>
                <w:b/>
                <w:bCs/>
                <w:sz w:val="24"/>
                <w:szCs w:val="24"/>
              </w:rPr>
              <w:t>101</w:t>
            </w:r>
          </w:p>
        </w:tc>
      </w:tr>
    </w:tbl>
    <w:p w:rsidR="009D4CA2" w:rsidRPr="00B41BE3" w:rsidRDefault="009D4CA2" w:rsidP="00DD0616">
      <w:pPr>
        <w:spacing w:after="0" w:line="360" w:lineRule="auto"/>
        <w:ind w:firstLine="709"/>
        <w:jc w:val="both"/>
        <w:rPr>
          <w:rFonts w:ascii="Times New Roman" w:hAnsi="Times New Roman"/>
          <w:color w:val="FF0000"/>
          <w:sz w:val="24"/>
          <w:szCs w:val="24"/>
        </w:rPr>
      </w:pPr>
    </w:p>
    <w:p w:rsidR="00514AEC" w:rsidRPr="00661C78" w:rsidRDefault="00514AEC" w:rsidP="008A50EB">
      <w:pPr>
        <w:spacing w:after="0" w:line="240" w:lineRule="auto"/>
        <w:rPr>
          <w:rFonts w:ascii="Times New Roman" w:hAnsi="Times New Roman"/>
          <w:sz w:val="24"/>
          <w:szCs w:val="24"/>
        </w:rPr>
      </w:pPr>
      <w:r w:rsidRPr="00661C78">
        <w:rPr>
          <w:rFonts w:ascii="Times New Roman" w:hAnsi="Times New Roman"/>
          <w:sz w:val="24"/>
          <w:szCs w:val="24"/>
        </w:rPr>
        <w:br w:type="page"/>
      </w:r>
    </w:p>
    <w:p w:rsidR="00D67E51" w:rsidRPr="00661C78" w:rsidRDefault="00D67E51" w:rsidP="00D67E51">
      <w:pPr>
        <w:ind w:left="75"/>
        <w:jc w:val="right"/>
        <w:rPr>
          <w:rFonts w:ascii="Times New Roman" w:hAnsi="Times New Roman"/>
          <w:b/>
          <w:sz w:val="26"/>
          <w:szCs w:val="26"/>
        </w:rPr>
      </w:pPr>
      <w:r w:rsidRPr="00661C78">
        <w:rPr>
          <w:rFonts w:ascii="Times New Roman" w:hAnsi="Times New Roman"/>
          <w:b/>
          <w:sz w:val="26"/>
          <w:szCs w:val="26"/>
        </w:rPr>
        <w:lastRenderedPageBreak/>
        <w:t>Приложение 2</w:t>
      </w:r>
    </w:p>
    <w:p w:rsidR="00D67E51" w:rsidRPr="00661C78" w:rsidRDefault="00D67E51" w:rsidP="00D67E51">
      <w:pPr>
        <w:spacing w:after="0" w:line="360" w:lineRule="auto"/>
        <w:jc w:val="center"/>
        <w:rPr>
          <w:rFonts w:ascii="Times New Roman" w:hAnsi="Times New Roman"/>
          <w:b/>
          <w:bCs/>
          <w:sz w:val="26"/>
          <w:szCs w:val="26"/>
        </w:rPr>
      </w:pPr>
      <w:r w:rsidRPr="00661C78">
        <w:rPr>
          <w:rFonts w:ascii="Times New Roman" w:hAnsi="Times New Roman"/>
          <w:b/>
          <w:bCs/>
          <w:sz w:val="26"/>
          <w:szCs w:val="26"/>
        </w:rPr>
        <w:t>Мероприятия на территории зон санитарной охраны</w:t>
      </w:r>
    </w:p>
    <w:p w:rsidR="00D67E51" w:rsidRPr="00661C78" w:rsidRDefault="00D67E51" w:rsidP="00D67E51">
      <w:pPr>
        <w:spacing w:after="0" w:line="360" w:lineRule="auto"/>
        <w:jc w:val="center"/>
        <w:rPr>
          <w:rFonts w:ascii="Times New Roman" w:hAnsi="Times New Roman"/>
          <w:b/>
          <w:bCs/>
          <w:sz w:val="26"/>
          <w:szCs w:val="26"/>
        </w:rPr>
      </w:pPr>
      <w:r w:rsidRPr="00661C78">
        <w:rPr>
          <w:rFonts w:ascii="Times New Roman" w:hAnsi="Times New Roman"/>
          <w:b/>
          <w:bCs/>
          <w:sz w:val="26"/>
          <w:szCs w:val="26"/>
        </w:rPr>
        <w:t>подземных источников водоснабжения</w:t>
      </w:r>
    </w:p>
    <w:tbl>
      <w:tblPr>
        <w:tblStyle w:val="aa"/>
        <w:tblW w:w="0" w:type="auto"/>
        <w:tblLook w:val="04A0" w:firstRow="1" w:lastRow="0" w:firstColumn="1" w:lastColumn="0" w:noHBand="0" w:noVBand="1"/>
      </w:tblPr>
      <w:tblGrid>
        <w:gridCol w:w="1951"/>
        <w:gridCol w:w="4111"/>
        <w:gridCol w:w="3508"/>
      </w:tblGrid>
      <w:tr w:rsidR="00D67E51" w:rsidRPr="00661C78" w:rsidTr="00FB6107">
        <w:trPr>
          <w:trHeight w:val="535"/>
        </w:trPr>
        <w:tc>
          <w:tcPr>
            <w:tcW w:w="1951" w:type="dxa"/>
            <w:shd w:val="clear" w:color="auto" w:fill="B6DDE8" w:themeFill="accent5" w:themeFillTint="66"/>
            <w:vAlign w:val="center"/>
          </w:tcPr>
          <w:p w:rsidR="00D67E51" w:rsidRPr="00661C78" w:rsidRDefault="00D67E51" w:rsidP="00FB6107">
            <w:pPr>
              <w:spacing w:after="0" w:line="240" w:lineRule="auto"/>
              <w:jc w:val="center"/>
              <w:rPr>
                <w:sz w:val="26"/>
                <w:szCs w:val="26"/>
              </w:rPr>
            </w:pPr>
            <w:r w:rsidRPr="00661C78">
              <w:rPr>
                <w:b/>
                <w:bCs/>
                <w:sz w:val="24"/>
                <w:szCs w:val="24"/>
              </w:rPr>
              <w:t>Наименование</w:t>
            </w:r>
          </w:p>
        </w:tc>
        <w:tc>
          <w:tcPr>
            <w:tcW w:w="4111" w:type="dxa"/>
            <w:shd w:val="clear" w:color="auto" w:fill="B6DDE8" w:themeFill="accent5" w:themeFillTint="66"/>
            <w:vAlign w:val="center"/>
          </w:tcPr>
          <w:p w:rsidR="00D67E51" w:rsidRPr="00661C78" w:rsidRDefault="00D67E51" w:rsidP="00FB6107">
            <w:pPr>
              <w:spacing w:after="0" w:line="240" w:lineRule="auto"/>
              <w:jc w:val="center"/>
              <w:rPr>
                <w:sz w:val="26"/>
                <w:szCs w:val="26"/>
              </w:rPr>
            </w:pPr>
            <w:r w:rsidRPr="00661C78">
              <w:rPr>
                <w:b/>
                <w:bCs/>
                <w:sz w:val="24"/>
                <w:szCs w:val="24"/>
              </w:rPr>
              <w:t>Запрещается</w:t>
            </w:r>
          </w:p>
        </w:tc>
        <w:tc>
          <w:tcPr>
            <w:tcW w:w="3508" w:type="dxa"/>
            <w:shd w:val="clear" w:color="auto" w:fill="B6DDE8" w:themeFill="accent5" w:themeFillTint="66"/>
            <w:vAlign w:val="center"/>
          </w:tcPr>
          <w:p w:rsidR="00D67E51" w:rsidRPr="00661C78" w:rsidRDefault="00D67E51" w:rsidP="00FB6107">
            <w:pPr>
              <w:spacing w:after="0" w:line="240" w:lineRule="auto"/>
              <w:jc w:val="center"/>
              <w:rPr>
                <w:sz w:val="26"/>
                <w:szCs w:val="26"/>
              </w:rPr>
            </w:pPr>
            <w:r w:rsidRPr="00661C78">
              <w:rPr>
                <w:b/>
                <w:bCs/>
                <w:sz w:val="24"/>
                <w:szCs w:val="24"/>
              </w:rPr>
              <w:t>Допускается</w:t>
            </w:r>
          </w:p>
        </w:tc>
      </w:tr>
      <w:tr w:rsidR="00D67E51" w:rsidRPr="00661C78" w:rsidTr="00FB6107">
        <w:tc>
          <w:tcPr>
            <w:tcW w:w="1951" w:type="dxa"/>
          </w:tcPr>
          <w:p w:rsidR="00D67E51" w:rsidRPr="00661C78" w:rsidRDefault="00D67E51" w:rsidP="00FB6107">
            <w:pPr>
              <w:spacing w:after="0" w:line="240" w:lineRule="auto"/>
              <w:jc w:val="both"/>
            </w:pPr>
            <w:r w:rsidRPr="00661C78">
              <w:rPr>
                <w:lang w:val="en-US"/>
              </w:rPr>
              <w:t>I</w:t>
            </w:r>
            <w:r w:rsidRPr="00661C78">
              <w:t xml:space="preserve"> пояс ЗСО</w:t>
            </w:r>
          </w:p>
        </w:tc>
        <w:tc>
          <w:tcPr>
            <w:tcW w:w="4111" w:type="dxa"/>
          </w:tcPr>
          <w:p w:rsidR="00D67E51" w:rsidRPr="00661C78" w:rsidRDefault="00D67E51" w:rsidP="00FB6107">
            <w:pPr>
              <w:spacing w:after="0" w:line="240" w:lineRule="auto"/>
              <w:jc w:val="both"/>
            </w:pPr>
            <w:r w:rsidRPr="00661C78">
              <w:rPr>
                <w:bCs/>
              </w:rPr>
              <w:t xml:space="preserve">– </w:t>
            </w:r>
            <w:r w:rsidRPr="00661C78">
              <w:t>посадка высокоствольных деревьев;</w:t>
            </w:r>
          </w:p>
          <w:p w:rsidR="00D67E51" w:rsidRPr="00661C78" w:rsidRDefault="00D67E51" w:rsidP="00FB6107">
            <w:pPr>
              <w:spacing w:after="0" w:line="240" w:lineRule="auto"/>
              <w:jc w:val="both"/>
            </w:pPr>
            <w:r w:rsidRPr="00661C78">
              <w:rPr>
                <w:bCs/>
              </w:rPr>
              <w:t xml:space="preserve">– </w:t>
            </w:r>
            <w:r w:rsidRPr="00661C78">
              <w:t>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w:t>
            </w:r>
          </w:p>
          <w:p w:rsidR="00D67E51" w:rsidRPr="00661C78" w:rsidRDefault="00D67E51" w:rsidP="00FB6107">
            <w:pPr>
              <w:spacing w:after="0" w:line="240" w:lineRule="auto"/>
              <w:jc w:val="both"/>
            </w:pPr>
            <w:r w:rsidRPr="00661C78">
              <w:rPr>
                <w:bCs/>
              </w:rPr>
              <w:t xml:space="preserve">– </w:t>
            </w:r>
            <w:r w:rsidRPr="00661C78">
              <w:t>размещение жилых и хозяйственно – бытовых зданий;</w:t>
            </w:r>
          </w:p>
          <w:p w:rsidR="00D67E51" w:rsidRPr="00661C78" w:rsidRDefault="00D67E51" w:rsidP="00FB6107">
            <w:pPr>
              <w:spacing w:after="0" w:line="240" w:lineRule="auto"/>
              <w:jc w:val="both"/>
            </w:pPr>
            <w:r w:rsidRPr="00661C78">
              <w:rPr>
                <w:bCs/>
              </w:rPr>
              <w:t xml:space="preserve">– </w:t>
            </w:r>
            <w:r w:rsidRPr="00661C78">
              <w:t>проживание людей;</w:t>
            </w:r>
          </w:p>
          <w:p w:rsidR="00D67E51" w:rsidRPr="00661C78" w:rsidRDefault="00D67E51" w:rsidP="00FB6107">
            <w:pPr>
              <w:spacing w:after="0" w:line="240" w:lineRule="auto"/>
              <w:jc w:val="both"/>
            </w:pPr>
            <w:r w:rsidRPr="00661C78">
              <w:rPr>
                <w:bCs/>
              </w:rPr>
              <w:t xml:space="preserve">– </w:t>
            </w:r>
            <w:r w:rsidRPr="00661C78">
              <w:t>применение ядохимикатов и удобрений.</w:t>
            </w:r>
          </w:p>
          <w:p w:rsidR="00D67E51" w:rsidRPr="00661C78" w:rsidRDefault="00D67E51" w:rsidP="00FB6107">
            <w:pPr>
              <w:spacing w:after="0" w:line="240" w:lineRule="auto"/>
              <w:jc w:val="both"/>
            </w:pPr>
          </w:p>
        </w:tc>
        <w:tc>
          <w:tcPr>
            <w:tcW w:w="3508" w:type="dxa"/>
          </w:tcPr>
          <w:p w:rsidR="00D67E51" w:rsidRPr="00661C78" w:rsidRDefault="00D67E51" w:rsidP="00FB6107">
            <w:pPr>
              <w:spacing w:after="0" w:line="240" w:lineRule="auto"/>
              <w:jc w:val="both"/>
            </w:pPr>
            <w:r w:rsidRPr="00661C78">
              <w:rPr>
                <w:bCs/>
              </w:rPr>
              <w:t xml:space="preserve">– </w:t>
            </w:r>
            <w:r w:rsidRPr="00661C78">
              <w:t>ограждение и обеспечение охраны;</w:t>
            </w:r>
          </w:p>
          <w:p w:rsidR="00D67E51" w:rsidRPr="00661C78" w:rsidRDefault="00D67E51" w:rsidP="00FB6107">
            <w:pPr>
              <w:spacing w:after="0" w:line="240" w:lineRule="auto"/>
              <w:jc w:val="both"/>
            </w:pPr>
            <w:r w:rsidRPr="00661C78">
              <w:rPr>
                <w:bCs/>
              </w:rPr>
              <w:t xml:space="preserve">– </w:t>
            </w:r>
            <w:r w:rsidRPr="00661C78">
              <w:t>озеленение;</w:t>
            </w:r>
          </w:p>
          <w:p w:rsidR="00D67E51" w:rsidRPr="00661C78" w:rsidRDefault="00D67E51" w:rsidP="00FB6107">
            <w:pPr>
              <w:spacing w:after="0" w:line="240" w:lineRule="auto"/>
              <w:jc w:val="both"/>
            </w:pPr>
            <w:r w:rsidRPr="00661C78">
              <w:rPr>
                <w:bCs/>
              </w:rPr>
              <w:t xml:space="preserve">– </w:t>
            </w:r>
            <w:r w:rsidRPr="00661C78">
              <w:t>планировка территории для отвода поверхностного стока за её пределы;</w:t>
            </w:r>
          </w:p>
          <w:p w:rsidR="00D67E51" w:rsidRPr="00661C78" w:rsidRDefault="00D67E51" w:rsidP="00FB6107">
            <w:pPr>
              <w:spacing w:after="0" w:line="240" w:lineRule="auto"/>
              <w:jc w:val="both"/>
            </w:pPr>
            <w:r w:rsidRPr="00661C78">
              <w:rPr>
                <w:bCs/>
              </w:rPr>
              <w:t xml:space="preserve">– </w:t>
            </w:r>
            <w:r w:rsidRPr="00661C78">
              <w:t>оборудование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w:t>
            </w:r>
          </w:p>
        </w:tc>
      </w:tr>
      <w:tr w:rsidR="00D67E51" w:rsidRPr="00661C78" w:rsidTr="00FB6107">
        <w:tblPrEx>
          <w:tblBorders>
            <w:top w:val="none" w:sz="0" w:space="0" w:color="auto"/>
          </w:tblBorders>
        </w:tblPrEx>
        <w:tc>
          <w:tcPr>
            <w:tcW w:w="1951" w:type="dxa"/>
          </w:tcPr>
          <w:p w:rsidR="00D67E51" w:rsidRPr="00661C78" w:rsidRDefault="00D67E51" w:rsidP="00FB6107">
            <w:pPr>
              <w:spacing w:after="0" w:line="240" w:lineRule="auto"/>
              <w:jc w:val="both"/>
            </w:pPr>
            <w:r w:rsidRPr="00661C78">
              <w:rPr>
                <w:lang w:val="en-US"/>
              </w:rPr>
              <w:t>II пояс ЗСО</w:t>
            </w:r>
          </w:p>
        </w:tc>
        <w:tc>
          <w:tcPr>
            <w:tcW w:w="4111" w:type="dxa"/>
          </w:tcPr>
          <w:p w:rsidR="00D67E51" w:rsidRPr="00661C78" w:rsidRDefault="00D67E51" w:rsidP="00FB6107">
            <w:pPr>
              <w:spacing w:after="0" w:line="240" w:lineRule="auto"/>
              <w:jc w:val="both"/>
              <w:rPr>
                <w:bCs/>
              </w:rPr>
            </w:pPr>
            <w:r w:rsidRPr="00661C78">
              <w:rPr>
                <w:bCs/>
              </w:rPr>
              <w:t>– закачка отработанных вод в подземные горизонты, подземного складирования твердых отходов и разработки недр земли;</w:t>
            </w:r>
          </w:p>
          <w:p w:rsidR="00D67E51" w:rsidRPr="00661C78" w:rsidRDefault="00D67E51" w:rsidP="00FB6107">
            <w:pPr>
              <w:spacing w:after="0" w:line="240" w:lineRule="auto"/>
              <w:jc w:val="both"/>
              <w:rPr>
                <w:bCs/>
              </w:rPr>
            </w:pPr>
            <w:r w:rsidRPr="00661C78">
              <w:rPr>
                <w:bCs/>
              </w:rPr>
              <w:t>–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67E51" w:rsidRPr="00661C78" w:rsidRDefault="00D67E51" w:rsidP="00FB6107">
            <w:pPr>
              <w:spacing w:after="0" w:line="240" w:lineRule="auto"/>
              <w:jc w:val="both"/>
              <w:rPr>
                <w:bCs/>
              </w:rPr>
            </w:pPr>
            <w:r w:rsidRPr="00661C78">
              <w:rPr>
                <w:bCs/>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67E51" w:rsidRPr="00661C78" w:rsidRDefault="00D67E51" w:rsidP="00FB6107">
            <w:pPr>
              <w:spacing w:after="0" w:line="240" w:lineRule="auto"/>
              <w:jc w:val="both"/>
              <w:rPr>
                <w:bCs/>
              </w:rPr>
            </w:pPr>
            <w:r w:rsidRPr="00661C78">
              <w:rPr>
                <w:bCs/>
              </w:rPr>
              <w:t>– применение удобрений и ядохимикатов;</w:t>
            </w:r>
          </w:p>
          <w:p w:rsidR="00D67E51" w:rsidRPr="00661C78" w:rsidRDefault="00D67E51" w:rsidP="00FB6107">
            <w:pPr>
              <w:spacing w:after="0" w:line="240" w:lineRule="auto"/>
              <w:jc w:val="both"/>
              <w:rPr>
                <w:bCs/>
              </w:rPr>
            </w:pPr>
            <w:r w:rsidRPr="00661C78">
              <w:rPr>
                <w:bCs/>
              </w:rPr>
              <w:t>– рубка леса главного пользования и реконструкции.</w:t>
            </w:r>
          </w:p>
          <w:p w:rsidR="00D67E51" w:rsidRPr="00661C78" w:rsidRDefault="00D67E51" w:rsidP="00FB6107">
            <w:pPr>
              <w:spacing w:after="0" w:line="240" w:lineRule="auto"/>
              <w:jc w:val="both"/>
              <w:rPr>
                <w:bCs/>
              </w:rPr>
            </w:pPr>
          </w:p>
        </w:tc>
        <w:tc>
          <w:tcPr>
            <w:tcW w:w="3508" w:type="dxa"/>
          </w:tcPr>
          <w:p w:rsidR="00D67E51" w:rsidRPr="00661C78" w:rsidRDefault="00D67E51" w:rsidP="00FB6107">
            <w:pPr>
              <w:spacing w:after="0" w:line="240" w:lineRule="auto"/>
              <w:jc w:val="both"/>
              <w:rPr>
                <w:bCs/>
              </w:rPr>
            </w:pPr>
            <w:r w:rsidRPr="00661C78">
              <w:rPr>
                <w:bCs/>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67E51" w:rsidRPr="00661C78" w:rsidTr="00FB6107">
        <w:tblPrEx>
          <w:tblBorders>
            <w:top w:val="none" w:sz="0" w:space="0" w:color="auto"/>
          </w:tblBorders>
        </w:tblPrEx>
        <w:tc>
          <w:tcPr>
            <w:tcW w:w="1951" w:type="dxa"/>
          </w:tcPr>
          <w:p w:rsidR="00D67E51" w:rsidRPr="00661C78" w:rsidRDefault="00D67E51" w:rsidP="00FB6107">
            <w:pPr>
              <w:spacing w:after="0" w:line="240" w:lineRule="auto"/>
              <w:jc w:val="both"/>
              <w:rPr>
                <w:lang w:val="en-US"/>
              </w:rPr>
            </w:pPr>
            <w:r w:rsidRPr="00661C78">
              <w:rPr>
                <w:lang w:val="en-US"/>
              </w:rPr>
              <w:t>III пояс ЗСО</w:t>
            </w:r>
          </w:p>
        </w:tc>
        <w:tc>
          <w:tcPr>
            <w:tcW w:w="4111" w:type="dxa"/>
          </w:tcPr>
          <w:p w:rsidR="00D67E51" w:rsidRPr="00661C78" w:rsidRDefault="00D67E51" w:rsidP="00FB6107">
            <w:pPr>
              <w:spacing w:after="0" w:line="240" w:lineRule="auto"/>
              <w:jc w:val="both"/>
              <w:rPr>
                <w:bCs/>
              </w:rPr>
            </w:pPr>
            <w:r w:rsidRPr="00661C78">
              <w:rPr>
                <w:bCs/>
              </w:rPr>
              <w:t>– закачка отработанных вод в подземные горизонты, подземного складирования твердых отходов и разработки недр земли;</w:t>
            </w:r>
          </w:p>
          <w:p w:rsidR="00D67E51" w:rsidRPr="00661C78" w:rsidRDefault="00D67E51" w:rsidP="00FB6107">
            <w:pPr>
              <w:spacing w:after="0" w:line="240" w:lineRule="auto"/>
              <w:jc w:val="both"/>
              <w:rPr>
                <w:bCs/>
              </w:rPr>
            </w:pPr>
            <w:r w:rsidRPr="00661C78">
              <w:rPr>
                <w:bCs/>
              </w:rPr>
              <w:t>–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tc>
        <w:tc>
          <w:tcPr>
            <w:tcW w:w="3508" w:type="dxa"/>
          </w:tcPr>
          <w:p w:rsidR="00D67E51" w:rsidRPr="00661C78" w:rsidRDefault="00D67E51" w:rsidP="00FB6107">
            <w:pPr>
              <w:spacing w:after="0" w:line="240" w:lineRule="auto"/>
              <w:jc w:val="both"/>
              <w:rPr>
                <w:bCs/>
              </w:rPr>
            </w:pPr>
            <w:r w:rsidRPr="00661C78">
              <w:rPr>
                <w:bCs/>
              </w:rPr>
              <w:t>–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D67E51" w:rsidRPr="00661C78" w:rsidRDefault="00D67E51" w:rsidP="00FB6107">
            <w:pPr>
              <w:spacing w:after="0" w:line="240" w:lineRule="auto"/>
              <w:jc w:val="both"/>
              <w:rPr>
                <w:bCs/>
              </w:rPr>
            </w:pPr>
          </w:p>
        </w:tc>
      </w:tr>
    </w:tbl>
    <w:p w:rsidR="00D67E51" w:rsidRPr="00661C78" w:rsidRDefault="00D67E51" w:rsidP="00D67E51">
      <w:pPr>
        <w:spacing w:after="0" w:line="360" w:lineRule="auto"/>
        <w:jc w:val="center"/>
        <w:rPr>
          <w:rFonts w:ascii="Times New Roman" w:hAnsi="Times New Roman"/>
          <w:b/>
          <w:sz w:val="24"/>
          <w:szCs w:val="24"/>
        </w:rPr>
      </w:pPr>
    </w:p>
    <w:p w:rsidR="000D514D" w:rsidRPr="00661C78" w:rsidRDefault="000D514D" w:rsidP="00D67E51">
      <w:pPr>
        <w:spacing w:after="0" w:line="360" w:lineRule="auto"/>
        <w:jc w:val="center"/>
        <w:rPr>
          <w:rFonts w:ascii="Times New Roman" w:hAnsi="Times New Roman"/>
          <w:b/>
          <w:sz w:val="24"/>
          <w:szCs w:val="24"/>
        </w:rPr>
      </w:pPr>
    </w:p>
    <w:p w:rsidR="00D67E51" w:rsidRPr="00661C78" w:rsidRDefault="00D67E51" w:rsidP="00D67E51">
      <w:pPr>
        <w:spacing w:after="0" w:line="360" w:lineRule="auto"/>
        <w:jc w:val="center"/>
        <w:rPr>
          <w:rFonts w:ascii="Times New Roman" w:hAnsi="Times New Roman"/>
          <w:b/>
          <w:sz w:val="26"/>
          <w:szCs w:val="26"/>
        </w:rPr>
      </w:pPr>
      <w:r w:rsidRPr="00661C78">
        <w:rPr>
          <w:rFonts w:ascii="Times New Roman" w:hAnsi="Times New Roman"/>
          <w:b/>
          <w:sz w:val="26"/>
          <w:szCs w:val="26"/>
        </w:rPr>
        <w:lastRenderedPageBreak/>
        <w:t>Мероприятия на территории зон санитарной охраны</w:t>
      </w:r>
    </w:p>
    <w:p w:rsidR="00D67E51" w:rsidRPr="00661C78" w:rsidRDefault="00D67E51" w:rsidP="00D67E51">
      <w:pPr>
        <w:spacing w:after="0" w:line="360" w:lineRule="auto"/>
        <w:jc w:val="center"/>
        <w:rPr>
          <w:rFonts w:ascii="Times New Roman" w:hAnsi="Times New Roman"/>
          <w:b/>
          <w:sz w:val="26"/>
          <w:szCs w:val="26"/>
        </w:rPr>
      </w:pPr>
      <w:r w:rsidRPr="00661C78">
        <w:rPr>
          <w:rFonts w:ascii="Times New Roman" w:hAnsi="Times New Roman"/>
          <w:b/>
          <w:sz w:val="26"/>
          <w:szCs w:val="26"/>
        </w:rPr>
        <w:t>поверхностных источников водоснабжения</w:t>
      </w:r>
    </w:p>
    <w:tbl>
      <w:tblPr>
        <w:tblStyle w:val="aa"/>
        <w:tblW w:w="0" w:type="auto"/>
        <w:tblLook w:val="04A0" w:firstRow="1" w:lastRow="0" w:firstColumn="1" w:lastColumn="0" w:noHBand="0" w:noVBand="1"/>
      </w:tblPr>
      <w:tblGrid>
        <w:gridCol w:w="1822"/>
        <w:gridCol w:w="3956"/>
        <w:gridCol w:w="3792"/>
      </w:tblGrid>
      <w:tr w:rsidR="00D67E51" w:rsidRPr="00661C78" w:rsidTr="00FB6107">
        <w:trPr>
          <w:trHeight w:val="535"/>
        </w:trPr>
        <w:tc>
          <w:tcPr>
            <w:tcW w:w="1822" w:type="dxa"/>
            <w:shd w:val="clear" w:color="auto" w:fill="B6DDE8" w:themeFill="accent5" w:themeFillTint="66"/>
            <w:vAlign w:val="center"/>
          </w:tcPr>
          <w:p w:rsidR="00D67E51" w:rsidRPr="00661C78" w:rsidRDefault="00D67E51" w:rsidP="00FB6107">
            <w:pPr>
              <w:spacing w:after="0" w:line="240" w:lineRule="auto"/>
              <w:jc w:val="center"/>
              <w:rPr>
                <w:sz w:val="26"/>
                <w:szCs w:val="26"/>
              </w:rPr>
            </w:pPr>
            <w:r w:rsidRPr="00661C78">
              <w:rPr>
                <w:b/>
                <w:bCs/>
                <w:sz w:val="24"/>
                <w:szCs w:val="24"/>
              </w:rPr>
              <w:t>Наименование</w:t>
            </w:r>
          </w:p>
        </w:tc>
        <w:tc>
          <w:tcPr>
            <w:tcW w:w="3956" w:type="dxa"/>
            <w:shd w:val="clear" w:color="auto" w:fill="B6DDE8" w:themeFill="accent5" w:themeFillTint="66"/>
            <w:vAlign w:val="center"/>
          </w:tcPr>
          <w:p w:rsidR="00D67E51" w:rsidRPr="00661C78" w:rsidRDefault="00D67E51" w:rsidP="00FB6107">
            <w:pPr>
              <w:spacing w:after="0" w:line="240" w:lineRule="auto"/>
              <w:jc w:val="center"/>
              <w:rPr>
                <w:sz w:val="26"/>
                <w:szCs w:val="26"/>
              </w:rPr>
            </w:pPr>
            <w:r w:rsidRPr="00661C78">
              <w:rPr>
                <w:b/>
                <w:bCs/>
                <w:sz w:val="24"/>
                <w:szCs w:val="24"/>
              </w:rPr>
              <w:t>Запрещается</w:t>
            </w:r>
          </w:p>
        </w:tc>
        <w:tc>
          <w:tcPr>
            <w:tcW w:w="3792" w:type="dxa"/>
            <w:shd w:val="clear" w:color="auto" w:fill="B6DDE8" w:themeFill="accent5" w:themeFillTint="66"/>
            <w:vAlign w:val="center"/>
          </w:tcPr>
          <w:p w:rsidR="00D67E51" w:rsidRPr="00661C78" w:rsidRDefault="00D67E51" w:rsidP="00FB6107">
            <w:pPr>
              <w:spacing w:after="0" w:line="240" w:lineRule="auto"/>
              <w:jc w:val="center"/>
              <w:rPr>
                <w:sz w:val="26"/>
                <w:szCs w:val="26"/>
              </w:rPr>
            </w:pPr>
            <w:r w:rsidRPr="00661C78">
              <w:rPr>
                <w:b/>
                <w:bCs/>
                <w:sz w:val="24"/>
                <w:szCs w:val="24"/>
              </w:rPr>
              <w:t>Допускается</w:t>
            </w:r>
          </w:p>
        </w:tc>
      </w:tr>
      <w:tr w:rsidR="00D67E51" w:rsidRPr="00661C78" w:rsidTr="00FB6107">
        <w:tc>
          <w:tcPr>
            <w:tcW w:w="1822" w:type="dxa"/>
          </w:tcPr>
          <w:p w:rsidR="00D67E51" w:rsidRPr="00661C78" w:rsidRDefault="00D67E51" w:rsidP="00FB6107">
            <w:pPr>
              <w:spacing w:after="0" w:line="240" w:lineRule="auto"/>
              <w:jc w:val="both"/>
            </w:pPr>
            <w:r w:rsidRPr="00661C78">
              <w:rPr>
                <w:lang w:val="en-US"/>
              </w:rPr>
              <w:t>I</w:t>
            </w:r>
            <w:r w:rsidRPr="00661C78">
              <w:t xml:space="preserve"> пояс ЗСО</w:t>
            </w:r>
          </w:p>
        </w:tc>
        <w:tc>
          <w:tcPr>
            <w:tcW w:w="3956" w:type="dxa"/>
          </w:tcPr>
          <w:p w:rsidR="00D67E51" w:rsidRPr="00661C78" w:rsidRDefault="00D67E51" w:rsidP="00FB6107">
            <w:pPr>
              <w:spacing w:after="0" w:line="240" w:lineRule="auto"/>
              <w:jc w:val="both"/>
            </w:pPr>
            <w:r w:rsidRPr="00661C78">
              <w:rPr>
                <w:bCs/>
              </w:rPr>
              <w:t xml:space="preserve">– </w:t>
            </w:r>
            <w:r w:rsidRPr="00661C78">
              <w:t>посадка высокоствольных деревьев;</w:t>
            </w:r>
          </w:p>
          <w:p w:rsidR="00D67E51" w:rsidRPr="00661C78" w:rsidRDefault="00D67E51" w:rsidP="00FB6107">
            <w:pPr>
              <w:spacing w:after="0" w:line="240" w:lineRule="auto"/>
              <w:jc w:val="both"/>
            </w:pPr>
            <w:r w:rsidRPr="00661C78">
              <w:rPr>
                <w:bCs/>
              </w:rPr>
              <w:t xml:space="preserve">– </w:t>
            </w:r>
            <w:r w:rsidRPr="00661C78">
              <w:t>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w:t>
            </w:r>
          </w:p>
          <w:p w:rsidR="00D67E51" w:rsidRPr="00661C78" w:rsidRDefault="00D67E51" w:rsidP="00FB6107">
            <w:pPr>
              <w:spacing w:after="0" w:line="240" w:lineRule="auto"/>
              <w:jc w:val="both"/>
            </w:pPr>
            <w:r w:rsidRPr="00661C78">
              <w:rPr>
                <w:bCs/>
              </w:rPr>
              <w:t xml:space="preserve">– </w:t>
            </w:r>
            <w:r w:rsidRPr="00661C78">
              <w:t>размещение жилых и хозяйственно – бытовых зданий;</w:t>
            </w:r>
          </w:p>
          <w:p w:rsidR="00D67E51" w:rsidRPr="00661C78" w:rsidRDefault="00D67E51" w:rsidP="00FB6107">
            <w:pPr>
              <w:spacing w:after="0" w:line="240" w:lineRule="auto"/>
              <w:jc w:val="both"/>
            </w:pPr>
            <w:r w:rsidRPr="00661C78">
              <w:rPr>
                <w:bCs/>
              </w:rPr>
              <w:t xml:space="preserve">– </w:t>
            </w:r>
            <w:r w:rsidRPr="00661C78">
              <w:t>проживание людей;</w:t>
            </w:r>
          </w:p>
          <w:p w:rsidR="00D67E51" w:rsidRPr="00661C78" w:rsidRDefault="00D67E51" w:rsidP="00FB6107">
            <w:pPr>
              <w:spacing w:after="0" w:line="240" w:lineRule="auto"/>
              <w:jc w:val="both"/>
            </w:pPr>
            <w:r w:rsidRPr="00661C78">
              <w:rPr>
                <w:bCs/>
              </w:rPr>
              <w:t xml:space="preserve">– </w:t>
            </w:r>
            <w:r w:rsidRPr="00661C78">
              <w:t>применение ядохимикатов и удобрений;</w:t>
            </w:r>
          </w:p>
          <w:p w:rsidR="00D67E51" w:rsidRPr="00661C78" w:rsidRDefault="00D67E51" w:rsidP="00FB6107">
            <w:pPr>
              <w:spacing w:after="0" w:line="240" w:lineRule="auto"/>
              <w:jc w:val="both"/>
              <w:rPr>
                <w:bCs/>
              </w:rPr>
            </w:pPr>
            <w:r w:rsidRPr="00661C78">
              <w:rPr>
                <w:bCs/>
              </w:rPr>
              <w:t>– спуск любых сточных вод, в т.ч. сточных вод водного транспорта;</w:t>
            </w:r>
          </w:p>
          <w:p w:rsidR="00D67E51" w:rsidRPr="00661C78" w:rsidRDefault="00D67E51" w:rsidP="00FB6107">
            <w:pPr>
              <w:spacing w:after="0" w:line="240" w:lineRule="auto"/>
              <w:jc w:val="both"/>
              <w:rPr>
                <w:bCs/>
              </w:rPr>
            </w:pPr>
            <w:r w:rsidRPr="00661C78">
              <w:rPr>
                <w:bCs/>
              </w:rPr>
              <w:t>– купание, стирка белья;</w:t>
            </w:r>
          </w:p>
          <w:p w:rsidR="00D67E51" w:rsidRPr="00661C78" w:rsidRDefault="00D67E51" w:rsidP="00FB6107">
            <w:pPr>
              <w:spacing w:after="0" w:line="240" w:lineRule="auto"/>
              <w:jc w:val="both"/>
            </w:pPr>
            <w:r w:rsidRPr="00661C78">
              <w:rPr>
                <w:bCs/>
              </w:rPr>
              <w:t>– водопой скота и другие виды водопользования, оказывающие влияние на качество воды.</w:t>
            </w:r>
          </w:p>
        </w:tc>
        <w:tc>
          <w:tcPr>
            <w:tcW w:w="3792" w:type="dxa"/>
          </w:tcPr>
          <w:p w:rsidR="00D67E51" w:rsidRPr="00661C78" w:rsidRDefault="00D67E51" w:rsidP="00FB6107">
            <w:pPr>
              <w:spacing w:after="0" w:line="240" w:lineRule="auto"/>
              <w:jc w:val="both"/>
            </w:pPr>
            <w:r w:rsidRPr="00661C78">
              <w:rPr>
                <w:bCs/>
              </w:rPr>
              <w:t xml:space="preserve">– </w:t>
            </w:r>
            <w:r w:rsidRPr="00661C78">
              <w:t>ограждение и обеспечение охраны;</w:t>
            </w:r>
          </w:p>
          <w:p w:rsidR="00D67E51" w:rsidRPr="00661C78" w:rsidRDefault="00D67E51" w:rsidP="00FB6107">
            <w:pPr>
              <w:spacing w:after="0" w:line="240" w:lineRule="auto"/>
              <w:jc w:val="both"/>
            </w:pPr>
            <w:r w:rsidRPr="00661C78">
              <w:rPr>
                <w:bCs/>
              </w:rPr>
              <w:t xml:space="preserve">– </w:t>
            </w:r>
            <w:r w:rsidRPr="00661C78">
              <w:t>озеленение;</w:t>
            </w:r>
          </w:p>
          <w:p w:rsidR="00D67E51" w:rsidRPr="00661C78" w:rsidRDefault="00D67E51" w:rsidP="00FB6107">
            <w:pPr>
              <w:spacing w:after="0" w:line="240" w:lineRule="auto"/>
              <w:jc w:val="both"/>
            </w:pPr>
            <w:r w:rsidRPr="00661C78">
              <w:rPr>
                <w:bCs/>
              </w:rPr>
              <w:t xml:space="preserve">– </w:t>
            </w:r>
            <w:r w:rsidRPr="00661C78">
              <w:t>планировка территории для отвода поверхностного стока за её пределы;</w:t>
            </w:r>
          </w:p>
          <w:p w:rsidR="00D67E51" w:rsidRPr="00661C78" w:rsidRDefault="00D67E51" w:rsidP="00FB6107">
            <w:pPr>
              <w:spacing w:after="0" w:line="240" w:lineRule="auto"/>
              <w:jc w:val="both"/>
            </w:pPr>
            <w:r w:rsidRPr="00661C78">
              <w:rPr>
                <w:bCs/>
              </w:rPr>
              <w:t xml:space="preserve">– </w:t>
            </w:r>
            <w:r w:rsidRPr="00661C78">
              <w:t>оборудование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w:t>
            </w:r>
          </w:p>
        </w:tc>
      </w:tr>
      <w:tr w:rsidR="00D67E51" w:rsidRPr="00661C78" w:rsidTr="00FB6107">
        <w:tblPrEx>
          <w:tblBorders>
            <w:top w:val="none" w:sz="0" w:space="0" w:color="auto"/>
          </w:tblBorders>
        </w:tblPrEx>
        <w:tc>
          <w:tcPr>
            <w:tcW w:w="1822" w:type="dxa"/>
            <w:tcBorders>
              <w:bottom w:val="single" w:sz="4" w:space="0" w:color="auto"/>
            </w:tcBorders>
          </w:tcPr>
          <w:p w:rsidR="00D67E51" w:rsidRPr="00661C78" w:rsidRDefault="00D67E51" w:rsidP="00FB6107">
            <w:pPr>
              <w:spacing w:after="0" w:line="240" w:lineRule="auto"/>
              <w:jc w:val="both"/>
            </w:pPr>
            <w:r w:rsidRPr="00661C78">
              <w:rPr>
                <w:lang w:val="en-US"/>
              </w:rPr>
              <w:t>II пояс ЗСО</w:t>
            </w:r>
          </w:p>
        </w:tc>
        <w:tc>
          <w:tcPr>
            <w:tcW w:w="3956" w:type="dxa"/>
            <w:tcBorders>
              <w:bottom w:val="single" w:sz="4" w:space="0" w:color="auto"/>
            </w:tcBorders>
          </w:tcPr>
          <w:p w:rsidR="00D67E51" w:rsidRPr="00661C78" w:rsidRDefault="00D67E51" w:rsidP="00FB6107">
            <w:pPr>
              <w:spacing w:after="0" w:line="240" w:lineRule="auto"/>
              <w:jc w:val="both"/>
              <w:rPr>
                <w:bCs/>
              </w:rPr>
            </w:pPr>
            <w:r w:rsidRPr="00661C78">
              <w:rPr>
                <w:b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67E51" w:rsidRPr="00661C78" w:rsidRDefault="00D67E51" w:rsidP="00FB6107">
            <w:pPr>
              <w:spacing w:after="0" w:line="240" w:lineRule="auto"/>
              <w:jc w:val="both"/>
              <w:rPr>
                <w:bCs/>
              </w:rPr>
            </w:pPr>
            <w:r w:rsidRPr="00661C78">
              <w:rPr>
                <w:bCs/>
              </w:rPr>
              <w:t>–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67E51" w:rsidRPr="00661C78" w:rsidRDefault="00D67E51" w:rsidP="00FB6107">
            <w:pPr>
              <w:spacing w:after="0" w:line="240" w:lineRule="auto"/>
              <w:jc w:val="both"/>
              <w:rPr>
                <w:bCs/>
              </w:rPr>
            </w:pPr>
            <w:r w:rsidRPr="00661C78">
              <w:rPr>
                <w:bCs/>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67E51" w:rsidRPr="00661C78" w:rsidRDefault="00D67E51" w:rsidP="00FB6107">
            <w:pPr>
              <w:spacing w:after="0" w:line="240" w:lineRule="auto"/>
              <w:jc w:val="both"/>
              <w:rPr>
                <w:bCs/>
              </w:rPr>
            </w:pPr>
            <w:r w:rsidRPr="00661C78">
              <w:rPr>
                <w:bCs/>
              </w:rPr>
              <w:t>– применение удобрений и ядохимикатов;</w:t>
            </w:r>
          </w:p>
          <w:p w:rsidR="00D67E51" w:rsidRPr="00661C78" w:rsidRDefault="00D67E51" w:rsidP="00FB6107">
            <w:pPr>
              <w:spacing w:after="0" w:line="240" w:lineRule="auto"/>
              <w:jc w:val="both"/>
              <w:rPr>
                <w:bCs/>
              </w:rPr>
            </w:pPr>
            <w:r w:rsidRPr="00661C78">
              <w:rPr>
                <w:bCs/>
              </w:rPr>
              <w:t>– рубка леса главного пользования;</w:t>
            </w:r>
          </w:p>
          <w:p w:rsidR="00D67E51" w:rsidRPr="00661C78" w:rsidRDefault="00D67E51" w:rsidP="00FB6107">
            <w:pPr>
              <w:spacing w:after="0" w:line="240" w:lineRule="auto"/>
              <w:jc w:val="both"/>
              <w:rPr>
                <w:bCs/>
              </w:rPr>
            </w:pPr>
            <w:r w:rsidRPr="00661C78">
              <w:rPr>
                <w:bCs/>
              </w:rPr>
              <w:t>– закрепление за лесозаготовительными предприятиями древесины на корню и лесосечного фонда долгосрочного пользования;</w:t>
            </w:r>
          </w:p>
          <w:p w:rsidR="00D67E51" w:rsidRPr="00661C78" w:rsidRDefault="00D67E51" w:rsidP="00FB6107">
            <w:pPr>
              <w:spacing w:after="0" w:line="240" w:lineRule="auto"/>
              <w:jc w:val="both"/>
              <w:rPr>
                <w:bCs/>
              </w:rPr>
            </w:pPr>
            <w:r w:rsidRPr="00661C78">
              <w:rPr>
                <w:bCs/>
              </w:rPr>
              <w:t>–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67E51" w:rsidRPr="00661C78" w:rsidRDefault="00D67E51" w:rsidP="00FB6107">
            <w:pPr>
              <w:spacing w:after="0" w:line="240" w:lineRule="auto"/>
              <w:rPr>
                <w:bCs/>
              </w:rPr>
            </w:pPr>
            <w:r w:rsidRPr="00661C78">
              <w:rPr>
                <w:bCs/>
              </w:rPr>
              <w:t>– сброс промышленных,</w:t>
            </w:r>
          </w:p>
          <w:p w:rsidR="00D67E51" w:rsidRPr="00661C78" w:rsidRDefault="00D67E51" w:rsidP="00FB6107">
            <w:pPr>
              <w:spacing w:after="0" w:line="240" w:lineRule="auto"/>
              <w:jc w:val="both"/>
              <w:rPr>
                <w:bCs/>
              </w:rPr>
            </w:pPr>
            <w:r w:rsidRPr="00661C78">
              <w:rPr>
                <w:bCs/>
              </w:rPr>
              <w:t>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tc>
        <w:tc>
          <w:tcPr>
            <w:tcW w:w="3792" w:type="dxa"/>
            <w:tcBorders>
              <w:bottom w:val="single" w:sz="4" w:space="0" w:color="auto"/>
            </w:tcBorders>
          </w:tcPr>
          <w:p w:rsidR="00D67E51" w:rsidRPr="00661C78" w:rsidRDefault="00D67E51" w:rsidP="00FB6107">
            <w:pPr>
              <w:spacing w:after="0" w:line="240" w:lineRule="auto"/>
              <w:jc w:val="both"/>
              <w:rPr>
                <w:bCs/>
              </w:rPr>
            </w:pPr>
            <w:r w:rsidRPr="00661C78">
              <w:rPr>
                <w:bCs/>
              </w:rPr>
              <w:t>–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67E51" w:rsidRPr="00661C78" w:rsidRDefault="00D67E51" w:rsidP="00FB6107">
            <w:pPr>
              <w:spacing w:after="0" w:line="240" w:lineRule="auto"/>
              <w:jc w:val="both"/>
              <w:rPr>
                <w:bCs/>
              </w:rPr>
            </w:pPr>
            <w:r w:rsidRPr="00661C78">
              <w:rPr>
                <w:bCs/>
              </w:rPr>
              <w:t>– добыча песка, гравия, донноуглубительные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D67E51" w:rsidRPr="00661C78" w:rsidRDefault="00D67E51" w:rsidP="00FB6107">
            <w:pPr>
              <w:spacing w:after="0" w:line="240" w:lineRule="auto"/>
              <w:jc w:val="both"/>
              <w:rPr>
                <w:bCs/>
              </w:rPr>
            </w:pPr>
            <w:r w:rsidRPr="00661C78">
              <w:rPr>
                <w:bCs/>
              </w:rPr>
              <w:t>– 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w:t>
            </w:r>
          </w:p>
          <w:p w:rsidR="00D67E51" w:rsidRPr="00661C78" w:rsidRDefault="00D67E51" w:rsidP="00FB6107">
            <w:pPr>
              <w:spacing w:after="0" w:line="240" w:lineRule="auto"/>
              <w:jc w:val="both"/>
              <w:rPr>
                <w:bCs/>
              </w:rPr>
            </w:pPr>
            <w:r w:rsidRPr="00661C78">
              <w:rPr>
                <w:bCs/>
              </w:rPr>
              <w:t>– при наличии судоходства оборудование судов, дебаркадеров и брандвахт устройствами для сбора фановых и подсланевых вод и твердых отходов;</w:t>
            </w:r>
          </w:p>
          <w:p w:rsidR="00D67E51" w:rsidRPr="00661C78" w:rsidRDefault="00D67E51" w:rsidP="00FB6107">
            <w:pPr>
              <w:spacing w:after="0" w:line="240" w:lineRule="auto"/>
              <w:jc w:val="both"/>
              <w:rPr>
                <w:bCs/>
              </w:rPr>
            </w:pPr>
            <w:r w:rsidRPr="00661C78">
              <w:rPr>
                <w:bCs/>
              </w:rPr>
              <w:t>– оборудование на пристанях сливных станций и приемников для сбора твердых отходов;</w:t>
            </w:r>
          </w:p>
          <w:p w:rsidR="00D67E51" w:rsidRPr="00661C78" w:rsidRDefault="00D67E51" w:rsidP="00FB6107">
            <w:pPr>
              <w:spacing w:after="0" w:line="240" w:lineRule="auto"/>
              <w:jc w:val="both"/>
              <w:rPr>
                <w:bCs/>
              </w:rPr>
            </w:pPr>
            <w:r w:rsidRPr="00661C78">
              <w:rPr>
                <w:bCs/>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67E51" w:rsidRPr="00661C78" w:rsidRDefault="00D67E51" w:rsidP="00FB6107">
            <w:pPr>
              <w:spacing w:after="0" w:line="240" w:lineRule="auto"/>
              <w:jc w:val="both"/>
              <w:rPr>
                <w:bCs/>
              </w:rPr>
            </w:pPr>
            <w:r w:rsidRPr="00661C78">
              <w:rPr>
                <w:bCs/>
              </w:rPr>
              <w:t>– рубки ухода и санитарные рубки леса.</w:t>
            </w:r>
          </w:p>
          <w:p w:rsidR="00D67E51" w:rsidRPr="00661C78" w:rsidRDefault="00D67E51" w:rsidP="00FB6107">
            <w:pPr>
              <w:spacing w:after="0" w:line="240" w:lineRule="auto"/>
              <w:jc w:val="both"/>
              <w:rPr>
                <w:bCs/>
              </w:rPr>
            </w:pPr>
          </w:p>
        </w:tc>
      </w:tr>
      <w:tr w:rsidR="00D67E51" w:rsidRPr="00661C78" w:rsidTr="00FB6107">
        <w:tblPrEx>
          <w:tblBorders>
            <w:top w:val="none" w:sz="0" w:space="0" w:color="auto"/>
          </w:tblBorders>
        </w:tblPrEx>
        <w:tc>
          <w:tcPr>
            <w:tcW w:w="1822" w:type="dxa"/>
            <w:tcBorders>
              <w:top w:val="single" w:sz="4" w:space="0" w:color="auto"/>
            </w:tcBorders>
          </w:tcPr>
          <w:p w:rsidR="00D67E51" w:rsidRPr="00661C78" w:rsidRDefault="00D67E51" w:rsidP="00FB6107">
            <w:pPr>
              <w:spacing w:after="0" w:line="240" w:lineRule="auto"/>
              <w:jc w:val="both"/>
              <w:rPr>
                <w:lang w:val="en-US"/>
              </w:rPr>
            </w:pPr>
            <w:r w:rsidRPr="00661C78">
              <w:rPr>
                <w:lang w:val="en-US"/>
              </w:rPr>
              <w:lastRenderedPageBreak/>
              <w:t>III пояс ЗСО</w:t>
            </w:r>
          </w:p>
        </w:tc>
        <w:tc>
          <w:tcPr>
            <w:tcW w:w="3956" w:type="dxa"/>
            <w:tcBorders>
              <w:top w:val="single" w:sz="4" w:space="0" w:color="auto"/>
            </w:tcBorders>
          </w:tcPr>
          <w:p w:rsidR="00D67E51" w:rsidRPr="00661C78" w:rsidRDefault="00D67E51" w:rsidP="00FB6107">
            <w:pPr>
              <w:spacing w:after="0" w:line="240" w:lineRule="auto"/>
              <w:jc w:val="both"/>
              <w:rPr>
                <w:bCs/>
              </w:rPr>
            </w:pPr>
            <w:r w:rsidRPr="00661C78">
              <w:rPr>
                <w:b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3792" w:type="dxa"/>
            <w:tcBorders>
              <w:top w:val="single" w:sz="4" w:space="0" w:color="auto"/>
            </w:tcBorders>
          </w:tcPr>
          <w:p w:rsidR="00D67E51" w:rsidRPr="00661C78" w:rsidRDefault="00D67E51" w:rsidP="00FB6107">
            <w:pPr>
              <w:spacing w:after="0" w:line="240" w:lineRule="auto"/>
              <w:jc w:val="both"/>
              <w:rPr>
                <w:bCs/>
              </w:rPr>
            </w:pPr>
            <w:r w:rsidRPr="00661C78">
              <w:rPr>
                <w:bCs/>
              </w:rPr>
              <w:t>–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67E51" w:rsidRPr="00661C78" w:rsidRDefault="00D67E51" w:rsidP="00FB6107">
            <w:pPr>
              <w:spacing w:after="0" w:line="240" w:lineRule="auto"/>
              <w:jc w:val="both"/>
              <w:rPr>
                <w:bCs/>
              </w:rPr>
            </w:pPr>
            <w:r w:rsidRPr="00661C78">
              <w:rPr>
                <w:bCs/>
              </w:rPr>
              <w:t>– добыча песка, гравия, донноуглубительные в пределах акватории ЗСО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D67E51" w:rsidRPr="00661C78" w:rsidRDefault="00D67E51" w:rsidP="00FB6107">
            <w:pPr>
              <w:spacing w:after="0" w:line="240" w:lineRule="auto"/>
              <w:jc w:val="both"/>
              <w:rPr>
                <w:bCs/>
              </w:rPr>
            </w:pPr>
            <w:r w:rsidRPr="00661C78">
              <w:rPr>
                <w:bCs/>
              </w:rPr>
              <w:t>– 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w:t>
            </w:r>
          </w:p>
          <w:p w:rsidR="00D67E51" w:rsidRPr="00661C78" w:rsidRDefault="00D67E51" w:rsidP="00FB6107">
            <w:pPr>
              <w:spacing w:after="0" w:line="240" w:lineRule="auto"/>
              <w:jc w:val="both"/>
              <w:rPr>
                <w:bCs/>
              </w:rPr>
            </w:pPr>
            <w:r w:rsidRPr="00661C78">
              <w:rPr>
                <w:bCs/>
              </w:rPr>
              <w:t>– при наличии судоходства оборудование судов, дебаркадеров и брандвахт устройствами для сбора фановых и подсланевых вод и твердых отходов;</w:t>
            </w:r>
          </w:p>
          <w:p w:rsidR="00D67E51" w:rsidRPr="00661C78" w:rsidRDefault="00D67E51" w:rsidP="00FB6107">
            <w:pPr>
              <w:spacing w:after="0" w:line="240" w:lineRule="auto"/>
              <w:jc w:val="both"/>
              <w:rPr>
                <w:bCs/>
              </w:rPr>
            </w:pPr>
            <w:r w:rsidRPr="00661C78">
              <w:rPr>
                <w:bCs/>
              </w:rPr>
              <w:t>– оборудование на пристанях сливных станций и приемников для сбора твердых отходов.</w:t>
            </w:r>
          </w:p>
          <w:p w:rsidR="00D67E51" w:rsidRPr="00661C78" w:rsidRDefault="00D67E51" w:rsidP="00FB6107">
            <w:pPr>
              <w:spacing w:after="0" w:line="240" w:lineRule="auto"/>
              <w:jc w:val="both"/>
              <w:rPr>
                <w:bCs/>
              </w:rPr>
            </w:pPr>
          </w:p>
        </w:tc>
      </w:tr>
    </w:tbl>
    <w:p w:rsidR="00D67E51" w:rsidRPr="00661C78" w:rsidRDefault="00D67E51" w:rsidP="00D67E51">
      <w:pPr>
        <w:spacing w:after="0" w:line="360" w:lineRule="auto"/>
        <w:rPr>
          <w:rFonts w:ascii="Times New Roman" w:hAnsi="Times New Roman"/>
          <w:sz w:val="24"/>
          <w:szCs w:val="24"/>
        </w:rPr>
      </w:pPr>
    </w:p>
    <w:p w:rsidR="00D67E51" w:rsidRPr="00661C78" w:rsidRDefault="00D67E51" w:rsidP="00D67E51">
      <w:pPr>
        <w:spacing w:after="0" w:line="360" w:lineRule="auto"/>
        <w:rPr>
          <w:rFonts w:ascii="Times New Roman" w:hAnsi="Times New Roman"/>
          <w:sz w:val="24"/>
          <w:szCs w:val="24"/>
        </w:rPr>
      </w:pPr>
    </w:p>
    <w:p w:rsidR="00D67E51" w:rsidRPr="00661C78" w:rsidRDefault="00D67E51" w:rsidP="00D67E51">
      <w:pPr>
        <w:spacing w:after="0" w:line="360" w:lineRule="auto"/>
        <w:rPr>
          <w:rFonts w:ascii="Times New Roman" w:hAnsi="Times New Roman"/>
          <w:sz w:val="24"/>
          <w:szCs w:val="24"/>
        </w:rPr>
      </w:pPr>
    </w:p>
    <w:p w:rsidR="00D67E51" w:rsidRPr="00661C78" w:rsidRDefault="00D67E51" w:rsidP="00D67E51">
      <w:pPr>
        <w:spacing w:after="0" w:line="360" w:lineRule="auto"/>
        <w:jc w:val="center"/>
        <w:rPr>
          <w:rFonts w:ascii="Times New Roman" w:hAnsi="Times New Roman"/>
          <w:b/>
          <w:sz w:val="26"/>
          <w:szCs w:val="26"/>
        </w:rPr>
      </w:pPr>
      <w:r w:rsidRPr="00661C78">
        <w:rPr>
          <w:rFonts w:ascii="Times New Roman" w:hAnsi="Times New Roman"/>
          <w:b/>
          <w:sz w:val="26"/>
          <w:szCs w:val="26"/>
        </w:rPr>
        <w:t>Мероприятия по санитарно – защитной полосе водоводов</w:t>
      </w:r>
    </w:p>
    <w:p w:rsidR="00D67E51" w:rsidRPr="00661C78" w:rsidRDefault="00D67E51" w:rsidP="00D67E51">
      <w:pPr>
        <w:spacing w:after="0" w:line="360" w:lineRule="auto"/>
        <w:rPr>
          <w:rFonts w:ascii="Times New Roman" w:hAnsi="Times New Roman"/>
          <w:sz w:val="24"/>
          <w:szCs w:val="24"/>
        </w:rPr>
      </w:pPr>
    </w:p>
    <w:p w:rsidR="00D67E51" w:rsidRPr="00661C78" w:rsidRDefault="00D67E51" w:rsidP="00D67E51">
      <w:pPr>
        <w:spacing w:after="0" w:line="360" w:lineRule="auto"/>
        <w:ind w:firstLine="708"/>
        <w:jc w:val="both"/>
        <w:rPr>
          <w:rFonts w:ascii="Times New Roman" w:hAnsi="Times New Roman"/>
          <w:sz w:val="24"/>
          <w:szCs w:val="24"/>
        </w:rPr>
      </w:pPr>
      <w:r w:rsidRPr="00661C78">
        <w:rPr>
          <w:rFonts w:ascii="Times New Roman" w:hAnsi="Times New Roman"/>
          <w:sz w:val="24"/>
          <w:szCs w:val="24"/>
        </w:rPr>
        <w:t>В пределах санитарно – защитной полосы водоводов должны отсутствовать источники загрязнения почвы и грунтовых вод.</w:t>
      </w:r>
    </w:p>
    <w:p w:rsidR="00D67E51" w:rsidRPr="00661C78" w:rsidRDefault="00D67E51" w:rsidP="00D67E51">
      <w:pPr>
        <w:spacing w:after="0" w:line="360" w:lineRule="auto"/>
        <w:ind w:firstLine="708"/>
        <w:jc w:val="both"/>
        <w:rPr>
          <w:rFonts w:ascii="Times New Roman" w:hAnsi="Times New Roman"/>
          <w:sz w:val="24"/>
          <w:szCs w:val="24"/>
        </w:rPr>
      </w:pPr>
      <w:r w:rsidRPr="00661C78">
        <w:rPr>
          <w:rFonts w:ascii="Times New Roman" w:hAnsi="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67E51" w:rsidRPr="00661C78" w:rsidRDefault="00D67E51" w:rsidP="00D67E51">
      <w:pPr>
        <w:spacing w:after="0" w:line="360" w:lineRule="auto"/>
        <w:rPr>
          <w:rFonts w:ascii="Times New Roman" w:hAnsi="Times New Roman"/>
          <w:sz w:val="24"/>
          <w:szCs w:val="24"/>
        </w:rPr>
      </w:pPr>
    </w:p>
    <w:p w:rsidR="00D67E51" w:rsidRPr="00661C78" w:rsidRDefault="00D67E51" w:rsidP="00D67E51">
      <w:pPr>
        <w:spacing w:after="0" w:line="240" w:lineRule="auto"/>
        <w:rPr>
          <w:rFonts w:ascii="Times New Roman" w:hAnsi="Times New Roman"/>
          <w:sz w:val="24"/>
          <w:szCs w:val="24"/>
        </w:rPr>
      </w:pPr>
      <w:r w:rsidRPr="00661C78">
        <w:rPr>
          <w:rFonts w:ascii="Times New Roman" w:hAnsi="Times New Roman"/>
          <w:sz w:val="24"/>
          <w:szCs w:val="24"/>
        </w:rPr>
        <w:br w:type="page"/>
      </w:r>
    </w:p>
    <w:p w:rsidR="00D67E51" w:rsidRPr="00661C78" w:rsidRDefault="00D67E51" w:rsidP="00D67E51">
      <w:pPr>
        <w:ind w:left="75"/>
        <w:jc w:val="right"/>
        <w:rPr>
          <w:rFonts w:ascii="Times New Roman" w:hAnsi="Times New Roman"/>
          <w:b/>
          <w:bCs/>
          <w:sz w:val="26"/>
          <w:szCs w:val="26"/>
        </w:rPr>
      </w:pPr>
      <w:r w:rsidRPr="00661C78">
        <w:rPr>
          <w:rFonts w:ascii="Times New Roman" w:hAnsi="Times New Roman"/>
          <w:b/>
          <w:sz w:val="26"/>
          <w:szCs w:val="26"/>
        </w:rPr>
        <w:lastRenderedPageBreak/>
        <w:t>Приложение</w:t>
      </w:r>
      <w:r w:rsidRPr="00661C78">
        <w:rPr>
          <w:rFonts w:ascii="Times New Roman" w:hAnsi="Times New Roman"/>
          <w:b/>
          <w:bCs/>
          <w:sz w:val="26"/>
          <w:szCs w:val="26"/>
        </w:rPr>
        <w:t xml:space="preserve"> 3</w:t>
      </w:r>
    </w:p>
    <w:p w:rsidR="00D67E51" w:rsidRPr="00661C78" w:rsidRDefault="00D67E51" w:rsidP="00D67E51">
      <w:pPr>
        <w:spacing w:after="0" w:line="360" w:lineRule="auto"/>
        <w:ind w:left="74"/>
        <w:jc w:val="center"/>
        <w:rPr>
          <w:rFonts w:ascii="Times New Roman" w:hAnsi="Times New Roman"/>
          <w:b/>
          <w:bCs/>
          <w:sz w:val="26"/>
          <w:szCs w:val="26"/>
        </w:rPr>
      </w:pPr>
      <w:r w:rsidRPr="00661C78">
        <w:rPr>
          <w:rFonts w:ascii="Times New Roman" w:hAnsi="Times New Roman"/>
          <w:b/>
          <w:bCs/>
          <w:sz w:val="26"/>
          <w:szCs w:val="26"/>
        </w:rPr>
        <w:t>Регламент использования территории водоохранных зон</w:t>
      </w:r>
    </w:p>
    <w:p w:rsidR="00D67E51" w:rsidRPr="00661C78" w:rsidRDefault="00D67E51" w:rsidP="00D67E51">
      <w:pPr>
        <w:spacing w:after="0" w:line="360" w:lineRule="auto"/>
        <w:ind w:left="74"/>
        <w:jc w:val="both"/>
        <w:rPr>
          <w:rFonts w:ascii="Times New Roman" w:hAnsi="Times New Roman"/>
          <w:bCs/>
          <w:sz w:val="16"/>
          <w:szCs w:val="16"/>
        </w:rPr>
      </w:pPr>
    </w:p>
    <w:p w:rsidR="00D67E51" w:rsidRPr="00661C78" w:rsidRDefault="00D67E51" w:rsidP="00D67E51">
      <w:pPr>
        <w:spacing w:after="0" w:line="360" w:lineRule="auto"/>
        <w:ind w:firstLine="634"/>
        <w:jc w:val="both"/>
        <w:rPr>
          <w:rFonts w:ascii="Times New Roman" w:hAnsi="Times New Roman"/>
          <w:bCs/>
          <w:sz w:val="26"/>
          <w:szCs w:val="26"/>
        </w:rPr>
      </w:pPr>
      <w:r w:rsidRPr="00661C78">
        <w:rPr>
          <w:rFonts w:ascii="Times New Roman" w:hAnsi="Times New Roman"/>
          <w:bCs/>
          <w:sz w:val="26"/>
          <w:szCs w:val="26"/>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67E51" w:rsidRPr="00661C78" w:rsidRDefault="00D67E51" w:rsidP="00D67E51">
      <w:pPr>
        <w:spacing w:after="0" w:line="360" w:lineRule="auto"/>
        <w:ind w:firstLine="634"/>
        <w:jc w:val="both"/>
        <w:rPr>
          <w:rFonts w:ascii="Times New Roman" w:hAnsi="Times New Roman"/>
          <w:bCs/>
          <w:sz w:val="26"/>
          <w:szCs w:val="26"/>
        </w:rPr>
      </w:pPr>
      <w:r w:rsidRPr="00661C78">
        <w:rPr>
          <w:rFonts w:ascii="Times New Roman" w:hAnsi="Times New Roman"/>
          <w:bCs/>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67E51" w:rsidRPr="00661C78" w:rsidRDefault="00D67E51" w:rsidP="00D67E51">
      <w:pPr>
        <w:spacing w:after="0" w:line="360" w:lineRule="auto"/>
        <w:ind w:firstLine="634"/>
        <w:jc w:val="both"/>
        <w:rPr>
          <w:rFonts w:ascii="Times New Roman" w:hAnsi="Times New Roman"/>
          <w:bCs/>
          <w:sz w:val="26"/>
          <w:szCs w:val="26"/>
        </w:rPr>
      </w:pPr>
      <w:r w:rsidRPr="00661C78">
        <w:rPr>
          <w:rFonts w:ascii="Times New Roman" w:hAnsi="Times New Roman"/>
          <w:bCs/>
          <w:sz w:val="26"/>
          <w:szCs w:val="26"/>
        </w:rPr>
        <w:t>Ширина водоохранной зоны рек или ручьев устанавливается от их истока для рек или ручьев протяженностью:</w:t>
      </w:r>
    </w:p>
    <w:p w:rsidR="00D67E51" w:rsidRPr="00661C78" w:rsidRDefault="00D67E51" w:rsidP="00D67E51">
      <w:pPr>
        <w:spacing w:after="0" w:line="360" w:lineRule="auto"/>
        <w:jc w:val="both"/>
        <w:rPr>
          <w:rFonts w:ascii="Times New Roman" w:hAnsi="Times New Roman"/>
          <w:bCs/>
          <w:sz w:val="26"/>
          <w:szCs w:val="26"/>
        </w:rPr>
      </w:pPr>
      <w:r w:rsidRPr="00661C78">
        <w:rPr>
          <w:rFonts w:ascii="Times New Roman" w:hAnsi="Times New Roman"/>
          <w:bCs/>
          <w:sz w:val="26"/>
          <w:szCs w:val="26"/>
        </w:rPr>
        <w:t>1) до десяти километров – в размере пятидесяти метров;</w:t>
      </w:r>
    </w:p>
    <w:p w:rsidR="00D67E51" w:rsidRPr="00661C78" w:rsidRDefault="00D67E51" w:rsidP="00D67E51">
      <w:pPr>
        <w:spacing w:after="0" w:line="360" w:lineRule="auto"/>
        <w:jc w:val="both"/>
        <w:rPr>
          <w:rFonts w:ascii="Times New Roman" w:hAnsi="Times New Roman"/>
          <w:bCs/>
          <w:sz w:val="26"/>
          <w:szCs w:val="26"/>
        </w:rPr>
      </w:pPr>
      <w:r w:rsidRPr="00661C78">
        <w:rPr>
          <w:rFonts w:ascii="Times New Roman" w:hAnsi="Times New Roman"/>
          <w:bCs/>
          <w:sz w:val="26"/>
          <w:szCs w:val="26"/>
        </w:rPr>
        <w:t>2) от десяти до пятидесяти километров – в размере ста метров;</w:t>
      </w:r>
    </w:p>
    <w:p w:rsidR="00D67E51" w:rsidRPr="00661C78" w:rsidRDefault="00D67E51" w:rsidP="00D67E51">
      <w:pPr>
        <w:spacing w:after="0" w:line="360" w:lineRule="auto"/>
        <w:jc w:val="both"/>
        <w:rPr>
          <w:rFonts w:ascii="Times New Roman" w:hAnsi="Times New Roman"/>
          <w:bCs/>
          <w:sz w:val="26"/>
          <w:szCs w:val="26"/>
        </w:rPr>
      </w:pPr>
      <w:r w:rsidRPr="00661C78">
        <w:rPr>
          <w:rFonts w:ascii="Times New Roman" w:hAnsi="Times New Roman"/>
          <w:bCs/>
          <w:sz w:val="26"/>
          <w:szCs w:val="26"/>
        </w:rPr>
        <w:t>3) от пятидесяти километров и более – в размере двухсот метров.</w:t>
      </w:r>
    </w:p>
    <w:p w:rsidR="00D67E51" w:rsidRPr="00661C78" w:rsidRDefault="00D67E51" w:rsidP="00D67E51">
      <w:pPr>
        <w:spacing w:after="0" w:line="360" w:lineRule="auto"/>
        <w:ind w:firstLine="634"/>
        <w:jc w:val="both"/>
        <w:rPr>
          <w:rFonts w:ascii="Times New Roman" w:hAnsi="Times New Roman"/>
          <w:bCs/>
          <w:sz w:val="26"/>
          <w:szCs w:val="26"/>
        </w:rPr>
      </w:pPr>
      <w:r w:rsidRPr="00661C78">
        <w:rPr>
          <w:rFonts w:ascii="Times New Roman" w:hAnsi="Times New Roman"/>
          <w:bCs/>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67E51" w:rsidRPr="00661C78" w:rsidRDefault="00D67E51" w:rsidP="00D67E51">
      <w:pPr>
        <w:spacing w:after="0" w:line="360" w:lineRule="auto"/>
        <w:ind w:firstLine="634"/>
        <w:jc w:val="both"/>
        <w:rPr>
          <w:rFonts w:ascii="Times New Roman" w:hAnsi="Times New Roman"/>
          <w:bCs/>
          <w:sz w:val="26"/>
          <w:szCs w:val="26"/>
        </w:rPr>
      </w:pPr>
      <w:r w:rsidRPr="00661C78">
        <w:rPr>
          <w:rFonts w:ascii="Times New Roman" w:hAnsi="Times New Roman"/>
          <w:bCs/>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67E51" w:rsidRPr="00661C78" w:rsidRDefault="00D67E51" w:rsidP="00D67E51">
      <w:pPr>
        <w:spacing w:after="0" w:line="360" w:lineRule="auto"/>
        <w:ind w:firstLine="634"/>
        <w:jc w:val="both"/>
        <w:rPr>
          <w:rFonts w:ascii="Times New Roman" w:hAnsi="Times New Roman"/>
          <w:bCs/>
          <w:sz w:val="26"/>
          <w:szCs w:val="26"/>
        </w:rPr>
      </w:pPr>
      <w:r w:rsidRPr="00661C78">
        <w:rPr>
          <w:rFonts w:ascii="Times New Roman" w:hAnsi="Times New Roman"/>
          <w:bCs/>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67E51" w:rsidRPr="00661C78" w:rsidRDefault="00D67E51" w:rsidP="00D67E51">
      <w:pPr>
        <w:spacing w:after="0" w:line="360" w:lineRule="auto"/>
        <w:ind w:firstLine="634"/>
        <w:jc w:val="both"/>
        <w:rPr>
          <w:rFonts w:ascii="Times New Roman" w:hAnsi="Times New Roman"/>
          <w:bCs/>
          <w:sz w:val="26"/>
          <w:szCs w:val="26"/>
        </w:rPr>
      </w:pPr>
    </w:p>
    <w:tbl>
      <w:tblPr>
        <w:tblW w:w="5000" w:type="pct"/>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2036"/>
        <w:gridCol w:w="3767"/>
        <w:gridCol w:w="3767"/>
      </w:tblGrid>
      <w:tr w:rsidR="00D67E51" w:rsidRPr="00661C78" w:rsidTr="00FB6107">
        <w:trPr>
          <w:trHeight w:val="531"/>
        </w:trPr>
        <w:tc>
          <w:tcPr>
            <w:tcW w:w="1064" w:type="pc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67E51" w:rsidRPr="00661C78" w:rsidRDefault="00D67E51" w:rsidP="00FB6107">
            <w:pPr>
              <w:spacing w:after="0"/>
              <w:ind w:left="74"/>
              <w:jc w:val="center"/>
              <w:rPr>
                <w:rFonts w:ascii="Times New Roman" w:hAnsi="Times New Roman"/>
                <w:b/>
                <w:bCs/>
                <w:sz w:val="24"/>
                <w:szCs w:val="24"/>
              </w:rPr>
            </w:pPr>
            <w:r w:rsidRPr="00661C78">
              <w:rPr>
                <w:rFonts w:ascii="Times New Roman" w:hAnsi="Times New Roman"/>
                <w:b/>
                <w:bCs/>
                <w:sz w:val="24"/>
                <w:szCs w:val="24"/>
              </w:rPr>
              <w:t>Наименование</w:t>
            </w:r>
          </w:p>
        </w:tc>
        <w:tc>
          <w:tcPr>
            <w:tcW w:w="1968" w:type="pc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67E51" w:rsidRPr="00661C78" w:rsidRDefault="00D67E51" w:rsidP="00FB6107">
            <w:pPr>
              <w:spacing w:after="0"/>
              <w:ind w:left="74"/>
              <w:jc w:val="center"/>
              <w:rPr>
                <w:rFonts w:ascii="Times New Roman" w:hAnsi="Times New Roman"/>
                <w:b/>
                <w:bCs/>
                <w:sz w:val="24"/>
                <w:szCs w:val="24"/>
              </w:rPr>
            </w:pPr>
            <w:r w:rsidRPr="00661C78">
              <w:rPr>
                <w:rFonts w:ascii="Times New Roman" w:hAnsi="Times New Roman"/>
                <w:b/>
                <w:bCs/>
                <w:sz w:val="24"/>
                <w:szCs w:val="24"/>
              </w:rPr>
              <w:t>Запрещается</w:t>
            </w:r>
          </w:p>
        </w:tc>
        <w:tc>
          <w:tcPr>
            <w:tcW w:w="1968" w:type="pc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67E51" w:rsidRPr="00661C78" w:rsidRDefault="00D67E51" w:rsidP="00FB6107">
            <w:pPr>
              <w:spacing w:after="0"/>
              <w:ind w:left="74"/>
              <w:jc w:val="center"/>
              <w:rPr>
                <w:rFonts w:ascii="Times New Roman" w:hAnsi="Times New Roman"/>
                <w:b/>
                <w:bCs/>
                <w:sz w:val="24"/>
                <w:szCs w:val="24"/>
              </w:rPr>
            </w:pPr>
            <w:r w:rsidRPr="00661C78">
              <w:rPr>
                <w:rFonts w:ascii="Times New Roman" w:hAnsi="Times New Roman"/>
                <w:b/>
                <w:bCs/>
                <w:sz w:val="24"/>
                <w:szCs w:val="24"/>
              </w:rPr>
              <w:t>Допускается</w:t>
            </w:r>
          </w:p>
        </w:tc>
      </w:tr>
      <w:tr w:rsidR="00D67E51" w:rsidRPr="00661C78" w:rsidTr="00FB6107">
        <w:tc>
          <w:tcPr>
            <w:tcW w:w="1064" w:type="pct"/>
            <w:tcBorders>
              <w:top w:val="single" w:sz="4" w:space="0" w:color="auto"/>
              <w:left w:val="single" w:sz="6" w:space="0" w:color="auto"/>
              <w:bottom w:val="single" w:sz="6" w:space="0" w:color="auto"/>
              <w:right w:val="single" w:sz="6" w:space="0" w:color="auto"/>
            </w:tcBorders>
          </w:tcPr>
          <w:p w:rsidR="00D67E51" w:rsidRPr="00661C78" w:rsidRDefault="00D67E51" w:rsidP="00FB6107">
            <w:pPr>
              <w:spacing w:after="0" w:line="240" w:lineRule="auto"/>
              <w:jc w:val="both"/>
              <w:rPr>
                <w:rFonts w:ascii="Times New Roman" w:hAnsi="Times New Roman"/>
              </w:rPr>
            </w:pPr>
            <w:r w:rsidRPr="00661C78">
              <w:rPr>
                <w:rFonts w:ascii="Times New Roman" w:hAnsi="Times New Roman"/>
              </w:rPr>
              <w:t xml:space="preserve">Водоохранная зона </w:t>
            </w:r>
          </w:p>
        </w:tc>
        <w:tc>
          <w:tcPr>
            <w:tcW w:w="1968" w:type="pct"/>
            <w:tcBorders>
              <w:top w:val="single" w:sz="4" w:space="0" w:color="auto"/>
              <w:left w:val="single" w:sz="6" w:space="0" w:color="auto"/>
              <w:bottom w:val="single" w:sz="6" w:space="0" w:color="auto"/>
              <w:right w:val="single" w:sz="6" w:space="0" w:color="auto"/>
            </w:tcBorders>
          </w:tcPr>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использование сточных вод в целях регулирования плодородия почв;</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осуществление авиационных мер по борьбе с вредными организмами;</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размещение специализированных хранилищ пестицидов и агрохимикатов, применение пестицидов и агрохимикатов;</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сброс сточных, в том числе дренажных, вод;</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разведка и добыча общераспространенных полезных ископаемых.</w:t>
            </w:r>
          </w:p>
          <w:p w:rsidR="00D67E51" w:rsidRPr="00661C78" w:rsidRDefault="00D67E51" w:rsidP="00FB6107">
            <w:pPr>
              <w:spacing w:after="0" w:line="240" w:lineRule="auto"/>
              <w:rPr>
                <w:rFonts w:ascii="Times New Roman" w:hAnsi="Times New Roman"/>
              </w:rPr>
            </w:pPr>
          </w:p>
        </w:tc>
        <w:tc>
          <w:tcPr>
            <w:tcW w:w="1968" w:type="pct"/>
            <w:tcBorders>
              <w:top w:val="single" w:sz="4" w:space="0" w:color="auto"/>
              <w:left w:val="single" w:sz="6" w:space="0" w:color="auto"/>
              <w:bottom w:val="single" w:sz="6" w:space="0" w:color="auto"/>
              <w:right w:val="single" w:sz="6" w:space="0" w:color="auto"/>
            </w:tcBorders>
          </w:tcPr>
          <w:p w:rsidR="00D67E51" w:rsidRPr="00661C78" w:rsidRDefault="00D67E51" w:rsidP="00FB6107">
            <w:pPr>
              <w:spacing w:after="0" w:line="240" w:lineRule="auto"/>
              <w:rPr>
                <w:rFonts w:ascii="Times New Roman" w:hAnsi="Times New Roman"/>
              </w:rPr>
            </w:pPr>
            <w:r w:rsidRPr="00661C78">
              <w:rPr>
                <w:rFonts w:ascii="Times New Roman" w:hAnsi="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Под сооружениями, обеспечивающими охрану водных объектов от загрязнения, засорения, заиления и истощения вод, понимаются:</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w:t>
            </w:r>
            <w:r w:rsidRPr="00661C78">
              <w:rPr>
                <w:rFonts w:ascii="Times New Roman" w:hAnsi="Times New Roman"/>
              </w:rPr>
              <w:t xml:space="preserve"> </w:t>
            </w:r>
            <w:r w:rsidRPr="00661C78">
              <w:rPr>
                <w:rFonts w:ascii="Times New Roman" w:hAnsi="Times New Roman"/>
                <w:bCs/>
              </w:rPr>
              <w:t>централизованные системы водоотведения (канализации), централизованные ливневые системы водоотведения;</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w:t>
            </w:r>
            <w:r w:rsidRPr="00661C78">
              <w:rPr>
                <w:rFonts w:ascii="Times New Roman" w:hAnsi="Times New Roman"/>
              </w:rPr>
              <w:t xml:space="preserve"> </w:t>
            </w:r>
            <w:r w:rsidRPr="00661C78">
              <w:rPr>
                <w:rFonts w:ascii="Times New Roman" w:hAnsi="Times New Roman"/>
                <w:bC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w:t>
            </w:r>
            <w:r w:rsidRPr="00661C78">
              <w:rPr>
                <w:rFonts w:ascii="Times New Roman" w:hAnsi="Times New Roman"/>
              </w:rPr>
              <w:t xml:space="preserve"> </w:t>
            </w:r>
            <w:r w:rsidRPr="00661C78">
              <w:rPr>
                <w:rFonts w:ascii="Times New Roman" w:hAnsi="Times New Roman"/>
                <w:bCs/>
              </w:rPr>
              <w:t>локальные очистные сооружения для очистки сточных вод (в том числе дождевых, талых, инфильтрационных, поливомоечных и дренажных вод);</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w:t>
            </w:r>
            <w:r w:rsidRPr="00661C78">
              <w:rPr>
                <w:rFonts w:ascii="Times New Roman" w:hAnsi="Times New Roman"/>
              </w:rPr>
              <w:t xml:space="preserve"> </w:t>
            </w:r>
            <w:r w:rsidRPr="00661C78">
              <w:rPr>
                <w:rFonts w:ascii="Times New Roman" w:hAnsi="Times New Roman"/>
                <w:bC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67E51" w:rsidRPr="00661C78" w:rsidRDefault="00D67E51" w:rsidP="00FB6107">
            <w:pPr>
              <w:spacing w:after="0" w:line="240" w:lineRule="auto"/>
              <w:rPr>
                <w:rFonts w:ascii="Times New Roman" w:hAnsi="Times New Roman"/>
              </w:rPr>
            </w:pPr>
          </w:p>
        </w:tc>
      </w:tr>
    </w:tbl>
    <w:p w:rsidR="00D67E51" w:rsidRPr="00661C78" w:rsidRDefault="00D67E51" w:rsidP="00D67E51">
      <w:pPr>
        <w:ind w:left="75"/>
        <w:jc w:val="right"/>
        <w:rPr>
          <w:rFonts w:ascii="Times New Roman" w:hAnsi="Times New Roman"/>
          <w:b/>
          <w:sz w:val="24"/>
          <w:szCs w:val="24"/>
        </w:rPr>
      </w:pPr>
    </w:p>
    <w:p w:rsidR="00D67E51" w:rsidRPr="00661C78" w:rsidRDefault="00D67E51" w:rsidP="00D67E51">
      <w:pPr>
        <w:ind w:left="75"/>
        <w:jc w:val="right"/>
        <w:rPr>
          <w:rFonts w:ascii="Times New Roman" w:hAnsi="Times New Roman"/>
          <w:b/>
          <w:sz w:val="24"/>
          <w:szCs w:val="24"/>
        </w:rPr>
      </w:pPr>
    </w:p>
    <w:p w:rsidR="00D67E51" w:rsidRPr="00661C78" w:rsidRDefault="00D67E51" w:rsidP="00D67E51">
      <w:pPr>
        <w:ind w:left="75"/>
        <w:jc w:val="right"/>
        <w:rPr>
          <w:rFonts w:ascii="Times New Roman" w:hAnsi="Times New Roman"/>
          <w:b/>
          <w:sz w:val="24"/>
          <w:szCs w:val="24"/>
        </w:rPr>
      </w:pPr>
    </w:p>
    <w:p w:rsidR="00D67E51" w:rsidRPr="00661C78" w:rsidRDefault="00D67E51" w:rsidP="00D67E51">
      <w:pPr>
        <w:ind w:left="75"/>
        <w:jc w:val="right"/>
        <w:rPr>
          <w:rFonts w:ascii="Times New Roman" w:hAnsi="Times New Roman"/>
          <w:b/>
          <w:sz w:val="24"/>
          <w:szCs w:val="24"/>
        </w:rPr>
      </w:pPr>
    </w:p>
    <w:p w:rsidR="000D514D" w:rsidRPr="00661C78" w:rsidRDefault="000D514D" w:rsidP="00D67E51">
      <w:pPr>
        <w:ind w:left="75"/>
        <w:jc w:val="right"/>
        <w:rPr>
          <w:rFonts w:ascii="Times New Roman" w:hAnsi="Times New Roman"/>
          <w:b/>
          <w:sz w:val="24"/>
          <w:szCs w:val="24"/>
        </w:rPr>
      </w:pPr>
    </w:p>
    <w:p w:rsidR="00D67E51" w:rsidRPr="00661C78" w:rsidRDefault="00D67E51" w:rsidP="00D67E51">
      <w:pPr>
        <w:ind w:left="75"/>
        <w:jc w:val="right"/>
        <w:rPr>
          <w:rFonts w:ascii="Times New Roman" w:hAnsi="Times New Roman"/>
          <w:b/>
          <w:sz w:val="24"/>
          <w:szCs w:val="24"/>
        </w:rPr>
      </w:pPr>
    </w:p>
    <w:p w:rsidR="00D67E51" w:rsidRPr="00661C78" w:rsidRDefault="00D67E51" w:rsidP="00D67E51">
      <w:pPr>
        <w:spacing w:after="0" w:line="360" w:lineRule="auto"/>
        <w:jc w:val="center"/>
        <w:rPr>
          <w:rFonts w:ascii="Times New Roman" w:hAnsi="Times New Roman"/>
          <w:b/>
          <w:bCs/>
          <w:sz w:val="26"/>
          <w:szCs w:val="26"/>
        </w:rPr>
      </w:pPr>
      <w:r w:rsidRPr="00661C78">
        <w:rPr>
          <w:rFonts w:ascii="Times New Roman" w:hAnsi="Times New Roman"/>
          <w:b/>
          <w:bCs/>
          <w:sz w:val="26"/>
          <w:szCs w:val="26"/>
        </w:rPr>
        <w:lastRenderedPageBreak/>
        <w:t>Регламент использования территории прибрежных защитных полос</w:t>
      </w:r>
    </w:p>
    <w:p w:rsidR="00D67E51" w:rsidRPr="00661C78" w:rsidRDefault="00D67E51" w:rsidP="00D67E51">
      <w:pPr>
        <w:spacing w:after="0" w:line="360" w:lineRule="auto"/>
        <w:jc w:val="both"/>
        <w:rPr>
          <w:rFonts w:ascii="Times New Roman" w:hAnsi="Times New Roman"/>
          <w:bCs/>
          <w:sz w:val="16"/>
          <w:szCs w:val="16"/>
        </w:rPr>
      </w:pPr>
    </w:p>
    <w:p w:rsidR="00D67E51" w:rsidRPr="00661C78" w:rsidRDefault="00D67E51" w:rsidP="00D67E51">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67E51" w:rsidRPr="00661C78" w:rsidRDefault="00D67E51" w:rsidP="00D67E51">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67E51" w:rsidRPr="00661C78" w:rsidRDefault="00D67E51" w:rsidP="00D67E51">
      <w:pPr>
        <w:spacing w:after="0" w:line="360" w:lineRule="auto"/>
        <w:ind w:firstLine="709"/>
        <w:jc w:val="both"/>
        <w:rPr>
          <w:rFonts w:ascii="Times New Roman" w:hAnsi="Times New Roman"/>
          <w:bCs/>
          <w:sz w:val="26"/>
          <w:szCs w:val="26"/>
        </w:rPr>
      </w:pPr>
      <w:r w:rsidRPr="00661C78">
        <w:rPr>
          <w:rFonts w:ascii="Times New Roman" w:hAnsi="Times New Roman"/>
          <w:bCs/>
          <w:sz w:val="26"/>
          <w:szCs w:val="26"/>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67E51" w:rsidRPr="00661C78" w:rsidRDefault="00D67E51" w:rsidP="00D67E51">
      <w:pPr>
        <w:spacing w:after="0" w:line="360" w:lineRule="auto"/>
        <w:jc w:val="both"/>
        <w:rPr>
          <w:rFonts w:ascii="Times New Roman" w:hAnsi="Times New Roman"/>
          <w:bCs/>
          <w:sz w:val="16"/>
          <w:szCs w:val="16"/>
        </w:rPr>
      </w:pPr>
    </w:p>
    <w:tbl>
      <w:tblPr>
        <w:tblW w:w="5000" w:type="pct"/>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2021"/>
        <w:gridCol w:w="7549"/>
      </w:tblGrid>
      <w:tr w:rsidR="00D67E51" w:rsidRPr="00661C78" w:rsidTr="00FB6107">
        <w:trPr>
          <w:trHeight w:val="580"/>
        </w:trPr>
        <w:tc>
          <w:tcPr>
            <w:tcW w:w="1056" w:type="pc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67E51" w:rsidRPr="00661C78" w:rsidRDefault="00D67E51" w:rsidP="00FB6107">
            <w:pPr>
              <w:spacing w:after="0"/>
              <w:ind w:left="74"/>
              <w:jc w:val="center"/>
              <w:rPr>
                <w:rFonts w:ascii="Times New Roman" w:hAnsi="Times New Roman"/>
                <w:b/>
                <w:bCs/>
                <w:sz w:val="24"/>
                <w:szCs w:val="24"/>
              </w:rPr>
            </w:pPr>
            <w:r w:rsidRPr="00661C78">
              <w:rPr>
                <w:rFonts w:ascii="Times New Roman" w:hAnsi="Times New Roman"/>
                <w:b/>
                <w:bCs/>
                <w:sz w:val="24"/>
                <w:szCs w:val="24"/>
              </w:rPr>
              <w:t>Наименование</w:t>
            </w:r>
          </w:p>
        </w:tc>
        <w:tc>
          <w:tcPr>
            <w:tcW w:w="3944" w:type="pc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67E51" w:rsidRPr="00661C78" w:rsidRDefault="00D67E51" w:rsidP="00FB6107">
            <w:pPr>
              <w:spacing w:after="0"/>
              <w:ind w:left="74"/>
              <w:jc w:val="center"/>
              <w:rPr>
                <w:rFonts w:ascii="Times New Roman" w:hAnsi="Times New Roman"/>
                <w:b/>
                <w:bCs/>
                <w:sz w:val="24"/>
                <w:szCs w:val="24"/>
              </w:rPr>
            </w:pPr>
            <w:r w:rsidRPr="00661C78">
              <w:rPr>
                <w:rFonts w:ascii="Times New Roman" w:hAnsi="Times New Roman"/>
                <w:b/>
                <w:bCs/>
                <w:sz w:val="24"/>
                <w:szCs w:val="24"/>
              </w:rPr>
              <w:t>Запрещается</w:t>
            </w:r>
          </w:p>
        </w:tc>
      </w:tr>
      <w:tr w:rsidR="00D67E51" w:rsidRPr="00661C78" w:rsidTr="00FB6107">
        <w:tc>
          <w:tcPr>
            <w:tcW w:w="1056" w:type="pct"/>
            <w:tcBorders>
              <w:top w:val="single" w:sz="6" w:space="0" w:color="auto"/>
              <w:left w:val="single" w:sz="6" w:space="0" w:color="auto"/>
              <w:bottom w:val="single" w:sz="4" w:space="0" w:color="auto"/>
              <w:right w:val="single" w:sz="6" w:space="0" w:color="auto"/>
            </w:tcBorders>
          </w:tcPr>
          <w:p w:rsidR="00D67E51" w:rsidRPr="00661C78" w:rsidRDefault="00D67E51" w:rsidP="00FB6107">
            <w:pPr>
              <w:spacing w:after="0" w:line="240" w:lineRule="auto"/>
              <w:rPr>
                <w:rFonts w:ascii="Times New Roman" w:hAnsi="Times New Roman"/>
              </w:rPr>
            </w:pPr>
            <w:r w:rsidRPr="00661C78">
              <w:rPr>
                <w:rFonts w:ascii="Times New Roman" w:hAnsi="Times New Roman"/>
              </w:rPr>
              <w:t>Прибрежная защитная полоса</w:t>
            </w:r>
          </w:p>
        </w:tc>
        <w:tc>
          <w:tcPr>
            <w:tcW w:w="3944" w:type="pct"/>
            <w:tcBorders>
              <w:top w:val="single" w:sz="6" w:space="0" w:color="auto"/>
              <w:left w:val="single" w:sz="6" w:space="0" w:color="auto"/>
              <w:bottom w:val="single" w:sz="4" w:space="0" w:color="auto"/>
              <w:right w:val="single" w:sz="6" w:space="0" w:color="auto"/>
            </w:tcBorders>
          </w:tcPr>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использование сточных вод в целях регулирования плодородия почв;</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осуществление авиационных мер по борьбе с вредными организмами;</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размещение специализированных хранилищ пестицидов и агрохимикатов, применение пестицидов и агрохимикатов;</w:t>
            </w:r>
          </w:p>
          <w:p w:rsidR="00D67E51" w:rsidRPr="00661C78" w:rsidRDefault="00D67E51" w:rsidP="00FB6107">
            <w:pPr>
              <w:spacing w:after="0" w:line="240" w:lineRule="auto"/>
              <w:rPr>
                <w:rFonts w:ascii="Times New Roman" w:hAnsi="Times New Roman"/>
                <w:bCs/>
              </w:rPr>
            </w:pPr>
            <w:r w:rsidRPr="00661C78">
              <w:rPr>
                <w:rFonts w:ascii="Times New Roman" w:hAnsi="Times New Roman"/>
                <w:bCs/>
              </w:rPr>
              <w:t>– сброс сточных, в том числе дренажных, вод;</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разведка и добыча общераспространенных полезных ископаемых.</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распашка земель;</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размещение отвалов размываемых грунтов;</w:t>
            </w:r>
          </w:p>
          <w:p w:rsidR="00D67E51" w:rsidRPr="00661C78" w:rsidRDefault="00D67E51" w:rsidP="00FB6107">
            <w:pPr>
              <w:spacing w:after="0" w:line="240" w:lineRule="auto"/>
              <w:rPr>
                <w:rFonts w:ascii="Times New Roman" w:hAnsi="Times New Roman"/>
              </w:rPr>
            </w:pPr>
            <w:r w:rsidRPr="00661C78">
              <w:rPr>
                <w:rFonts w:ascii="Times New Roman" w:hAnsi="Times New Roman"/>
                <w:bCs/>
              </w:rPr>
              <w:t xml:space="preserve">– </w:t>
            </w:r>
            <w:r w:rsidRPr="00661C78">
              <w:rPr>
                <w:rFonts w:ascii="Times New Roman" w:hAnsi="Times New Roman"/>
              </w:rPr>
              <w:t>выпас сельскохозяйственных животных и организация для них летних лагерей, ванн.</w:t>
            </w:r>
          </w:p>
        </w:tc>
      </w:tr>
    </w:tbl>
    <w:p w:rsidR="00D67E51" w:rsidRPr="00661C78" w:rsidRDefault="00D67E51" w:rsidP="00D67E51">
      <w:pPr>
        <w:rPr>
          <w:rFonts w:ascii="Times New Roman" w:hAnsi="Times New Roman"/>
          <w:b/>
          <w:bCs/>
          <w:sz w:val="26"/>
          <w:szCs w:val="26"/>
        </w:rPr>
      </w:pPr>
    </w:p>
    <w:p w:rsidR="00D67E51" w:rsidRPr="00661C78" w:rsidRDefault="00D67E51" w:rsidP="00D67E51">
      <w:pPr>
        <w:rPr>
          <w:rFonts w:ascii="Times New Roman" w:hAnsi="Times New Roman"/>
          <w:b/>
          <w:sz w:val="24"/>
          <w:szCs w:val="24"/>
        </w:rPr>
      </w:pPr>
    </w:p>
    <w:p w:rsidR="00D67E51" w:rsidRPr="00661C78" w:rsidRDefault="00D67E51" w:rsidP="00D67E51">
      <w:pPr>
        <w:ind w:left="75"/>
        <w:jc w:val="right"/>
        <w:rPr>
          <w:rFonts w:ascii="Times New Roman" w:hAnsi="Times New Roman"/>
          <w:sz w:val="24"/>
          <w:szCs w:val="24"/>
        </w:rPr>
        <w:sectPr w:rsidR="00D67E51" w:rsidRPr="00661C78" w:rsidSect="00202AF7">
          <w:footerReference w:type="default" r:id="rId29"/>
          <w:pgSz w:w="11906" w:h="16838"/>
          <w:pgMar w:top="1134" w:right="851" w:bottom="1134" w:left="1701" w:header="709" w:footer="709" w:gutter="0"/>
          <w:cols w:space="708"/>
          <w:docGrid w:linePitch="360"/>
        </w:sectPr>
      </w:pPr>
    </w:p>
    <w:p w:rsidR="00D67E51" w:rsidRPr="00661C78" w:rsidRDefault="00D67E51" w:rsidP="00D67E51">
      <w:pPr>
        <w:spacing w:after="0" w:line="360" w:lineRule="auto"/>
        <w:jc w:val="right"/>
        <w:rPr>
          <w:rFonts w:ascii="Times New Roman" w:hAnsi="Times New Roman"/>
          <w:b/>
          <w:bCs/>
          <w:sz w:val="26"/>
          <w:szCs w:val="26"/>
        </w:rPr>
      </w:pPr>
      <w:r w:rsidRPr="00661C78">
        <w:rPr>
          <w:rFonts w:ascii="Times New Roman" w:hAnsi="Times New Roman"/>
          <w:b/>
          <w:sz w:val="26"/>
          <w:szCs w:val="26"/>
        </w:rPr>
        <w:lastRenderedPageBreak/>
        <w:t>Приложение</w:t>
      </w:r>
      <w:r w:rsidRPr="00661C78">
        <w:rPr>
          <w:rFonts w:ascii="Times New Roman" w:hAnsi="Times New Roman"/>
          <w:b/>
          <w:bCs/>
          <w:sz w:val="26"/>
          <w:szCs w:val="26"/>
        </w:rPr>
        <w:t xml:space="preserve"> 4</w:t>
      </w:r>
    </w:p>
    <w:p w:rsidR="00D67E51" w:rsidRPr="00661C78" w:rsidRDefault="00D67E51" w:rsidP="00D67E51">
      <w:pPr>
        <w:spacing w:after="0" w:line="360" w:lineRule="auto"/>
        <w:jc w:val="center"/>
        <w:rPr>
          <w:rFonts w:ascii="Times New Roman" w:hAnsi="Times New Roman"/>
          <w:b/>
          <w:bCs/>
          <w:sz w:val="26"/>
          <w:szCs w:val="26"/>
        </w:rPr>
      </w:pPr>
      <w:r w:rsidRPr="00661C78">
        <w:rPr>
          <w:rFonts w:ascii="Times New Roman" w:hAnsi="Times New Roman"/>
          <w:b/>
          <w:bCs/>
          <w:sz w:val="26"/>
          <w:szCs w:val="26"/>
        </w:rPr>
        <w:t>Регламент использования территории санитарно – защитных зон</w:t>
      </w:r>
    </w:p>
    <w:p w:rsidR="00D67E51" w:rsidRPr="00661C78" w:rsidRDefault="00D67E51" w:rsidP="00D67E51">
      <w:pPr>
        <w:spacing w:after="0" w:line="360" w:lineRule="auto"/>
        <w:jc w:val="center"/>
        <w:rPr>
          <w:rFonts w:ascii="Times New Roman" w:hAnsi="Times New Roman"/>
          <w:b/>
          <w:bCs/>
          <w:sz w:val="26"/>
          <w:szCs w:val="26"/>
        </w:rPr>
      </w:pPr>
      <w:r w:rsidRPr="00661C78">
        <w:rPr>
          <w:rFonts w:ascii="Times New Roman" w:hAnsi="Times New Roman"/>
          <w:b/>
          <w:bCs/>
          <w:sz w:val="26"/>
          <w:szCs w:val="26"/>
        </w:rPr>
        <w:t xml:space="preserve"> предприятий инженерной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6014"/>
      </w:tblGrid>
      <w:tr w:rsidR="00D67E51" w:rsidRPr="00661C78" w:rsidTr="00FB6107">
        <w:trPr>
          <w:trHeight w:val="473"/>
        </w:trPr>
        <w:tc>
          <w:tcPr>
            <w:tcW w:w="1858" w:type="pct"/>
            <w:shd w:val="clear" w:color="auto" w:fill="B6DDE8" w:themeFill="accent5" w:themeFillTint="66"/>
            <w:vAlign w:val="center"/>
          </w:tcPr>
          <w:p w:rsidR="00D67E51" w:rsidRPr="00661C78" w:rsidRDefault="00D67E51" w:rsidP="00FB6107">
            <w:pPr>
              <w:spacing w:after="0" w:line="240" w:lineRule="auto"/>
              <w:jc w:val="center"/>
              <w:rPr>
                <w:rFonts w:ascii="Times New Roman" w:hAnsi="Times New Roman"/>
                <w:b/>
                <w:bCs/>
                <w:sz w:val="24"/>
                <w:szCs w:val="24"/>
              </w:rPr>
            </w:pPr>
            <w:r w:rsidRPr="00661C78">
              <w:rPr>
                <w:rFonts w:ascii="Times New Roman" w:hAnsi="Times New Roman"/>
                <w:b/>
                <w:bCs/>
                <w:sz w:val="24"/>
                <w:szCs w:val="24"/>
              </w:rPr>
              <w:t>Запрещается</w:t>
            </w:r>
          </w:p>
        </w:tc>
        <w:tc>
          <w:tcPr>
            <w:tcW w:w="3142" w:type="pct"/>
            <w:shd w:val="clear" w:color="auto" w:fill="B6DDE8" w:themeFill="accent5" w:themeFillTint="66"/>
            <w:vAlign w:val="center"/>
          </w:tcPr>
          <w:p w:rsidR="00D67E51" w:rsidRPr="00661C78" w:rsidRDefault="00D67E51" w:rsidP="00FB6107">
            <w:pPr>
              <w:spacing w:after="0" w:line="240" w:lineRule="auto"/>
              <w:jc w:val="center"/>
              <w:rPr>
                <w:rFonts w:ascii="Times New Roman" w:hAnsi="Times New Roman"/>
                <w:b/>
                <w:bCs/>
                <w:sz w:val="24"/>
                <w:szCs w:val="24"/>
              </w:rPr>
            </w:pPr>
            <w:r w:rsidRPr="00661C78">
              <w:rPr>
                <w:rFonts w:ascii="Times New Roman" w:hAnsi="Times New Roman"/>
                <w:b/>
                <w:bCs/>
                <w:sz w:val="24"/>
                <w:szCs w:val="24"/>
              </w:rPr>
              <w:t>Допускается</w:t>
            </w:r>
          </w:p>
        </w:tc>
      </w:tr>
      <w:tr w:rsidR="00D67E51" w:rsidRPr="00661C78" w:rsidTr="00FB6107">
        <w:tc>
          <w:tcPr>
            <w:tcW w:w="1858" w:type="pct"/>
          </w:tcPr>
          <w:p w:rsidR="00D67E51" w:rsidRPr="00661C78" w:rsidRDefault="00D67E51" w:rsidP="00FB6107">
            <w:pPr>
              <w:spacing w:after="0" w:line="240" w:lineRule="auto"/>
              <w:rPr>
                <w:rFonts w:ascii="Times New Roman" w:hAnsi="Times New Roman"/>
              </w:rPr>
            </w:pPr>
            <w:r w:rsidRPr="00661C78">
              <w:rPr>
                <w:rFonts w:ascii="Times New Roman" w:hAnsi="Times New Roman"/>
              </w:rPr>
              <w:t xml:space="preserve">– жилые зоны и отдельные объекты для проживания людей, </w:t>
            </w:r>
          </w:p>
          <w:p w:rsidR="00D67E51" w:rsidRPr="00661C78" w:rsidRDefault="00D67E51" w:rsidP="00FB6107">
            <w:pPr>
              <w:spacing w:after="0" w:line="240" w:lineRule="auto"/>
              <w:rPr>
                <w:rFonts w:ascii="Times New Roman" w:hAnsi="Times New Roman"/>
              </w:rPr>
            </w:pPr>
            <w:r w:rsidRPr="00661C78">
              <w:rPr>
                <w:rFonts w:ascii="Times New Roman" w:hAnsi="Times New Roman"/>
              </w:rPr>
              <w:t xml:space="preserve">– рекреационные зоны и отдельные объекты, </w:t>
            </w:r>
          </w:p>
          <w:p w:rsidR="00D67E51" w:rsidRPr="00661C78" w:rsidRDefault="00D67E51" w:rsidP="00FB6107">
            <w:pPr>
              <w:spacing w:after="0" w:line="240" w:lineRule="auto"/>
              <w:rPr>
                <w:rFonts w:ascii="Times New Roman" w:hAnsi="Times New Roman"/>
              </w:rPr>
            </w:pPr>
            <w:r w:rsidRPr="00661C78">
              <w:rPr>
                <w:rFonts w:ascii="Times New Roman" w:hAnsi="Times New Roman"/>
              </w:rPr>
              <w:t xml:space="preserve">– коллективные или индивидуальные дачные и садово-огородные участки, </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предприятия по производству лекарственных веществ и средств, склады сырья и полупродуктов для фармацевтических предприятий,</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предприятия пищевых отраслей промышленности, оптовые склады продовольственного сырья и пищевых продуктов,</w:t>
            </w:r>
          </w:p>
          <w:p w:rsidR="00D67E51" w:rsidRPr="00661C78" w:rsidRDefault="00D67E51" w:rsidP="00FB6107">
            <w:pPr>
              <w:spacing w:after="0" w:line="240" w:lineRule="auto"/>
              <w:rPr>
                <w:rFonts w:ascii="Times New Roman" w:hAnsi="Times New Roman"/>
              </w:rPr>
            </w:pPr>
            <w:r w:rsidRPr="00661C78">
              <w:rPr>
                <w:rFonts w:ascii="Times New Roman" w:hAnsi="Times New Roman"/>
              </w:rPr>
              <w:t>– комплексы водопроводных сооружений для подготовки и хранения питьевой воды,</w:t>
            </w:r>
          </w:p>
          <w:p w:rsidR="00D67E51" w:rsidRPr="00661C78" w:rsidRDefault="00D67E51" w:rsidP="00FB6107">
            <w:pPr>
              <w:spacing w:after="0" w:line="240" w:lineRule="auto"/>
              <w:rPr>
                <w:rFonts w:ascii="Times New Roman" w:hAnsi="Times New Roman"/>
              </w:rPr>
            </w:pPr>
            <w:r w:rsidRPr="00661C78">
              <w:rPr>
                <w:rFonts w:ascii="Times New Roman" w:hAnsi="Times New Roman"/>
              </w:rPr>
              <w:t>– спортивные сооружения,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парки,</w:t>
            </w:r>
          </w:p>
          <w:p w:rsidR="00D67E51" w:rsidRPr="00661C78" w:rsidRDefault="00D67E51" w:rsidP="00FB6107">
            <w:pPr>
              <w:spacing w:after="0" w:line="240" w:lineRule="auto"/>
              <w:rPr>
                <w:rFonts w:ascii="Times New Roman" w:hAnsi="Times New Roman"/>
              </w:rPr>
            </w:pPr>
            <w:r w:rsidRPr="00661C78">
              <w:rPr>
                <w:rFonts w:ascii="Times New Roman" w:hAnsi="Times New Roman"/>
              </w:rPr>
              <w:t>– образовательные и детские учреждения,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 лечебно-профилактические и оздоровительные учреждения общего пользования.</w:t>
            </w:r>
          </w:p>
        </w:tc>
        <w:tc>
          <w:tcPr>
            <w:tcW w:w="3142" w:type="pct"/>
          </w:tcPr>
          <w:p w:rsidR="00D67E51" w:rsidRPr="00661C78" w:rsidRDefault="00D67E51" w:rsidP="00FB6107">
            <w:pPr>
              <w:spacing w:after="0" w:line="240" w:lineRule="auto"/>
              <w:rPr>
                <w:rFonts w:ascii="Times New Roman" w:hAnsi="Times New Roman"/>
              </w:rPr>
            </w:pPr>
            <w:r w:rsidRPr="00661C78">
              <w:rPr>
                <w:rFonts w:ascii="Times New Roman" w:hAnsi="Times New Roman"/>
              </w:rPr>
              <w:t>– сельхозугодья для выращивания технических культур, не используемых для производства продуктов питания,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предприятия, их отдельные здания и сооружения с производствами меньшего класса вредности, чем основное производство,</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пожарные депо,</w:t>
            </w:r>
          </w:p>
          <w:p w:rsidR="00D67E51" w:rsidRPr="00661C78" w:rsidRDefault="00D67E51" w:rsidP="00FB6107">
            <w:pPr>
              <w:spacing w:after="0" w:line="240" w:lineRule="auto"/>
              <w:rPr>
                <w:rFonts w:ascii="Times New Roman" w:hAnsi="Times New Roman"/>
              </w:rPr>
            </w:pPr>
            <w:r w:rsidRPr="00661C78">
              <w:rPr>
                <w:rFonts w:ascii="Times New Roman" w:hAnsi="Times New Roman"/>
              </w:rPr>
              <w:t>– бани,</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прачечные,</w:t>
            </w:r>
          </w:p>
          <w:p w:rsidR="00D67E51" w:rsidRPr="00661C78" w:rsidRDefault="00D67E51" w:rsidP="00FB6107">
            <w:pPr>
              <w:spacing w:after="0" w:line="240" w:lineRule="auto"/>
              <w:rPr>
                <w:rFonts w:ascii="Times New Roman" w:hAnsi="Times New Roman"/>
              </w:rPr>
            </w:pPr>
            <w:r w:rsidRPr="00661C78">
              <w:rPr>
                <w:rFonts w:ascii="Times New Roman" w:hAnsi="Times New Roman"/>
              </w:rPr>
              <w:t>– объекты торговли и общественного питания,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 мотели,</w:t>
            </w:r>
          </w:p>
          <w:p w:rsidR="00D67E51" w:rsidRPr="00661C78" w:rsidRDefault="00D67E51" w:rsidP="00FB6107">
            <w:pPr>
              <w:spacing w:after="0" w:line="240" w:lineRule="auto"/>
              <w:rPr>
                <w:rFonts w:ascii="Times New Roman" w:hAnsi="Times New Roman"/>
              </w:rPr>
            </w:pPr>
            <w:r w:rsidRPr="00661C78">
              <w:rPr>
                <w:rFonts w:ascii="Times New Roman" w:hAnsi="Times New Roman"/>
              </w:rPr>
              <w:t>– гаражи,</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площадки и сооружения для хранения общественного и индивидуального транспорта,</w:t>
            </w:r>
          </w:p>
          <w:p w:rsidR="00D67E51" w:rsidRPr="00661C78" w:rsidRDefault="00D67E51" w:rsidP="00FB6107">
            <w:pPr>
              <w:spacing w:after="0" w:line="240" w:lineRule="auto"/>
              <w:rPr>
                <w:rFonts w:ascii="Times New Roman" w:hAnsi="Times New Roman"/>
              </w:rPr>
            </w:pPr>
            <w:r w:rsidRPr="00661C78">
              <w:rPr>
                <w:rFonts w:ascii="Times New Roman" w:hAnsi="Times New Roman"/>
              </w:rPr>
              <w:t>– автозаправочные станции,</w:t>
            </w:r>
          </w:p>
          <w:p w:rsidR="00D67E51" w:rsidRPr="00661C78" w:rsidRDefault="00D67E51" w:rsidP="00FB6107">
            <w:pPr>
              <w:spacing w:after="0" w:line="240" w:lineRule="auto"/>
              <w:rPr>
                <w:rFonts w:ascii="Times New Roman" w:hAnsi="Times New Roman"/>
              </w:rPr>
            </w:pPr>
            <w:r w:rsidRPr="00661C78">
              <w:rPr>
                <w:rFonts w:ascii="Times New Roman" w:hAnsi="Times New Roman"/>
              </w:rPr>
              <w:t>–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 нежилые помещения для дежурного аварийного персонала и охраны предприятий,</w:t>
            </w:r>
          </w:p>
          <w:p w:rsidR="00D67E51" w:rsidRPr="00661C78" w:rsidRDefault="00D67E51" w:rsidP="00FB6107">
            <w:pPr>
              <w:spacing w:after="0" w:line="240" w:lineRule="auto"/>
              <w:rPr>
                <w:rFonts w:ascii="Times New Roman" w:hAnsi="Times New Roman"/>
              </w:rPr>
            </w:pPr>
            <w:r w:rsidRPr="00661C78">
              <w:rPr>
                <w:rFonts w:ascii="Times New Roman" w:hAnsi="Times New Roman"/>
              </w:rPr>
              <w:t>– местные транзитные коммуникации, ЛЭП, электроподстанции, нефте-газо-проводы,</w:t>
            </w:r>
          </w:p>
          <w:p w:rsidR="00D67E51" w:rsidRPr="00661C78" w:rsidRDefault="00D67E51" w:rsidP="00FB6107">
            <w:pPr>
              <w:spacing w:after="0" w:line="240" w:lineRule="auto"/>
              <w:rPr>
                <w:rFonts w:ascii="Times New Roman" w:hAnsi="Times New Roman"/>
              </w:rPr>
            </w:pPr>
            <w:r w:rsidRPr="00661C78">
              <w:rPr>
                <w:rFonts w:ascii="Times New Roman" w:hAnsi="Times New Roman"/>
              </w:rPr>
              <w:t>– артезианские скважины, для технического водоснабжения, водоохлаждающие сооружения для подготовки технической воды,</w:t>
            </w:r>
          </w:p>
          <w:p w:rsidR="00D67E51" w:rsidRPr="00661C78" w:rsidRDefault="00D67E51" w:rsidP="00FB6107">
            <w:pPr>
              <w:spacing w:after="0" w:line="240" w:lineRule="auto"/>
              <w:rPr>
                <w:rFonts w:ascii="Times New Roman" w:hAnsi="Times New Roman"/>
              </w:rPr>
            </w:pPr>
            <w:r w:rsidRPr="00661C78">
              <w:rPr>
                <w:rFonts w:ascii="Times New Roman" w:hAnsi="Times New Roman"/>
              </w:rPr>
              <w:t>– канализационные насосные станции,</w:t>
            </w:r>
          </w:p>
          <w:p w:rsidR="00D67E51" w:rsidRPr="00661C78" w:rsidRDefault="00D67E51" w:rsidP="00FB6107">
            <w:pPr>
              <w:spacing w:after="0" w:line="240" w:lineRule="auto"/>
              <w:rPr>
                <w:rFonts w:ascii="Times New Roman" w:hAnsi="Times New Roman"/>
              </w:rPr>
            </w:pPr>
            <w:r w:rsidRPr="00661C78">
              <w:rPr>
                <w:rFonts w:ascii="Times New Roman" w:hAnsi="Times New Roman"/>
              </w:rPr>
              <w:t>– сооружения оборотного водоснабжения,</w:t>
            </w:r>
          </w:p>
          <w:p w:rsidR="00D67E51" w:rsidRPr="00661C78" w:rsidRDefault="00D67E51" w:rsidP="00FB6107">
            <w:pPr>
              <w:spacing w:after="0" w:line="240" w:lineRule="auto"/>
              <w:rPr>
                <w:rFonts w:ascii="Times New Roman" w:hAnsi="Times New Roman"/>
              </w:rPr>
            </w:pPr>
            <w:r w:rsidRPr="00661C78">
              <w:rPr>
                <w:rFonts w:ascii="Times New Roman" w:hAnsi="Times New Roman"/>
              </w:rPr>
              <w:t>– питомники растений для озеленения промплощадки и санитарно – защитной зоны.</w:t>
            </w:r>
          </w:p>
        </w:tc>
      </w:tr>
    </w:tbl>
    <w:p w:rsidR="00D67E51" w:rsidRPr="00661C78" w:rsidRDefault="00D67E51" w:rsidP="00D67E51">
      <w:pPr>
        <w:rPr>
          <w:rFonts w:ascii="Times New Roman" w:hAnsi="Times New Roman"/>
        </w:rPr>
      </w:pPr>
    </w:p>
    <w:sectPr w:rsidR="00D67E51" w:rsidRPr="00661C78" w:rsidSect="004C3AA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91" w:rsidRDefault="002F6B91" w:rsidP="0053057F">
      <w:pPr>
        <w:spacing w:after="0" w:line="240" w:lineRule="auto"/>
      </w:pPr>
      <w:r>
        <w:separator/>
      </w:r>
    </w:p>
  </w:endnote>
  <w:endnote w:type="continuationSeparator" w:id="0">
    <w:p w:rsidR="002F6B91" w:rsidRDefault="002F6B91" w:rsidP="0053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09692"/>
    </w:sdtPr>
    <w:sdtEndPr/>
    <w:sdtContent>
      <w:p w:rsidR="00A77D09" w:rsidRDefault="00A77D09">
        <w:pPr>
          <w:pStyle w:val="af"/>
          <w:jc w:val="right"/>
        </w:pPr>
        <w:r>
          <w:fldChar w:fldCharType="begin"/>
        </w:r>
        <w:r>
          <w:instrText xml:space="preserve"> PAGE   \* MERGEFORMAT </w:instrText>
        </w:r>
        <w:r>
          <w:fldChar w:fldCharType="separate"/>
        </w:r>
        <w:r>
          <w:rPr>
            <w:noProof/>
          </w:rPr>
          <w:t>2</w:t>
        </w:r>
        <w:r>
          <w:rPr>
            <w:noProof/>
          </w:rPr>
          <w:fldChar w:fldCharType="end"/>
        </w:r>
      </w:p>
    </w:sdtContent>
  </w:sdt>
  <w:p w:rsidR="00A77D09" w:rsidRDefault="00A77D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Default="00A77D0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21394"/>
    </w:sdtPr>
    <w:sdtEndPr/>
    <w:sdtContent>
      <w:p w:rsidR="00A77D09" w:rsidRDefault="00A77D09">
        <w:pPr>
          <w:pStyle w:val="af"/>
          <w:jc w:val="right"/>
        </w:pPr>
        <w:r>
          <w:fldChar w:fldCharType="begin"/>
        </w:r>
        <w:r>
          <w:instrText xml:space="preserve"> PAGE   \* MERGEFORMAT </w:instrText>
        </w:r>
        <w:r>
          <w:fldChar w:fldCharType="separate"/>
        </w:r>
        <w:r w:rsidR="0005766A">
          <w:rPr>
            <w:noProof/>
          </w:rPr>
          <w:t>80</w:t>
        </w:r>
        <w:r>
          <w:rPr>
            <w:noProof/>
          </w:rPr>
          <w:fldChar w:fldCharType="end"/>
        </w:r>
      </w:p>
    </w:sdtContent>
  </w:sdt>
  <w:p w:rsidR="00A77D09" w:rsidRDefault="00A77D0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Default="00A77D09">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45"/>
    </w:sdtPr>
    <w:sdtEndPr/>
    <w:sdtContent>
      <w:p w:rsidR="00A77D09" w:rsidRDefault="00A77D09">
        <w:pPr>
          <w:pStyle w:val="af"/>
          <w:jc w:val="right"/>
        </w:pPr>
        <w:r>
          <w:fldChar w:fldCharType="begin"/>
        </w:r>
        <w:r>
          <w:instrText xml:space="preserve"> PAGE   \* MERGEFORMAT </w:instrText>
        </w:r>
        <w:r>
          <w:fldChar w:fldCharType="separate"/>
        </w:r>
        <w:r w:rsidR="0005766A">
          <w:rPr>
            <w:noProof/>
          </w:rPr>
          <w:t>87</w:t>
        </w:r>
        <w:r>
          <w:rPr>
            <w:noProof/>
          </w:rPr>
          <w:fldChar w:fldCharType="end"/>
        </w:r>
      </w:p>
    </w:sdtContent>
  </w:sdt>
  <w:p w:rsidR="00A77D09" w:rsidRDefault="00A77D09">
    <w:pPr>
      <w:pStyle w:val="af"/>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46881"/>
    </w:sdtPr>
    <w:sdtEndPr/>
    <w:sdtContent>
      <w:p w:rsidR="00A77D09" w:rsidRDefault="00A77D09">
        <w:pPr>
          <w:pStyle w:val="af"/>
          <w:jc w:val="right"/>
        </w:pPr>
        <w:r>
          <w:fldChar w:fldCharType="begin"/>
        </w:r>
        <w:r>
          <w:instrText xml:space="preserve"> PAGE   \* MERGEFORMAT </w:instrText>
        </w:r>
        <w:r>
          <w:fldChar w:fldCharType="separate"/>
        </w:r>
        <w:r w:rsidR="0005766A">
          <w:rPr>
            <w:noProof/>
          </w:rPr>
          <w:t>106</w:t>
        </w:r>
        <w:r>
          <w:rPr>
            <w:noProof/>
          </w:rPr>
          <w:fldChar w:fldCharType="end"/>
        </w:r>
      </w:p>
    </w:sdtContent>
  </w:sdt>
  <w:p w:rsidR="00A77D09" w:rsidRDefault="00A77D09">
    <w:pPr>
      <w:pStyle w:val="af"/>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21395"/>
    </w:sdtPr>
    <w:sdtEndPr/>
    <w:sdtContent>
      <w:p w:rsidR="00A77D09" w:rsidRDefault="00A77D09">
        <w:pPr>
          <w:pStyle w:val="af"/>
          <w:jc w:val="right"/>
        </w:pPr>
        <w:r>
          <w:fldChar w:fldCharType="begin"/>
        </w:r>
        <w:r>
          <w:instrText xml:space="preserve"> PAGE   \* MERGEFORMAT </w:instrText>
        </w:r>
        <w:r>
          <w:fldChar w:fldCharType="separate"/>
        </w:r>
        <w:r w:rsidR="0005766A">
          <w:rPr>
            <w:noProof/>
          </w:rPr>
          <w:t>133</w:t>
        </w:r>
        <w:r>
          <w:rPr>
            <w:noProof/>
          </w:rPr>
          <w:fldChar w:fldCharType="end"/>
        </w:r>
      </w:p>
    </w:sdtContent>
  </w:sdt>
  <w:p w:rsidR="00A77D09" w:rsidRDefault="00A77D09">
    <w:pPr>
      <w:pStyle w:val="af"/>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Default="00A77D09">
    <w:pPr>
      <w:pStyle w:val="af"/>
      <w:jc w:val="center"/>
    </w:pPr>
    <w:r>
      <w:fldChar w:fldCharType="begin"/>
    </w:r>
    <w:r>
      <w:instrText xml:space="preserve"> PAGE   \* MERGEFORMAT </w:instrText>
    </w:r>
    <w:r>
      <w:fldChar w:fldCharType="separate"/>
    </w:r>
    <w:r w:rsidR="0005766A">
      <w:rPr>
        <w:noProof/>
      </w:rPr>
      <w:t>141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91" w:rsidRDefault="002F6B91" w:rsidP="0053057F">
      <w:pPr>
        <w:spacing w:after="0" w:line="240" w:lineRule="auto"/>
      </w:pPr>
      <w:r>
        <w:separator/>
      </w:r>
    </w:p>
  </w:footnote>
  <w:footnote w:type="continuationSeparator" w:id="0">
    <w:p w:rsidR="002F6B91" w:rsidRDefault="002F6B91" w:rsidP="0053057F">
      <w:pPr>
        <w:spacing w:after="0" w:line="240" w:lineRule="auto"/>
      </w:pPr>
      <w:r>
        <w:continuationSeparator/>
      </w:r>
    </w:p>
  </w:footnote>
  <w:footnote w:id="1">
    <w:p w:rsidR="00A77D09" w:rsidRDefault="00A77D09">
      <w:pPr>
        <w:pStyle w:val="af7"/>
      </w:pPr>
      <w:r>
        <w:rPr>
          <w:rStyle w:val="aff8"/>
        </w:rPr>
        <w:footnoteRef/>
      </w:r>
      <w:r w:rsidRPr="00504ACB">
        <w:t>http://gildiya-avtorov.ru/tver/Mehanicheskoe_dvizhenie.html</w:t>
      </w:r>
    </w:p>
  </w:footnote>
  <w:footnote w:id="2">
    <w:p w:rsidR="00A77D09" w:rsidRPr="00E338A8" w:rsidRDefault="00A77D09" w:rsidP="00594093">
      <w:pPr>
        <w:pStyle w:val="af7"/>
        <w:ind w:firstLine="709"/>
        <w:jc w:val="both"/>
      </w:pPr>
      <w:r w:rsidRPr="002D3682">
        <w:rPr>
          <w:rStyle w:val="aff8"/>
          <w:rFonts w:ascii="Arial" w:hAnsi="Arial" w:cs="Arial"/>
        </w:rPr>
        <w:footnoteRef/>
      </w:r>
      <w:r w:rsidRPr="00E338A8">
        <w:t>Утверждена Указом Губернатора Смоленской области от 21.04.2008 № 12.</w:t>
      </w:r>
    </w:p>
  </w:footnote>
  <w:footnote w:id="3">
    <w:p w:rsidR="00A77D09" w:rsidRPr="00AC1369" w:rsidRDefault="00A77D09" w:rsidP="00594093">
      <w:pPr>
        <w:spacing w:after="0" w:line="240" w:lineRule="auto"/>
        <w:ind w:firstLine="709"/>
        <w:jc w:val="both"/>
        <w:rPr>
          <w:rFonts w:ascii="Times New Roman" w:hAnsi="Times New Roman"/>
        </w:rPr>
      </w:pPr>
      <w:r w:rsidRPr="00AC1369">
        <w:rPr>
          <w:rStyle w:val="aff8"/>
          <w:rFonts w:ascii="Arial" w:hAnsi="Arial" w:cs="Arial"/>
          <w:sz w:val="20"/>
          <w:szCs w:val="20"/>
        </w:rPr>
        <w:footnoteRef/>
      </w:r>
      <w:r w:rsidRPr="00AC1369">
        <w:rPr>
          <w:rFonts w:ascii="Times New Roman" w:hAnsi="Times New Roman"/>
          <w:bCs/>
          <w:sz w:val="20"/>
          <w:szCs w:val="20"/>
        </w:rPr>
        <w:t>Схема территориального планирования Дорогобужского района Смоленской области. Материалы по обоснованию /</w:t>
      </w:r>
      <w:r w:rsidRPr="00AC1369">
        <w:rPr>
          <w:rFonts w:ascii="Times New Roman" w:hAnsi="Times New Roman"/>
          <w:sz w:val="20"/>
          <w:szCs w:val="20"/>
        </w:rPr>
        <w:t xml:space="preserve">ООО «Саратов запсибНИИпроект-2000», 2009 г. </w:t>
      </w:r>
    </w:p>
  </w:footnote>
  <w:footnote w:id="4">
    <w:p w:rsidR="00A77D09" w:rsidRPr="00655990" w:rsidRDefault="00A77D09" w:rsidP="00532AD1">
      <w:pPr>
        <w:spacing w:after="0" w:line="240" w:lineRule="auto"/>
        <w:ind w:firstLine="709"/>
        <w:jc w:val="both"/>
        <w:rPr>
          <w:rFonts w:ascii="Times New Roman" w:hAnsi="Times New Roman"/>
        </w:rPr>
      </w:pPr>
      <w:r w:rsidRPr="00655990">
        <w:rPr>
          <w:rStyle w:val="aff8"/>
          <w:rFonts w:ascii="Arial" w:hAnsi="Arial" w:cs="Arial"/>
          <w:sz w:val="20"/>
          <w:szCs w:val="20"/>
        </w:rPr>
        <w:footnoteRef/>
      </w:r>
      <w:r w:rsidRPr="00C94867">
        <w:rPr>
          <w:rFonts w:ascii="Times New Roman" w:hAnsi="Times New Roman"/>
          <w:bCs/>
          <w:sz w:val="20"/>
          <w:szCs w:val="20"/>
        </w:rPr>
        <w:t>Постановление Администрации Смоленской области № 141 от 28.02.2014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 в новой редакции.</w:t>
      </w:r>
    </w:p>
  </w:footnote>
  <w:footnote w:id="5">
    <w:p w:rsidR="00A77D09" w:rsidRDefault="00A77D09" w:rsidP="00ED1580">
      <w:pPr>
        <w:pStyle w:val="af7"/>
        <w:ind w:firstLine="709"/>
      </w:pPr>
      <w:r>
        <w:rPr>
          <w:rStyle w:val="aff8"/>
        </w:rPr>
        <w:footnoteRef/>
      </w:r>
      <w:r>
        <w:t xml:space="preserve"> Норматив принимается за 100%.</w:t>
      </w:r>
    </w:p>
  </w:footnote>
  <w:footnote w:id="6">
    <w:p w:rsidR="00A77D09" w:rsidRPr="001E0678" w:rsidRDefault="00A77D09" w:rsidP="00B26460">
      <w:pPr>
        <w:pStyle w:val="af7"/>
        <w:jc w:val="both"/>
      </w:pPr>
      <w:r w:rsidRPr="006B40D2">
        <w:rPr>
          <w:rStyle w:val="aff8"/>
        </w:rPr>
        <w:footnoteRef/>
      </w:r>
      <w:r>
        <w:rPr>
          <w:bCs/>
        </w:rPr>
        <w:t xml:space="preserve"> </w:t>
      </w:r>
      <w:r w:rsidRPr="001E0678">
        <w:rPr>
          <w:bCs/>
        </w:rPr>
        <w:t xml:space="preserve">Постановление </w:t>
      </w:r>
      <w:r w:rsidRPr="001E0678">
        <w:t>Администрации Смоленской области</w:t>
      </w:r>
      <w:r>
        <w:rPr>
          <w:bCs/>
        </w:rPr>
        <w:t xml:space="preserve"> </w:t>
      </w:r>
      <w:r w:rsidRPr="001E0678">
        <w:rPr>
          <w:bCs/>
        </w:rPr>
        <w:t xml:space="preserve">№ </w:t>
      </w:r>
      <w:r>
        <w:rPr>
          <w:bCs/>
        </w:rPr>
        <w:t>141 от 28.02.2014</w:t>
      </w:r>
      <w:r w:rsidRPr="001E0678">
        <w:rPr>
          <w:bCs/>
        </w:rPr>
        <w:t xml:space="preserve"> </w:t>
      </w:r>
      <w:r>
        <w:rPr>
          <w:bCs/>
        </w:rPr>
        <w:t>«Об утверждении н</w:t>
      </w:r>
      <w:r w:rsidRPr="005D38FA">
        <w:rPr>
          <w:bCs/>
        </w:rPr>
        <w:t>орматив</w:t>
      </w:r>
      <w:r>
        <w:rPr>
          <w:bCs/>
        </w:rPr>
        <w:t>ов</w:t>
      </w:r>
      <w:r w:rsidRPr="005D38FA">
        <w:rPr>
          <w:bCs/>
        </w:rPr>
        <w:t xml:space="preserve"> градостроительного проектирования Смоленской области «Планировка и застройка городов и иных населенных пунктов Смоленской области» в новой редакции</w:t>
      </w:r>
      <w:r w:rsidRPr="001E0678">
        <w:rPr>
          <w:bCs/>
        </w:rPr>
        <w:t>.</w:t>
      </w:r>
    </w:p>
  </w:footnote>
  <w:footnote w:id="7">
    <w:p w:rsidR="00A77D09" w:rsidRPr="00025EB9" w:rsidRDefault="00A77D09" w:rsidP="00133106">
      <w:pPr>
        <w:spacing w:after="0" w:line="240" w:lineRule="auto"/>
        <w:ind w:firstLine="709"/>
        <w:jc w:val="both"/>
        <w:rPr>
          <w:rFonts w:ascii="Times New Roman" w:hAnsi="Times New Roman"/>
        </w:rPr>
      </w:pPr>
      <w:r w:rsidRPr="00025EB9">
        <w:rPr>
          <w:rStyle w:val="aff8"/>
          <w:rFonts w:ascii="Times New Roman" w:hAnsi="Times New Roman"/>
          <w:sz w:val="20"/>
          <w:szCs w:val="20"/>
        </w:rPr>
        <w:footnoteRef/>
      </w:r>
      <w:hyperlink r:id="rId1" w:history="1">
        <w:r w:rsidRPr="00133106">
          <w:rPr>
            <w:rStyle w:val="af5"/>
            <w:rFonts w:ascii="Times New Roman" w:hAnsi="Times New Roman"/>
            <w:sz w:val="20"/>
            <w:szCs w:val="20"/>
          </w:rPr>
          <w:t>http://www.mrsk-1.ru/ru/clients/inter_map/region/?region_id_4=8</w:t>
        </w:r>
      </w:hyperlink>
      <w:r w:rsidRPr="00025EB9">
        <w:rPr>
          <w:rFonts w:ascii="Times New Roman" w:hAnsi="Times New Roman"/>
          <w:sz w:val="20"/>
          <w:szCs w:val="20"/>
        </w:rPr>
        <w:t>.</w:t>
      </w:r>
    </w:p>
  </w:footnote>
  <w:footnote w:id="8">
    <w:p w:rsidR="00A77D09" w:rsidRPr="008E7118" w:rsidRDefault="00A77D09" w:rsidP="0021545F">
      <w:pPr>
        <w:spacing w:after="0" w:line="240" w:lineRule="auto"/>
        <w:ind w:firstLine="709"/>
        <w:jc w:val="both"/>
        <w:rPr>
          <w:rFonts w:ascii="Times New Roman" w:hAnsi="Times New Roman"/>
        </w:rPr>
      </w:pPr>
      <w:r w:rsidRPr="008E7118">
        <w:rPr>
          <w:rStyle w:val="aff8"/>
          <w:rFonts w:ascii="Times New Roman" w:hAnsi="Times New Roman"/>
          <w:sz w:val="20"/>
          <w:szCs w:val="20"/>
        </w:rPr>
        <w:footnoteRef/>
      </w:r>
      <w:r w:rsidRPr="008E7118">
        <w:rPr>
          <w:rFonts w:ascii="Times New Roman" w:hAnsi="Times New Roman"/>
          <w:bCs/>
          <w:sz w:val="20"/>
          <w:szCs w:val="20"/>
        </w:rPr>
        <w:t xml:space="preserve">Схема территориального планирования муниципального образования «Дорогобужский район» Смоленской области. Том </w:t>
      </w:r>
      <w:r w:rsidRPr="008E7118">
        <w:rPr>
          <w:rFonts w:ascii="Times New Roman" w:hAnsi="Times New Roman"/>
          <w:bCs/>
          <w:sz w:val="20"/>
          <w:szCs w:val="20"/>
          <w:lang w:val="en-US"/>
        </w:rPr>
        <w:t>I</w:t>
      </w:r>
      <w:r w:rsidRPr="008E7118">
        <w:rPr>
          <w:rFonts w:ascii="Times New Roman" w:hAnsi="Times New Roman"/>
          <w:bCs/>
          <w:sz w:val="20"/>
          <w:szCs w:val="20"/>
        </w:rPr>
        <w:t xml:space="preserve">. Материалы по обоснованию проекта схемы территориального планированияКнига II. Современное состояние, обоснование вариантов и предложений по территориальному планированию // </w:t>
      </w:r>
      <w:r w:rsidRPr="008E7118">
        <w:rPr>
          <w:rFonts w:ascii="Times New Roman" w:hAnsi="Times New Roman"/>
          <w:sz w:val="20"/>
          <w:szCs w:val="20"/>
        </w:rPr>
        <w:t>ООО «Саратов запсибНИИпроект-2000», 2009г</w:t>
      </w:r>
      <w:r w:rsidRPr="008E7118">
        <w:rPr>
          <w:rFonts w:ascii="Times New Roman" w:hAnsi="Times New Roman"/>
          <w:bCs/>
          <w:sz w:val="20"/>
          <w:szCs w:val="20"/>
        </w:rPr>
        <w:t xml:space="preserve">. </w:t>
      </w:r>
    </w:p>
  </w:footnote>
  <w:footnote w:id="9">
    <w:p w:rsidR="00A77D09" w:rsidRPr="00767ECE" w:rsidRDefault="00A77D09" w:rsidP="00C41E7B">
      <w:pPr>
        <w:spacing w:after="0" w:line="240" w:lineRule="auto"/>
        <w:ind w:firstLine="709"/>
        <w:jc w:val="both"/>
        <w:rPr>
          <w:rFonts w:ascii="Times New Roman" w:hAnsi="Times New Roman"/>
        </w:rPr>
      </w:pPr>
      <w:r w:rsidRPr="00767ECE">
        <w:rPr>
          <w:rStyle w:val="aff8"/>
          <w:rFonts w:ascii="Times New Roman" w:hAnsi="Times New Roman"/>
          <w:sz w:val="20"/>
          <w:szCs w:val="20"/>
        </w:rPr>
        <w:footnoteRef/>
      </w:r>
      <w:r>
        <w:rPr>
          <w:rFonts w:ascii="Times New Roman" w:hAnsi="Times New Roman"/>
          <w:sz w:val="20"/>
          <w:szCs w:val="20"/>
        </w:rPr>
        <w:t xml:space="preserve">Приказ </w:t>
      </w:r>
      <w:r w:rsidRPr="00C41E7B">
        <w:rPr>
          <w:rFonts w:ascii="Times New Roman" w:hAnsi="Times New Roman"/>
          <w:bCs/>
          <w:sz w:val="20"/>
          <w:szCs w:val="20"/>
        </w:rPr>
        <w:t>Министерства Российской Федерации по делам гражданской обороны, чрезвычайным ситуациям и ликвидации последствий стихийных бедствий</w:t>
      </w:r>
      <w:r>
        <w:rPr>
          <w:rFonts w:ascii="Times New Roman" w:hAnsi="Times New Roman"/>
          <w:bCs/>
          <w:sz w:val="20"/>
          <w:szCs w:val="20"/>
        </w:rPr>
        <w:t xml:space="preserve"> от 28.02.2003 № 105 «Об утверждении т</w:t>
      </w:r>
      <w:r w:rsidRPr="00C41E7B">
        <w:rPr>
          <w:rFonts w:ascii="Times New Roman" w:hAnsi="Times New Roman"/>
          <w:bCs/>
          <w:sz w:val="20"/>
          <w:szCs w:val="20"/>
        </w:rPr>
        <w:t>ребовани</w:t>
      </w:r>
      <w:r>
        <w:rPr>
          <w:rFonts w:ascii="Times New Roman" w:hAnsi="Times New Roman"/>
          <w:bCs/>
          <w:sz w:val="20"/>
          <w:szCs w:val="20"/>
        </w:rPr>
        <w:t>й</w:t>
      </w:r>
      <w:r w:rsidRPr="00C41E7B">
        <w:rPr>
          <w:rFonts w:ascii="Times New Roman" w:hAnsi="Times New Roman"/>
          <w:bCs/>
          <w:sz w:val="20"/>
          <w:szCs w:val="20"/>
        </w:rPr>
        <w:t xml:space="preserve"> по предупреждению чрезвычайных ситуаций на потенциально опасных объектах и объектах жизнеобеспечения</w:t>
      </w:r>
      <w:r>
        <w:rPr>
          <w:rFonts w:ascii="Times New Roman" w:hAnsi="Times New Roman"/>
          <w:bCs/>
          <w:sz w:val="20"/>
          <w:szCs w:val="20"/>
        </w:rPr>
        <w:t>»</w:t>
      </w:r>
      <w:r w:rsidRPr="00767ECE">
        <w:rPr>
          <w:rFonts w:ascii="Times New Roman" w:hAnsi="Times New Roman"/>
          <w:bCs/>
          <w:sz w:val="20"/>
          <w:szCs w:val="20"/>
        </w:rPr>
        <w:t>.</w:t>
      </w:r>
    </w:p>
  </w:footnote>
  <w:footnote w:id="10">
    <w:p w:rsidR="00A77D09" w:rsidRPr="00767ECE" w:rsidRDefault="00A77D09" w:rsidP="00C41325">
      <w:pPr>
        <w:spacing w:after="0" w:line="240" w:lineRule="auto"/>
        <w:ind w:firstLine="709"/>
        <w:jc w:val="both"/>
        <w:rPr>
          <w:rFonts w:ascii="Times New Roman" w:hAnsi="Times New Roman"/>
        </w:rPr>
      </w:pPr>
      <w:r w:rsidRPr="00767ECE">
        <w:rPr>
          <w:rStyle w:val="aff8"/>
          <w:rFonts w:ascii="Times New Roman" w:hAnsi="Times New Roman"/>
          <w:sz w:val="20"/>
          <w:szCs w:val="20"/>
        </w:rPr>
        <w:footnoteRef/>
      </w:r>
      <w:r w:rsidRPr="00C41325">
        <w:rPr>
          <w:rFonts w:ascii="Times New Roman" w:hAnsi="Times New Roman"/>
          <w:sz w:val="20"/>
          <w:szCs w:val="20"/>
        </w:rPr>
        <w:t>«Перечень потенциально опасных объектов, функционирующих на территории Смоленской области», утверждённый Протоколом № 5 заседания Комиссии по предупреждению и ликвидации чрезвычайных ситуаций и обеспечению пожарной безопасности при Администрации Смоленской области от 24 июля 2012 года</w:t>
      </w:r>
      <w:r w:rsidRPr="00767ECE">
        <w:rPr>
          <w:rFonts w:ascii="Times New Roman" w:hAnsi="Times New Roman"/>
          <w:bC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Pr="000967A8" w:rsidRDefault="00A77D09" w:rsidP="008D44D6">
    <w:pPr>
      <w:pStyle w:val="af1"/>
      <w:jc w:val="center"/>
      <w:rPr>
        <w:b/>
        <w:color w:val="403152"/>
        <w:sz w:val="16"/>
        <w:szCs w:val="16"/>
      </w:rPr>
    </w:pPr>
    <w:r w:rsidRPr="000967A8">
      <w:rPr>
        <w:b/>
        <w:color w:val="403152"/>
        <w:sz w:val="16"/>
        <w:szCs w:val="16"/>
      </w:rPr>
      <w:t xml:space="preserve">Генеральный план </w:t>
    </w:r>
    <w:r>
      <w:rPr>
        <w:b/>
        <w:color w:val="FF0000"/>
        <w:sz w:val="16"/>
        <w:szCs w:val="16"/>
      </w:rPr>
      <w:t>Алексинского</w:t>
    </w:r>
    <w:r w:rsidRPr="000967A8">
      <w:rPr>
        <w:b/>
        <w:color w:val="403152"/>
        <w:sz w:val="16"/>
        <w:szCs w:val="16"/>
      </w:rPr>
      <w:t xml:space="preserve"> сельского поселения </w:t>
    </w:r>
    <w:r w:rsidRPr="000967A8">
      <w:rPr>
        <w:b/>
        <w:color w:val="FF0000"/>
        <w:sz w:val="16"/>
        <w:szCs w:val="16"/>
      </w:rPr>
      <w:t>Вяземского</w:t>
    </w:r>
    <w:r w:rsidRPr="000967A8">
      <w:rPr>
        <w:b/>
        <w:color w:val="403152"/>
        <w:sz w:val="16"/>
        <w:szCs w:val="16"/>
      </w:rPr>
      <w:t xml:space="preserve"> района Смоленской области</w:t>
    </w:r>
  </w:p>
  <w:p w:rsidR="00A77D09" w:rsidRPr="000967A8" w:rsidRDefault="00A77D09">
    <w:pPr>
      <w:pStyle w:val="af1"/>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Default="00A77D0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Pr="0056509E" w:rsidRDefault="00A77D09" w:rsidP="00BE51B7">
    <w:pPr>
      <w:tabs>
        <w:tab w:val="center" w:pos="4677"/>
        <w:tab w:val="right" w:pos="9355"/>
      </w:tabs>
      <w:spacing w:after="0" w:line="288" w:lineRule="auto"/>
      <w:jc w:val="center"/>
      <w:rPr>
        <w:rFonts w:ascii="Times New Roman" w:eastAsia="Times New Roman" w:hAnsi="Times New Roman"/>
        <w:b/>
        <w:sz w:val="16"/>
        <w:szCs w:val="16"/>
        <w:lang w:eastAsia="ru-RU"/>
      </w:rPr>
    </w:pPr>
    <w:r w:rsidRPr="0056509E">
      <w:rPr>
        <w:rFonts w:ascii="Times New Roman" w:eastAsia="Times New Roman" w:hAnsi="Times New Roman"/>
        <w:b/>
        <w:sz w:val="16"/>
        <w:szCs w:val="16"/>
        <w:lang w:eastAsia="ru-RU"/>
      </w:rPr>
      <w:t>Генеральный план Полибинского сельского поселения Дорогобужского района Смоленской области</w:t>
    </w:r>
  </w:p>
  <w:p w:rsidR="00A77D09" w:rsidRPr="001D49E0" w:rsidRDefault="00A77D09" w:rsidP="00BE51B7">
    <w:pPr>
      <w:tabs>
        <w:tab w:val="center" w:pos="4677"/>
        <w:tab w:val="right" w:pos="9355"/>
      </w:tabs>
      <w:spacing w:after="0" w:line="288" w:lineRule="auto"/>
      <w:jc w:val="center"/>
      <w:rPr>
        <w:rFonts w:ascii="Times New Roman" w:eastAsia="Times New Roman" w:hAnsi="Times New Roman"/>
        <w:b/>
        <w:color w:val="403152" w:themeColor="accent4" w:themeShade="80"/>
        <w:sz w:val="16"/>
        <w:szCs w:val="16"/>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Default="00A77D09">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9" w:rsidRDefault="00A77D09" w:rsidP="0098604C">
    <w:pPr>
      <w:tabs>
        <w:tab w:val="center" w:pos="4677"/>
        <w:tab w:val="right" w:pos="9355"/>
      </w:tabs>
      <w:spacing w:after="0" w:line="288" w:lineRule="auto"/>
      <w:jc w:val="center"/>
      <w:rPr>
        <w:rFonts w:ascii="Times New Roman" w:eastAsia="Times New Roman" w:hAnsi="Times New Roman"/>
        <w:b/>
        <w:color w:val="403152" w:themeColor="accent4" w:themeShade="80"/>
        <w:sz w:val="16"/>
        <w:szCs w:val="16"/>
        <w:lang w:eastAsia="ru-RU"/>
      </w:rPr>
    </w:pPr>
    <w:r w:rsidRPr="00E63F65">
      <w:rPr>
        <w:rFonts w:ascii="Times New Roman" w:eastAsia="Times New Roman" w:hAnsi="Times New Roman"/>
        <w:b/>
        <w:sz w:val="16"/>
        <w:szCs w:val="16"/>
        <w:lang w:eastAsia="ru-RU"/>
      </w:rPr>
      <w:t xml:space="preserve">Генеральный план Полибинского сельского поселения Дорогобужского района </w:t>
    </w:r>
    <w:r w:rsidRPr="00EE420F">
      <w:rPr>
        <w:rFonts w:ascii="Times New Roman" w:eastAsia="Times New Roman" w:hAnsi="Times New Roman"/>
        <w:b/>
        <w:color w:val="403152" w:themeColor="accent4" w:themeShade="80"/>
        <w:sz w:val="16"/>
        <w:szCs w:val="16"/>
        <w:lang w:eastAsia="ru-RU"/>
      </w:rPr>
      <w:t>Смоленской области</w:t>
    </w:r>
  </w:p>
  <w:p w:rsidR="00A77D09" w:rsidRPr="0098604C" w:rsidRDefault="00A77D09" w:rsidP="0098604C">
    <w:pPr>
      <w:tabs>
        <w:tab w:val="center" w:pos="4677"/>
        <w:tab w:val="right" w:pos="9355"/>
      </w:tabs>
      <w:spacing w:after="0" w:line="288" w:lineRule="auto"/>
      <w:jc w:val="center"/>
      <w:rPr>
        <w:rFonts w:ascii="Times New Roman" w:eastAsia="Times New Roman" w:hAnsi="Times New Roman"/>
        <w:b/>
        <w:color w:val="403152" w:themeColor="accent4" w:themeShade="80"/>
        <w:sz w:val="16"/>
        <w:szCs w:val="16"/>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D24174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11"/>
    <w:lvl w:ilvl="0">
      <w:start w:val="2"/>
      <w:numFmt w:val="bullet"/>
      <w:lvlText w:val="–"/>
      <w:lvlJc w:val="left"/>
      <w:pPr>
        <w:tabs>
          <w:tab w:val="num" w:pos="720"/>
        </w:tabs>
        <w:ind w:left="720" w:hanging="360"/>
      </w:pPr>
      <w:rPr>
        <w:rFonts w:ascii="Times New Roman" w:hAnsi="Times New Roman"/>
        <w:color w:val="211E1E"/>
      </w:rPr>
    </w:lvl>
  </w:abstractNum>
  <w:abstractNum w:abstractNumId="2">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3">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4">
    <w:nsid w:val="0000000F"/>
    <w:multiLevelType w:val="singleLevel"/>
    <w:tmpl w:val="0000000F"/>
    <w:name w:val="WW8Num17"/>
    <w:lvl w:ilvl="0">
      <w:start w:val="1"/>
      <w:numFmt w:val="bullet"/>
      <w:pStyle w:val="a"/>
      <w:lvlText w:val=""/>
      <w:lvlJc w:val="left"/>
      <w:pPr>
        <w:tabs>
          <w:tab w:val="num" w:pos="720"/>
        </w:tabs>
        <w:ind w:left="720" w:hanging="360"/>
      </w:pPr>
      <w:rPr>
        <w:rFonts w:ascii="Symbol" w:hAnsi="Symbol"/>
      </w:rPr>
    </w:lvl>
  </w:abstractNum>
  <w:abstractNum w:abstractNumId="5">
    <w:nsid w:val="00000015"/>
    <w:multiLevelType w:val="singleLevel"/>
    <w:tmpl w:val="00000015"/>
    <w:name w:val="WW8Num50"/>
    <w:lvl w:ilvl="0">
      <w:start w:val="1"/>
      <w:numFmt w:val="decimal"/>
      <w:lvlText w:val="%1."/>
      <w:lvlJc w:val="left"/>
      <w:pPr>
        <w:tabs>
          <w:tab w:val="num" w:pos="1080"/>
        </w:tabs>
        <w:ind w:left="1080" w:hanging="360"/>
      </w:pPr>
      <w:rPr>
        <w:rFonts w:cs="Times New Roman"/>
      </w:rPr>
    </w:lvl>
  </w:abstractNum>
  <w:abstractNum w:abstractNumId="6">
    <w:nsid w:val="00113F7D"/>
    <w:multiLevelType w:val="hybridMultilevel"/>
    <w:tmpl w:val="DDA0DD60"/>
    <w:lvl w:ilvl="0" w:tplc="8362E688">
      <w:start w:val="1"/>
      <w:numFmt w:val="decimal"/>
      <w:lvlText w:val="%1)"/>
      <w:lvlJc w:val="left"/>
      <w:pPr>
        <w:ind w:left="1429" w:hanging="360"/>
      </w:pPr>
      <w:rPr>
        <w:rFonts w:cs="Times New Roman" w:hint="default"/>
        <w:sz w:val="24"/>
      </w:rPr>
    </w:lvl>
    <w:lvl w:ilvl="1" w:tplc="B5FE7CC0" w:tentative="1">
      <w:start w:val="1"/>
      <w:numFmt w:val="lowerLetter"/>
      <w:lvlText w:val="%2."/>
      <w:lvlJc w:val="left"/>
      <w:pPr>
        <w:ind w:left="2149" w:hanging="360"/>
      </w:pPr>
      <w:rPr>
        <w:rFonts w:cs="Times New Roman"/>
      </w:rPr>
    </w:lvl>
    <w:lvl w:ilvl="2" w:tplc="3154B2A2" w:tentative="1">
      <w:start w:val="1"/>
      <w:numFmt w:val="lowerRoman"/>
      <w:lvlText w:val="%3."/>
      <w:lvlJc w:val="right"/>
      <w:pPr>
        <w:ind w:left="2869" w:hanging="180"/>
      </w:pPr>
      <w:rPr>
        <w:rFonts w:cs="Times New Roman"/>
      </w:rPr>
    </w:lvl>
    <w:lvl w:ilvl="3" w:tplc="8FBCBE64" w:tentative="1">
      <w:start w:val="1"/>
      <w:numFmt w:val="decimal"/>
      <w:lvlText w:val="%4."/>
      <w:lvlJc w:val="left"/>
      <w:pPr>
        <w:ind w:left="3589" w:hanging="360"/>
      </w:pPr>
      <w:rPr>
        <w:rFonts w:cs="Times New Roman"/>
      </w:rPr>
    </w:lvl>
    <w:lvl w:ilvl="4" w:tplc="B164B840" w:tentative="1">
      <w:start w:val="1"/>
      <w:numFmt w:val="lowerLetter"/>
      <w:lvlText w:val="%5."/>
      <w:lvlJc w:val="left"/>
      <w:pPr>
        <w:ind w:left="4309" w:hanging="360"/>
      </w:pPr>
      <w:rPr>
        <w:rFonts w:cs="Times New Roman"/>
      </w:rPr>
    </w:lvl>
    <w:lvl w:ilvl="5" w:tplc="E8686F34" w:tentative="1">
      <w:start w:val="1"/>
      <w:numFmt w:val="lowerRoman"/>
      <w:lvlText w:val="%6."/>
      <w:lvlJc w:val="right"/>
      <w:pPr>
        <w:ind w:left="5029" w:hanging="180"/>
      </w:pPr>
      <w:rPr>
        <w:rFonts w:cs="Times New Roman"/>
      </w:rPr>
    </w:lvl>
    <w:lvl w:ilvl="6" w:tplc="B1408260" w:tentative="1">
      <w:start w:val="1"/>
      <w:numFmt w:val="decimal"/>
      <w:lvlText w:val="%7."/>
      <w:lvlJc w:val="left"/>
      <w:pPr>
        <w:ind w:left="5749" w:hanging="360"/>
      </w:pPr>
      <w:rPr>
        <w:rFonts w:cs="Times New Roman"/>
      </w:rPr>
    </w:lvl>
    <w:lvl w:ilvl="7" w:tplc="FE72E860" w:tentative="1">
      <w:start w:val="1"/>
      <w:numFmt w:val="lowerLetter"/>
      <w:lvlText w:val="%8."/>
      <w:lvlJc w:val="left"/>
      <w:pPr>
        <w:ind w:left="6469" w:hanging="360"/>
      </w:pPr>
      <w:rPr>
        <w:rFonts w:cs="Times New Roman"/>
      </w:rPr>
    </w:lvl>
    <w:lvl w:ilvl="8" w:tplc="51D234F8" w:tentative="1">
      <w:start w:val="1"/>
      <w:numFmt w:val="lowerRoman"/>
      <w:lvlText w:val="%9."/>
      <w:lvlJc w:val="right"/>
      <w:pPr>
        <w:ind w:left="7189" w:hanging="180"/>
      </w:pPr>
      <w:rPr>
        <w:rFonts w:cs="Times New Roman"/>
      </w:rPr>
    </w:lvl>
  </w:abstractNum>
  <w:abstractNum w:abstractNumId="7">
    <w:nsid w:val="004750C4"/>
    <w:multiLevelType w:val="hybridMultilevel"/>
    <w:tmpl w:val="54049248"/>
    <w:lvl w:ilvl="0" w:tplc="32F89B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1B644EE"/>
    <w:multiLevelType w:val="hybridMultilevel"/>
    <w:tmpl w:val="265E37C8"/>
    <w:lvl w:ilvl="0" w:tplc="E346A7A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2DC5745"/>
    <w:multiLevelType w:val="hybridMultilevel"/>
    <w:tmpl w:val="90A6947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0A114DDA"/>
    <w:multiLevelType w:val="hybridMultilevel"/>
    <w:tmpl w:val="F482E582"/>
    <w:lvl w:ilvl="0" w:tplc="F4BED2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DD017AC"/>
    <w:multiLevelType w:val="hybridMultilevel"/>
    <w:tmpl w:val="A5227196"/>
    <w:lvl w:ilvl="0" w:tplc="01DEE092">
      <w:start w:val="1"/>
      <w:numFmt w:val="decimal"/>
      <w:lvlText w:val="%1)"/>
      <w:lvlJc w:val="left"/>
      <w:pPr>
        <w:ind w:left="2138" w:hanging="360"/>
      </w:pPr>
      <w:rPr>
        <w:rFonts w:ascii="Times New Roman" w:hAnsi="Times New Roman" w:cs="Times New Roman" w:hint="default"/>
        <w:b w:val="0"/>
        <w:i w:val="0"/>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9109E0"/>
    <w:multiLevelType w:val="hybridMultilevel"/>
    <w:tmpl w:val="FE5A7FFE"/>
    <w:lvl w:ilvl="0" w:tplc="E346A7A6">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216EC9"/>
    <w:multiLevelType w:val="hybridMultilevel"/>
    <w:tmpl w:val="C1C42B7E"/>
    <w:lvl w:ilvl="0" w:tplc="32F89B4A">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4A6734"/>
    <w:multiLevelType w:val="hybridMultilevel"/>
    <w:tmpl w:val="5B4E42FE"/>
    <w:lvl w:ilvl="0" w:tplc="9712336A">
      <w:start w:val="1"/>
      <w:numFmt w:val="decimal"/>
      <w:lvlText w:val="%1)"/>
      <w:lvlJc w:val="left"/>
      <w:pPr>
        <w:ind w:left="1429" w:hanging="360"/>
      </w:pPr>
      <w:rPr>
        <w:rFonts w:ascii="Times New Roman" w:hAnsi="Times New Roman" w:cs="Times New Roman" w:hint="default"/>
        <w:b w:val="0"/>
        <w:sz w:val="24"/>
        <w:szCs w:val="24"/>
      </w:rPr>
    </w:lvl>
    <w:lvl w:ilvl="1" w:tplc="B5FE7CC0" w:tentative="1">
      <w:start w:val="1"/>
      <w:numFmt w:val="lowerLetter"/>
      <w:lvlText w:val="%2."/>
      <w:lvlJc w:val="left"/>
      <w:pPr>
        <w:ind w:left="2149" w:hanging="360"/>
      </w:pPr>
      <w:rPr>
        <w:rFonts w:cs="Times New Roman"/>
      </w:rPr>
    </w:lvl>
    <w:lvl w:ilvl="2" w:tplc="3154B2A2" w:tentative="1">
      <w:start w:val="1"/>
      <w:numFmt w:val="lowerRoman"/>
      <w:lvlText w:val="%3."/>
      <w:lvlJc w:val="right"/>
      <w:pPr>
        <w:ind w:left="2869" w:hanging="180"/>
      </w:pPr>
      <w:rPr>
        <w:rFonts w:cs="Times New Roman"/>
      </w:rPr>
    </w:lvl>
    <w:lvl w:ilvl="3" w:tplc="8FBCBE64" w:tentative="1">
      <w:start w:val="1"/>
      <w:numFmt w:val="decimal"/>
      <w:lvlText w:val="%4."/>
      <w:lvlJc w:val="left"/>
      <w:pPr>
        <w:ind w:left="3589" w:hanging="360"/>
      </w:pPr>
      <w:rPr>
        <w:rFonts w:cs="Times New Roman"/>
      </w:rPr>
    </w:lvl>
    <w:lvl w:ilvl="4" w:tplc="B164B840" w:tentative="1">
      <w:start w:val="1"/>
      <w:numFmt w:val="lowerLetter"/>
      <w:lvlText w:val="%5."/>
      <w:lvlJc w:val="left"/>
      <w:pPr>
        <w:ind w:left="4309" w:hanging="360"/>
      </w:pPr>
      <w:rPr>
        <w:rFonts w:cs="Times New Roman"/>
      </w:rPr>
    </w:lvl>
    <w:lvl w:ilvl="5" w:tplc="E8686F34" w:tentative="1">
      <w:start w:val="1"/>
      <w:numFmt w:val="lowerRoman"/>
      <w:lvlText w:val="%6."/>
      <w:lvlJc w:val="right"/>
      <w:pPr>
        <w:ind w:left="5029" w:hanging="180"/>
      </w:pPr>
      <w:rPr>
        <w:rFonts w:cs="Times New Roman"/>
      </w:rPr>
    </w:lvl>
    <w:lvl w:ilvl="6" w:tplc="B1408260" w:tentative="1">
      <w:start w:val="1"/>
      <w:numFmt w:val="decimal"/>
      <w:lvlText w:val="%7."/>
      <w:lvlJc w:val="left"/>
      <w:pPr>
        <w:ind w:left="5749" w:hanging="360"/>
      </w:pPr>
      <w:rPr>
        <w:rFonts w:cs="Times New Roman"/>
      </w:rPr>
    </w:lvl>
    <w:lvl w:ilvl="7" w:tplc="FE72E860" w:tentative="1">
      <w:start w:val="1"/>
      <w:numFmt w:val="lowerLetter"/>
      <w:lvlText w:val="%8."/>
      <w:lvlJc w:val="left"/>
      <w:pPr>
        <w:ind w:left="6469" w:hanging="360"/>
      </w:pPr>
      <w:rPr>
        <w:rFonts w:cs="Times New Roman"/>
      </w:rPr>
    </w:lvl>
    <w:lvl w:ilvl="8" w:tplc="51D234F8" w:tentative="1">
      <w:start w:val="1"/>
      <w:numFmt w:val="lowerRoman"/>
      <w:lvlText w:val="%9."/>
      <w:lvlJc w:val="right"/>
      <w:pPr>
        <w:ind w:left="7189" w:hanging="180"/>
      </w:pPr>
      <w:rPr>
        <w:rFonts w:cs="Times New Roman"/>
      </w:rPr>
    </w:lvl>
  </w:abstractNum>
  <w:abstractNum w:abstractNumId="15">
    <w:nsid w:val="1D160B6D"/>
    <w:multiLevelType w:val="hybridMultilevel"/>
    <w:tmpl w:val="0C36D9AE"/>
    <w:lvl w:ilvl="0" w:tplc="F4BED2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4063A7C"/>
    <w:multiLevelType w:val="hybridMultilevel"/>
    <w:tmpl w:val="BBA2E2BC"/>
    <w:lvl w:ilvl="0" w:tplc="E346A7A6">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7">
    <w:nsid w:val="26152AE1"/>
    <w:multiLevelType w:val="hybridMultilevel"/>
    <w:tmpl w:val="45FAE554"/>
    <w:lvl w:ilvl="0" w:tplc="E346A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A47962"/>
    <w:multiLevelType w:val="hybridMultilevel"/>
    <w:tmpl w:val="1108D6BA"/>
    <w:lvl w:ilvl="0" w:tplc="A008F8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DE5448"/>
    <w:multiLevelType w:val="hybridMultilevel"/>
    <w:tmpl w:val="0D04D90A"/>
    <w:lvl w:ilvl="0" w:tplc="E346A7A6">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9E913DA"/>
    <w:multiLevelType w:val="hybridMultilevel"/>
    <w:tmpl w:val="0BCE2F18"/>
    <w:lvl w:ilvl="0" w:tplc="390871B8">
      <w:start w:val="1"/>
      <w:numFmt w:val="decimal"/>
      <w:lvlText w:val="%1)"/>
      <w:lvlJc w:val="left"/>
      <w:pPr>
        <w:ind w:left="1429" w:hanging="360"/>
      </w:pPr>
      <w:rPr>
        <w:rFonts w:hint="default"/>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823E68"/>
    <w:multiLevelType w:val="hybridMultilevel"/>
    <w:tmpl w:val="F4D07FC6"/>
    <w:lvl w:ilvl="0" w:tplc="04190011">
      <w:start w:val="1"/>
      <w:numFmt w:val="decimal"/>
      <w:lvlText w:val="%1)"/>
      <w:lvlJc w:val="left"/>
      <w:pPr>
        <w:ind w:left="1992" w:hanging="14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FEC3A60"/>
    <w:multiLevelType w:val="hybridMultilevel"/>
    <w:tmpl w:val="8B26C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0E36FF"/>
    <w:multiLevelType w:val="hybridMultilevel"/>
    <w:tmpl w:val="ED7AF116"/>
    <w:lvl w:ilvl="0" w:tplc="70169668">
      <w:start w:val="1"/>
      <w:numFmt w:val="decimal"/>
      <w:lvlText w:val="%1)"/>
      <w:lvlJc w:val="left"/>
      <w:pPr>
        <w:ind w:left="1429" w:hanging="360"/>
      </w:pPr>
      <w:rPr>
        <w:rFonts w:ascii="Times New Roman" w:hAnsi="Times New Roman" w:cs="Times New Roman" w:hint="default"/>
        <w:b w:val="0"/>
        <w:sz w:val="24"/>
        <w:szCs w:val="24"/>
      </w:rPr>
    </w:lvl>
    <w:lvl w:ilvl="1" w:tplc="B5FE7CC0" w:tentative="1">
      <w:start w:val="1"/>
      <w:numFmt w:val="lowerLetter"/>
      <w:lvlText w:val="%2."/>
      <w:lvlJc w:val="left"/>
      <w:pPr>
        <w:ind w:left="2149" w:hanging="360"/>
      </w:pPr>
      <w:rPr>
        <w:rFonts w:cs="Times New Roman"/>
      </w:rPr>
    </w:lvl>
    <w:lvl w:ilvl="2" w:tplc="3154B2A2" w:tentative="1">
      <w:start w:val="1"/>
      <w:numFmt w:val="lowerRoman"/>
      <w:lvlText w:val="%3."/>
      <w:lvlJc w:val="right"/>
      <w:pPr>
        <w:ind w:left="2869" w:hanging="180"/>
      </w:pPr>
      <w:rPr>
        <w:rFonts w:cs="Times New Roman"/>
      </w:rPr>
    </w:lvl>
    <w:lvl w:ilvl="3" w:tplc="8FBCBE64" w:tentative="1">
      <w:start w:val="1"/>
      <w:numFmt w:val="decimal"/>
      <w:lvlText w:val="%4."/>
      <w:lvlJc w:val="left"/>
      <w:pPr>
        <w:ind w:left="3589" w:hanging="360"/>
      </w:pPr>
      <w:rPr>
        <w:rFonts w:cs="Times New Roman"/>
      </w:rPr>
    </w:lvl>
    <w:lvl w:ilvl="4" w:tplc="B164B840" w:tentative="1">
      <w:start w:val="1"/>
      <w:numFmt w:val="lowerLetter"/>
      <w:lvlText w:val="%5."/>
      <w:lvlJc w:val="left"/>
      <w:pPr>
        <w:ind w:left="4309" w:hanging="360"/>
      </w:pPr>
      <w:rPr>
        <w:rFonts w:cs="Times New Roman"/>
      </w:rPr>
    </w:lvl>
    <w:lvl w:ilvl="5" w:tplc="E8686F34" w:tentative="1">
      <w:start w:val="1"/>
      <w:numFmt w:val="lowerRoman"/>
      <w:lvlText w:val="%6."/>
      <w:lvlJc w:val="right"/>
      <w:pPr>
        <w:ind w:left="5029" w:hanging="180"/>
      </w:pPr>
      <w:rPr>
        <w:rFonts w:cs="Times New Roman"/>
      </w:rPr>
    </w:lvl>
    <w:lvl w:ilvl="6" w:tplc="B1408260" w:tentative="1">
      <w:start w:val="1"/>
      <w:numFmt w:val="decimal"/>
      <w:lvlText w:val="%7."/>
      <w:lvlJc w:val="left"/>
      <w:pPr>
        <w:ind w:left="5749" w:hanging="360"/>
      </w:pPr>
      <w:rPr>
        <w:rFonts w:cs="Times New Roman"/>
      </w:rPr>
    </w:lvl>
    <w:lvl w:ilvl="7" w:tplc="FE72E860" w:tentative="1">
      <w:start w:val="1"/>
      <w:numFmt w:val="lowerLetter"/>
      <w:lvlText w:val="%8."/>
      <w:lvlJc w:val="left"/>
      <w:pPr>
        <w:ind w:left="6469" w:hanging="360"/>
      </w:pPr>
      <w:rPr>
        <w:rFonts w:cs="Times New Roman"/>
      </w:rPr>
    </w:lvl>
    <w:lvl w:ilvl="8" w:tplc="51D234F8" w:tentative="1">
      <w:start w:val="1"/>
      <w:numFmt w:val="lowerRoman"/>
      <w:lvlText w:val="%9."/>
      <w:lvlJc w:val="right"/>
      <w:pPr>
        <w:ind w:left="7189" w:hanging="180"/>
      </w:pPr>
      <w:rPr>
        <w:rFonts w:cs="Times New Roman"/>
      </w:rPr>
    </w:lvl>
  </w:abstractNum>
  <w:abstractNum w:abstractNumId="24">
    <w:nsid w:val="30236C0C"/>
    <w:multiLevelType w:val="hybridMultilevel"/>
    <w:tmpl w:val="92566C8A"/>
    <w:lvl w:ilvl="0" w:tplc="32F89B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2E2345"/>
    <w:multiLevelType w:val="hybridMultilevel"/>
    <w:tmpl w:val="6B38C3CC"/>
    <w:lvl w:ilvl="0" w:tplc="754200DC">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E6327E"/>
    <w:multiLevelType w:val="hybridMultilevel"/>
    <w:tmpl w:val="6D9A09F8"/>
    <w:lvl w:ilvl="0" w:tplc="662AB91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3C0F31"/>
    <w:multiLevelType w:val="hybridMultilevel"/>
    <w:tmpl w:val="50E03B66"/>
    <w:lvl w:ilvl="0" w:tplc="17928190">
      <w:start w:val="1"/>
      <w:numFmt w:val="decimal"/>
      <w:lvlText w:val="%1)"/>
      <w:lvlJc w:val="left"/>
      <w:pPr>
        <w:ind w:left="1429" w:hanging="360"/>
      </w:pPr>
      <w:rPr>
        <w:rFonts w:ascii="Times New Roman" w:hAnsi="Times New Roman" w:cs="Times New Roman" w:hint="default"/>
        <w:b w:val="0"/>
        <w:sz w:val="26"/>
        <w:szCs w:val="26"/>
      </w:rPr>
    </w:lvl>
    <w:lvl w:ilvl="1" w:tplc="B5FE7CC0" w:tentative="1">
      <w:start w:val="1"/>
      <w:numFmt w:val="lowerLetter"/>
      <w:lvlText w:val="%2."/>
      <w:lvlJc w:val="left"/>
      <w:pPr>
        <w:ind w:left="2149" w:hanging="360"/>
      </w:pPr>
      <w:rPr>
        <w:rFonts w:cs="Times New Roman"/>
      </w:rPr>
    </w:lvl>
    <w:lvl w:ilvl="2" w:tplc="3154B2A2" w:tentative="1">
      <w:start w:val="1"/>
      <w:numFmt w:val="lowerRoman"/>
      <w:lvlText w:val="%3."/>
      <w:lvlJc w:val="right"/>
      <w:pPr>
        <w:ind w:left="2869" w:hanging="180"/>
      </w:pPr>
      <w:rPr>
        <w:rFonts w:cs="Times New Roman"/>
      </w:rPr>
    </w:lvl>
    <w:lvl w:ilvl="3" w:tplc="8FBCBE64" w:tentative="1">
      <w:start w:val="1"/>
      <w:numFmt w:val="decimal"/>
      <w:lvlText w:val="%4."/>
      <w:lvlJc w:val="left"/>
      <w:pPr>
        <w:ind w:left="3589" w:hanging="360"/>
      </w:pPr>
      <w:rPr>
        <w:rFonts w:cs="Times New Roman"/>
      </w:rPr>
    </w:lvl>
    <w:lvl w:ilvl="4" w:tplc="B164B840" w:tentative="1">
      <w:start w:val="1"/>
      <w:numFmt w:val="lowerLetter"/>
      <w:lvlText w:val="%5."/>
      <w:lvlJc w:val="left"/>
      <w:pPr>
        <w:ind w:left="4309" w:hanging="360"/>
      </w:pPr>
      <w:rPr>
        <w:rFonts w:cs="Times New Roman"/>
      </w:rPr>
    </w:lvl>
    <w:lvl w:ilvl="5" w:tplc="E8686F34" w:tentative="1">
      <w:start w:val="1"/>
      <w:numFmt w:val="lowerRoman"/>
      <w:lvlText w:val="%6."/>
      <w:lvlJc w:val="right"/>
      <w:pPr>
        <w:ind w:left="5029" w:hanging="180"/>
      </w:pPr>
      <w:rPr>
        <w:rFonts w:cs="Times New Roman"/>
      </w:rPr>
    </w:lvl>
    <w:lvl w:ilvl="6" w:tplc="B1408260" w:tentative="1">
      <w:start w:val="1"/>
      <w:numFmt w:val="decimal"/>
      <w:lvlText w:val="%7."/>
      <w:lvlJc w:val="left"/>
      <w:pPr>
        <w:ind w:left="5749" w:hanging="360"/>
      </w:pPr>
      <w:rPr>
        <w:rFonts w:cs="Times New Roman"/>
      </w:rPr>
    </w:lvl>
    <w:lvl w:ilvl="7" w:tplc="FE72E860" w:tentative="1">
      <w:start w:val="1"/>
      <w:numFmt w:val="lowerLetter"/>
      <w:lvlText w:val="%8."/>
      <w:lvlJc w:val="left"/>
      <w:pPr>
        <w:ind w:left="6469" w:hanging="360"/>
      </w:pPr>
      <w:rPr>
        <w:rFonts w:cs="Times New Roman"/>
      </w:rPr>
    </w:lvl>
    <w:lvl w:ilvl="8" w:tplc="51D234F8" w:tentative="1">
      <w:start w:val="1"/>
      <w:numFmt w:val="lowerRoman"/>
      <w:lvlText w:val="%9."/>
      <w:lvlJc w:val="right"/>
      <w:pPr>
        <w:ind w:left="7189" w:hanging="180"/>
      </w:pPr>
      <w:rPr>
        <w:rFonts w:cs="Times New Roman"/>
      </w:rPr>
    </w:lvl>
  </w:abstractNum>
  <w:abstractNum w:abstractNumId="28">
    <w:nsid w:val="32A05974"/>
    <w:multiLevelType w:val="multilevel"/>
    <w:tmpl w:val="FFC60C0E"/>
    <w:lvl w:ilvl="0">
      <w:start w:val="1"/>
      <w:numFmt w:val="decimal"/>
      <w:lvlText w:val="%1."/>
      <w:lvlJc w:val="left"/>
      <w:pPr>
        <w:ind w:left="417" w:hanging="360"/>
      </w:pPr>
      <w:rPr>
        <w:rFonts w:hint="default"/>
      </w:rPr>
    </w:lvl>
    <w:lvl w:ilvl="1">
      <w:start w:val="6"/>
      <w:numFmt w:val="decimal"/>
      <w:isLgl/>
      <w:lvlText w:val="%1.%2"/>
      <w:lvlJc w:val="left"/>
      <w:pPr>
        <w:ind w:left="1414" w:hanging="705"/>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073" w:hanging="1800"/>
      </w:pPr>
      <w:rPr>
        <w:rFonts w:hint="default"/>
      </w:rPr>
    </w:lvl>
  </w:abstractNum>
  <w:abstractNum w:abstractNumId="29">
    <w:nsid w:val="336C7D67"/>
    <w:multiLevelType w:val="hybridMultilevel"/>
    <w:tmpl w:val="4342BF52"/>
    <w:lvl w:ilvl="0" w:tplc="E346A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C1081F"/>
    <w:multiLevelType w:val="hybridMultilevel"/>
    <w:tmpl w:val="7FEADCDA"/>
    <w:lvl w:ilvl="0" w:tplc="B1EAFF36">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1">
    <w:nsid w:val="34CE7AAF"/>
    <w:multiLevelType w:val="hybridMultilevel"/>
    <w:tmpl w:val="57688AE6"/>
    <w:lvl w:ilvl="0" w:tplc="04190001">
      <w:start w:val="1"/>
      <w:numFmt w:val="bullet"/>
      <w:pStyle w:val="ConsPlusNonformat"/>
      <w:lvlText w:val=""/>
      <w:legacy w:legacy="1" w:legacySpace="0" w:legacyIndent="283"/>
      <w:lvlJc w:val="left"/>
      <w:pPr>
        <w:ind w:left="283" w:hanging="283"/>
      </w:pPr>
      <w:rPr>
        <w:rFonts w:ascii="Symbol" w:hAnsi="Symbol" w:hint="default"/>
      </w:rPr>
    </w:lvl>
    <w:lvl w:ilvl="1" w:tplc="5492F4AE"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FA745D"/>
    <w:multiLevelType w:val="hybridMultilevel"/>
    <w:tmpl w:val="E7D8F810"/>
    <w:lvl w:ilvl="0" w:tplc="32F89B4A">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8C35F58"/>
    <w:multiLevelType w:val="hybridMultilevel"/>
    <w:tmpl w:val="EEF007FE"/>
    <w:lvl w:ilvl="0" w:tplc="04190011">
      <w:start w:val="1"/>
      <w:numFmt w:val="decimal"/>
      <w:lvlText w:val="%1)"/>
      <w:lvlJc w:val="left"/>
      <w:pPr>
        <w:tabs>
          <w:tab w:val="num" w:pos="2160"/>
        </w:tabs>
        <w:ind w:left="21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9801E37"/>
    <w:multiLevelType w:val="hybridMultilevel"/>
    <w:tmpl w:val="94CA73EC"/>
    <w:lvl w:ilvl="0" w:tplc="E346A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EA44C05"/>
    <w:multiLevelType w:val="hybridMultilevel"/>
    <w:tmpl w:val="4BAA0ADA"/>
    <w:lvl w:ilvl="0" w:tplc="A8AEC2C4">
      <w:start w:val="1"/>
      <w:numFmt w:val="decimal"/>
      <w:lvlText w:val="%1."/>
      <w:lvlJc w:val="left"/>
      <w:pPr>
        <w:ind w:left="4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E80140"/>
    <w:multiLevelType w:val="hybridMultilevel"/>
    <w:tmpl w:val="22707C4E"/>
    <w:lvl w:ilvl="0" w:tplc="754200DC">
      <w:start w:val="1"/>
      <w:numFmt w:val="decimal"/>
      <w:lvlText w:val="%1)"/>
      <w:lvlJc w:val="left"/>
      <w:pPr>
        <w:ind w:left="1500" w:hanging="360"/>
      </w:pPr>
      <w:rPr>
        <w:rFonts w:hint="default"/>
        <w:i w:val="0"/>
        <w:sz w:val="24"/>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4617179E"/>
    <w:multiLevelType w:val="hybridMultilevel"/>
    <w:tmpl w:val="5A8AE576"/>
    <w:lvl w:ilvl="0" w:tplc="E346A7A6">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8">
    <w:nsid w:val="462F3050"/>
    <w:multiLevelType w:val="hybridMultilevel"/>
    <w:tmpl w:val="0BCE2F18"/>
    <w:lvl w:ilvl="0" w:tplc="390871B8">
      <w:start w:val="1"/>
      <w:numFmt w:val="decimal"/>
      <w:lvlText w:val="%1)"/>
      <w:lvlJc w:val="left"/>
      <w:pPr>
        <w:ind w:left="1429" w:hanging="360"/>
      </w:pPr>
      <w:rPr>
        <w:rFonts w:hint="default"/>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96F7434"/>
    <w:multiLevelType w:val="hybridMultilevel"/>
    <w:tmpl w:val="7572FC36"/>
    <w:lvl w:ilvl="0" w:tplc="660AED0E">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9EE782D"/>
    <w:multiLevelType w:val="hybridMultilevel"/>
    <w:tmpl w:val="6A441CFC"/>
    <w:lvl w:ilvl="0" w:tplc="9572A48E">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41">
    <w:nsid w:val="4BD73F44"/>
    <w:multiLevelType w:val="hybridMultilevel"/>
    <w:tmpl w:val="A3D4A430"/>
    <w:lvl w:ilvl="0" w:tplc="8362E688">
      <w:start w:val="1"/>
      <w:numFmt w:val="decimal"/>
      <w:lvlText w:val="%1)"/>
      <w:lvlJc w:val="left"/>
      <w:pPr>
        <w:ind w:left="2843" w:hanging="1425"/>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00219EE"/>
    <w:multiLevelType w:val="hybridMultilevel"/>
    <w:tmpl w:val="2C703EFE"/>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51EB78AF"/>
    <w:multiLevelType w:val="hybridMultilevel"/>
    <w:tmpl w:val="F90CFF6C"/>
    <w:lvl w:ilvl="0" w:tplc="0AF819BE">
      <w:start w:val="100"/>
      <w:numFmt w:val="bullet"/>
      <w:pStyle w:val="1"/>
      <w:lvlText w:val="-"/>
      <w:lvlJc w:val="left"/>
      <w:pPr>
        <w:tabs>
          <w:tab w:val="num" w:pos="1200"/>
        </w:tabs>
        <w:ind w:left="1200" w:hanging="360"/>
      </w:pPr>
      <w:rPr>
        <w:rFonts w:ascii="Times New Roman" w:eastAsia="Times New Roman" w:hAnsi="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4">
    <w:nsid w:val="5650046C"/>
    <w:multiLevelType w:val="hybridMultilevel"/>
    <w:tmpl w:val="A2924DDA"/>
    <w:lvl w:ilvl="0" w:tplc="E346A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75F1A75"/>
    <w:multiLevelType w:val="hybridMultilevel"/>
    <w:tmpl w:val="6A0E26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1C7A62"/>
    <w:multiLevelType w:val="hybridMultilevel"/>
    <w:tmpl w:val="B8368A6C"/>
    <w:lvl w:ilvl="0" w:tplc="E346A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99B49C9"/>
    <w:multiLevelType w:val="hybridMultilevel"/>
    <w:tmpl w:val="D1B6DA68"/>
    <w:lvl w:ilvl="0" w:tplc="D9A2D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A8D2A9B"/>
    <w:multiLevelType w:val="hybridMultilevel"/>
    <w:tmpl w:val="6B4848F4"/>
    <w:lvl w:ilvl="0" w:tplc="E346A7A6">
      <w:start w:val="1"/>
      <w:numFmt w:val="bullet"/>
      <w:lvlText w:val=""/>
      <w:lvlJc w:val="left"/>
      <w:pPr>
        <w:tabs>
          <w:tab w:val="num" w:pos="1068"/>
        </w:tabs>
        <w:ind w:left="1068" w:hanging="360"/>
      </w:pPr>
      <w:rPr>
        <w:rFonts w:ascii="Symbol" w:hAnsi="Symbol" w:hint="default"/>
        <w:color w:val="00000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nsid w:val="5AA81875"/>
    <w:multiLevelType w:val="hybridMultilevel"/>
    <w:tmpl w:val="F71C8992"/>
    <w:lvl w:ilvl="0" w:tplc="E346A7A6">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0">
    <w:nsid w:val="5CC65993"/>
    <w:multiLevelType w:val="hybridMultilevel"/>
    <w:tmpl w:val="586EEF82"/>
    <w:lvl w:ilvl="0" w:tplc="660AED0E">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D8E620C"/>
    <w:multiLevelType w:val="hybridMultilevel"/>
    <w:tmpl w:val="53DE03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FF4731"/>
    <w:multiLevelType w:val="hybridMultilevel"/>
    <w:tmpl w:val="E2628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786B30"/>
    <w:multiLevelType w:val="hybridMultilevel"/>
    <w:tmpl w:val="AE0C7F0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8B52DD"/>
    <w:multiLevelType w:val="hybridMultilevel"/>
    <w:tmpl w:val="46AC856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37258A0"/>
    <w:multiLevelType w:val="hybridMultilevel"/>
    <w:tmpl w:val="E3CCCFF6"/>
    <w:lvl w:ilvl="0" w:tplc="02282E5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6">
    <w:nsid w:val="640B35C0"/>
    <w:multiLevelType w:val="hybridMultilevel"/>
    <w:tmpl w:val="A886CA6E"/>
    <w:lvl w:ilvl="0" w:tplc="2D2427C4">
      <w:start w:val="1"/>
      <w:numFmt w:val="bullet"/>
      <w:lvlText w:val=""/>
      <w:lvlJc w:val="left"/>
      <w:pPr>
        <w:tabs>
          <w:tab w:val="num" w:pos="1495"/>
        </w:tabs>
        <w:ind w:left="1495" w:hanging="360"/>
      </w:pPr>
      <w:rPr>
        <w:rFonts w:ascii="Symbol" w:hAnsi="Symbol" w:hint="default"/>
        <w:sz w:val="24"/>
        <w:szCs w:val="24"/>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57">
    <w:nsid w:val="665637A6"/>
    <w:multiLevelType w:val="hybridMultilevel"/>
    <w:tmpl w:val="555C452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95D6DD7"/>
    <w:multiLevelType w:val="hybridMultilevel"/>
    <w:tmpl w:val="38241846"/>
    <w:lvl w:ilvl="0" w:tplc="390871B8">
      <w:start w:val="1"/>
      <w:numFmt w:val="decimal"/>
      <w:lvlText w:val="%1)"/>
      <w:lvlJc w:val="left"/>
      <w:pPr>
        <w:ind w:left="1429" w:hanging="360"/>
      </w:pPr>
      <w:rPr>
        <w:rFonts w:hint="default"/>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A04720C"/>
    <w:multiLevelType w:val="hybridMultilevel"/>
    <w:tmpl w:val="0BCE2F18"/>
    <w:lvl w:ilvl="0" w:tplc="390871B8">
      <w:start w:val="1"/>
      <w:numFmt w:val="decimal"/>
      <w:lvlText w:val="%1)"/>
      <w:lvlJc w:val="left"/>
      <w:pPr>
        <w:ind w:left="1429" w:hanging="360"/>
      </w:pPr>
      <w:rPr>
        <w:rFonts w:hint="default"/>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A4D5DFD"/>
    <w:multiLevelType w:val="hybridMultilevel"/>
    <w:tmpl w:val="F4A4EB4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AF75EB1"/>
    <w:multiLevelType w:val="hybridMultilevel"/>
    <w:tmpl w:val="ECA284E0"/>
    <w:lvl w:ilvl="0" w:tplc="10E818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E4936D2"/>
    <w:multiLevelType w:val="hybridMultilevel"/>
    <w:tmpl w:val="892E2A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EC268DE"/>
    <w:multiLevelType w:val="hybridMultilevel"/>
    <w:tmpl w:val="93E89F0C"/>
    <w:lvl w:ilvl="0" w:tplc="E346A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FDA4E9C"/>
    <w:multiLevelType w:val="hybridMultilevel"/>
    <w:tmpl w:val="BE8EDA0C"/>
    <w:lvl w:ilvl="0" w:tplc="E346A7A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5">
    <w:nsid w:val="6FF97DF2"/>
    <w:multiLevelType w:val="hybridMultilevel"/>
    <w:tmpl w:val="460A6D6C"/>
    <w:lvl w:ilvl="0" w:tplc="54524DFA">
      <w:start w:val="1"/>
      <w:numFmt w:val="decimal"/>
      <w:lvlText w:val="%1)"/>
      <w:lvlJc w:val="left"/>
      <w:pPr>
        <w:ind w:left="720"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292129B"/>
    <w:multiLevelType w:val="hybridMultilevel"/>
    <w:tmpl w:val="F2A2BD7A"/>
    <w:lvl w:ilvl="0" w:tplc="2D2427C4">
      <w:start w:val="1"/>
      <w:numFmt w:val="bullet"/>
      <w:lvlText w:val=""/>
      <w:lvlJc w:val="left"/>
      <w:pPr>
        <w:ind w:left="1068" w:hanging="360"/>
      </w:pPr>
      <w:rPr>
        <w:rFonts w:ascii="Symbol" w:hAnsi="Symbol" w:hint="default"/>
      </w:rPr>
    </w:lvl>
    <w:lvl w:ilvl="1" w:tplc="D93C6D00" w:tentative="1">
      <w:start w:val="1"/>
      <w:numFmt w:val="bullet"/>
      <w:lvlText w:val="o"/>
      <w:lvlJc w:val="left"/>
      <w:pPr>
        <w:ind w:left="1788" w:hanging="360"/>
      </w:pPr>
      <w:rPr>
        <w:rFonts w:ascii="Courier New" w:hAnsi="Courier New" w:hint="default"/>
      </w:rPr>
    </w:lvl>
    <w:lvl w:ilvl="2" w:tplc="358235F2" w:tentative="1">
      <w:start w:val="1"/>
      <w:numFmt w:val="bullet"/>
      <w:lvlText w:val=""/>
      <w:lvlJc w:val="left"/>
      <w:pPr>
        <w:ind w:left="2508" w:hanging="360"/>
      </w:pPr>
      <w:rPr>
        <w:rFonts w:ascii="Wingdings" w:hAnsi="Wingdings" w:hint="default"/>
      </w:rPr>
    </w:lvl>
    <w:lvl w:ilvl="3" w:tplc="075CA014" w:tentative="1">
      <w:start w:val="1"/>
      <w:numFmt w:val="bullet"/>
      <w:lvlText w:val=""/>
      <w:lvlJc w:val="left"/>
      <w:pPr>
        <w:ind w:left="3228" w:hanging="360"/>
      </w:pPr>
      <w:rPr>
        <w:rFonts w:ascii="Symbol" w:hAnsi="Symbol" w:hint="default"/>
      </w:rPr>
    </w:lvl>
    <w:lvl w:ilvl="4" w:tplc="8B32806E" w:tentative="1">
      <w:start w:val="1"/>
      <w:numFmt w:val="bullet"/>
      <w:lvlText w:val="o"/>
      <w:lvlJc w:val="left"/>
      <w:pPr>
        <w:ind w:left="3948" w:hanging="360"/>
      </w:pPr>
      <w:rPr>
        <w:rFonts w:ascii="Courier New" w:hAnsi="Courier New" w:hint="default"/>
      </w:rPr>
    </w:lvl>
    <w:lvl w:ilvl="5" w:tplc="59E6241A" w:tentative="1">
      <w:start w:val="1"/>
      <w:numFmt w:val="bullet"/>
      <w:lvlText w:val=""/>
      <w:lvlJc w:val="left"/>
      <w:pPr>
        <w:ind w:left="4668" w:hanging="360"/>
      </w:pPr>
      <w:rPr>
        <w:rFonts w:ascii="Wingdings" w:hAnsi="Wingdings" w:hint="default"/>
      </w:rPr>
    </w:lvl>
    <w:lvl w:ilvl="6" w:tplc="56B2639A" w:tentative="1">
      <w:start w:val="1"/>
      <w:numFmt w:val="bullet"/>
      <w:lvlText w:val=""/>
      <w:lvlJc w:val="left"/>
      <w:pPr>
        <w:ind w:left="5388" w:hanging="360"/>
      </w:pPr>
      <w:rPr>
        <w:rFonts w:ascii="Symbol" w:hAnsi="Symbol" w:hint="default"/>
      </w:rPr>
    </w:lvl>
    <w:lvl w:ilvl="7" w:tplc="5F7C9432" w:tentative="1">
      <w:start w:val="1"/>
      <w:numFmt w:val="bullet"/>
      <w:lvlText w:val="o"/>
      <w:lvlJc w:val="left"/>
      <w:pPr>
        <w:ind w:left="6108" w:hanging="360"/>
      </w:pPr>
      <w:rPr>
        <w:rFonts w:ascii="Courier New" w:hAnsi="Courier New" w:hint="default"/>
      </w:rPr>
    </w:lvl>
    <w:lvl w:ilvl="8" w:tplc="EFE248DC" w:tentative="1">
      <w:start w:val="1"/>
      <w:numFmt w:val="bullet"/>
      <w:lvlText w:val=""/>
      <w:lvlJc w:val="left"/>
      <w:pPr>
        <w:ind w:left="6828" w:hanging="360"/>
      </w:pPr>
      <w:rPr>
        <w:rFonts w:ascii="Wingdings" w:hAnsi="Wingdings" w:hint="default"/>
      </w:rPr>
    </w:lvl>
  </w:abstractNum>
  <w:abstractNum w:abstractNumId="67">
    <w:nsid w:val="73CE773D"/>
    <w:multiLevelType w:val="hybridMultilevel"/>
    <w:tmpl w:val="8162316C"/>
    <w:lvl w:ilvl="0" w:tplc="D9A2D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45C4102"/>
    <w:multiLevelType w:val="hybridMultilevel"/>
    <w:tmpl w:val="7DB4BF48"/>
    <w:lvl w:ilvl="0" w:tplc="E09C6870">
      <w:start w:val="1"/>
      <w:numFmt w:val="decimal"/>
      <w:lvlText w:val="%1)"/>
      <w:lvlJc w:val="left"/>
      <w:pPr>
        <w:ind w:left="1080" w:hanging="360"/>
      </w:pPr>
      <w:rPr>
        <w:rFonts w:hint="default"/>
      </w:rPr>
    </w:lvl>
    <w:lvl w:ilvl="1" w:tplc="C026213A">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9894E14"/>
    <w:multiLevelType w:val="hybridMultilevel"/>
    <w:tmpl w:val="CA641362"/>
    <w:lvl w:ilvl="0" w:tplc="0419000F">
      <w:start w:val="1"/>
      <w:numFmt w:val="decimal"/>
      <w:pStyle w:val="20"/>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B27587A"/>
    <w:multiLevelType w:val="hybridMultilevel"/>
    <w:tmpl w:val="677EE480"/>
    <w:lvl w:ilvl="0" w:tplc="8362E688">
      <w:start w:val="1"/>
      <w:numFmt w:val="decimal"/>
      <w:lvlText w:val="%1)"/>
      <w:lvlJc w:val="left"/>
      <w:pPr>
        <w:ind w:left="1429" w:hanging="360"/>
      </w:pPr>
      <w:rPr>
        <w:rFonts w:cs="Times New Roman" w:hint="default"/>
        <w:sz w:val="24"/>
      </w:rPr>
    </w:lvl>
    <w:lvl w:ilvl="1" w:tplc="B5FE7CC0" w:tentative="1">
      <w:start w:val="1"/>
      <w:numFmt w:val="lowerLetter"/>
      <w:lvlText w:val="%2."/>
      <w:lvlJc w:val="left"/>
      <w:pPr>
        <w:ind w:left="2149" w:hanging="360"/>
      </w:pPr>
      <w:rPr>
        <w:rFonts w:cs="Times New Roman"/>
      </w:rPr>
    </w:lvl>
    <w:lvl w:ilvl="2" w:tplc="3154B2A2" w:tentative="1">
      <w:start w:val="1"/>
      <w:numFmt w:val="lowerRoman"/>
      <w:lvlText w:val="%3."/>
      <w:lvlJc w:val="right"/>
      <w:pPr>
        <w:ind w:left="2869" w:hanging="180"/>
      </w:pPr>
      <w:rPr>
        <w:rFonts w:cs="Times New Roman"/>
      </w:rPr>
    </w:lvl>
    <w:lvl w:ilvl="3" w:tplc="8FBCBE64" w:tentative="1">
      <w:start w:val="1"/>
      <w:numFmt w:val="decimal"/>
      <w:lvlText w:val="%4."/>
      <w:lvlJc w:val="left"/>
      <w:pPr>
        <w:ind w:left="3589" w:hanging="360"/>
      </w:pPr>
      <w:rPr>
        <w:rFonts w:cs="Times New Roman"/>
      </w:rPr>
    </w:lvl>
    <w:lvl w:ilvl="4" w:tplc="B164B840" w:tentative="1">
      <w:start w:val="1"/>
      <w:numFmt w:val="lowerLetter"/>
      <w:lvlText w:val="%5."/>
      <w:lvlJc w:val="left"/>
      <w:pPr>
        <w:ind w:left="4309" w:hanging="360"/>
      </w:pPr>
      <w:rPr>
        <w:rFonts w:cs="Times New Roman"/>
      </w:rPr>
    </w:lvl>
    <w:lvl w:ilvl="5" w:tplc="E8686F34" w:tentative="1">
      <w:start w:val="1"/>
      <w:numFmt w:val="lowerRoman"/>
      <w:lvlText w:val="%6."/>
      <w:lvlJc w:val="right"/>
      <w:pPr>
        <w:ind w:left="5029" w:hanging="180"/>
      </w:pPr>
      <w:rPr>
        <w:rFonts w:cs="Times New Roman"/>
      </w:rPr>
    </w:lvl>
    <w:lvl w:ilvl="6" w:tplc="B1408260" w:tentative="1">
      <w:start w:val="1"/>
      <w:numFmt w:val="decimal"/>
      <w:lvlText w:val="%7."/>
      <w:lvlJc w:val="left"/>
      <w:pPr>
        <w:ind w:left="5749" w:hanging="360"/>
      </w:pPr>
      <w:rPr>
        <w:rFonts w:cs="Times New Roman"/>
      </w:rPr>
    </w:lvl>
    <w:lvl w:ilvl="7" w:tplc="FE72E860" w:tentative="1">
      <w:start w:val="1"/>
      <w:numFmt w:val="lowerLetter"/>
      <w:lvlText w:val="%8."/>
      <w:lvlJc w:val="left"/>
      <w:pPr>
        <w:ind w:left="6469" w:hanging="360"/>
      </w:pPr>
      <w:rPr>
        <w:rFonts w:cs="Times New Roman"/>
      </w:rPr>
    </w:lvl>
    <w:lvl w:ilvl="8" w:tplc="51D234F8" w:tentative="1">
      <w:start w:val="1"/>
      <w:numFmt w:val="lowerRoman"/>
      <w:lvlText w:val="%9."/>
      <w:lvlJc w:val="right"/>
      <w:pPr>
        <w:ind w:left="7189" w:hanging="180"/>
      </w:pPr>
      <w:rPr>
        <w:rFonts w:cs="Times New Roman"/>
      </w:rPr>
    </w:lvl>
  </w:abstractNum>
  <w:num w:numId="1">
    <w:abstractNumId w:val="0"/>
  </w:num>
  <w:num w:numId="2">
    <w:abstractNumId w:val="69"/>
  </w:num>
  <w:num w:numId="3">
    <w:abstractNumId w:val="43"/>
  </w:num>
  <w:num w:numId="4">
    <w:abstractNumId w:val="31"/>
  </w:num>
  <w:num w:numId="5">
    <w:abstractNumId w:val="2"/>
  </w:num>
  <w:num w:numId="6">
    <w:abstractNumId w:val="66"/>
  </w:num>
  <w:num w:numId="7">
    <w:abstractNumId w:val="40"/>
  </w:num>
  <w:num w:numId="8">
    <w:abstractNumId w:val="70"/>
  </w:num>
  <w:num w:numId="9">
    <w:abstractNumId w:val="67"/>
  </w:num>
  <w:num w:numId="10">
    <w:abstractNumId w:val="25"/>
  </w:num>
  <w:num w:numId="11">
    <w:abstractNumId w:val="65"/>
  </w:num>
  <w:num w:numId="12">
    <w:abstractNumId w:val="36"/>
  </w:num>
  <w:num w:numId="13">
    <w:abstractNumId w:val="6"/>
  </w:num>
  <w:num w:numId="14">
    <w:abstractNumId w:val="23"/>
  </w:num>
  <w:num w:numId="15">
    <w:abstractNumId w:val="14"/>
  </w:num>
  <w:num w:numId="16">
    <w:abstractNumId w:val="27"/>
  </w:num>
  <w:num w:numId="17">
    <w:abstractNumId w:val="11"/>
  </w:num>
  <w:num w:numId="18">
    <w:abstractNumId w:val="59"/>
  </w:num>
  <w:num w:numId="19">
    <w:abstractNumId w:val="38"/>
  </w:num>
  <w:num w:numId="20">
    <w:abstractNumId w:val="20"/>
  </w:num>
  <w:num w:numId="21">
    <w:abstractNumId w:val="58"/>
  </w:num>
  <w:num w:numId="22">
    <w:abstractNumId w:val="18"/>
  </w:num>
  <w:num w:numId="23">
    <w:abstractNumId w:val="47"/>
  </w:num>
  <w:num w:numId="24">
    <w:abstractNumId w:val="21"/>
  </w:num>
  <w:num w:numId="25">
    <w:abstractNumId w:val="26"/>
  </w:num>
  <w:num w:numId="26">
    <w:abstractNumId w:val="4"/>
  </w:num>
  <w:num w:numId="27">
    <w:abstractNumId w:val="10"/>
  </w:num>
  <w:num w:numId="28">
    <w:abstractNumId w:val="15"/>
  </w:num>
  <w:num w:numId="29">
    <w:abstractNumId w:val="30"/>
  </w:num>
  <w:num w:numId="30">
    <w:abstractNumId w:val="55"/>
  </w:num>
  <w:num w:numId="31">
    <w:abstractNumId w:val="35"/>
  </w:num>
  <w:num w:numId="32">
    <w:abstractNumId w:val="28"/>
  </w:num>
  <w:num w:numId="33">
    <w:abstractNumId w:val="68"/>
  </w:num>
  <w:num w:numId="34">
    <w:abstractNumId w:val="16"/>
  </w:num>
  <w:num w:numId="35">
    <w:abstractNumId w:val="34"/>
  </w:num>
  <w:num w:numId="36">
    <w:abstractNumId w:val="37"/>
  </w:num>
  <w:num w:numId="37">
    <w:abstractNumId w:val="46"/>
  </w:num>
  <w:num w:numId="38">
    <w:abstractNumId w:val="64"/>
  </w:num>
  <w:num w:numId="39">
    <w:abstractNumId w:val="44"/>
  </w:num>
  <w:num w:numId="40">
    <w:abstractNumId w:val="8"/>
  </w:num>
  <w:num w:numId="41">
    <w:abstractNumId w:val="19"/>
  </w:num>
  <w:num w:numId="42">
    <w:abstractNumId w:val="63"/>
  </w:num>
  <w:num w:numId="43">
    <w:abstractNumId w:val="48"/>
  </w:num>
  <w:num w:numId="44">
    <w:abstractNumId w:val="12"/>
  </w:num>
  <w:num w:numId="45">
    <w:abstractNumId w:val="29"/>
  </w:num>
  <w:num w:numId="46">
    <w:abstractNumId w:val="49"/>
  </w:num>
  <w:num w:numId="47">
    <w:abstractNumId w:val="3"/>
  </w:num>
  <w:num w:numId="48">
    <w:abstractNumId w:val="56"/>
  </w:num>
  <w:num w:numId="49">
    <w:abstractNumId w:val="50"/>
  </w:num>
  <w:num w:numId="50">
    <w:abstractNumId w:val="39"/>
  </w:num>
  <w:num w:numId="51">
    <w:abstractNumId w:val="41"/>
  </w:num>
  <w:num w:numId="52">
    <w:abstractNumId w:val="57"/>
  </w:num>
  <w:num w:numId="53">
    <w:abstractNumId w:val="62"/>
  </w:num>
  <w:num w:numId="54">
    <w:abstractNumId w:val="51"/>
  </w:num>
  <w:num w:numId="55">
    <w:abstractNumId w:val="54"/>
  </w:num>
  <w:num w:numId="56">
    <w:abstractNumId w:val="52"/>
  </w:num>
  <w:num w:numId="57">
    <w:abstractNumId w:val="45"/>
  </w:num>
  <w:num w:numId="58">
    <w:abstractNumId w:val="61"/>
  </w:num>
  <w:num w:numId="59">
    <w:abstractNumId w:val="53"/>
  </w:num>
  <w:num w:numId="60">
    <w:abstractNumId w:val="33"/>
  </w:num>
  <w:num w:numId="61">
    <w:abstractNumId w:val="22"/>
  </w:num>
  <w:num w:numId="62">
    <w:abstractNumId w:val="60"/>
  </w:num>
  <w:num w:numId="63">
    <w:abstractNumId w:val="17"/>
  </w:num>
  <w:num w:numId="64">
    <w:abstractNumId w:val="7"/>
  </w:num>
  <w:num w:numId="65">
    <w:abstractNumId w:val="24"/>
  </w:num>
  <w:num w:numId="66">
    <w:abstractNumId w:val="13"/>
  </w:num>
  <w:num w:numId="67">
    <w:abstractNumId w:val="32"/>
  </w:num>
  <w:num w:numId="68">
    <w:abstractNumId w:val="42"/>
  </w:num>
  <w:num w:numId="69">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A7"/>
    <w:rsid w:val="00000867"/>
    <w:rsid w:val="000015CE"/>
    <w:rsid w:val="00001D1F"/>
    <w:rsid w:val="000054EE"/>
    <w:rsid w:val="000054FC"/>
    <w:rsid w:val="00006926"/>
    <w:rsid w:val="0000694D"/>
    <w:rsid w:val="000073DD"/>
    <w:rsid w:val="00010486"/>
    <w:rsid w:val="00011CC8"/>
    <w:rsid w:val="00012137"/>
    <w:rsid w:val="00013250"/>
    <w:rsid w:val="00015415"/>
    <w:rsid w:val="00015733"/>
    <w:rsid w:val="00015946"/>
    <w:rsid w:val="00015CDD"/>
    <w:rsid w:val="00017209"/>
    <w:rsid w:val="00017341"/>
    <w:rsid w:val="00020EA7"/>
    <w:rsid w:val="00022344"/>
    <w:rsid w:val="0002484B"/>
    <w:rsid w:val="00025829"/>
    <w:rsid w:val="00026FCB"/>
    <w:rsid w:val="00027FA1"/>
    <w:rsid w:val="000300B2"/>
    <w:rsid w:val="0003026F"/>
    <w:rsid w:val="00030CB3"/>
    <w:rsid w:val="000333AB"/>
    <w:rsid w:val="00034A63"/>
    <w:rsid w:val="0003547A"/>
    <w:rsid w:val="000355FB"/>
    <w:rsid w:val="00035859"/>
    <w:rsid w:val="00037973"/>
    <w:rsid w:val="000401C7"/>
    <w:rsid w:val="00041AA2"/>
    <w:rsid w:val="00044009"/>
    <w:rsid w:val="000468B8"/>
    <w:rsid w:val="000507B3"/>
    <w:rsid w:val="00050FF3"/>
    <w:rsid w:val="00052A68"/>
    <w:rsid w:val="00055004"/>
    <w:rsid w:val="0005526E"/>
    <w:rsid w:val="0005766A"/>
    <w:rsid w:val="00061013"/>
    <w:rsid w:val="00061644"/>
    <w:rsid w:val="00062CF0"/>
    <w:rsid w:val="00063A22"/>
    <w:rsid w:val="0007257B"/>
    <w:rsid w:val="000733B0"/>
    <w:rsid w:val="000744D0"/>
    <w:rsid w:val="00074B5E"/>
    <w:rsid w:val="000763E4"/>
    <w:rsid w:val="00077199"/>
    <w:rsid w:val="0008072B"/>
    <w:rsid w:val="00080880"/>
    <w:rsid w:val="0008089F"/>
    <w:rsid w:val="00082DC3"/>
    <w:rsid w:val="00087B46"/>
    <w:rsid w:val="00091AAC"/>
    <w:rsid w:val="000925EB"/>
    <w:rsid w:val="00094184"/>
    <w:rsid w:val="000964B5"/>
    <w:rsid w:val="000965DA"/>
    <w:rsid w:val="000A2729"/>
    <w:rsid w:val="000A47D8"/>
    <w:rsid w:val="000A4D57"/>
    <w:rsid w:val="000A586C"/>
    <w:rsid w:val="000A5FEA"/>
    <w:rsid w:val="000A6A02"/>
    <w:rsid w:val="000A6E6C"/>
    <w:rsid w:val="000B1793"/>
    <w:rsid w:val="000B1F45"/>
    <w:rsid w:val="000B3796"/>
    <w:rsid w:val="000B4DA1"/>
    <w:rsid w:val="000B67AA"/>
    <w:rsid w:val="000B716C"/>
    <w:rsid w:val="000B7312"/>
    <w:rsid w:val="000C3780"/>
    <w:rsid w:val="000C5254"/>
    <w:rsid w:val="000C7005"/>
    <w:rsid w:val="000D05BF"/>
    <w:rsid w:val="000D1044"/>
    <w:rsid w:val="000D2034"/>
    <w:rsid w:val="000D48CE"/>
    <w:rsid w:val="000D514D"/>
    <w:rsid w:val="000D52D3"/>
    <w:rsid w:val="000D62BA"/>
    <w:rsid w:val="000D7A77"/>
    <w:rsid w:val="000E0573"/>
    <w:rsid w:val="000E23DF"/>
    <w:rsid w:val="000E3609"/>
    <w:rsid w:val="000E59CF"/>
    <w:rsid w:val="000F04B9"/>
    <w:rsid w:val="000F0D97"/>
    <w:rsid w:val="000F1FAE"/>
    <w:rsid w:val="000F2269"/>
    <w:rsid w:val="000F2A39"/>
    <w:rsid w:val="000F2C7F"/>
    <w:rsid w:val="000F3544"/>
    <w:rsid w:val="000F6554"/>
    <w:rsid w:val="0010097E"/>
    <w:rsid w:val="001016F1"/>
    <w:rsid w:val="00101728"/>
    <w:rsid w:val="00103062"/>
    <w:rsid w:val="0010769B"/>
    <w:rsid w:val="001103A9"/>
    <w:rsid w:val="00113652"/>
    <w:rsid w:val="00114603"/>
    <w:rsid w:val="001206E2"/>
    <w:rsid w:val="00124971"/>
    <w:rsid w:val="00126974"/>
    <w:rsid w:val="00130718"/>
    <w:rsid w:val="00130D89"/>
    <w:rsid w:val="001328F2"/>
    <w:rsid w:val="00132E08"/>
    <w:rsid w:val="00133106"/>
    <w:rsid w:val="001344A2"/>
    <w:rsid w:val="00140A55"/>
    <w:rsid w:val="00140D42"/>
    <w:rsid w:val="00143BEA"/>
    <w:rsid w:val="00143D66"/>
    <w:rsid w:val="001458A4"/>
    <w:rsid w:val="00145FF2"/>
    <w:rsid w:val="001474D7"/>
    <w:rsid w:val="001478BD"/>
    <w:rsid w:val="00150E04"/>
    <w:rsid w:val="001536F8"/>
    <w:rsid w:val="00157710"/>
    <w:rsid w:val="00161367"/>
    <w:rsid w:val="00163712"/>
    <w:rsid w:val="001640F4"/>
    <w:rsid w:val="001648EE"/>
    <w:rsid w:val="001660A2"/>
    <w:rsid w:val="00177141"/>
    <w:rsid w:val="001777CB"/>
    <w:rsid w:val="001778D6"/>
    <w:rsid w:val="00181FBC"/>
    <w:rsid w:val="00186F80"/>
    <w:rsid w:val="00187955"/>
    <w:rsid w:val="00190D40"/>
    <w:rsid w:val="001910C3"/>
    <w:rsid w:val="001920DB"/>
    <w:rsid w:val="00193C5A"/>
    <w:rsid w:val="0019769F"/>
    <w:rsid w:val="001A1C8F"/>
    <w:rsid w:val="001A7D12"/>
    <w:rsid w:val="001B0BEC"/>
    <w:rsid w:val="001B102C"/>
    <w:rsid w:val="001B245B"/>
    <w:rsid w:val="001B2F6B"/>
    <w:rsid w:val="001B4EC0"/>
    <w:rsid w:val="001B672A"/>
    <w:rsid w:val="001C005B"/>
    <w:rsid w:val="001C08BA"/>
    <w:rsid w:val="001C0DC5"/>
    <w:rsid w:val="001C0DF3"/>
    <w:rsid w:val="001C16E1"/>
    <w:rsid w:val="001C25B1"/>
    <w:rsid w:val="001C2954"/>
    <w:rsid w:val="001C353E"/>
    <w:rsid w:val="001C510B"/>
    <w:rsid w:val="001C5F32"/>
    <w:rsid w:val="001C704C"/>
    <w:rsid w:val="001C7108"/>
    <w:rsid w:val="001D1955"/>
    <w:rsid w:val="001D3314"/>
    <w:rsid w:val="001D45EF"/>
    <w:rsid w:val="001D476C"/>
    <w:rsid w:val="001D49E0"/>
    <w:rsid w:val="001D4A53"/>
    <w:rsid w:val="001D7481"/>
    <w:rsid w:val="001D77EE"/>
    <w:rsid w:val="001E038A"/>
    <w:rsid w:val="001E0678"/>
    <w:rsid w:val="001E2941"/>
    <w:rsid w:val="001E5BE0"/>
    <w:rsid w:val="001E5E80"/>
    <w:rsid w:val="001E7722"/>
    <w:rsid w:val="001E7DE3"/>
    <w:rsid w:val="001F0153"/>
    <w:rsid w:val="001F0AA6"/>
    <w:rsid w:val="001F254E"/>
    <w:rsid w:val="001F2931"/>
    <w:rsid w:val="001F3523"/>
    <w:rsid w:val="001F4628"/>
    <w:rsid w:val="001F4DAF"/>
    <w:rsid w:val="001F66D1"/>
    <w:rsid w:val="001F7ACD"/>
    <w:rsid w:val="0020079A"/>
    <w:rsid w:val="00200CB3"/>
    <w:rsid w:val="00202874"/>
    <w:rsid w:val="00202AF7"/>
    <w:rsid w:val="00202E2F"/>
    <w:rsid w:val="00203522"/>
    <w:rsid w:val="00203C1E"/>
    <w:rsid w:val="002060AE"/>
    <w:rsid w:val="002060E8"/>
    <w:rsid w:val="002067AE"/>
    <w:rsid w:val="0020767C"/>
    <w:rsid w:val="00207D6A"/>
    <w:rsid w:val="002102A1"/>
    <w:rsid w:val="00211CB1"/>
    <w:rsid w:val="00213BC9"/>
    <w:rsid w:val="0021545F"/>
    <w:rsid w:val="00216E7A"/>
    <w:rsid w:val="00217F25"/>
    <w:rsid w:val="0022095A"/>
    <w:rsid w:val="00221066"/>
    <w:rsid w:val="00221164"/>
    <w:rsid w:val="00221C7D"/>
    <w:rsid w:val="00226298"/>
    <w:rsid w:val="002267D2"/>
    <w:rsid w:val="0022735D"/>
    <w:rsid w:val="00231398"/>
    <w:rsid w:val="002318DB"/>
    <w:rsid w:val="002360FD"/>
    <w:rsid w:val="00241242"/>
    <w:rsid w:val="00246226"/>
    <w:rsid w:val="0024779A"/>
    <w:rsid w:val="002478F7"/>
    <w:rsid w:val="00250F5C"/>
    <w:rsid w:val="00251A48"/>
    <w:rsid w:val="0025410C"/>
    <w:rsid w:val="00254786"/>
    <w:rsid w:val="00257731"/>
    <w:rsid w:val="0026610E"/>
    <w:rsid w:val="00266888"/>
    <w:rsid w:val="00267DD5"/>
    <w:rsid w:val="00270169"/>
    <w:rsid w:val="00270770"/>
    <w:rsid w:val="00273B43"/>
    <w:rsid w:val="002747D1"/>
    <w:rsid w:val="00277464"/>
    <w:rsid w:val="00277797"/>
    <w:rsid w:val="002777B6"/>
    <w:rsid w:val="00280699"/>
    <w:rsid w:val="0028527C"/>
    <w:rsid w:val="00285CFD"/>
    <w:rsid w:val="00287D56"/>
    <w:rsid w:val="002911D1"/>
    <w:rsid w:val="002926A5"/>
    <w:rsid w:val="00292F05"/>
    <w:rsid w:val="00293A80"/>
    <w:rsid w:val="00294B40"/>
    <w:rsid w:val="00295352"/>
    <w:rsid w:val="00296967"/>
    <w:rsid w:val="002A1E30"/>
    <w:rsid w:val="002A4ED2"/>
    <w:rsid w:val="002B050D"/>
    <w:rsid w:val="002B1243"/>
    <w:rsid w:val="002B5CE0"/>
    <w:rsid w:val="002B654A"/>
    <w:rsid w:val="002B7458"/>
    <w:rsid w:val="002C1667"/>
    <w:rsid w:val="002C5F34"/>
    <w:rsid w:val="002C749D"/>
    <w:rsid w:val="002D23FA"/>
    <w:rsid w:val="002D3682"/>
    <w:rsid w:val="002D4A90"/>
    <w:rsid w:val="002D7002"/>
    <w:rsid w:val="002D7DE6"/>
    <w:rsid w:val="002E02D3"/>
    <w:rsid w:val="002E0422"/>
    <w:rsid w:val="002E0F86"/>
    <w:rsid w:val="002E170C"/>
    <w:rsid w:val="002E496D"/>
    <w:rsid w:val="002E6296"/>
    <w:rsid w:val="002E72E4"/>
    <w:rsid w:val="002E7F53"/>
    <w:rsid w:val="002F024E"/>
    <w:rsid w:val="002F045B"/>
    <w:rsid w:val="002F32D9"/>
    <w:rsid w:val="002F3A8D"/>
    <w:rsid w:val="002F6B91"/>
    <w:rsid w:val="002F6C0A"/>
    <w:rsid w:val="002F75E6"/>
    <w:rsid w:val="00301219"/>
    <w:rsid w:val="00301689"/>
    <w:rsid w:val="00304922"/>
    <w:rsid w:val="00304ED5"/>
    <w:rsid w:val="0030670F"/>
    <w:rsid w:val="003071AA"/>
    <w:rsid w:val="00310A41"/>
    <w:rsid w:val="00311E87"/>
    <w:rsid w:val="003154F2"/>
    <w:rsid w:val="00315551"/>
    <w:rsid w:val="00316DBD"/>
    <w:rsid w:val="00323911"/>
    <w:rsid w:val="00323FA0"/>
    <w:rsid w:val="0032474E"/>
    <w:rsid w:val="00324F4B"/>
    <w:rsid w:val="0032508A"/>
    <w:rsid w:val="0032621E"/>
    <w:rsid w:val="003266CD"/>
    <w:rsid w:val="00327E43"/>
    <w:rsid w:val="003337FF"/>
    <w:rsid w:val="003341B0"/>
    <w:rsid w:val="00334781"/>
    <w:rsid w:val="0033514C"/>
    <w:rsid w:val="00337C94"/>
    <w:rsid w:val="00341B47"/>
    <w:rsid w:val="00341E2A"/>
    <w:rsid w:val="00343951"/>
    <w:rsid w:val="00345F9C"/>
    <w:rsid w:val="0035095E"/>
    <w:rsid w:val="00350A5C"/>
    <w:rsid w:val="003510CB"/>
    <w:rsid w:val="00352C6F"/>
    <w:rsid w:val="00362036"/>
    <w:rsid w:val="003639CF"/>
    <w:rsid w:val="003652D8"/>
    <w:rsid w:val="0036674E"/>
    <w:rsid w:val="00367C05"/>
    <w:rsid w:val="00367D45"/>
    <w:rsid w:val="00372D84"/>
    <w:rsid w:val="003754AE"/>
    <w:rsid w:val="00375FED"/>
    <w:rsid w:val="00376619"/>
    <w:rsid w:val="0037779A"/>
    <w:rsid w:val="003777D3"/>
    <w:rsid w:val="00380DE0"/>
    <w:rsid w:val="0038414F"/>
    <w:rsid w:val="00390C1D"/>
    <w:rsid w:val="00392903"/>
    <w:rsid w:val="003929B3"/>
    <w:rsid w:val="00396368"/>
    <w:rsid w:val="00396386"/>
    <w:rsid w:val="0039699D"/>
    <w:rsid w:val="00397AFA"/>
    <w:rsid w:val="003A449F"/>
    <w:rsid w:val="003A4C56"/>
    <w:rsid w:val="003A642F"/>
    <w:rsid w:val="003B11D9"/>
    <w:rsid w:val="003B22A8"/>
    <w:rsid w:val="003B5D10"/>
    <w:rsid w:val="003B6225"/>
    <w:rsid w:val="003B79A0"/>
    <w:rsid w:val="003B7F62"/>
    <w:rsid w:val="003C0A37"/>
    <w:rsid w:val="003C3227"/>
    <w:rsid w:val="003C4B9F"/>
    <w:rsid w:val="003C5AE8"/>
    <w:rsid w:val="003C6EC2"/>
    <w:rsid w:val="003D003D"/>
    <w:rsid w:val="003D15CC"/>
    <w:rsid w:val="003D2CD8"/>
    <w:rsid w:val="003D38C0"/>
    <w:rsid w:val="003D5EFD"/>
    <w:rsid w:val="003D65B6"/>
    <w:rsid w:val="003D66D3"/>
    <w:rsid w:val="003D71A9"/>
    <w:rsid w:val="003D7378"/>
    <w:rsid w:val="003D7517"/>
    <w:rsid w:val="003D791E"/>
    <w:rsid w:val="003E0233"/>
    <w:rsid w:val="003E138D"/>
    <w:rsid w:val="003E201D"/>
    <w:rsid w:val="003E2096"/>
    <w:rsid w:val="003E344B"/>
    <w:rsid w:val="003F084B"/>
    <w:rsid w:val="003F1981"/>
    <w:rsid w:val="003F23EC"/>
    <w:rsid w:val="003F5D4E"/>
    <w:rsid w:val="00400FF8"/>
    <w:rsid w:val="0040314B"/>
    <w:rsid w:val="00405162"/>
    <w:rsid w:val="00412A4E"/>
    <w:rsid w:val="00412F12"/>
    <w:rsid w:val="00414696"/>
    <w:rsid w:val="00414DC4"/>
    <w:rsid w:val="00414E6C"/>
    <w:rsid w:val="00416231"/>
    <w:rsid w:val="00420349"/>
    <w:rsid w:val="00420AC3"/>
    <w:rsid w:val="00422340"/>
    <w:rsid w:val="004230EF"/>
    <w:rsid w:val="00423494"/>
    <w:rsid w:val="00423566"/>
    <w:rsid w:val="0042696A"/>
    <w:rsid w:val="00433365"/>
    <w:rsid w:val="004342A0"/>
    <w:rsid w:val="00435774"/>
    <w:rsid w:val="00436B54"/>
    <w:rsid w:val="00437912"/>
    <w:rsid w:val="00443D72"/>
    <w:rsid w:val="00445475"/>
    <w:rsid w:val="004459F4"/>
    <w:rsid w:val="00447C0B"/>
    <w:rsid w:val="00451B15"/>
    <w:rsid w:val="00453AC7"/>
    <w:rsid w:val="004556C5"/>
    <w:rsid w:val="00455C8A"/>
    <w:rsid w:val="004571FD"/>
    <w:rsid w:val="00457D5B"/>
    <w:rsid w:val="0046045D"/>
    <w:rsid w:val="00464E73"/>
    <w:rsid w:val="004673D6"/>
    <w:rsid w:val="0047193A"/>
    <w:rsid w:val="00471C79"/>
    <w:rsid w:val="00475097"/>
    <w:rsid w:val="00475879"/>
    <w:rsid w:val="00477399"/>
    <w:rsid w:val="004776B1"/>
    <w:rsid w:val="00481A72"/>
    <w:rsid w:val="00481D66"/>
    <w:rsid w:val="004825C8"/>
    <w:rsid w:val="00483650"/>
    <w:rsid w:val="004851BC"/>
    <w:rsid w:val="004908A8"/>
    <w:rsid w:val="00490CB3"/>
    <w:rsid w:val="004948F3"/>
    <w:rsid w:val="00497EC4"/>
    <w:rsid w:val="004A14BF"/>
    <w:rsid w:val="004A3847"/>
    <w:rsid w:val="004A3BF3"/>
    <w:rsid w:val="004A6E15"/>
    <w:rsid w:val="004B5C26"/>
    <w:rsid w:val="004B7D63"/>
    <w:rsid w:val="004C150B"/>
    <w:rsid w:val="004C16CA"/>
    <w:rsid w:val="004C1D88"/>
    <w:rsid w:val="004C3AA5"/>
    <w:rsid w:val="004C6453"/>
    <w:rsid w:val="004C6F46"/>
    <w:rsid w:val="004C718D"/>
    <w:rsid w:val="004D2123"/>
    <w:rsid w:val="004D2901"/>
    <w:rsid w:val="004D3C75"/>
    <w:rsid w:val="004D64AD"/>
    <w:rsid w:val="004D6D54"/>
    <w:rsid w:val="004D7650"/>
    <w:rsid w:val="004E2A3C"/>
    <w:rsid w:val="004E7810"/>
    <w:rsid w:val="004F32A3"/>
    <w:rsid w:val="004F3C0B"/>
    <w:rsid w:val="004F5CD0"/>
    <w:rsid w:val="004F6C20"/>
    <w:rsid w:val="0050104D"/>
    <w:rsid w:val="00503901"/>
    <w:rsid w:val="00504ACB"/>
    <w:rsid w:val="00507D08"/>
    <w:rsid w:val="00510A8C"/>
    <w:rsid w:val="00510CF5"/>
    <w:rsid w:val="00510EB9"/>
    <w:rsid w:val="00510ED2"/>
    <w:rsid w:val="0051282A"/>
    <w:rsid w:val="00513A19"/>
    <w:rsid w:val="00514AEC"/>
    <w:rsid w:val="005150DE"/>
    <w:rsid w:val="00516DE5"/>
    <w:rsid w:val="005177DA"/>
    <w:rsid w:val="00522DF3"/>
    <w:rsid w:val="00522E7A"/>
    <w:rsid w:val="0052379F"/>
    <w:rsid w:val="005258C8"/>
    <w:rsid w:val="005266E4"/>
    <w:rsid w:val="00526973"/>
    <w:rsid w:val="005274BC"/>
    <w:rsid w:val="00527ACD"/>
    <w:rsid w:val="00527EF8"/>
    <w:rsid w:val="0053057F"/>
    <w:rsid w:val="0053106A"/>
    <w:rsid w:val="00531B73"/>
    <w:rsid w:val="00532AD1"/>
    <w:rsid w:val="005355FF"/>
    <w:rsid w:val="00535C19"/>
    <w:rsid w:val="00536800"/>
    <w:rsid w:val="00536BCF"/>
    <w:rsid w:val="0053709C"/>
    <w:rsid w:val="005373DF"/>
    <w:rsid w:val="005374AE"/>
    <w:rsid w:val="005378ED"/>
    <w:rsid w:val="005415BD"/>
    <w:rsid w:val="00543C00"/>
    <w:rsid w:val="005462B6"/>
    <w:rsid w:val="00546A83"/>
    <w:rsid w:val="00546BAB"/>
    <w:rsid w:val="005473AC"/>
    <w:rsid w:val="00555368"/>
    <w:rsid w:val="00555994"/>
    <w:rsid w:val="00555BEE"/>
    <w:rsid w:val="00563DCA"/>
    <w:rsid w:val="0056509E"/>
    <w:rsid w:val="0056546F"/>
    <w:rsid w:val="005669B1"/>
    <w:rsid w:val="0057296B"/>
    <w:rsid w:val="00573D8B"/>
    <w:rsid w:val="005754E8"/>
    <w:rsid w:val="00575511"/>
    <w:rsid w:val="00577B07"/>
    <w:rsid w:val="00577F9B"/>
    <w:rsid w:val="00581CED"/>
    <w:rsid w:val="00582D42"/>
    <w:rsid w:val="005834CB"/>
    <w:rsid w:val="0058519A"/>
    <w:rsid w:val="00585D2C"/>
    <w:rsid w:val="005869D5"/>
    <w:rsid w:val="005904D2"/>
    <w:rsid w:val="00590D96"/>
    <w:rsid w:val="00591D83"/>
    <w:rsid w:val="00594034"/>
    <w:rsid w:val="00594093"/>
    <w:rsid w:val="0059530B"/>
    <w:rsid w:val="00595D6B"/>
    <w:rsid w:val="005960AF"/>
    <w:rsid w:val="005967AD"/>
    <w:rsid w:val="005A132B"/>
    <w:rsid w:val="005A2A3F"/>
    <w:rsid w:val="005A340C"/>
    <w:rsid w:val="005A54B9"/>
    <w:rsid w:val="005A5D53"/>
    <w:rsid w:val="005A6FB8"/>
    <w:rsid w:val="005B0C82"/>
    <w:rsid w:val="005B1D9C"/>
    <w:rsid w:val="005B24B4"/>
    <w:rsid w:val="005B58DC"/>
    <w:rsid w:val="005C0A25"/>
    <w:rsid w:val="005C128F"/>
    <w:rsid w:val="005C1FA3"/>
    <w:rsid w:val="005C42F4"/>
    <w:rsid w:val="005C54DB"/>
    <w:rsid w:val="005C7E01"/>
    <w:rsid w:val="005D04D5"/>
    <w:rsid w:val="005D27B5"/>
    <w:rsid w:val="005D30E6"/>
    <w:rsid w:val="005D3749"/>
    <w:rsid w:val="005D38FA"/>
    <w:rsid w:val="005D5B3D"/>
    <w:rsid w:val="005D5F94"/>
    <w:rsid w:val="005D5FAF"/>
    <w:rsid w:val="005D7F8D"/>
    <w:rsid w:val="005E0263"/>
    <w:rsid w:val="005E09B5"/>
    <w:rsid w:val="005E241F"/>
    <w:rsid w:val="005E42B3"/>
    <w:rsid w:val="005E4B42"/>
    <w:rsid w:val="005E686F"/>
    <w:rsid w:val="005E6C4A"/>
    <w:rsid w:val="005E7520"/>
    <w:rsid w:val="005F03B9"/>
    <w:rsid w:val="005F2E64"/>
    <w:rsid w:val="005F4D37"/>
    <w:rsid w:val="005F61B0"/>
    <w:rsid w:val="00602661"/>
    <w:rsid w:val="00602BDF"/>
    <w:rsid w:val="00602C9D"/>
    <w:rsid w:val="00602CCC"/>
    <w:rsid w:val="006040A4"/>
    <w:rsid w:val="006058CD"/>
    <w:rsid w:val="00605AF2"/>
    <w:rsid w:val="006064B0"/>
    <w:rsid w:val="006071F8"/>
    <w:rsid w:val="00610D36"/>
    <w:rsid w:val="00612EDB"/>
    <w:rsid w:val="006137A0"/>
    <w:rsid w:val="006143E5"/>
    <w:rsid w:val="006146DB"/>
    <w:rsid w:val="006149A6"/>
    <w:rsid w:val="006162C6"/>
    <w:rsid w:val="00616C8C"/>
    <w:rsid w:val="00616EA5"/>
    <w:rsid w:val="00620A1A"/>
    <w:rsid w:val="006230F4"/>
    <w:rsid w:val="006266A9"/>
    <w:rsid w:val="0062784E"/>
    <w:rsid w:val="00632AFC"/>
    <w:rsid w:val="0063327C"/>
    <w:rsid w:val="00633DFE"/>
    <w:rsid w:val="00640EF9"/>
    <w:rsid w:val="006411E7"/>
    <w:rsid w:val="006415EA"/>
    <w:rsid w:val="00641706"/>
    <w:rsid w:val="0064275C"/>
    <w:rsid w:val="00642E52"/>
    <w:rsid w:val="0064311F"/>
    <w:rsid w:val="0065074D"/>
    <w:rsid w:val="00651648"/>
    <w:rsid w:val="00651B82"/>
    <w:rsid w:val="0065232D"/>
    <w:rsid w:val="00653080"/>
    <w:rsid w:val="00653F11"/>
    <w:rsid w:val="00655990"/>
    <w:rsid w:val="0065712E"/>
    <w:rsid w:val="006578FF"/>
    <w:rsid w:val="00660AD6"/>
    <w:rsid w:val="00661C78"/>
    <w:rsid w:val="006649A7"/>
    <w:rsid w:val="00664B7A"/>
    <w:rsid w:val="00665432"/>
    <w:rsid w:val="00666F71"/>
    <w:rsid w:val="006675D8"/>
    <w:rsid w:val="00672589"/>
    <w:rsid w:val="00673830"/>
    <w:rsid w:val="00675765"/>
    <w:rsid w:val="006760E5"/>
    <w:rsid w:val="006762E3"/>
    <w:rsid w:val="00677F71"/>
    <w:rsid w:val="00680DA9"/>
    <w:rsid w:val="00682A18"/>
    <w:rsid w:val="00683177"/>
    <w:rsid w:val="00683B95"/>
    <w:rsid w:val="00685656"/>
    <w:rsid w:val="00685F96"/>
    <w:rsid w:val="006877B8"/>
    <w:rsid w:val="00692065"/>
    <w:rsid w:val="00692E3D"/>
    <w:rsid w:val="00693A70"/>
    <w:rsid w:val="006A3DAC"/>
    <w:rsid w:val="006A4D42"/>
    <w:rsid w:val="006A58DA"/>
    <w:rsid w:val="006A6EC0"/>
    <w:rsid w:val="006A7C97"/>
    <w:rsid w:val="006A7F4F"/>
    <w:rsid w:val="006B0CF6"/>
    <w:rsid w:val="006B289D"/>
    <w:rsid w:val="006B2AAC"/>
    <w:rsid w:val="006B40D2"/>
    <w:rsid w:val="006B6EDF"/>
    <w:rsid w:val="006C63A5"/>
    <w:rsid w:val="006C7D22"/>
    <w:rsid w:val="006D1903"/>
    <w:rsid w:val="006D1C79"/>
    <w:rsid w:val="006D3287"/>
    <w:rsid w:val="006D3AFF"/>
    <w:rsid w:val="006D494B"/>
    <w:rsid w:val="006D5159"/>
    <w:rsid w:val="006D79C8"/>
    <w:rsid w:val="006E13A0"/>
    <w:rsid w:val="006E204B"/>
    <w:rsid w:val="006E33FA"/>
    <w:rsid w:val="006E488F"/>
    <w:rsid w:val="006E565D"/>
    <w:rsid w:val="006E7CE0"/>
    <w:rsid w:val="006F0E18"/>
    <w:rsid w:val="006F3CA1"/>
    <w:rsid w:val="006F52F8"/>
    <w:rsid w:val="006F5D09"/>
    <w:rsid w:val="006F5FD5"/>
    <w:rsid w:val="006F75EE"/>
    <w:rsid w:val="006F7A2D"/>
    <w:rsid w:val="00703C01"/>
    <w:rsid w:val="00705011"/>
    <w:rsid w:val="00710E29"/>
    <w:rsid w:val="00710FE8"/>
    <w:rsid w:val="00712054"/>
    <w:rsid w:val="00715D8A"/>
    <w:rsid w:val="00717DB4"/>
    <w:rsid w:val="00721108"/>
    <w:rsid w:val="00723165"/>
    <w:rsid w:val="0072425A"/>
    <w:rsid w:val="007251FC"/>
    <w:rsid w:val="007256CA"/>
    <w:rsid w:val="00726F0F"/>
    <w:rsid w:val="00726FA2"/>
    <w:rsid w:val="00730C30"/>
    <w:rsid w:val="00731089"/>
    <w:rsid w:val="00731475"/>
    <w:rsid w:val="00731915"/>
    <w:rsid w:val="00732B4B"/>
    <w:rsid w:val="0073453E"/>
    <w:rsid w:val="00734888"/>
    <w:rsid w:val="0073625C"/>
    <w:rsid w:val="00737FA7"/>
    <w:rsid w:val="0074259A"/>
    <w:rsid w:val="007432A2"/>
    <w:rsid w:val="00743548"/>
    <w:rsid w:val="007441F4"/>
    <w:rsid w:val="00744FA5"/>
    <w:rsid w:val="00747603"/>
    <w:rsid w:val="00747CF9"/>
    <w:rsid w:val="007516E7"/>
    <w:rsid w:val="00751D4D"/>
    <w:rsid w:val="00752226"/>
    <w:rsid w:val="007550CB"/>
    <w:rsid w:val="00755C7D"/>
    <w:rsid w:val="007567DE"/>
    <w:rsid w:val="00760647"/>
    <w:rsid w:val="00761259"/>
    <w:rsid w:val="00765FEC"/>
    <w:rsid w:val="00766255"/>
    <w:rsid w:val="00767296"/>
    <w:rsid w:val="00767ECE"/>
    <w:rsid w:val="0077297F"/>
    <w:rsid w:val="007730ED"/>
    <w:rsid w:val="0077456E"/>
    <w:rsid w:val="00775014"/>
    <w:rsid w:val="00776C6D"/>
    <w:rsid w:val="00777E22"/>
    <w:rsid w:val="00780D0D"/>
    <w:rsid w:val="0078177D"/>
    <w:rsid w:val="00781EFB"/>
    <w:rsid w:val="00782095"/>
    <w:rsid w:val="00782CCE"/>
    <w:rsid w:val="00785B2A"/>
    <w:rsid w:val="00786270"/>
    <w:rsid w:val="00791211"/>
    <w:rsid w:val="007939A0"/>
    <w:rsid w:val="00796647"/>
    <w:rsid w:val="007A1595"/>
    <w:rsid w:val="007A1EEE"/>
    <w:rsid w:val="007A5A23"/>
    <w:rsid w:val="007A7C20"/>
    <w:rsid w:val="007B0A4F"/>
    <w:rsid w:val="007B0B30"/>
    <w:rsid w:val="007B2631"/>
    <w:rsid w:val="007B2C65"/>
    <w:rsid w:val="007B385C"/>
    <w:rsid w:val="007B47AC"/>
    <w:rsid w:val="007B4988"/>
    <w:rsid w:val="007C06F6"/>
    <w:rsid w:val="007C0EFD"/>
    <w:rsid w:val="007C0F16"/>
    <w:rsid w:val="007C245B"/>
    <w:rsid w:val="007C2C3B"/>
    <w:rsid w:val="007C4D21"/>
    <w:rsid w:val="007C53F5"/>
    <w:rsid w:val="007C6A8B"/>
    <w:rsid w:val="007C701F"/>
    <w:rsid w:val="007C7603"/>
    <w:rsid w:val="007D0C6D"/>
    <w:rsid w:val="007D1B14"/>
    <w:rsid w:val="007D438D"/>
    <w:rsid w:val="007D67DC"/>
    <w:rsid w:val="007D724E"/>
    <w:rsid w:val="007E53C1"/>
    <w:rsid w:val="007F0399"/>
    <w:rsid w:val="007F05BF"/>
    <w:rsid w:val="007F543B"/>
    <w:rsid w:val="007F58E6"/>
    <w:rsid w:val="007F5990"/>
    <w:rsid w:val="007F71E9"/>
    <w:rsid w:val="00800C36"/>
    <w:rsid w:val="00802A83"/>
    <w:rsid w:val="00802A92"/>
    <w:rsid w:val="00802BC6"/>
    <w:rsid w:val="00802F0E"/>
    <w:rsid w:val="00803848"/>
    <w:rsid w:val="00804F0E"/>
    <w:rsid w:val="00806FD9"/>
    <w:rsid w:val="0080716C"/>
    <w:rsid w:val="0080736D"/>
    <w:rsid w:val="00810964"/>
    <w:rsid w:val="00811025"/>
    <w:rsid w:val="00813DBC"/>
    <w:rsid w:val="00813E42"/>
    <w:rsid w:val="008148A6"/>
    <w:rsid w:val="00816CD5"/>
    <w:rsid w:val="00817363"/>
    <w:rsid w:val="00817C18"/>
    <w:rsid w:val="00817FC3"/>
    <w:rsid w:val="00820406"/>
    <w:rsid w:val="0082086B"/>
    <w:rsid w:val="00820957"/>
    <w:rsid w:val="00822573"/>
    <w:rsid w:val="00822F36"/>
    <w:rsid w:val="00824568"/>
    <w:rsid w:val="0082540F"/>
    <w:rsid w:val="008262EE"/>
    <w:rsid w:val="008268BC"/>
    <w:rsid w:val="00830DB1"/>
    <w:rsid w:val="008314A1"/>
    <w:rsid w:val="00831C56"/>
    <w:rsid w:val="00832533"/>
    <w:rsid w:val="008326ED"/>
    <w:rsid w:val="008327EB"/>
    <w:rsid w:val="00832930"/>
    <w:rsid w:val="008333C6"/>
    <w:rsid w:val="008347B0"/>
    <w:rsid w:val="00835221"/>
    <w:rsid w:val="00841498"/>
    <w:rsid w:val="008417F8"/>
    <w:rsid w:val="00843944"/>
    <w:rsid w:val="008452DF"/>
    <w:rsid w:val="00847F6D"/>
    <w:rsid w:val="008508E1"/>
    <w:rsid w:val="008534DC"/>
    <w:rsid w:val="0085454E"/>
    <w:rsid w:val="00854C40"/>
    <w:rsid w:val="00855197"/>
    <w:rsid w:val="00857D9C"/>
    <w:rsid w:val="008603EE"/>
    <w:rsid w:val="008606E8"/>
    <w:rsid w:val="00862AA4"/>
    <w:rsid w:val="00862C0B"/>
    <w:rsid w:val="00862E01"/>
    <w:rsid w:val="00863168"/>
    <w:rsid w:val="00863B7B"/>
    <w:rsid w:val="008701D8"/>
    <w:rsid w:val="008721B7"/>
    <w:rsid w:val="00874D2D"/>
    <w:rsid w:val="00875402"/>
    <w:rsid w:val="00876077"/>
    <w:rsid w:val="008837F0"/>
    <w:rsid w:val="00883C57"/>
    <w:rsid w:val="00886276"/>
    <w:rsid w:val="008915D2"/>
    <w:rsid w:val="00892272"/>
    <w:rsid w:val="00894166"/>
    <w:rsid w:val="0089496D"/>
    <w:rsid w:val="00895221"/>
    <w:rsid w:val="0089599F"/>
    <w:rsid w:val="00895E18"/>
    <w:rsid w:val="008966ED"/>
    <w:rsid w:val="00897A15"/>
    <w:rsid w:val="008A1B0B"/>
    <w:rsid w:val="008A230A"/>
    <w:rsid w:val="008A2F66"/>
    <w:rsid w:val="008A50EB"/>
    <w:rsid w:val="008A51DD"/>
    <w:rsid w:val="008A62AA"/>
    <w:rsid w:val="008A7B59"/>
    <w:rsid w:val="008B13A5"/>
    <w:rsid w:val="008B327F"/>
    <w:rsid w:val="008B4D74"/>
    <w:rsid w:val="008B5D62"/>
    <w:rsid w:val="008C352D"/>
    <w:rsid w:val="008C5DF2"/>
    <w:rsid w:val="008C70FA"/>
    <w:rsid w:val="008D039A"/>
    <w:rsid w:val="008D274E"/>
    <w:rsid w:val="008D3892"/>
    <w:rsid w:val="008D44D6"/>
    <w:rsid w:val="008D4909"/>
    <w:rsid w:val="008D5967"/>
    <w:rsid w:val="008D5FFF"/>
    <w:rsid w:val="008E0071"/>
    <w:rsid w:val="008E5E1F"/>
    <w:rsid w:val="008E7118"/>
    <w:rsid w:val="008F0B47"/>
    <w:rsid w:val="008F0BDF"/>
    <w:rsid w:val="008F1F50"/>
    <w:rsid w:val="008F3AD3"/>
    <w:rsid w:val="008F5420"/>
    <w:rsid w:val="008F679F"/>
    <w:rsid w:val="008F6EE5"/>
    <w:rsid w:val="008F736C"/>
    <w:rsid w:val="008F7468"/>
    <w:rsid w:val="008F7A06"/>
    <w:rsid w:val="00902480"/>
    <w:rsid w:val="009025D4"/>
    <w:rsid w:val="0090736B"/>
    <w:rsid w:val="00910952"/>
    <w:rsid w:val="0091257E"/>
    <w:rsid w:val="00913458"/>
    <w:rsid w:val="00915DFD"/>
    <w:rsid w:val="00916E53"/>
    <w:rsid w:val="009204E0"/>
    <w:rsid w:val="009206CE"/>
    <w:rsid w:val="00922902"/>
    <w:rsid w:val="009259CA"/>
    <w:rsid w:val="009266EB"/>
    <w:rsid w:val="009277AC"/>
    <w:rsid w:val="00930524"/>
    <w:rsid w:val="009319E8"/>
    <w:rsid w:val="00932B69"/>
    <w:rsid w:val="009330C9"/>
    <w:rsid w:val="00933694"/>
    <w:rsid w:val="00933821"/>
    <w:rsid w:val="00933DD0"/>
    <w:rsid w:val="009359E9"/>
    <w:rsid w:val="00940CB6"/>
    <w:rsid w:val="0094152B"/>
    <w:rsid w:val="0094369C"/>
    <w:rsid w:val="00944A99"/>
    <w:rsid w:val="00944B4B"/>
    <w:rsid w:val="00946029"/>
    <w:rsid w:val="0094624B"/>
    <w:rsid w:val="00947D2F"/>
    <w:rsid w:val="00950E87"/>
    <w:rsid w:val="009517AE"/>
    <w:rsid w:val="009527E2"/>
    <w:rsid w:val="009535AB"/>
    <w:rsid w:val="009542A4"/>
    <w:rsid w:val="00955461"/>
    <w:rsid w:val="00957AB0"/>
    <w:rsid w:val="009618E2"/>
    <w:rsid w:val="00961BD2"/>
    <w:rsid w:val="00963248"/>
    <w:rsid w:val="00975D1A"/>
    <w:rsid w:val="00976DA4"/>
    <w:rsid w:val="00980998"/>
    <w:rsid w:val="00981413"/>
    <w:rsid w:val="00984625"/>
    <w:rsid w:val="009849C2"/>
    <w:rsid w:val="0098604C"/>
    <w:rsid w:val="009875BC"/>
    <w:rsid w:val="00993972"/>
    <w:rsid w:val="0099464B"/>
    <w:rsid w:val="00995B00"/>
    <w:rsid w:val="00996AA3"/>
    <w:rsid w:val="009972ED"/>
    <w:rsid w:val="00997C81"/>
    <w:rsid w:val="009A15E5"/>
    <w:rsid w:val="009A276A"/>
    <w:rsid w:val="009A3228"/>
    <w:rsid w:val="009A4712"/>
    <w:rsid w:val="009A59D5"/>
    <w:rsid w:val="009A7168"/>
    <w:rsid w:val="009B0055"/>
    <w:rsid w:val="009B0C19"/>
    <w:rsid w:val="009B1217"/>
    <w:rsid w:val="009B299F"/>
    <w:rsid w:val="009B626A"/>
    <w:rsid w:val="009C1289"/>
    <w:rsid w:val="009C63FE"/>
    <w:rsid w:val="009C6543"/>
    <w:rsid w:val="009C755C"/>
    <w:rsid w:val="009C75F9"/>
    <w:rsid w:val="009D3E44"/>
    <w:rsid w:val="009D4CA2"/>
    <w:rsid w:val="009D5616"/>
    <w:rsid w:val="009D5CBB"/>
    <w:rsid w:val="009E2F82"/>
    <w:rsid w:val="009E3D2A"/>
    <w:rsid w:val="009E3EB3"/>
    <w:rsid w:val="009E443B"/>
    <w:rsid w:val="009E5B4A"/>
    <w:rsid w:val="009E5EE6"/>
    <w:rsid w:val="009E5FFC"/>
    <w:rsid w:val="009F0CF7"/>
    <w:rsid w:val="009F1823"/>
    <w:rsid w:val="009F1CCD"/>
    <w:rsid w:val="009F3A0C"/>
    <w:rsid w:val="009F4257"/>
    <w:rsid w:val="009F4F67"/>
    <w:rsid w:val="009F5FC2"/>
    <w:rsid w:val="009F67F1"/>
    <w:rsid w:val="009F749F"/>
    <w:rsid w:val="009F7D33"/>
    <w:rsid w:val="00A00064"/>
    <w:rsid w:val="00A005E7"/>
    <w:rsid w:val="00A00E88"/>
    <w:rsid w:val="00A0168D"/>
    <w:rsid w:val="00A01D2D"/>
    <w:rsid w:val="00A02ED7"/>
    <w:rsid w:val="00A033CF"/>
    <w:rsid w:val="00A0446A"/>
    <w:rsid w:val="00A04E29"/>
    <w:rsid w:val="00A075C4"/>
    <w:rsid w:val="00A1060B"/>
    <w:rsid w:val="00A10A56"/>
    <w:rsid w:val="00A132A9"/>
    <w:rsid w:val="00A1355F"/>
    <w:rsid w:val="00A143F7"/>
    <w:rsid w:val="00A21571"/>
    <w:rsid w:val="00A219C1"/>
    <w:rsid w:val="00A22850"/>
    <w:rsid w:val="00A2314C"/>
    <w:rsid w:val="00A24282"/>
    <w:rsid w:val="00A24342"/>
    <w:rsid w:val="00A249C6"/>
    <w:rsid w:val="00A30705"/>
    <w:rsid w:val="00A30D7E"/>
    <w:rsid w:val="00A31DBF"/>
    <w:rsid w:val="00A35046"/>
    <w:rsid w:val="00A355CE"/>
    <w:rsid w:val="00A362B6"/>
    <w:rsid w:val="00A36F22"/>
    <w:rsid w:val="00A37270"/>
    <w:rsid w:val="00A409CE"/>
    <w:rsid w:val="00A40C01"/>
    <w:rsid w:val="00A40C26"/>
    <w:rsid w:val="00A40FE9"/>
    <w:rsid w:val="00A413FE"/>
    <w:rsid w:val="00A41D54"/>
    <w:rsid w:val="00A44A00"/>
    <w:rsid w:val="00A4530B"/>
    <w:rsid w:val="00A46B99"/>
    <w:rsid w:val="00A470E4"/>
    <w:rsid w:val="00A471CC"/>
    <w:rsid w:val="00A50186"/>
    <w:rsid w:val="00A5237D"/>
    <w:rsid w:val="00A52DE0"/>
    <w:rsid w:val="00A542EB"/>
    <w:rsid w:val="00A54796"/>
    <w:rsid w:val="00A57075"/>
    <w:rsid w:val="00A603DB"/>
    <w:rsid w:val="00A60E22"/>
    <w:rsid w:val="00A64146"/>
    <w:rsid w:val="00A654C7"/>
    <w:rsid w:val="00A70D5E"/>
    <w:rsid w:val="00A72681"/>
    <w:rsid w:val="00A72D27"/>
    <w:rsid w:val="00A7339F"/>
    <w:rsid w:val="00A73A59"/>
    <w:rsid w:val="00A749F1"/>
    <w:rsid w:val="00A76372"/>
    <w:rsid w:val="00A77D09"/>
    <w:rsid w:val="00A859FD"/>
    <w:rsid w:val="00A91F46"/>
    <w:rsid w:val="00A92AF5"/>
    <w:rsid w:val="00A94A46"/>
    <w:rsid w:val="00A96B70"/>
    <w:rsid w:val="00A97273"/>
    <w:rsid w:val="00A97279"/>
    <w:rsid w:val="00AA07A7"/>
    <w:rsid w:val="00AA205A"/>
    <w:rsid w:val="00AA2C35"/>
    <w:rsid w:val="00AA2D9A"/>
    <w:rsid w:val="00AA4A3E"/>
    <w:rsid w:val="00AA4C53"/>
    <w:rsid w:val="00AB338B"/>
    <w:rsid w:val="00AB4A09"/>
    <w:rsid w:val="00AB54FF"/>
    <w:rsid w:val="00AB59EB"/>
    <w:rsid w:val="00AC1369"/>
    <w:rsid w:val="00AC1CCD"/>
    <w:rsid w:val="00AC2EED"/>
    <w:rsid w:val="00AC57D0"/>
    <w:rsid w:val="00AC57FC"/>
    <w:rsid w:val="00AD001A"/>
    <w:rsid w:val="00AD0CAD"/>
    <w:rsid w:val="00AD311A"/>
    <w:rsid w:val="00AD35DF"/>
    <w:rsid w:val="00AD4650"/>
    <w:rsid w:val="00AD4879"/>
    <w:rsid w:val="00AD4EAF"/>
    <w:rsid w:val="00AD5BF1"/>
    <w:rsid w:val="00AD5EDC"/>
    <w:rsid w:val="00AD5FC4"/>
    <w:rsid w:val="00AD7DAA"/>
    <w:rsid w:val="00AD7E2C"/>
    <w:rsid w:val="00AE1117"/>
    <w:rsid w:val="00AE11E7"/>
    <w:rsid w:val="00AE5E43"/>
    <w:rsid w:val="00AE7016"/>
    <w:rsid w:val="00AE709C"/>
    <w:rsid w:val="00AE7632"/>
    <w:rsid w:val="00AE7734"/>
    <w:rsid w:val="00AF099E"/>
    <w:rsid w:val="00AF2F9D"/>
    <w:rsid w:val="00AF3854"/>
    <w:rsid w:val="00AF6081"/>
    <w:rsid w:val="00B015CF"/>
    <w:rsid w:val="00B05FD0"/>
    <w:rsid w:val="00B07D37"/>
    <w:rsid w:val="00B15611"/>
    <w:rsid w:val="00B204FF"/>
    <w:rsid w:val="00B2296F"/>
    <w:rsid w:val="00B22A8A"/>
    <w:rsid w:val="00B22E24"/>
    <w:rsid w:val="00B236B6"/>
    <w:rsid w:val="00B23BFB"/>
    <w:rsid w:val="00B260F3"/>
    <w:rsid w:val="00B26460"/>
    <w:rsid w:val="00B2743D"/>
    <w:rsid w:val="00B330C1"/>
    <w:rsid w:val="00B35AAB"/>
    <w:rsid w:val="00B36453"/>
    <w:rsid w:val="00B419F6"/>
    <w:rsid w:val="00B41BE3"/>
    <w:rsid w:val="00B41F6A"/>
    <w:rsid w:val="00B4363A"/>
    <w:rsid w:val="00B444F0"/>
    <w:rsid w:val="00B454B5"/>
    <w:rsid w:val="00B4563F"/>
    <w:rsid w:val="00B46741"/>
    <w:rsid w:val="00B4716A"/>
    <w:rsid w:val="00B50D8E"/>
    <w:rsid w:val="00B51A79"/>
    <w:rsid w:val="00B51B65"/>
    <w:rsid w:val="00B52BC0"/>
    <w:rsid w:val="00B52E01"/>
    <w:rsid w:val="00B55CE6"/>
    <w:rsid w:val="00B57389"/>
    <w:rsid w:val="00B61690"/>
    <w:rsid w:val="00B63312"/>
    <w:rsid w:val="00B6396E"/>
    <w:rsid w:val="00B64E5D"/>
    <w:rsid w:val="00B67EE7"/>
    <w:rsid w:val="00B70C84"/>
    <w:rsid w:val="00B72C5B"/>
    <w:rsid w:val="00B768EE"/>
    <w:rsid w:val="00B76D7E"/>
    <w:rsid w:val="00B77E21"/>
    <w:rsid w:val="00B809B2"/>
    <w:rsid w:val="00B80CCE"/>
    <w:rsid w:val="00B85A7A"/>
    <w:rsid w:val="00B865EF"/>
    <w:rsid w:val="00B873B6"/>
    <w:rsid w:val="00B876F0"/>
    <w:rsid w:val="00B92324"/>
    <w:rsid w:val="00B92A37"/>
    <w:rsid w:val="00B93082"/>
    <w:rsid w:val="00B93F8D"/>
    <w:rsid w:val="00B95662"/>
    <w:rsid w:val="00B95FF3"/>
    <w:rsid w:val="00B96C21"/>
    <w:rsid w:val="00BA5127"/>
    <w:rsid w:val="00BA561D"/>
    <w:rsid w:val="00BA6C63"/>
    <w:rsid w:val="00BB0523"/>
    <w:rsid w:val="00BB0F79"/>
    <w:rsid w:val="00BB356B"/>
    <w:rsid w:val="00BB4011"/>
    <w:rsid w:val="00BC085D"/>
    <w:rsid w:val="00BC2429"/>
    <w:rsid w:val="00BC36A0"/>
    <w:rsid w:val="00BC5418"/>
    <w:rsid w:val="00BD0B09"/>
    <w:rsid w:val="00BD19D8"/>
    <w:rsid w:val="00BD1D5F"/>
    <w:rsid w:val="00BD2BB3"/>
    <w:rsid w:val="00BD354F"/>
    <w:rsid w:val="00BD4A3F"/>
    <w:rsid w:val="00BE167B"/>
    <w:rsid w:val="00BE178B"/>
    <w:rsid w:val="00BE3161"/>
    <w:rsid w:val="00BE462A"/>
    <w:rsid w:val="00BE5008"/>
    <w:rsid w:val="00BE51B7"/>
    <w:rsid w:val="00BE573F"/>
    <w:rsid w:val="00BE5C7D"/>
    <w:rsid w:val="00BE7057"/>
    <w:rsid w:val="00BF2292"/>
    <w:rsid w:val="00BF3EC6"/>
    <w:rsid w:val="00BF3FB4"/>
    <w:rsid w:val="00BF6C55"/>
    <w:rsid w:val="00C01C60"/>
    <w:rsid w:val="00C056DB"/>
    <w:rsid w:val="00C07088"/>
    <w:rsid w:val="00C076A4"/>
    <w:rsid w:val="00C07DB1"/>
    <w:rsid w:val="00C11CD5"/>
    <w:rsid w:val="00C12CDE"/>
    <w:rsid w:val="00C14597"/>
    <w:rsid w:val="00C15EC0"/>
    <w:rsid w:val="00C15FA3"/>
    <w:rsid w:val="00C174E7"/>
    <w:rsid w:val="00C17D36"/>
    <w:rsid w:val="00C202C3"/>
    <w:rsid w:val="00C217C7"/>
    <w:rsid w:val="00C21950"/>
    <w:rsid w:val="00C21BBB"/>
    <w:rsid w:val="00C22086"/>
    <w:rsid w:val="00C233DB"/>
    <w:rsid w:val="00C316D8"/>
    <w:rsid w:val="00C346A6"/>
    <w:rsid w:val="00C34F95"/>
    <w:rsid w:val="00C41325"/>
    <w:rsid w:val="00C41DB4"/>
    <w:rsid w:val="00C41E7B"/>
    <w:rsid w:val="00C5113F"/>
    <w:rsid w:val="00C52222"/>
    <w:rsid w:val="00C567A1"/>
    <w:rsid w:val="00C56CC1"/>
    <w:rsid w:val="00C56E74"/>
    <w:rsid w:val="00C57043"/>
    <w:rsid w:val="00C62E63"/>
    <w:rsid w:val="00C7221B"/>
    <w:rsid w:val="00C7278C"/>
    <w:rsid w:val="00C73FD0"/>
    <w:rsid w:val="00C74A08"/>
    <w:rsid w:val="00C74BE7"/>
    <w:rsid w:val="00C74C91"/>
    <w:rsid w:val="00C75175"/>
    <w:rsid w:val="00C756EF"/>
    <w:rsid w:val="00C765BF"/>
    <w:rsid w:val="00C76A4C"/>
    <w:rsid w:val="00C82C2B"/>
    <w:rsid w:val="00C82C9E"/>
    <w:rsid w:val="00C8377A"/>
    <w:rsid w:val="00C85187"/>
    <w:rsid w:val="00C86385"/>
    <w:rsid w:val="00C86905"/>
    <w:rsid w:val="00C875A7"/>
    <w:rsid w:val="00C92A04"/>
    <w:rsid w:val="00C93172"/>
    <w:rsid w:val="00C93B00"/>
    <w:rsid w:val="00C9456A"/>
    <w:rsid w:val="00C94867"/>
    <w:rsid w:val="00C95DA6"/>
    <w:rsid w:val="00C973BD"/>
    <w:rsid w:val="00C97E43"/>
    <w:rsid w:val="00CA05DE"/>
    <w:rsid w:val="00CA42CA"/>
    <w:rsid w:val="00CA58FC"/>
    <w:rsid w:val="00CA62DC"/>
    <w:rsid w:val="00CA7CA9"/>
    <w:rsid w:val="00CB008E"/>
    <w:rsid w:val="00CB0639"/>
    <w:rsid w:val="00CB1F46"/>
    <w:rsid w:val="00CB2556"/>
    <w:rsid w:val="00CB36AC"/>
    <w:rsid w:val="00CB5051"/>
    <w:rsid w:val="00CB612D"/>
    <w:rsid w:val="00CB6139"/>
    <w:rsid w:val="00CB75A0"/>
    <w:rsid w:val="00CC1FE6"/>
    <w:rsid w:val="00CC2D91"/>
    <w:rsid w:val="00CC5789"/>
    <w:rsid w:val="00CC6846"/>
    <w:rsid w:val="00CC6F08"/>
    <w:rsid w:val="00CC77BC"/>
    <w:rsid w:val="00CC7F63"/>
    <w:rsid w:val="00CD1C45"/>
    <w:rsid w:val="00CD249A"/>
    <w:rsid w:val="00CD39D9"/>
    <w:rsid w:val="00CD4350"/>
    <w:rsid w:val="00CD509F"/>
    <w:rsid w:val="00CD7474"/>
    <w:rsid w:val="00CD7495"/>
    <w:rsid w:val="00CE0AD2"/>
    <w:rsid w:val="00CE29AE"/>
    <w:rsid w:val="00CE35D3"/>
    <w:rsid w:val="00CE3C13"/>
    <w:rsid w:val="00CE4536"/>
    <w:rsid w:val="00CE4D3B"/>
    <w:rsid w:val="00CE4EEB"/>
    <w:rsid w:val="00CF00F3"/>
    <w:rsid w:val="00CF23AA"/>
    <w:rsid w:val="00CF3657"/>
    <w:rsid w:val="00CF4FB0"/>
    <w:rsid w:val="00CF504A"/>
    <w:rsid w:val="00D000B8"/>
    <w:rsid w:val="00D01137"/>
    <w:rsid w:val="00D0444D"/>
    <w:rsid w:val="00D0579F"/>
    <w:rsid w:val="00D05C41"/>
    <w:rsid w:val="00D10EEE"/>
    <w:rsid w:val="00D11D21"/>
    <w:rsid w:val="00D1201F"/>
    <w:rsid w:val="00D13BA4"/>
    <w:rsid w:val="00D13D98"/>
    <w:rsid w:val="00D1416C"/>
    <w:rsid w:val="00D16085"/>
    <w:rsid w:val="00D1618D"/>
    <w:rsid w:val="00D16881"/>
    <w:rsid w:val="00D17AEA"/>
    <w:rsid w:val="00D21F8C"/>
    <w:rsid w:val="00D21FDE"/>
    <w:rsid w:val="00D24A09"/>
    <w:rsid w:val="00D24E5B"/>
    <w:rsid w:val="00D260CE"/>
    <w:rsid w:val="00D268AB"/>
    <w:rsid w:val="00D3107D"/>
    <w:rsid w:val="00D312A1"/>
    <w:rsid w:val="00D32AF7"/>
    <w:rsid w:val="00D33CE1"/>
    <w:rsid w:val="00D35D9A"/>
    <w:rsid w:val="00D3633D"/>
    <w:rsid w:val="00D413F6"/>
    <w:rsid w:val="00D417E8"/>
    <w:rsid w:val="00D42AE5"/>
    <w:rsid w:val="00D43759"/>
    <w:rsid w:val="00D44670"/>
    <w:rsid w:val="00D45380"/>
    <w:rsid w:val="00D47ACB"/>
    <w:rsid w:val="00D53E99"/>
    <w:rsid w:val="00D660EC"/>
    <w:rsid w:val="00D66A36"/>
    <w:rsid w:val="00D6715C"/>
    <w:rsid w:val="00D67A2D"/>
    <w:rsid w:val="00D67E51"/>
    <w:rsid w:val="00D703DF"/>
    <w:rsid w:val="00D73219"/>
    <w:rsid w:val="00D747AD"/>
    <w:rsid w:val="00D74E61"/>
    <w:rsid w:val="00D80881"/>
    <w:rsid w:val="00D819E3"/>
    <w:rsid w:val="00D851C1"/>
    <w:rsid w:val="00D855CE"/>
    <w:rsid w:val="00D85B80"/>
    <w:rsid w:val="00D87C6B"/>
    <w:rsid w:val="00D927C8"/>
    <w:rsid w:val="00D931F7"/>
    <w:rsid w:val="00D935A1"/>
    <w:rsid w:val="00D9724D"/>
    <w:rsid w:val="00DA1C10"/>
    <w:rsid w:val="00DA2DA4"/>
    <w:rsid w:val="00DA42C3"/>
    <w:rsid w:val="00DA55C7"/>
    <w:rsid w:val="00DA5786"/>
    <w:rsid w:val="00DA59AF"/>
    <w:rsid w:val="00DA7203"/>
    <w:rsid w:val="00DB06F8"/>
    <w:rsid w:val="00DB14FB"/>
    <w:rsid w:val="00DB4C25"/>
    <w:rsid w:val="00DB68B0"/>
    <w:rsid w:val="00DC1AD0"/>
    <w:rsid w:val="00DC20EB"/>
    <w:rsid w:val="00DC549A"/>
    <w:rsid w:val="00DC6AEC"/>
    <w:rsid w:val="00DC7900"/>
    <w:rsid w:val="00DD0616"/>
    <w:rsid w:val="00DD0863"/>
    <w:rsid w:val="00DD2FCF"/>
    <w:rsid w:val="00DD3CD2"/>
    <w:rsid w:val="00DD3F9B"/>
    <w:rsid w:val="00DD5946"/>
    <w:rsid w:val="00DE1BCD"/>
    <w:rsid w:val="00DE2315"/>
    <w:rsid w:val="00DE23DC"/>
    <w:rsid w:val="00DE2AC6"/>
    <w:rsid w:val="00DE4517"/>
    <w:rsid w:val="00DE56E8"/>
    <w:rsid w:val="00DE7333"/>
    <w:rsid w:val="00DE7B70"/>
    <w:rsid w:val="00DF0161"/>
    <w:rsid w:val="00DF2728"/>
    <w:rsid w:val="00DF2B90"/>
    <w:rsid w:val="00DF3978"/>
    <w:rsid w:val="00DF422F"/>
    <w:rsid w:val="00DF5188"/>
    <w:rsid w:val="00DF77D2"/>
    <w:rsid w:val="00E0055F"/>
    <w:rsid w:val="00E013A7"/>
    <w:rsid w:val="00E047FF"/>
    <w:rsid w:val="00E07D11"/>
    <w:rsid w:val="00E100A0"/>
    <w:rsid w:val="00E12150"/>
    <w:rsid w:val="00E122E2"/>
    <w:rsid w:val="00E13FDD"/>
    <w:rsid w:val="00E15369"/>
    <w:rsid w:val="00E21A75"/>
    <w:rsid w:val="00E234C6"/>
    <w:rsid w:val="00E256B6"/>
    <w:rsid w:val="00E2773C"/>
    <w:rsid w:val="00E3040B"/>
    <w:rsid w:val="00E338A8"/>
    <w:rsid w:val="00E3508C"/>
    <w:rsid w:val="00E37BBB"/>
    <w:rsid w:val="00E435D0"/>
    <w:rsid w:val="00E43AEC"/>
    <w:rsid w:val="00E50A8C"/>
    <w:rsid w:val="00E5501D"/>
    <w:rsid w:val="00E550B0"/>
    <w:rsid w:val="00E550CB"/>
    <w:rsid w:val="00E55F7D"/>
    <w:rsid w:val="00E55FF4"/>
    <w:rsid w:val="00E579A6"/>
    <w:rsid w:val="00E57B53"/>
    <w:rsid w:val="00E57B69"/>
    <w:rsid w:val="00E60B98"/>
    <w:rsid w:val="00E6333C"/>
    <w:rsid w:val="00E63F65"/>
    <w:rsid w:val="00E6524F"/>
    <w:rsid w:val="00E653E3"/>
    <w:rsid w:val="00E71F2D"/>
    <w:rsid w:val="00E74356"/>
    <w:rsid w:val="00E75604"/>
    <w:rsid w:val="00E763A4"/>
    <w:rsid w:val="00E765A7"/>
    <w:rsid w:val="00E76DBA"/>
    <w:rsid w:val="00E77785"/>
    <w:rsid w:val="00E80D49"/>
    <w:rsid w:val="00E80E9A"/>
    <w:rsid w:val="00E81730"/>
    <w:rsid w:val="00E823C9"/>
    <w:rsid w:val="00E83489"/>
    <w:rsid w:val="00E8359D"/>
    <w:rsid w:val="00E85429"/>
    <w:rsid w:val="00E907BF"/>
    <w:rsid w:val="00E91E3C"/>
    <w:rsid w:val="00E956E4"/>
    <w:rsid w:val="00E96533"/>
    <w:rsid w:val="00EA1606"/>
    <w:rsid w:val="00EA3112"/>
    <w:rsid w:val="00EA35CC"/>
    <w:rsid w:val="00EA4A05"/>
    <w:rsid w:val="00EA516C"/>
    <w:rsid w:val="00EA51BE"/>
    <w:rsid w:val="00EA76A3"/>
    <w:rsid w:val="00EB1090"/>
    <w:rsid w:val="00EB23ED"/>
    <w:rsid w:val="00EB26F7"/>
    <w:rsid w:val="00EB4720"/>
    <w:rsid w:val="00EB5F47"/>
    <w:rsid w:val="00EB6926"/>
    <w:rsid w:val="00EB77FF"/>
    <w:rsid w:val="00EC30C0"/>
    <w:rsid w:val="00EC37DB"/>
    <w:rsid w:val="00EC3E3D"/>
    <w:rsid w:val="00EC424A"/>
    <w:rsid w:val="00EC47B5"/>
    <w:rsid w:val="00EC483A"/>
    <w:rsid w:val="00EC5AB8"/>
    <w:rsid w:val="00EC5B84"/>
    <w:rsid w:val="00EC72DC"/>
    <w:rsid w:val="00ED08A4"/>
    <w:rsid w:val="00ED1580"/>
    <w:rsid w:val="00ED2F9C"/>
    <w:rsid w:val="00ED35CA"/>
    <w:rsid w:val="00ED5D11"/>
    <w:rsid w:val="00ED7F6C"/>
    <w:rsid w:val="00EE030B"/>
    <w:rsid w:val="00EE0C23"/>
    <w:rsid w:val="00EE21DF"/>
    <w:rsid w:val="00EE420F"/>
    <w:rsid w:val="00EE4C43"/>
    <w:rsid w:val="00EE594E"/>
    <w:rsid w:val="00EE5DD1"/>
    <w:rsid w:val="00EF01EF"/>
    <w:rsid w:val="00EF0F65"/>
    <w:rsid w:val="00EF235D"/>
    <w:rsid w:val="00EF4179"/>
    <w:rsid w:val="00EF530B"/>
    <w:rsid w:val="00EF59DA"/>
    <w:rsid w:val="00EF7650"/>
    <w:rsid w:val="00F005A5"/>
    <w:rsid w:val="00F03316"/>
    <w:rsid w:val="00F033DA"/>
    <w:rsid w:val="00F037F3"/>
    <w:rsid w:val="00F03D3E"/>
    <w:rsid w:val="00F03F51"/>
    <w:rsid w:val="00F04ABD"/>
    <w:rsid w:val="00F04D92"/>
    <w:rsid w:val="00F06D12"/>
    <w:rsid w:val="00F06FED"/>
    <w:rsid w:val="00F10605"/>
    <w:rsid w:val="00F12002"/>
    <w:rsid w:val="00F1349E"/>
    <w:rsid w:val="00F134BF"/>
    <w:rsid w:val="00F13C23"/>
    <w:rsid w:val="00F14164"/>
    <w:rsid w:val="00F14442"/>
    <w:rsid w:val="00F15065"/>
    <w:rsid w:val="00F15CF4"/>
    <w:rsid w:val="00F15E51"/>
    <w:rsid w:val="00F168D3"/>
    <w:rsid w:val="00F17792"/>
    <w:rsid w:val="00F17B6C"/>
    <w:rsid w:val="00F2159E"/>
    <w:rsid w:val="00F227E2"/>
    <w:rsid w:val="00F23BA8"/>
    <w:rsid w:val="00F2400A"/>
    <w:rsid w:val="00F2506A"/>
    <w:rsid w:val="00F2552D"/>
    <w:rsid w:val="00F30F56"/>
    <w:rsid w:val="00F313FB"/>
    <w:rsid w:val="00F335B2"/>
    <w:rsid w:val="00F36F1A"/>
    <w:rsid w:val="00F37C66"/>
    <w:rsid w:val="00F42224"/>
    <w:rsid w:val="00F4222D"/>
    <w:rsid w:val="00F428E1"/>
    <w:rsid w:val="00F4394A"/>
    <w:rsid w:val="00F441D8"/>
    <w:rsid w:val="00F447C4"/>
    <w:rsid w:val="00F448DD"/>
    <w:rsid w:val="00F451BF"/>
    <w:rsid w:val="00F539EC"/>
    <w:rsid w:val="00F53B2D"/>
    <w:rsid w:val="00F53CDD"/>
    <w:rsid w:val="00F55346"/>
    <w:rsid w:val="00F55E02"/>
    <w:rsid w:val="00F563E3"/>
    <w:rsid w:val="00F60004"/>
    <w:rsid w:val="00F6043C"/>
    <w:rsid w:val="00F636B3"/>
    <w:rsid w:val="00F63845"/>
    <w:rsid w:val="00F64BCA"/>
    <w:rsid w:val="00F66E1B"/>
    <w:rsid w:val="00F672B4"/>
    <w:rsid w:val="00F67D9A"/>
    <w:rsid w:val="00F67EB0"/>
    <w:rsid w:val="00F67F76"/>
    <w:rsid w:val="00F71154"/>
    <w:rsid w:val="00F71296"/>
    <w:rsid w:val="00F729EB"/>
    <w:rsid w:val="00F72A07"/>
    <w:rsid w:val="00F7352E"/>
    <w:rsid w:val="00F746D1"/>
    <w:rsid w:val="00F755E1"/>
    <w:rsid w:val="00F763A2"/>
    <w:rsid w:val="00F77496"/>
    <w:rsid w:val="00F80348"/>
    <w:rsid w:val="00F808A9"/>
    <w:rsid w:val="00F82111"/>
    <w:rsid w:val="00F82E28"/>
    <w:rsid w:val="00F85EB1"/>
    <w:rsid w:val="00F875E7"/>
    <w:rsid w:val="00F87DF7"/>
    <w:rsid w:val="00F9097E"/>
    <w:rsid w:val="00F90E1C"/>
    <w:rsid w:val="00F92641"/>
    <w:rsid w:val="00F943CF"/>
    <w:rsid w:val="00F94E0A"/>
    <w:rsid w:val="00F94F6E"/>
    <w:rsid w:val="00F95E1C"/>
    <w:rsid w:val="00F95F2E"/>
    <w:rsid w:val="00F96E2F"/>
    <w:rsid w:val="00FA1605"/>
    <w:rsid w:val="00FA4C9C"/>
    <w:rsid w:val="00FA5161"/>
    <w:rsid w:val="00FA62FD"/>
    <w:rsid w:val="00FA6C8D"/>
    <w:rsid w:val="00FA7F6B"/>
    <w:rsid w:val="00FB0A38"/>
    <w:rsid w:val="00FB0FA8"/>
    <w:rsid w:val="00FB1448"/>
    <w:rsid w:val="00FB3422"/>
    <w:rsid w:val="00FB3561"/>
    <w:rsid w:val="00FB3AB8"/>
    <w:rsid w:val="00FB6107"/>
    <w:rsid w:val="00FB7B91"/>
    <w:rsid w:val="00FC25B5"/>
    <w:rsid w:val="00FC2A5C"/>
    <w:rsid w:val="00FC2BB4"/>
    <w:rsid w:val="00FC474D"/>
    <w:rsid w:val="00FC4CD6"/>
    <w:rsid w:val="00FC5FAF"/>
    <w:rsid w:val="00FD0ED0"/>
    <w:rsid w:val="00FD13D7"/>
    <w:rsid w:val="00FD1AC0"/>
    <w:rsid w:val="00FD1D89"/>
    <w:rsid w:val="00FD24E5"/>
    <w:rsid w:val="00FD43A6"/>
    <w:rsid w:val="00FD4B6F"/>
    <w:rsid w:val="00FD66E6"/>
    <w:rsid w:val="00FD7806"/>
    <w:rsid w:val="00FE1786"/>
    <w:rsid w:val="00FE3020"/>
    <w:rsid w:val="00FE4D72"/>
    <w:rsid w:val="00FE4EB4"/>
    <w:rsid w:val="00FE6B9D"/>
    <w:rsid w:val="00FE785D"/>
    <w:rsid w:val="00FF2649"/>
    <w:rsid w:val="00FF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lsdException w:name="caption" w:semiHidden="0" w:unhideWhenUsed="0"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0">
    <w:name w:val="Normal"/>
    <w:qFormat/>
    <w:rsid w:val="00536BCF"/>
    <w:pPr>
      <w:spacing w:after="200" w:line="276" w:lineRule="auto"/>
    </w:pPr>
    <w:rPr>
      <w:lang w:eastAsia="en-US"/>
    </w:rPr>
  </w:style>
  <w:style w:type="paragraph" w:styleId="10">
    <w:name w:val="heading 1"/>
    <w:basedOn w:val="a1"/>
    <w:next w:val="a1"/>
    <w:link w:val="11"/>
    <w:uiPriority w:val="99"/>
    <w:qFormat/>
    <w:rsid w:val="00D6715C"/>
    <w:pPr>
      <w:keepNext/>
      <w:spacing w:before="120"/>
      <w:jc w:val="center"/>
      <w:outlineLvl w:val="0"/>
    </w:pPr>
    <w:rPr>
      <w:rFonts w:ascii="Arial" w:hAnsi="Arial" w:cs="Arial"/>
      <w:b/>
      <w:bCs/>
      <w:kern w:val="32"/>
      <w:szCs w:val="32"/>
    </w:rPr>
  </w:style>
  <w:style w:type="paragraph" w:styleId="21">
    <w:name w:val="heading 2"/>
    <w:aliases w:val="ГЛАВА,Знак2 Знак,Знак2"/>
    <w:basedOn w:val="a1"/>
    <w:next w:val="a1"/>
    <w:link w:val="22"/>
    <w:uiPriority w:val="99"/>
    <w:qFormat/>
    <w:rsid w:val="00D6715C"/>
    <w:pPr>
      <w:keepNext/>
      <w:spacing w:before="120"/>
      <w:jc w:val="center"/>
      <w:outlineLvl w:val="1"/>
    </w:pPr>
    <w:rPr>
      <w:rFonts w:ascii="Arial" w:hAnsi="Arial" w:cs="Arial"/>
      <w:b/>
      <w:bCs/>
      <w:iCs/>
      <w:sz w:val="22"/>
      <w:szCs w:val="22"/>
    </w:rPr>
  </w:style>
  <w:style w:type="paragraph" w:styleId="3">
    <w:name w:val="heading 3"/>
    <w:aliases w:val="ПодЗаголовок"/>
    <w:basedOn w:val="a1"/>
    <w:next w:val="a1"/>
    <w:link w:val="30"/>
    <w:uiPriority w:val="99"/>
    <w:qFormat/>
    <w:rsid w:val="00D6715C"/>
    <w:pPr>
      <w:keepNext/>
      <w:spacing w:before="120"/>
      <w:ind w:firstLine="709"/>
      <w:jc w:val="both"/>
      <w:outlineLvl w:val="2"/>
    </w:pPr>
    <w:rPr>
      <w:rFonts w:ascii="Arial" w:hAnsi="Arial" w:cs="Arial"/>
      <w:bCs/>
      <w:i/>
      <w:sz w:val="22"/>
      <w:szCs w:val="26"/>
      <w:u w:val="single"/>
    </w:rPr>
  </w:style>
  <w:style w:type="paragraph" w:styleId="4">
    <w:name w:val="heading 4"/>
    <w:basedOn w:val="a0"/>
    <w:next w:val="a0"/>
    <w:link w:val="40"/>
    <w:uiPriority w:val="99"/>
    <w:qFormat/>
    <w:rsid w:val="00D6715C"/>
    <w:pPr>
      <w:keepNext/>
      <w:keepLines/>
      <w:spacing w:before="200" w:after="0"/>
      <w:outlineLvl w:val="3"/>
    </w:pPr>
    <w:rPr>
      <w:rFonts w:ascii="Cambria" w:eastAsia="Times New Roman" w:hAnsi="Cambria"/>
      <w:b/>
      <w:bCs/>
      <w:i/>
      <w:iCs/>
      <w:color w:val="4F81BD"/>
    </w:rPr>
  </w:style>
  <w:style w:type="paragraph" w:styleId="5">
    <w:name w:val="heading 5"/>
    <w:basedOn w:val="a0"/>
    <w:next w:val="a0"/>
    <w:link w:val="50"/>
    <w:uiPriority w:val="99"/>
    <w:qFormat/>
    <w:rsid w:val="00D6715C"/>
    <w:pPr>
      <w:keepNext/>
      <w:keepLines/>
      <w:spacing w:before="60" w:after="0" w:line="240" w:lineRule="auto"/>
      <w:jc w:val="both"/>
      <w:outlineLvl w:val="4"/>
    </w:pPr>
    <w:rPr>
      <w:rFonts w:ascii="Arial" w:eastAsia="Arial Unicode MS" w:hAnsi="Arial"/>
      <w:b/>
      <w:sz w:val="26"/>
      <w:szCs w:val="20"/>
      <w:lang w:eastAsia="ru-RU"/>
    </w:rPr>
  </w:style>
  <w:style w:type="paragraph" w:styleId="6">
    <w:name w:val="heading 6"/>
    <w:basedOn w:val="a0"/>
    <w:next w:val="a0"/>
    <w:link w:val="60"/>
    <w:uiPriority w:val="99"/>
    <w:qFormat/>
    <w:rsid w:val="00D6715C"/>
    <w:pPr>
      <w:keepNext/>
      <w:keepLines/>
      <w:spacing w:before="60" w:after="0" w:line="240" w:lineRule="auto"/>
      <w:jc w:val="both"/>
      <w:outlineLvl w:val="5"/>
    </w:pPr>
    <w:rPr>
      <w:rFonts w:ascii="Arial" w:eastAsia="Arial Unicode MS" w:hAnsi="Arial"/>
      <w:b/>
      <w:sz w:val="24"/>
      <w:szCs w:val="20"/>
      <w:lang w:eastAsia="ru-RU"/>
    </w:rPr>
  </w:style>
  <w:style w:type="paragraph" w:styleId="7">
    <w:name w:val="heading 7"/>
    <w:basedOn w:val="a0"/>
    <w:next w:val="a0"/>
    <w:link w:val="70"/>
    <w:uiPriority w:val="99"/>
    <w:qFormat/>
    <w:rsid w:val="00D6715C"/>
    <w:pPr>
      <w:keepNext/>
      <w:spacing w:after="0" w:line="240" w:lineRule="auto"/>
      <w:ind w:firstLine="840"/>
      <w:outlineLvl w:val="6"/>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D6715C"/>
    <w:pPr>
      <w:keepNext/>
      <w:spacing w:after="0" w:line="240" w:lineRule="auto"/>
      <w:jc w:val="center"/>
      <w:outlineLvl w:val="7"/>
    </w:pPr>
    <w:rPr>
      <w:rFonts w:ascii="Times New Roman" w:eastAsia="Times New Roman" w:hAnsi="Times New Roman"/>
      <w:b/>
      <w:color w:val="000000"/>
      <w:sz w:val="24"/>
      <w:szCs w:val="16"/>
      <w:lang w:eastAsia="ru-RU"/>
    </w:rPr>
  </w:style>
  <w:style w:type="paragraph" w:styleId="9">
    <w:name w:val="heading 9"/>
    <w:basedOn w:val="a0"/>
    <w:next w:val="a0"/>
    <w:link w:val="90"/>
    <w:uiPriority w:val="99"/>
    <w:qFormat/>
    <w:rsid w:val="00D6715C"/>
    <w:pPr>
      <w:keepNext/>
      <w:spacing w:after="0" w:line="240" w:lineRule="auto"/>
      <w:jc w:val="center"/>
      <w:outlineLvl w:val="8"/>
    </w:pPr>
    <w:rPr>
      <w:rFonts w:ascii="Arial" w:eastAsia="Times New Roman" w:hAnsi="Arial" w:cs="Arial"/>
      <w:b/>
      <w:sz w:val="16"/>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D6715C"/>
    <w:rPr>
      <w:rFonts w:ascii="Arial" w:hAnsi="Arial" w:cs="Arial"/>
      <w:b/>
      <w:bCs/>
      <w:kern w:val="32"/>
      <w:sz w:val="32"/>
      <w:szCs w:val="32"/>
      <w:lang w:eastAsia="ru-RU"/>
    </w:rPr>
  </w:style>
  <w:style w:type="character" w:customStyle="1" w:styleId="22">
    <w:name w:val="Заголовок 2 Знак"/>
    <w:aliases w:val="ГЛАВА Знак,Знак2 Знак Знак,Знак2 Знак1"/>
    <w:basedOn w:val="a2"/>
    <w:link w:val="21"/>
    <w:locked/>
    <w:rsid w:val="00D6715C"/>
    <w:rPr>
      <w:rFonts w:ascii="Arial" w:hAnsi="Arial" w:cs="Arial"/>
      <w:b/>
      <w:bCs/>
      <w:iCs/>
      <w:lang w:eastAsia="ru-RU"/>
    </w:rPr>
  </w:style>
  <w:style w:type="character" w:customStyle="1" w:styleId="30">
    <w:name w:val="Заголовок 3 Знак"/>
    <w:aliases w:val="ПодЗаголовок Знак"/>
    <w:basedOn w:val="a2"/>
    <w:link w:val="3"/>
    <w:uiPriority w:val="99"/>
    <w:locked/>
    <w:rsid w:val="00D6715C"/>
    <w:rPr>
      <w:rFonts w:ascii="Arial" w:hAnsi="Arial" w:cs="Arial"/>
      <w:bCs/>
      <w:i/>
      <w:sz w:val="26"/>
      <w:szCs w:val="26"/>
      <w:u w:val="single"/>
      <w:lang w:eastAsia="ru-RU"/>
    </w:rPr>
  </w:style>
  <w:style w:type="character" w:customStyle="1" w:styleId="40">
    <w:name w:val="Заголовок 4 Знак"/>
    <w:basedOn w:val="a2"/>
    <w:link w:val="4"/>
    <w:uiPriority w:val="99"/>
    <w:locked/>
    <w:rsid w:val="00D6715C"/>
    <w:rPr>
      <w:rFonts w:ascii="Cambria" w:hAnsi="Cambria" w:cs="Times New Roman"/>
      <w:b/>
      <w:bCs/>
      <w:i/>
      <w:iCs/>
      <w:color w:val="4F81BD"/>
    </w:rPr>
  </w:style>
  <w:style w:type="character" w:customStyle="1" w:styleId="50">
    <w:name w:val="Заголовок 5 Знак"/>
    <w:basedOn w:val="a2"/>
    <w:link w:val="5"/>
    <w:uiPriority w:val="99"/>
    <w:locked/>
    <w:rsid w:val="00D6715C"/>
    <w:rPr>
      <w:rFonts w:ascii="Arial" w:eastAsia="Arial Unicode MS" w:hAnsi="Arial" w:cs="Times New Roman"/>
      <w:b/>
      <w:sz w:val="20"/>
      <w:szCs w:val="20"/>
      <w:lang w:eastAsia="ru-RU"/>
    </w:rPr>
  </w:style>
  <w:style w:type="character" w:customStyle="1" w:styleId="60">
    <w:name w:val="Заголовок 6 Знак"/>
    <w:basedOn w:val="a2"/>
    <w:link w:val="6"/>
    <w:uiPriority w:val="99"/>
    <w:locked/>
    <w:rsid w:val="00D6715C"/>
    <w:rPr>
      <w:rFonts w:ascii="Arial" w:eastAsia="Arial Unicode MS" w:hAnsi="Arial" w:cs="Times New Roman"/>
      <w:b/>
      <w:sz w:val="20"/>
      <w:szCs w:val="20"/>
      <w:lang w:eastAsia="ru-RU"/>
    </w:rPr>
  </w:style>
  <w:style w:type="character" w:customStyle="1" w:styleId="70">
    <w:name w:val="Заголовок 7 Знак"/>
    <w:basedOn w:val="a2"/>
    <w:link w:val="7"/>
    <w:uiPriority w:val="99"/>
    <w:locked/>
    <w:rsid w:val="00D6715C"/>
    <w:rPr>
      <w:rFonts w:ascii="Times New Roman" w:hAnsi="Times New Roman" w:cs="Times New Roman"/>
      <w:b/>
      <w:bCs/>
      <w:sz w:val="24"/>
      <w:szCs w:val="24"/>
      <w:lang w:eastAsia="ru-RU"/>
    </w:rPr>
  </w:style>
  <w:style w:type="character" w:customStyle="1" w:styleId="80">
    <w:name w:val="Заголовок 8 Знак"/>
    <w:basedOn w:val="a2"/>
    <w:link w:val="8"/>
    <w:uiPriority w:val="99"/>
    <w:locked/>
    <w:rsid w:val="00D6715C"/>
    <w:rPr>
      <w:rFonts w:ascii="Times New Roman" w:hAnsi="Times New Roman" w:cs="Times New Roman"/>
      <w:b/>
      <w:color w:val="000000"/>
      <w:sz w:val="16"/>
      <w:szCs w:val="16"/>
      <w:lang w:eastAsia="ru-RU"/>
    </w:rPr>
  </w:style>
  <w:style w:type="character" w:customStyle="1" w:styleId="90">
    <w:name w:val="Заголовок 9 Знак"/>
    <w:basedOn w:val="a2"/>
    <w:link w:val="9"/>
    <w:uiPriority w:val="99"/>
    <w:locked/>
    <w:rsid w:val="00D6715C"/>
    <w:rPr>
      <w:rFonts w:ascii="Arial" w:hAnsi="Arial" w:cs="Arial"/>
      <w:b/>
      <w:sz w:val="16"/>
      <w:szCs w:val="16"/>
      <w:lang w:eastAsia="ru-RU"/>
    </w:rPr>
  </w:style>
  <w:style w:type="paragraph" w:styleId="a1">
    <w:name w:val="Body Text"/>
    <w:aliases w:val="???????? ????? ??????????,Îñíîâíîé òåêñò ëèòåðàòóðà,Основной текст литература,Знак,Знак Знак,Основной текст Знак1,Знак Знак1,Знак1 Знак Знак,Знак1 Знак, Знак1 Знак, Знак"/>
    <w:basedOn w:val="a0"/>
    <w:link w:val="a5"/>
    <w:rsid w:val="00F808A9"/>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aliases w:val="???????? ????? ?????????? Знак,Îñíîâíîé òåêñò ëèòåðàòóðà Знак,Основной текст литература Знак,Знак Знак3,Знак Знак Знак2,Основной текст Знак1 Знак,Знак Знак1 Знак,Знак1 Знак Знак Знак,Знак1 Знак Знак1, Знак1 Знак Знак, Знак Знак"/>
    <w:basedOn w:val="a2"/>
    <w:link w:val="a1"/>
    <w:locked/>
    <w:rsid w:val="00F808A9"/>
    <w:rPr>
      <w:rFonts w:ascii="Times New Roman" w:hAnsi="Times New Roman" w:cs="Times New Roman"/>
      <w:sz w:val="24"/>
      <w:szCs w:val="24"/>
      <w:lang w:eastAsia="ru-RU"/>
    </w:rPr>
  </w:style>
  <w:style w:type="paragraph" w:styleId="a6">
    <w:name w:val="Balloon Text"/>
    <w:basedOn w:val="a0"/>
    <w:link w:val="a7"/>
    <w:uiPriority w:val="99"/>
    <w:semiHidden/>
    <w:rsid w:val="009517AE"/>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locked/>
    <w:rsid w:val="009517AE"/>
    <w:rPr>
      <w:rFonts w:ascii="Tahoma" w:hAnsi="Tahoma" w:cs="Tahoma"/>
      <w:sz w:val="16"/>
      <w:szCs w:val="16"/>
    </w:rPr>
  </w:style>
  <w:style w:type="paragraph" w:styleId="a8">
    <w:name w:val="Body Text Indent"/>
    <w:basedOn w:val="a0"/>
    <w:link w:val="a9"/>
    <w:uiPriority w:val="99"/>
    <w:rsid w:val="004230EF"/>
    <w:pPr>
      <w:spacing w:after="0" w:line="240" w:lineRule="auto"/>
      <w:ind w:left="5423"/>
    </w:pPr>
    <w:rPr>
      <w:rFonts w:ascii="Times New Roman" w:eastAsia="Times New Roman" w:hAnsi="Times New Roman"/>
      <w:sz w:val="28"/>
      <w:szCs w:val="24"/>
      <w:lang w:eastAsia="ru-RU"/>
    </w:rPr>
  </w:style>
  <w:style w:type="character" w:customStyle="1" w:styleId="a9">
    <w:name w:val="Основной текст с отступом Знак"/>
    <w:basedOn w:val="a2"/>
    <w:link w:val="a8"/>
    <w:uiPriority w:val="99"/>
    <w:locked/>
    <w:rsid w:val="004230EF"/>
    <w:rPr>
      <w:rFonts w:ascii="Times New Roman" w:hAnsi="Times New Roman" w:cs="Times New Roman"/>
      <w:sz w:val="24"/>
      <w:szCs w:val="24"/>
      <w:lang w:eastAsia="ru-RU"/>
    </w:rPr>
  </w:style>
  <w:style w:type="table" w:styleId="aa">
    <w:name w:val="Table Grid"/>
    <w:basedOn w:val="a3"/>
    <w:uiPriority w:val="59"/>
    <w:rsid w:val="00D1618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w:basedOn w:val="a0"/>
    <w:uiPriority w:val="99"/>
    <w:rsid w:val="00F808A9"/>
    <w:pPr>
      <w:spacing w:after="160" w:line="240" w:lineRule="exact"/>
    </w:pPr>
    <w:rPr>
      <w:rFonts w:ascii="Arial" w:eastAsia="Times New Roman" w:hAnsi="Arial" w:cs="Arial"/>
      <w:sz w:val="20"/>
      <w:szCs w:val="20"/>
      <w:lang w:val="en-US"/>
    </w:rPr>
  </w:style>
  <w:style w:type="paragraph" w:styleId="ac">
    <w:name w:val="Title"/>
    <w:basedOn w:val="a0"/>
    <w:link w:val="ad"/>
    <w:uiPriority w:val="99"/>
    <w:qFormat/>
    <w:rsid w:val="00D6715C"/>
    <w:pPr>
      <w:spacing w:after="0" w:line="240" w:lineRule="auto"/>
      <w:jc w:val="center"/>
    </w:pPr>
    <w:rPr>
      <w:rFonts w:ascii="Times New Roman" w:eastAsia="Times New Roman" w:hAnsi="Times New Roman"/>
      <w:b/>
      <w:bCs/>
      <w:sz w:val="24"/>
      <w:szCs w:val="24"/>
      <w:lang w:eastAsia="ru-RU"/>
    </w:rPr>
  </w:style>
  <w:style w:type="character" w:customStyle="1" w:styleId="ad">
    <w:name w:val="Название Знак"/>
    <w:basedOn w:val="a2"/>
    <w:link w:val="ac"/>
    <w:uiPriority w:val="99"/>
    <w:locked/>
    <w:rsid w:val="00D6715C"/>
    <w:rPr>
      <w:rFonts w:ascii="Times New Roman" w:hAnsi="Times New Roman" w:cs="Times New Roman"/>
      <w:b/>
      <w:bCs/>
      <w:sz w:val="24"/>
      <w:szCs w:val="24"/>
      <w:lang w:eastAsia="ru-RU"/>
    </w:rPr>
  </w:style>
  <w:style w:type="paragraph" w:styleId="12">
    <w:name w:val="toc 1"/>
    <w:basedOn w:val="a0"/>
    <w:next w:val="a0"/>
    <w:autoRedefine/>
    <w:uiPriority w:val="99"/>
    <w:rsid w:val="00D6715C"/>
    <w:pPr>
      <w:tabs>
        <w:tab w:val="left" w:pos="884"/>
      </w:tabs>
      <w:spacing w:after="0" w:line="240" w:lineRule="auto"/>
      <w:ind w:left="-54" w:right="-108"/>
      <w:jc w:val="center"/>
    </w:pPr>
    <w:rPr>
      <w:rFonts w:ascii="Arial" w:eastAsia="Times New Roman" w:hAnsi="Arial" w:cs="Arial"/>
      <w:sz w:val="24"/>
      <w:szCs w:val="24"/>
      <w:lang w:eastAsia="ru-RU"/>
    </w:rPr>
  </w:style>
  <w:style w:type="paragraph" w:customStyle="1" w:styleId="ae">
    <w:name w:val="Таблица"/>
    <w:basedOn w:val="a1"/>
    <w:next w:val="a1"/>
    <w:uiPriority w:val="99"/>
    <w:rsid w:val="00D6715C"/>
    <w:pPr>
      <w:spacing w:after="0"/>
      <w:ind w:firstLine="709"/>
    </w:pPr>
    <w:rPr>
      <w:rFonts w:ascii="Arial" w:hAnsi="Arial" w:cs="Arial CYR"/>
      <w:bCs/>
      <w:sz w:val="20"/>
      <w:szCs w:val="20"/>
    </w:rPr>
  </w:style>
  <w:style w:type="paragraph" w:styleId="31">
    <w:name w:val="Body Text Indent 3"/>
    <w:basedOn w:val="a0"/>
    <w:link w:val="32"/>
    <w:uiPriority w:val="99"/>
    <w:semiHidden/>
    <w:rsid w:val="00D6715C"/>
    <w:pPr>
      <w:spacing w:after="0" w:line="360" w:lineRule="auto"/>
      <w:ind w:firstLine="900"/>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2"/>
    <w:link w:val="31"/>
    <w:uiPriority w:val="99"/>
    <w:semiHidden/>
    <w:locked/>
    <w:rsid w:val="00D6715C"/>
    <w:rPr>
      <w:rFonts w:ascii="Times New Roman" w:hAnsi="Times New Roman" w:cs="Times New Roman"/>
      <w:sz w:val="24"/>
      <w:szCs w:val="24"/>
      <w:lang w:eastAsia="ru-RU"/>
    </w:rPr>
  </w:style>
  <w:style w:type="paragraph" w:customStyle="1" w:styleId="ConsPlusNormal">
    <w:name w:val="ConsPlusNormal"/>
    <w:rsid w:val="00D6715C"/>
    <w:pPr>
      <w:widowControl w:val="0"/>
      <w:autoSpaceDE w:val="0"/>
      <w:autoSpaceDN w:val="0"/>
      <w:adjustRightInd w:val="0"/>
      <w:ind w:firstLine="720"/>
    </w:pPr>
    <w:rPr>
      <w:rFonts w:ascii="Arial" w:eastAsia="Times New Roman" w:hAnsi="Arial" w:cs="Arial"/>
      <w:sz w:val="20"/>
      <w:szCs w:val="20"/>
    </w:rPr>
  </w:style>
  <w:style w:type="paragraph" w:styleId="2">
    <w:name w:val="Body Text Indent 2"/>
    <w:basedOn w:val="a0"/>
    <w:link w:val="23"/>
    <w:uiPriority w:val="99"/>
    <w:semiHidden/>
    <w:rsid w:val="00D6715C"/>
    <w:pPr>
      <w:numPr>
        <w:numId w:val="1"/>
      </w:numPr>
      <w:tabs>
        <w:tab w:val="clear" w:pos="643"/>
      </w:tabs>
      <w:spacing w:after="120" w:line="480" w:lineRule="auto"/>
      <w:ind w:left="283" w:firstLine="0"/>
    </w:pPr>
    <w:rPr>
      <w:rFonts w:ascii="Times New Roman" w:eastAsia="Times New Roman" w:hAnsi="Times New Roman"/>
      <w:sz w:val="24"/>
      <w:szCs w:val="24"/>
      <w:lang w:eastAsia="ru-RU"/>
    </w:rPr>
  </w:style>
  <w:style w:type="character" w:customStyle="1" w:styleId="23">
    <w:name w:val="Основной текст с отступом 2 Знак"/>
    <w:basedOn w:val="a2"/>
    <w:link w:val="2"/>
    <w:uiPriority w:val="99"/>
    <w:semiHidden/>
    <w:locked/>
    <w:rsid w:val="00D6715C"/>
    <w:rPr>
      <w:rFonts w:ascii="Times New Roman" w:eastAsia="Times New Roman" w:hAnsi="Times New Roman"/>
      <w:sz w:val="24"/>
      <w:szCs w:val="24"/>
    </w:rPr>
  </w:style>
  <w:style w:type="paragraph" w:customStyle="1" w:styleId="ConsPlusNonformat">
    <w:name w:val="ConsPlusNonformat"/>
    <w:uiPriority w:val="99"/>
    <w:rsid w:val="00D6715C"/>
    <w:pPr>
      <w:widowControl w:val="0"/>
      <w:numPr>
        <w:numId w:val="4"/>
      </w:numPr>
      <w:autoSpaceDE w:val="0"/>
      <w:autoSpaceDN w:val="0"/>
      <w:adjustRightInd w:val="0"/>
      <w:ind w:left="0" w:firstLine="0"/>
    </w:pPr>
    <w:rPr>
      <w:rFonts w:ascii="Courier New" w:eastAsia="Times New Roman" w:hAnsi="Courier New" w:cs="Courier New"/>
      <w:sz w:val="20"/>
      <w:szCs w:val="20"/>
    </w:rPr>
  </w:style>
  <w:style w:type="paragraph" w:customStyle="1" w:styleId="ConsNormal">
    <w:name w:val="ConsNormal"/>
    <w:uiPriority w:val="99"/>
    <w:rsid w:val="00D6715C"/>
    <w:pPr>
      <w:widowControl w:val="0"/>
      <w:autoSpaceDE w:val="0"/>
      <w:autoSpaceDN w:val="0"/>
      <w:adjustRightInd w:val="0"/>
      <w:ind w:right="19772" w:firstLine="720"/>
    </w:pPr>
    <w:rPr>
      <w:rFonts w:ascii="Arial" w:eastAsia="Times New Roman" w:hAnsi="Arial" w:cs="Arial"/>
      <w:sz w:val="20"/>
      <w:szCs w:val="20"/>
    </w:rPr>
  </w:style>
  <w:style w:type="paragraph" w:styleId="20">
    <w:name w:val="List Bullet 2"/>
    <w:basedOn w:val="a0"/>
    <w:autoRedefine/>
    <w:uiPriority w:val="99"/>
    <w:semiHidden/>
    <w:rsid w:val="00D6715C"/>
    <w:pPr>
      <w:numPr>
        <w:numId w:val="2"/>
      </w:numPr>
      <w:suppressLineNumbers/>
      <w:spacing w:after="0" w:line="240" w:lineRule="auto"/>
    </w:pPr>
    <w:rPr>
      <w:rFonts w:ascii="Times New Roman" w:eastAsia="Times New Roman" w:hAnsi="Times New Roman"/>
      <w:sz w:val="28"/>
      <w:szCs w:val="28"/>
      <w:lang w:eastAsia="ru-RU"/>
    </w:rPr>
  </w:style>
  <w:style w:type="paragraph" w:customStyle="1" w:styleId="ListItemC1">
    <w:name w:val="List Item C1"/>
    <w:basedOn w:val="a0"/>
    <w:uiPriority w:val="99"/>
    <w:rsid w:val="00D6715C"/>
    <w:pPr>
      <w:tabs>
        <w:tab w:val="num" w:pos="643"/>
        <w:tab w:val="left" w:pos="900"/>
        <w:tab w:val="left" w:pos="9360"/>
      </w:tabs>
      <w:overflowPunct w:val="0"/>
      <w:autoSpaceDE w:val="0"/>
      <w:autoSpaceDN w:val="0"/>
      <w:adjustRightInd w:val="0"/>
      <w:spacing w:after="0" w:line="240" w:lineRule="auto"/>
      <w:ind w:left="1620" w:right="272" w:hanging="360"/>
      <w:jc w:val="both"/>
      <w:textAlignment w:val="baseline"/>
    </w:pPr>
    <w:rPr>
      <w:rFonts w:ascii="Times New Roman" w:eastAsia="Times New Roman" w:hAnsi="Times New Roman"/>
      <w:noProof/>
      <w:sz w:val="24"/>
      <w:szCs w:val="20"/>
      <w:lang w:val="en-GB"/>
    </w:rPr>
  </w:style>
  <w:style w:type="paragraph" w:styleId="af">
    <w:name w:val="footer"/>
    <w:basedOn w:val="a0"/>
    <w:link w:val="af0"/>
    <w:uiPriority w:val="99"/>
    <w:rsid w:val="00D6715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2"/>
    <w:link w:val="af"/>
    <w:uiPriority w:val="99"/>
    <w:locked/>
    <w:rsid w:val="00D6715C"/>
    <w:rPr>
      <w:rFonts w:ascii="Times New Roman" w:hAnsi="Times New Roman" w:cs="Times New Roman"/>
      <w:sz w:val="24"/>
      <w:szCs w:val="24"/>
      <w:lang w:eastAsia="ru-RU"/>
    </w:rPr>
  </w:style>
  <w:style w:type="paragraph" w:styleId="af1">
    <w:name w:val="header"/>
    <w:aliases w:val="ВерхКолонтитул"/>
    <w:basedOn w:val="a0"/>
    <w:link w:val="af2"/>
    <w:uiPriority w:val="99"/>
    <w:rsid w:val="00D6715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2">
    <w:name w:val="Верхний колонтитул Знак"/>
    <w:aliases w:val="ВерхКолонтитул Знак"/>
    <w:basedOn w:val="a2"/>
    <w:link w:val="af1"/>
    <w:uiPriority w:val="99"/>
    <w:locked/>
    <w:rsid w:val="00D6715C"/>
    <w:rPr>
      <w:rFonts w:ascii="Times New Roman" w:hAnsi="Times New Roman" w:cs="Times New Roman"/>
      <w:sz w:val="20"/>
      <w:szCs w:val="20"/>
      <w:lang w:eastAsia="ru-RU"/>
    </w:rPr>
  </w:style>
  <w:style w:type="paragraph" w:customStyle="1" w:styleId="af3">
    <w:name w:val="Название таблицы"/>
    <w:basedOn w:val="a0"/>
    <w:uiPriority w:val="99"/>
    <w:rsid w:val="00D6715C"/>
    <w:pPr>
      <w:keepNext/>
      <w:keepLines/>
      <w:snapToGrid w:val="0"/>
      <w:spacing w:before="120" w:after="0" w:line="240" w:lineRule="auto"/>
      <w:ind w:left="357" w:right="357" w:firstLine="720"/>
      <w:jc w:val="right"/>
    </w:pPr>
    <w:rPr>
      <w:rFonts w:ascii="Arial" w:eastAsia="Times New Roman" w:hAnsi="Arial"/>
      <w:b/>
      <w:sz w:val="24"/>
      <w:szCs w:val="20"/>
      <w:lang w:eastAsia="ru-RU"/>
    </w:rPr>
  </w:style>
  <w:style w:type="paragraph" w:customStyle="1" w:styleId="af4">
    <w:name w:val="номер таблицы"/>
    <w:basedOn w:val="a0"/>
    <w:uiPriority w:val="99"/>
    <w:rsid w:val="00D6715C"/>
    <w:pPr>
      <w:spacing w:before="120" w:after="60" w:line="240" w:lineRule="auto"/>
      <w:jc w:val="right"/>
    </w:pPr>
    <w:rPr>
      <w:rFonts w:ascii="Times New Roman" w:eastAsia="Times New Roman" w:hAnsi="Times New Roman"/>
      <w:b/>
      <w:sz w:val="24"/>
      <w:szCs w:val="20"/>
      <w:lang w:eastAsia="ru-RU"/>
    </w:rPr>
  </w:style>
  <w:style w:type="paragraph" w:customStyle="1" w:styleId="120">
    <w:name w:val="таблицы 12"/>
    <w:basedOn w:val="a0"/>
    <w:uiPriority w:val="99"/>
    <w:rsid w:val="00D6715C"/>
    <w:pPr>
      <w:keepLines/>
      <w:snapToGrid w:val="0"/>
      <w:spacing w:after="0" w:line="240" w:lineRule="auto"/>
      <w:jc w:val="both"/>
    </w:pPr>
    <w:rPr>
      <w:rFonts w:ascii="Times New Roman" w:eastAsia="Times New Roman" w:hAnsi="Times New Roman"/>
      <w:sz w:val="24"/>
      <w:szCs w:val="20"/>
      <w:lang w:eastAsia="ru-RU"/>
    </w:rPr>
  </w:style>
  <w:style w:type="paragraph" w:styleId="24">
    <w:name w:val="Body Text 2"/>
    <w:basedOn w:val="a0"/>
    <w:link w:val="25"/>
    <w:uiPriority w:val="99"/>
    <w:semiHidden/>
    <w:rsid w:val="00D6715C"/>
    <w:pPr>
      <w:spacing w:after="0" w:line="240" w:lineRule="auto"/>
      <w:jc w:val="center"/>
    </w:pPr>
    <w:rPr>
      <w:rFonts w:ascii="Times New Roman" w:eastAsia="Times New Roman" w:hAnsi="Times New Roman"/>
      <w:b/>
      <w:bCs/>
      <w:sz w:val="24"/>
      <w:szCs w:val="24"/>
      <w:lang w:eastAsia="ru-RU"/>
    </w:rPr>
  </w:style>
  <w:style w:type="character" w:customStyle="1" w:styleId="25">
    <w:name w:val="Основной текст 2 Знак"/>
    <w:basedOn w:val="a2"/>
    <w:link w:val="24"/>
    <w:uiPriority w:val="99"/>
    <w:semiHidden/>
    <w:locked/>
    <w:rsid w:val="00D6715C"/>
    <w:rPr>
      <w:rFonts w:ascii="Times New Roman" w:hAnsi="Times New Roman" w:cs="Times New Roman"/>
      <w:b/>
      <w:bCs/>
      <w:sz w:val="24"/>
      <w:szCs w:val="24"/>
      <w:lang w:eastAsia="ru-RU"/>
    </w:rPr>
  </w:style>
  <w:style w:type="character" w:styleId="af5">
    <w:name w:val="Hyperlink"/>
    <w:basedOn w:val="a2"/>
    <w:uiPriority w:val="99"/>
    <w:rsid w:val="00D6715C"/>
    <w:rPr>
      <w:rFonts w:cs="Times New Roman"/>
      <w:color w:val="0000FF"/>
      <w:u w:val="single"/>
    </w:rPr>
  </w:style>
  <w:style w:type="paragraph" w:customStyle="1" w:styleId="13">
    <w:name w:val="Основной текст с отступом1"/>
    <w:basedOn w:val="a0"/>
    <w:uiPriority w:val="99"/>
    <w:rsid w:val="00D6715C"/>
    <w:pPr>
      <w:spacing w:before="100" w:after="120" w:line="240" w:lineRule="auto"/>
      <w:ind w:left="283"/>
    </w:pPr>
    <w:rPr>
      <w:rFonts w:ascii="Times New Roman" w:eastAsia="Times New Roman" w:hAnsi="Times New Roman"/>
      <w:sz w:val="24"/>
      <w:szCs w:val="24"/>
      <w:lang w:eastAsia="ru-RU"/>
    </w:rPr>
  </w:style>
  <w:style w:type="paragraph" w:customStyle="1" w:styleId="CM4">
    <w:name w:val="CM4"/>
    <w:basedOn w:val="Default"/>
    <w:next w:val="Default"/>
    <w:uiPriority w:val="99"/>
    <w:rsid w:val="00D6715C"/>
    <w:pPr>
      <w:spacing w:line="248" w:lineRule="atLeast"/>
    </w:pPr>
    <w:rPr>
      <w:color w:val="auto"/>
    </w:rPr>
  </w:style>
  <w:style w:type="paragraph" w:customStyle="1" w:styleId="Default">
    <w:name w:val="Default"/>
    <w:rsid w:val="00D6715C"/>
    <w:pPr>
      <w:widowControl w:val="0"/>
      <w:autoSpaceDE w:val="0"/>
      <w:autoSpaceDN w:val="0"/>
      <w:adjustRightInd w:val="0"/>
    </w:pPr>
    <w:rPr>
      <w:rFonts w:ascii="OEKGHE+OfficinaSerifWinC" w:eastAsia="Times New Roman" w:hAnsi="OEKGHE+OfficinaSerifWinC"/>
      <w:color w:val="000000"/>
      <w:sz w:val="24"/>
      <w:szCs w:val="24"/>
    </w:rPr>
  </w:style>
  <w:style w:type="paragraph" w:customStyle="1" w:styleId="CM40">
    <w:name w:val="CM40"/>
    <w:basedOn w:val="a0"/>
    <w:next w:val="a0"/>
    <w:uiPriority w:val="99"/>
    <w:rsid w:val="00D6715C"/>
    <w:pPr>
      <w:widowControl w:val="0"/>
      <w:autoSpaceDE w:val="0"/>
      <w:autoSpaceDN w:val="0"/>
      <w:adjustRightInd w:val="0"/>
      <w:spacing w:after="150" w:line="240" w:lineRule="auto"/>
    </w:pPr>
    <w:rPr>
      <w:rFonts w:ascii="OEKGHE+OfficinaSerifWinC" w:eastAsia="Times New Roman" w:hAnsi="OEKGHE+OfficinaSerifWinC"/>
      <w:sz w:val="24"/>
      <w:szCs w:val="24"/>
      <w:lang w:eastAsia="ru-RU"/>
    </w:rPr>
  </w:style>
  <w:style w:type="paragraph" w:customStyle="1" w:styleId="CM33">
    <w:name w:val="CM33"/>
    <w:basedOn w:val="a0"/>
    <w:next w:val="a0"/>
    <w:uiPriority w:val="99"/>
    <w:rsid w:val="00D6715C"/>
    <w:pPr>
      <w:widowControl w:val="0"/>
      <w:autoSpaceDE w:val="0"/>
      <w:autoSpaceDN w:val="0"/>
      <w:adjustRightInd w:val="0"/>
      <w:spacing w:after="0" w:line="188" w:lineRule="atLeast"/>
    </w:pPr>
    <w:rPr>
      <w:rFonts w:ascii="OEKGHE+OfficinaSerifWinC" w:eastAsia="Times New Roman" w:hAnsi="OEKGHE+OfficinaSerifWinC"/>
      <w:sz w:val="24"/>
      <w:szCs w:val="24"/>
      <w:lang w:eastAsia="ru-RU"/>
    </w:rPr>
  </w:style>
  <w:style w:type="paragraph" w:customStyle="1" w:styleId="af6">
    <w:name w:val="Текст документа"/>
    <w:basedOn w:val="a0"/>
    <w:uiPriority w:val="99"/>
    <w:rsid w:val="00D6715C"/>
    <w:pPr>
      <w:spacing w:after="0" w:line="360" w:lineRule="auto"/>
      <w:ind w:firstLine="720"/>
      <w:jc w:val="both"/>
    </w:pPr>
    <w:rPr>
      <w:rFonts w:ascii="Times New Roman" w:eastAsia="Times New Roman" w:hAnsi="Times New Roman"/>
      <w:sz w:val="26"/>
      <w:szCs w:val="20"/>
      <w:lang w:eastAsia="ru-RU"/>
    </w:rPr>
  </w:style>
  <w:style w:type="paragraph" w:customStyle="1" w:styleId="oaaeeoa">
    <w:name w:val="oaaeeoa"/>
    <w:basedOn w:val="a0"/>
    <w:uiPriority w:val="99"/>
    <w:rsid w:val="00D6715C"/>
    <w:pPr>
      <w:overflowPunct w:val="0"/>
      <w:autoSpaceDE w:val="0"/>
      <w:autoSpaceDN w:val="0"/>
      <w:adjustRightInd w:val="0"/>
      <w:spacing w:after="0" w:line="240" w:lineRule="auto"/>
    </w:pPr>
    <w:rPr>
      <w:rFonts w:ascii="SchoolBook" w:eastAsia="Times New Roman" w:hAnsi="SchoolBook"/>
      <w:sz w:val="26"/>
      <w:szCs w:val="26"/>
      <w:lang w:eastAsia="ru-RU"/>
    </w:rPr>
  </w:style>
  <w:style w:type="paragraph" w:styleId="af7">
    <w:name w:val="footnote text"/>
    <w:aliases w:val="Текст сноски Знак1 Знак,Текст сноски Знак Знак Знак,Текст сноски Знак Знак,Текст сноски-FN,Oaeno niinee-FN,Oaeno niinee Ciae,Table_Footnote_last,Текст сноски Знак1 Знак Знак Знак,Текст сноски Знак Знак Знак Знак Знак,Текст сноски Знак1"/>
    <w:basedOn w:val="a0"/>
    <w:link w:val="af8"/>
    <w:semiHidden/>
    <w:rsid w:val="00D6715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1 Знак Знак Знак Знак"/>
    <w:basedOn w:val="a2"/>
    <w:link w:val="af7"/>
    <w:uiPriority w:val="99"/>
    <w:semiHidden/>
    <w:locked/>
    <w:rsid w:val="00D6715C"/>
    <w:rPr>
      <w:rFonts w:ascii="Times New Roman" w:hAnsi="Times New Roman" w:cs="Times New Roman"/>
      <w:sz w:val="20"/>
      <w:szCs w:val="20"/>
      <w:lang w:eastAsia="ru-RU"/>
    </w:rPr>
  </w:style>
  <w:style w:type="paragraph" w:styleId="af9">
    <w:name w:val="Subtitle"/>
    <w:basedOn w:val="a0"/>
    <w:link w:val="afa"/>
    <w:uiPriority w:val="99"/>
    <w:qFormat/>
    <w:rsid w:val="00D6715C"/>
    <w:pPr>
      <w:spacing w:after="0" w:line="360" w:lineRule="auto"/>
      <w:ind w:firstLine="720"/>
    </w:pPr>
    <w:rPr>
      <w:rFonts w:ascii="Times New Roman" w:eastAsia="Times New Roman" w:hAnsi="Times New Roman"/>
      <w:b/>
      <w:bCs/>
      <w:sz w:val="20"/>
      <w:szCs w:val="20"/>
      <w:lang w:eastAsia="ru-RU"/>
    </w:rPr>
  </w:style>
  <w:style w:type="character" w:customStyle="1" w:styleId="afa">
    <w:name w:val="Подзаголовок Знак"/>
    <w:basedOn w:val="a2"/>
    <w:link w:val="af9"/>
    <w:uiPriority w:val="99"/>
    <w:locked/>
    <w:rsid w:val="00D6715C"/>
    <w:rPr>
      <w:rFonts w:ascii="Times New Roman" w:hAnsi="Times New Roman" w:cs="Times New Roman"/>
      <w:b/>
      <w:bCs/>
      <w:sz w:val="20"/>
      <w:szCs w:val="20"/>
      <w:lang w:eastAsia="ru-RU"/>
    </w:rPr>
  </w:style>
  <w:style w:type="paragraph" w:customStyle="1" w:styleId="ConsPlusTitle">
    <w:name w:val="ConsPlusTitle"/>
    <w:rsid w:val="00D6715C"/>
    <w:pPr>
      <w:widowControl w:val="0"/>
      <w:autoSpaceDE w:val="0"/>
      <w:autoSpaceDN w:val="0"/>
      <w:adjustRightInd w:val="0"/>
    </w:pPr>
    <w:rPr>
      <w:rFonts w:ascii="Arial" w:eastAsia="Times New Roman" w:hAnsi="Arial" w:cs="Arial"/>
      <w:b/>
      <w:bCs/>
      <w:sz w:val="20"/>
      <w:szCs w:val="20"/>
    </w:rPr>
  </w:style>
  <w:style w:type="paragraph" w:customStyle="1" w:styleId="210">
    <w:name w:val="Основной текст 21"/>
    <w:basedOn w:val="a0"/>
    <w:uiPriority w:val="99"/>
    <w:rsid w:val="00D6715C"/>
    <w:pPr>
      <w:spacing w:after="0" w:line="240" w:lineRule="auto"/>
      <w:ind w:firstLine="720"/>
      <w:jc w:val="both"/>
    </w:pPr>
    <w:rPr>
      <w:rFonts w:ascii="Times New Roman" w:eastAsia="Times New Roman" w:hAnsi="Times New Roman"/>
      <w:sz w:val="24"/>
      <w:szCs w:val="20"/>
      <w:lang w:eastAsia="ru-RU"/>
    </w:rPr>
  </w:style>
  <w:style w:type="paragraph" w:styleId="33">
    <w:name w:val="Body Text 3"/>
    <w:basedOn w:val="a0"/>
    <w:link w:val="34"/>
    <w:uiPriority w:val="99"/>
    <w:semiHidden/>
    <w:rsid w:val="00D6715C"/>
    <w:pPr>
      <w:widowControl w:val="0"/>
      <w:snapToGrid w:val="0"/>
      <w:spacing w:after="0" w:line="240" w:lineRule="auto"/>
    </w:pPr>
    <w:rPr>
      <w:rFonts w:ascii="Times New Roman" w:eastAsia="Times New Roman" w:hAnsi="Times New Roman"/>
      <w:sz w:val="24"/>
      <w:szCs w:val="24"/>
      <w:lang w:eastAsia="ru-RU"/>
    </w:rPr>
  </w:style>
  <w:style w:type="character" w:customStyle="1" w:styleId="34">
    <w:name w:val="Основной текст 3 Знак"/>
    <w:basedOn w:val="a2"/>
    <w:link w:val="33"/>
    <w:uiPriority w:val="99"/>
    <w:semiHidden/>
    <w:locked/>
    <w:rsid w:val="00D6715C"/>
    <w:rPr>
      <w:rFonts w:ascii="Times New Roman" w:hAnsi="Times New Roman" w:cs="Times New Roman"/>
      <w:sz w:val="24"/>
      <w:szCs w:val="24"/>
      <w:lang w:eastAsia="ru-RU"/>
    </w:rPr>
  </w:style>
  <w:style w:type="paragraph" w:styleId="afb">
    <w:name w:val="caption"/>
    <w:basedOn w:val="a0"/>
    <w:next w:val="a0"/>
    <w:uiPriority w:val="99"/>
    <w:qFormat/>
    <w:rsid w:val="00D6715C"/>
    <w:pPr>
      <w:spacing w:after="0" w:line="240" w:lineRule="auto"/>
      <w:jc w:val="center"/>
    </w:pPr>
    <w:rPr>
      <w:rFonts w:ascii="Times New Roman" w:eastAsia="Times New Roman" w:hAnsi="Times New Roman"/>
      <w:b/>
      <w:bCs/>
      <w:i/>
      <w:iCs/>
      <w:sz w:val="28"/>
      <w:szCs w:val="28"/>
      <w:lang w:eastAsia="ru-RU"/>
    </w:rPr>
  </w:style>
  <w:style w:type="paragraph" w:styleId="afc">
    <w:name w:val="Normal (Web)"/>
    <w:aliases w:val="Обычный (Web)1,Обычный (Web),Обычный (веб)1,Обычный (веб) Знак,Обычный (веб) Знак1,Обычный (веб) Знак Знак,Обычный (веб) Знак1 Знак,Обычный (веб) Знак Знак Знак,Обычный (Web) Знак Знак Знак,Обычный (Web) Знак"/>
    <w:basedOn w:val="a0"/>
    <w:uiPriority w:val="99"/>
    <w:rsid w:val="00D6715C"/>
    <w:pPr>
      <w:spacing w:before="100" w:beforeAutospacing="1" w:after="100" w:afterAutospacing="1" w:line="240" w:lineRule="auto"/>
    </w:pPr>
    <w:rPr>
      <w:rFonts w:ascii="Verdana" w:eastAsia="Times New Roman" w:hAnsi="Verdana"/>
      <w:sz w:val="20"/>
      <w:szCs w:val="20"/>
      <w:lang w:eastAsia="ru-RU"/>
    </w:rPr>
  </w:style>
  <w:style w:type="paragraph" w:customStyle="1" w:styleId="Normal">
    <w:name w:val="Normal Знак Знак"/>
    <w:uiPriority w:val="99"/>
    <w:rsid w:val="00D6715C"/>
    <w:pPr>
      <w:spacing w:before="100" w:after="100"/>
      <w:jc w:val="both"/>
    </w:pPr>
    <w:rPr>
      <w:rFonts w:ascii="Times New Roman" w:eastAsia="Times New Roman" w:hAnsi="Times New Roman"/>
      <w:sz w:val="24"/>
      <w:szCs w:val="24"/>
    </w:rPr>
  </w:style>
  <w:style w:type="character" w:styleId="afd">
    <w:name w:val="page number"/>
    <w:basedOn w:val="a2"/>
    <w:uiPriority w:val="99"/>
    <w:rsid w:val="00D6715C"/>
    <w:rPr>
      <w:rFonts w:cs="Times New Roman"/>
    </w:rPr>
  </w:style>
  <w:style w:type="character" w:customStyle="1" w:styleId="afe">
    <w:name w:val="Схема документа Знак"/>
    <w:basedOn w:val="a2"/>
    <w:uiPriority w:val="99"/>
    <w:semiHidden/>
    <w:rsid w:val="00D6715C"/>
    <w:rPr>
      <w:rFonts w:ascii="Tahoma" w:hAnsi="Tahoma" w:cs="Tahoma"/>
      <w:shd w:val="clear" w:color="auto" w:fill="000080"/>
    </w:rPr>
  </w:style>
  <w:style w:type="paragraph" w:styleId="aff">
    <w:name w:val="Document Map"/>
    <w:basedOn w:val="a0"/>
    <w:link w:val="14"/>
    <w:uiPriority w:val="99"/>
    <w:semiHidden/>
    <w:rsid w:val="00D6715C"/>
    <w:pPr>
      <w:shd w:val="clear" w:color="auto" w:fill="000080"/>
      <w:spacing w:after="0" w:line="240" w:lineRule="auto"/>
    </w:pPr>
    <w:rPr>
      <w:rFonts w:ascii="Tahoma" w:eastAsia="Times New Roman" w:hAnsi="Tahoma" w:cs="Tahoma"/>
      <w:sz w:val="20"/>
      <w:szCs w:val="20"/>
      <w:lang w:eastAsia="ru-RU"/>
    </w:rPr>
  </w:style>
  <w:style w:type="character" w:customStyle="1" w:styleId="14">
    <w:name w:val="Схема документа Знак1"/>
    <w:basedOn w:val="a2"/>
    <w:link w:val="aff"/>
    <w:uiPriority w:val="99"/>
    <w:semiHidden/>
    <w:locked/>
    <w:rsid w:val="00D6715C"/>
    <w:rPr>
      <w:rFonts w:ascii="Tahoma" w:hAnsi="Tahoma" w:cs="Tahoma"/>
      <w:sz w:val="20"/>
      <w:szCs w:val="20"/>
      <w:shd w:val="clear" w:color="auto" w:fill="000080"/>
      <w:lang w:eastAsia="ru-RU"/>
    </w:rPr>
  </w:style>
  <w:style w:type="paragraph" w:customStyle="1" w:styleId="CM38">
    <w:name w:val="CM38"/>
    <w:basedOn w:val="Default"/>
    <w:next w:val="Default"/>
    <w:uiPriority w:val="99"/>
    <w:rsid w:val="00D6715C"/>
    <w:pPr>
      <w:suppressAutoHyphens/>
      <w:autoSpaceDN/>
      <w:adjustRightInd/>
      <w:spacing w:after="78"/>
    </w:pPr>
    <w:rPr>
      <w:color w:val="auto"/>
      <w:lang w:eastAsia="ar-SA"/>
    </w:rPr>
  </w:style>
  <w:style w:type="paragraph" w:customStyle="1" w:styleId="1">
    <w:name w:val="список1"/>
    <w:basedOn w:val="a0"/>
    <w:uiPriority w:val="99"/>
    <w:rsid w:val="00D6715C"/>
    <w:pPr>
      <w:numPr>
        <w:numId w:val="3"/>
      </w:numPr>
      <w:tabs>
        <w:tab w:val="num" w:pos="0"/>
        <w:tab w:val="left" w:pos="1080"/>
      </w:tabs>
      <w:spacing w:after="0" w:line="240" w:lineRule="auto"/>
      <w:ind w:left="0" w:firstLine="720"/>
    </w:pPr>
    <w:rPr>
      <w:rFonts w:ascii="Times New Roman" w:eastAsia="Times New Roman" w:hAnsi="Times New Roman"/>
      <w:sz w:val="28"/>
      <w:szCs w:val="24"/>
      <w:lang w:eastAsia="ru-RU"/>
    </w:rPr>
  </w:style>
  <w:style w:type="character" w:styleId="aff0">
    <w:name w:val="Strong"/>
    <w:basedOn w:val="a2"/>
    <w:uiPriority w:val="22"/>
    <w:qFormat/>
    <w:rsid w:val="00D6715C"/>
    <w:rPr>
      <w:rFonts w:cs="Times New Roman"/>
      <w:b/>
      <w:bCs/>
    </w:rPr>
  </w:style>
  <w:style w:type="paragraph" w:customStyle="1" w:styleId="Main">
    <w:name w:val="Main"/>
    <w:uiPriority w:val="99"/>
    <w:rsid w:val="00D6715C"/>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basedOn w:val="a2"/>
    <w:uiPriority w:val="99"/>
    <w:rsid w:val="00D6715C"/>
    <w:rPr>
      <w:rFonts w:cs="Tahoma"/>
      <w:sz w:val="16"/>
      <w:szCs w:val="16"/>
      <w:lang w:val="ru-RU" w:eastAsia="ru-RU" w:bidi="ar-SA"/>
    </w:rPr>
  </w:style>
  <w:style w:type="paragraph" w:styleId="aff1">
    <w:name w:val="Plain Text"/>
    <w:basedOn w:val="a0"/>
    <w:link w:val="aff2"/>
    <w:uiPriority w:val="99"/>
    <w:semiHidden/>
    <w:rsid w:val="00D6715C"/>
    <w:pPr>
      <w:spacing w:after="0" w:line="360" w:lineRule="auto"/>
      <w:ind w:firstLine="720"/>
      <w:jc w:val="both"/>
    </w:pPr>
    <w:rPr>
      <w:rFonts w:ascii="Times New Roman" w:eastAsia="Times New Roman" w:hAnsi="Times New Roman"/>
      <w:sz w:val="28"/>
      <w:szCs w:val="20"/>
      <w:lang w:eastAsia="ru-RU"/>
    </w:rPr>
  </w:style>
  <w:style w:type="character" w:customStyle="1" w:styleId="aff2">
    <w:name w:val="Текст Знак"/>
    <w:basedOn w:val="a2"/>
    <w:link w:val="aff1"/>
    <w:uiPriority w:val="99"/>
    <w:semiHidden/>
    <w:locked/>
    <w:rsid w:val="00D6715C"/>
    <w:rPr>
      <w:rFonts w:ascii="Times New Roman" w:hAnsi="Times New Roman" w:cs="Times New Roman"/>
      <w:sz w:val="20"/>
      <w:szCs w:val="20"/>
      <w:lang w:eastAsia="ru-RU"/>
    </w:rPr>
  </w:style>
  <w:style w:type="paragraph" w:customStyle="1" w:styleId="211">
    <w:name w:val="Основной текст 211"/>
    <w:basedOn w:val="a0"/>
    <w:uiPriority w:val="99"/>
    <w:rsid w:val="00D6715C"/>
    <w:pPr>
      <w:suppressAutoHyphens/>
      <w:spacing w:after="0" w:line="240" w:lineRule="auto"/>
      <w:jc w:val="both"/>
    </w:pPr>
    <w:rPr>
      <w:rFonts w:ascii="Times New Roman" w:eastAsia="Times New Roman" w:hAnsi="Times New Roman"/>
      <w:sz w:val="28"/>
      <w:szCs w:val="20"/>
      <w:lang w:eastAsia="ar-SA"/>
    </w:rPr>
  </w:style>
  <w:style w:type="paragraph" w:customStyle="1" w:styleId="CM5">
    <w:name w:val="CM5"/>
    <w:basedOn w:val="a0"/>
    <w:next w:val="a0"/>
    <w:uiPriority w:val="99"/>
    <w:rsid w:val="00D6715C"/>
    <w:pPr>
      <w:widowControl w:val="0"/>
      <w:suppressAutoHyphens/>
      <w:autoSpaceDE w:val="0"/>
      <w:spacing w:after="0" w:line="273" w:lineRule="atLeast"/>
    </w:pPr>
    <w:rPr>
      <w:rFonts w:ascii="OEKGHE+OfficinaSerifWinC" w:eastAsia="Times New Roman" w:hAnsi="OEKGHE+OfficinaSerifWinC"/>
      <w:sz w:val="24"/>
      <w:szCs w:val="24"/>
      <w:lang w:eastAsia="ar-SA"/>
    </w:rPr>
  </w:style>
  <w:style w:type="paragraph" w:customStyle="1" w:styleId="CM42">
    <w:name w:val="CM42"/>
    <w:basedOn w:val="Default"/>
    <w:next w:val="Default"/>
    <w:uiPriority w:val="99"/>
    <w:rsid w:val="00D6715C"/>
    <w:pPr>
      <w:suppressAutoHyphens/>
      <w:autoSpaceDN/>
      <w:adjustRightInd/>
      <w:spacing w:after="745"/>
    </w:pPr>
    <w:rPr>
      <w:color w:val="auto"/>
      <w:lang w:eastAsia="ar-SA"/>
    </w:rPr>
  </w:style>
  <w:style w:type="paragraph" w:styleId="61">
    <w:name w:val="toc 6"/>
    <w:basedOn w:val="a0"/>
    <w:next w:val="a0"/>
    <w:autoRedefine/>
    <w:uiPriority w:val="99"/>
    <w:rsid w:val="00D6715C"/>
    <w:pPr>
      <w:spacing w:after="0" w:line="240" w:lineRule="auto"/>
      <w:ind w:left="960"/>
    </w:pPr>
    <w:rPr>
      <w:rFonts w:ascii="Times New Roman" w:eastAsia="Times New Roman" w:hAnsi="Times New Roman"/>
      <w:sz w:val="20"/>
      <w:szCs w:val="20"/>
      <w:lang w:eastAsia="ru-RU"/>
    </w:rPr>
  </w:style>
  <w:style w:type="paragraph" w:customStyle="1" w:styleId="CM27">
    <w:name w:val="CM27"/>
    <w:basedOn w:val="Default"/>
    <w:next w:val="Default"/>
    <w:uiPriority w:val="99"/>
    <w:rsid w:val="00D6715C"/>
    <w:pPr>
      <w:suppressAutoHyphens/>
      <w:autoSpaceDN/>
      <w:adjustRightInd/>
      <w:spacing w:line="276" w:lineRule="atLeast"/>
    </w:pPr>
    <w:rPr>
      <w:color w:val="auto"/>
      <w:lang w:eastAsia="ar-SA"/>
    </w:rPr>
  </w:style>
  <w:style w:type="paragraph" w:customStyle="1" w:styleId="CM34">
    <w:name w:val="CM34"/>
    <w:basedOn w:val="Default"/>
    <w:next w:val="Default"/>
    <w:uiPriority w:val="99"/>
    <w:rsid w:val="00D6715C"/>
    <w:pPr>
      <w:suppressAutoHyphens/>
      <w:autoSpaceDN/>
      <w:adjustRightInd/>
      <w:spacing w:line="180" w:lineRule="atLeast"/>
    </w:pPr>
    <w:rPr>
      <w:color w:val="auto"/>
      <w:lang w:eastAsia="ar-SA"/>
    </w:rPr>
  </w:style>
  <w:style w:type="paragraph" w:customStyle="1" w:styleId="310">
    <w:name w:val="Основной текст 31"/>
    <w:basedOn w:val="a0"/>
    <w:uiPriority w:val="99"/>
    <w:rsid w:val="00D6715C"/>
    <w:pPr>
      <w:widowControl w:val="0"/>
      <w:suppressAutoHyphens/>
      <w:spacing w:after="0" w:line="240" w:lineRule="auto"/>
      <w:jc w:val="both"/>
    </w:pPr>
    <w:rPr>
      <w:rFonts w:ascii="Arial" w:eastAsia="Times New Roman" w:hAnsi="Arial"/>
      <w:sz w:val="26"/>
      <w:szCs w:val="20"/>
      <w:lang w:eastAsia="ar-SA"/>
    </w:rPr>
  </w:style>
  <w:style w:type="character" w:customStyle="1" w:styleId="aff3">
    <w:name w:val="Основной текст Знак Знак"/>
    <w:aliases w:val="Знак Знак Знак1,Знак Знак Знак11"/>
    <w:basedOn w:val="a2"/>
    <w:uiPriority w:val="99"/>
    <w:rsid w:val="00D6715C"/>
    <w:rPr>
      <w:rFonts w:ascii="Arial" w:hAnsi="Arial" w:cs="Times New Roman"/>
      <w:sz w:val="22"/>
      <w:szCs w:val="22"/>
      <w:lang w:val="ru-RU" w:eastAsia="ru-RU" w:bidi="ar-SA"/>
    </w:rPr>
  </w:style>
  <w:style w:type="paragraph" w:styleId="aff4">
    <w:name w:val="TOC Heading"/>
    <w:basedOn w:val="10"/>
    <w:next w:val="a0"/>
    <w:uiPriority w:val="99"/>
    <w:qFormat/>
    <w:rsid w:val="00D6715C"/>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26">
    <w:name w:val="toc 2"/>
    <w:basedOn w:val="a0"/>
    <w:next w:val="a0"/>
    <w:autoRedefine/>
    <w:uiPriority w:val="99"/>
    <w:rsid w:val="00D6715C"/>
    <w:pPr>
      <w:tabs>
        <w:tab w:val="right" w:leader="dot" w:pos="9699"/>
      </w:tabs>
      <w:spacing w:after="0" w:line="240" w:lineRule="auto"/>
      <w:ind w:left="240"/>
    </w:pPr>
    <w:rPr>
      <w:rFonts w:ascii="Arial" w:eastAsia="Times New Roman" w:hAnsi="Arial" w:cs="Arial"/>
      <w:b/>
      <w:i/>
      <w:noProof/>
      <w:sz w:val="24"/>
      <w:szCs w:val="24"/>
      <w:lang w:eastAsia="ru-RU"/>
    </w:rPr>
  </w:style>
  <w:style w:type="paragraph" w:styleId="35">
    <w:name w:val="toc 3"/>
    <w:basedOn w:val="a0"/>
    <w:next w:val="a0"/>
    <w:autoRedefine/>
    <w:uiPriority w:val="99"/>
    <w:rsid w:val="00D6715C"/>
    <w:pPr>
      <w:spacing w:after="0" w:line="240" w:lineRule="auto"/>
      <w:ind w:left="480"/>
    </w:pPr>
    <w:rPr>
      <w:rFonts w:ascii="Times New Roman" w:eastAsia="Times New Roman" w:hAnsi="Times New Roman"/>
      <w:sz w:val="24"/>
      <w:szCs w:val="24"/>
      <w:lang w:eastAsia="ru-RU"/>
    </w:rPr>
  </w:style>
  <w:style w:type="paragraph" w:customStyle="1" w:styleId="27">
    <w:name w:val="Стиль2"/>
    <w:basedOn w:val="a0"/>
    <w:link w:val="28"/>
    <w:qFormat/>
    <w:rsid w:val="00D6715C"/>
    <w:pPr>
      <w:spacing w:after="0" w:line="240" w:lineRule="auto"/>
      <w:jc w:val="center"/>
    </w:pPr>
    <w:rPr>
      <w:rFonts w:ascii="Times New Roman" w:eastAsia="Times New Roman" w:hAnsi="Times New Roman"/>
      <w:b/>
      <w:sz w:val="32"/>
      <w:szCs w:val="32"/>
      <w:lang w:eastAsia="ru-RU"/>
    </w:rPr>
  </w:style>
  <w:style w:type="paragraph" w:customStyle="1" w:styleId="29">
    <w:name w:val="Обычный2"/>
    <w:uiPriority w:val="99"/>
    <w:rsid w:val="00D6715C"/>
    <w:rPr>
      <w:rFonts w:ascii="Times New Roman" w:eastAsia="Times New Roman" w:hAnsi="Times New Roman"/>
      <w:sz w:val="20"/>
      <w:szCs w:val="20"/>
    </w:rPr>
  </w:style>
  <w:style w:type="character" w:customStyle="1" w:styleId="2a">
    <w:name w:val="Знак Знак2"/>
    <w:basedOn w:val="a2"/>
    <w:uiPriority w:val="99"/>
    <w:rsid w:val="00D6715C"/>
    <w:rPr>
      <w:rFonts w:ascii="Arial" w:hAnsi="Arial" w:cs="Times New Roman"/>
      <w:sz w:val="22"/>
      <w:szCs w:val="22"/>
      <w:lang w:val="ru-RU" w:eastAsia="ru-RU" w:bidi="ar-SA"/>
    </w:rPr>
  </w:style>
  <w:style w:type="paragraph" w:styleId="41">
    <w:name w:val="toc 4"/>
    <w:basedOn w:val="a0"/>
    <w:next w:val="a0"/>
    <w:autoRedefine/>
    <w:uiPriority w:val="99"/>
    <w:rsid w:val="00D6715C"/>
    <w:pPr>
      <w:spacing w:after="0" w:line="240" w:lineRule="auto"/>
      <w:ind w:left="480"/>
    </w:pPr>
    <w:rPr>
      <w:rFonts w:ascii="Times New Roman" w:eastAsia="Times New Roman" w:hAnsi="Times New Roman"/>
      <w:sz w:val="24"/>
      <w:szCs w:val="24"/>
      <w:lang w:eastAsia="ru-RU"/>
    </w:rPr>
  </w:style>
  <w:style w:type="paragraph" w:customStyle="1" w:styleId="ConsPlusCell">
    <w:name w:val="ConsPlusCell"/>
    <w:uiPriority w:val="99"/>
    <w:rsid w:val="00D6715C"/>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D6715C"/>
    <w:pPr>
      <w:widowControl w:val="0"/>
      <w:autoSpaceDE w:val="0"/>
      <w:autoSpaceDN w:val="0"/>
      <w:adjustRightInd w:val="0"/>
    </w:pPr>
    <w:rPr>
      <w:rFonts w:ascii="Courier New" w:eastAsia="Times New Roman" w:hAnsi="Courier New" w:cs="Courier New"/>
      <w:sz w:val="20"/>
      <w:szCs w:val="20"/>
    </w:rPr>
  </w:style>
  <w:style w:type="paragraph" w:styleId="aff5">
    <w:name w:val="Block Text"/>
    <w:basedOn w:val="a0"/>
    <w:uiPriority w:val="99"/>
    <w:semiHidden/>
    <w:rsid w:val="00D6715C"/>
    <w:pPr>
      <w:widowControl w:val="0"/>
      <w:shd w:val="clear" w:color="auto" w:fill="FFFFFF"/>
      <w:autoSpaceDE w:val="0"/>
      <w:autoSpaceDN w:val="0"/>
      <w:adjustRightInd w:val="0"/>
      <w:spacing w:after="0" w:line="277" w:lineRule="exact"/>
      <w:ind w:left="11" w:right="29" w:firstLine="828"/>
    </w:pPr>
    <w:rPr>
      <w:rFonts w:ascii="Times New Roman" w:eastAsia="Times New Roman" w:hAnsi="Times New Roman"/>
      <w:color w:val="000000"/>
      <w:sz w:val="24"/>
      <w:szCs w:val="24"/>
      <w:lang w:eastAsia="ru-RU"/>
    </w:rPr>
  </w:style>
  <w:style w:type="paragraph" w:customStyle="1" w:styleId="aff6">
    <w:name w:val="Основной"/>
    <w:basedOn w:val="a0"/>
    <w:uiPriority w:val="99"/>
    <w:rsid w:val="00D6715C"/>
    <w:pPr>
      <w:tabs>
        <w:tab w:val="num" w:pos="360"/>
      </w:tabs>
      <w:suppressAutoHyphens/>
      <w:spacing w:before="60" w:after="120" w:line="360" w:lineRule="auto"/>
      <w:ind w:firstLine="900"/>
      <w:jc w:val="both"/>
    </w:pPr>
    <w:rPr>
      <w:rFonts w:ascii="Times New Roman" w:eastAsia="Times New Roman" w:hAnsi="Times New Roman"/>
      <w:sz w:val="24"/>
      <w:szCs w:val="20"/>
      <w:lang w:eastAsia="ar-SA"/>
    </w:rPr>
  </w:style>
  <w:style w:type="character" w:styleId="aff7">
    <w:name w:val="Emphasis"/>
    <w:basedOn w:val="a2"/>
    <w:uiPriority w:val="99"/>
    <w:qFormat/>
    <w:rsid w:val="00D6715C"/>
    <w:rPr>
      <w:rFonts w:cs="Times New Roman"/>
      <w:i/>
      <w:iCs/>
    </w:rPr>
  </w:style>
  <w:style w:type="paragraph" w:styleId="51">
    <w:name w:val="toc 5"/>
    <w:basedOn w:val="a0"/>
    <w:next w:val="a0"/>
    <w:autoRedefine/>
    <w:uiPriority w:val="99"/>
    <w:rsid w:val="00190D40"/>
    <w:pPr>
      <w:autoSpaceDE w:val="0"/>
      <w:autoSpaceDN w:val="0"/>
      <w:adjustRightInd w:val="0"/>
      <w:spacing w:after="0" w:line="240" w:lineRule="auto"/>
      <w:ind w:left="720"/>
    </w:pPr>
    <w:rPr>
      <w:rFonts w:eastAsia="Times New Roman"/>
      <w:sz w:val="20"/>
      <w:szCs w:val="20"/>
      <w:lang w:eastAsia="ru-RU"/>
    </w:rPr>
  </w:style>
  <w:style w:type="paragraph" w:styleId="71">
    <w:name w:val="toc 7"/>
    <w:basedOn w:val="a0"/>
    <w:next w:val="a0"/>
    <w:autoRedefine/>
    <w:uiPriority w:val="99"/>
    <w:rsid w:val="00190D40"/>
    <w:pPr>
      <w:autoSpaceDE w:val="0"/>
      <w:autoSpaceDN w:val="0"/>
      <w:adjustRightInd w:val="0"/>
      <w:spacing w:after="0" w:line="240" w:lineRule="auto"/>
      <w:ind w:left="1200"/>
    </w:pPr>
    <w:rPr>
      <w:rFonts w:eastAsia="Times New Roman"/>
      <w:sz w:val="20"/>
      <w:szCs w:val="20"/>
      <w:lang w:eastAsia="ru-RU"/>
    </w:rPr>
  </w:style>
  <w:style w:type="paragraph" w:styleId="81">
    <w:name w:val="toc 8"/>
    <w:basedOn w:val="a0"/>
    <w:next w:val="a0"/>
    <w:autoRedefine/>
    <w:uiPriority w:val="99"/>
    <w:rsid w:val="00190D40"/>
    <w:pPr>
      <w:autoSpaceDE w:val="0"/>
      <w:autoSpaceDN w:val="0"/>
      <w:adjustRightInd w:val="0"/>
      <w:spacing w:after="0" w:line="240" w:lineRule="auto"/>
      <w:ind w:left="1440"/>
    </w:pPr>
    <w:rPr>
      <w:rFonts w:eastAsia="Times New Roman"/>
      <w:sz w:val="20"/>
      <w:szCs w:val="20"/>
      <w:lang w:eastAsia="ru-RU"/>
    </w:rPr>
  </w:style>
  <w:style w:type="paragraph" w:styleId="91">
    <w:name w:val="toc 9"/>
    <w:basedOn w:val="a0"/>
    <w:next w:val="a0"/>
    <w:autoRedefine/>
    <w:uiPriority w:val="99"/>
    <w:rsid w:val="00190D40"/>
    <w:pPr>
      <w:autoSpaceDE w:val="0"/>
      <w:autoSpaceDN w:val="0"/>
      <w:adjustRightInd w:val="0"/>
      <w:spacing w:after="0" w:line="240" w:lineRule="auto"/>
      <w:ind w:left="1680"/>
    </w:pPr>
    <w:rPr>
      <w:rFonts w:eastAsia="Times New Roman"/>
      <w:sz w:val="20"/>
      <w:szCs w:val="20"/>
      <w:lang w:eastAsia="ru-RU"/>
    </w:rPr>
  </w:style>
  <w:style w:type="paragraph" w:customStyle="1" w:styleId="xl27">
    <w:name w:val="xl27"/>
    <w:basedOn w:val="a0"/>
    <w:uiPriority w:val="99"/>
    <w:rsid w:val="00190D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OTCHET00">
    <w:name w:val="OTCHET_00"/>
    <w:basedOn w:val="2b"/>
    <w:uiPriority w:val="99"/>
    <w:rsid w:val="00190D40"/>
    <w:pPr>
      <w:tabs>
        <w:tab w:val="clear" w:pos="1665"/>
        <w:tab w:val="left" w:pos="709"/>
        <w:tab w:val="left" w:pos="3402"/>
      </w:tabs>
      <w:spacing w:line="360" w:lineRule="auto"/>
      <w:ind w:left="0" w:firstLine="0"/>
      <w:jc w:val="both"/>
    </w:pPr>
    <w:rPr>
      <w:rFonts w:ascii="NTTimes/Cyrillic" w:hAnsi="NTTimes/Cyrillic"/>
      <w:sz w:val="24"/>
    </w:rPr>
  </w:style>
  <w:style w:type="paragraph" w:styleId="2b">
    <w:name w:val="List Number 2"/>
    <w:basedOn w:val="a0"/>
    <w:uiPriority w:val="99"/>
    <w:semiHidden/>
    <w:rsid w:val="00190D40"/>
    <w:pPr>
      <w:tabs>
        <w:tab w:val="num" w:pos="1665"/>
      </w:tabs>
      <w:spacing w:after="0" w:line="240" w:lineRule="auto"/>
      <w:ind w:left="1665" w:hanging="960"/>
    </w:pPr>
    <w:rPr>
      <w:rFonts w:ascii="Times New Roman" w:eastAsia="Times New Roman" w:hAnsi="Times New Roman"/>
      <w:sz w:val="20"/>
      <w:szCs w:val="20"/>
      <w:lang w:eastAsia="ru-RU"/>
    </w:rPr>
  </w:style>
  <w:style w:type="paragraph" w:customStyle="1" w:styleId="h2">
    <w:name w:val="h2"/>
    <w:basedOn w:val="ac"/>
    <w:uiPriority w:val="99"/>
    <w:rsid w:val="00190D40"/>
    <w:pPr>
      <w:spacing w:after="480"/>
    </w:pPr>
    <w:rPr>
      <w:bCs w:val="0"/>
    </w:rPr>
  </w:style>
  <w:style w:type="paragraph" w:customStyle="1" w:styleId="110">
    <w:name w:val="Основной текст с отступом11"/>
    <w:basedOn w:val="a0"/>
    <w:uiPriority w:val="99"/>
    <w:rsid w:val="00190D40"/>
    <w:pPr>
      <w:spacing w:before="100" w:after="120" w:line="240" w:lineRule="auto"/>
      <w:ind w:left="283"/>
    </w:pPr>
    <w:rPr>
      <w:rFonts w:ascii="Times New Roman" w:eastAsia="Times New Roman" w:hAnsi="Times New Roman"/>
      <w:sz w:val="24"/>
      <w:szCs w:val="24"/>
      <w:lang w:eastAsia="ru-RU"/>
    </w:rPr>
  </w:style>
  <w:style w:type="character" w:styleId="aff8">
    <w:name w:val="footnote reference"/>
    <w:aliases w:val="Знак сноски-FN,Ciae niinee-FN,Знак сноски 1,анкета сноска"/>
    <w:basedOn w:val="a2"/>
    <w:semiHidden/>
    <w:rsid w:val="00190D40"/>
    <w:rPr>
      <w:rFonts w:cs="Times New Roman"/>
      <w:vertAlign w:val="superscript"/>
    </w:rPr>
  </w:style>
  <w:style w:type="paragraph" w:styleId="aff9">
    <w:name w:val="List Paragraph"/>
    <w:basedOn w:val="a0"/>
    <w:qFormat/>
    <w:rsid w:val="002267D2"/>
    <w:pPr>
      <w:spacing w:after="0" w:line="360" w:lineRule="auto"/>
      <w:ind w:left="720" w:firstLine="709"/>
      <w:contextualSpacing/>
      <w:jc w:val="both"/>
    </w:pPr>
    <w:rPr>
      <w:rFonts w:ascii="Times New Roman" w:eastAsia="Times New Roman" w:hAnsi="Times New Roman"/>
      <w:sz w:val="24"/>
      <w:szCs w:val="24"/>
      <w:lang w:eastAsia="ru-RU"/>
    </w:rPr>
  </w:style>
  <w:style w:type="paragraph" w:customStyle="1" w:styleId="15">
    <w:name w:val="Абзац списка1"/>
    <w:basedOn w:val="a0"/>
    <w:uiPriority w:val="99"/>
    <w:rsid w:val="002267D2"/>
    <w:pPr>
      <w:suppressAutoHyphens/>
      <w:spacing w:after="0" w:line="240" w:lineRule="auto"/>
      <w:ind w:left="720"/>
    </w:pPr>
    <w:rPr>
      <w:rFonts w:eastAsia="Times New Roman"/>
      <w:sz w:val="24"/>
      <w:szCs w:val="24"/>
      <w:lang w:val="en-US" w:eastAsia="ar-SA"/>
    </w:rPr>
  </w:style>
  <w:style w:type="paragraph" w:styleId="affa">
    <w:name w:val="Body Text First Indent"/>
    <w:basedOn w:val="a1"/>
    <w:link w:val="affb"/>
    <w:uiPriority w:val="99"/>
    <w:semiHidden/>
    <w:rsid w:val="003D2CD8"/>
    <w:pPr>
      <w:spacing w:after="200" w:line="276" w:lineRule="auto"/>
      <w:ind w:firstLine="360"/>
    </w:pPr>
    <w:rPr>
      <w:rFonts w:ascii="Calibri" w:eastAsia="Calibri" w:hAnsi="Calibri"/>
      <w:sz w:val="22"/>
      <w:szCs w:val="22"/>
      <w:lang w:eastAsia="en-US"/>
    </w:rPr>
  </w:style>
  <w:style w:type="character" w:customStyle="1" w:styleId="affb">
    <w:name w:val="Красная строка Знак"/>
    <w:basedOn w:val="a5"/>
    <w:link w:val="affa"/>
    <w:uiPriority w:val="99"/>
    <w:semiHidden/>
    <w:locked/>
    <w:rsid w:val="003D2CD8"/>
    <w:rPr>
      <w:rFonts w:ascii="Times New Roman" w:hAnsi="Times New Roman" w:cs="Times New Roman"/>
      <w:sz w:val="24"/>
      <w:szCs w:val="24"/>
      <w:lang w:eastAsia="ru-RU"/>
    </w:rPr>
  </w:style>
  <w:style w:type="paragraph" w:customStyle="1" w:styleId="16">
    <w:name w:val="Обычный1"/>
    <w:rsid w:val="00602BDF"/>
    <w:pPr>
      <w:widowControl w:val="0"/>
    </w:pPr>
    <w:rPr>
      <w:rFonts w:ascii="Times New Roman" w:eastAsia="Times New Roman" w:hAnsi="Times New Roman"/>
      <w:snapToGrid w:val="0"/>
      <w:sz w:val="24"/>
      <w:szCs w:val="20"/>
    </w:rPr>
  </w:style>
  <w:style w:type="paragraph" w:customStyle="1" w:styleId="affc">
    <w:name w:val="Стиль"/>
    <w:rsid w:val="00094184"/>
    <w:pPr>
      <w:widowControl w:val="0"/>
      <w:autoSpaceDE w:val="0"/>
      <w:autoSpaceDN w:val="0"/>
      <w:adjustRightInd w:val="0"/>
    </w:pPr>
    <w:rPr>
      <w:rFonts w:ascii="Times New Roman" w:eastAsiaTheme="minorEastAsia" w:hAnsi="Times New Roman"/>
      <w:sz w:val="24"/>
      <w:szCs w:val="24"/>
    </w:rPr>
  </w:style>
  <w:style w:type="paragraph" w:customStyle="1" w:styleId="S">
    <w:name w:val="S_Обычный Знак"/>
    <w:basedOn w:val="a0"/>
    <w:link w:val="S0"/>
    <w:autoRedefine/>
    <w:qFormat/>
    <w:rsid w:val="002B5CE0"/>
    <w:pPr>
      <w:spacing w:after="0" w:line="360" w:lineRule="auto"/>
      <w:ind w:firstLine="284"/>
    </w:pPr>
    <w:rPr>
      <w:rFonts w:ascii="Times New Roman" w:eastAsia="Times New Roman" w:hAnsi="Times New Roman"/>
      <w:sz w:val="26"/>
      <w:szCs w:val="26"/>
      <w:lang w:eastAsia="ru-RU"/>
    </w:rPr>
  </w:style>
  <w:style w:type="character" w:customStyle="1" w:styleId="S0">
    <w:name w:val="S_Обычный Знак Знак"/>
    <w:link w:val="S"/>
    <w:rsid w:val="002B5CE0"/>
    <w:rPr>
      <w:rFonts w:ascii="Times New Roman" w:eastAsia="Times New Roman" w:hAnsi="Times New Roman"/>
      <w:sz w:val="26"/>
      <w:szCs w:val="26"/>
    </w:rPr>
  </w:style>
  <w:style w:type="paragraph" w:customStyle="1" w:styleId="S1">
    <w:name w:val="S_Маркированный"/>
    <w:basedOn w:val="a"/>
    <w:autoRedefine/>
    <w:rsid w:val="00094184"/>
    <w:pPr>
      <w:numPr>
        <w:numId w:val="0"/>
      </w:numPr>
      <w:tabs>
        <w:tab w:val="num" w:pos="360"/>
        <w:tab w:val="num" w:pos="992"/>
      </w:tabs>
      <w:spacing w:after="0" w:line="360" w:lineRule="auto"/>
      <w:ind w:left="360" w:firstLine="709"/>
      <w:contextualSpacing w:val="0"/>
      <w:jc w:val="both"/>
    </w:pPr>
    <w:rPr>
      <w:rFonts w:ascii="Times New Roman" w:hAnsi="Times New Roman"/>
      <w:sz w:val="24"/>
      <w:szCs w:val="24"/>
      <w:lang w:eastAsia="ru-RU"/>
    </w:rPr>
  </w:style>
  <w:style w:type="paragraph" w:styleId="a">
    <w:name w:val="List Bullet"/>
    <w:basedOn w:val="a0"/>
    <w:uiPriority w:val="99"/>
    <w:semiHidden/>
    <w:unhideWhenUsed/>
    <w:locked/>
    <w:rsid w:val="00094184"/>
    <w:pPr>
      <w:numPr>
        <w:numId w:val="26"/>
      </w:numPr>
      <w:contextualSpacing/>
    </w:pPr>
  </w:style>
  <w:style w:type="paragraph" w:styleId="2c">
    <w:name w:val="List 2"/>
    <w:basedOn w:val="a0"/>
    <w:uiPriority w:val="99"/>
    <w:semiHidden/>
    <w:unhideWhenUsed/>
    <w:locked/>
    <w:rsid w:val="00094184"/>
    <w:pPr>
      <w:ind w:left="566" w:hanging="283"/>
      <w:contextualSpacing/>
    </w:pPr>
  </w:style>
  <w:style w:type="table" w:customStyle="1" w:styleId="17">
    <w:name w:val="Сетка таблицы1"/>
    <w:basedOn w:val="a3"/>
    <w:next w:val="aa"/>
    <w:uiPriority w:val="59"/>
    <w:rsid w:val="0089599F"/>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a"/>
    <w:uiPriority w:val="59"/>
    <w:rsid w:val="0089599F"/>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Стиль2 Знак"/>
    <w:basedOn w:val="a2"/>
    <w:link w:val="27"/>
    <w:rsid w:val="00396368"/>
    <w:rPr>
      <w:rFonts w:ascii="Times New Roman" w:eastAsia="Times New Roman" w:hAnsi="Times New Roman"/>
      <w:b/>
      <w:sz w:val="32"/>
      <w:szCs w:val="32"/>
    </w:rPr>
  </w:style>
  <w:style w:type="table" w:customStyle="1" w:styleId="36">
    <w:name w:val="Сетка таблицы3"/>
    <w:basedOn w:val="a3"/>
    <w:next w:val="aa"/>
    <w:uiPriority w:val="59"/>
    <w:rsid w:val="00166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D10EE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lsdException w:name="caption" w:semiHidden="0" w:unhideWhenUsed="0"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0">
    <w:name w:val="Normal"/>
    <w:qFormat/>
    <w:rsid w:val="00536BCF"/>
    <w:pPr>
      <w:spacing w:after="200" w:line="276" w:lineRule="auto"/>
    </w:pPr>
    <w:rPr>
      <w:lang w:eastAsia="en-US"/>
    </w:rPr>
  </w:style>
  <w:style w:type="paragraph" w:styleId="10">
    <w:name w:val="heading 1"/>
    <w:basedOn w:val="a1"/>
    <w:next w:val="a1"/>
    <w:link w:val="11"/>
    <w:uiPriority w:val="99"/>
    <w:qFormat/>
    <w:rsid w:val="00D6715C"/>
    <w:pPr>
      <w:keepNext/>
      <w:spacing w:before="120"/>
      <w:jc w:val="center"/>
      <w:outlineLvl w:val="0"/>
    </w:pPr>
    <w:rPr>
      <w:rFonts w:ascii="Arial" w:hAnsi="Arial" w:cs="Arial"/>
      <w:b/>
      <w:bCs/>
      <w:kern w:val="32"/>
      <w:szCs w:val="32"/>
    </w:rPr>
  </w:style>
  <w:style w:type="paragraph" w:styleId="21">
    <w:name w:val="heading 2"/>
    <w:aliases w:val="ГЛАВА,Знак2 Знак,Знак2"/>
    <w:basedOn w:val="a1"/>
    <w:next w:val="a1"/>
    <w:link w:val="22"/>
    <w:uiPriority w:val="99"/>
    <w:qFormat/>
    <w:rsid w:val="00D6715C"/>
    <w:pPr>
      <w:keepNext/>
      <w:spacing w:before="120"/>
      <w:jc w:val="center"/>
      <w:outlineLvl w:val="1"/>
    </w:pPr>
    <w:rPr>
      <w:rFonts w:ascii="Arial" w:hAnsi="Arial" w:cs="Arial"/>
      <w:b/>
      <w:bCs/>
      <w:iCs/>
      <w:sz w:val="22"/>
      <w:szCs w:val="22"/>
    </w:rPr>
  </w:style>
  <w:style w:type="paragraph" w:styleId="3">
    <w:name w:val="heading 3"/>
    <w:aliases w:val="ПодЗаголовок"/>
    <w:basedOn w:val="a1"/>
    <w:next w:val="a1"/>
    <w:link w:val="30"/>
    <w:uiPriority w:val="99"/>
    <w:qFormat/>
    <w:rsid w:val="00D6715C"/>
    <w:pPr>
      <w:keepNext/>
      <w:spacing w:before="120"/>
      <w:ind w:firstLine="709"/>
      <w:jc w:val="both"/>
      <w:outlineLvl w:val="2"/>
    </w:pPr>
    <w:rPr>
      <w:rFonts w:ascii="Arial" w:hAnsi="Arial" w:cs="Arial"/>
      <w:bCs/>
      <w:i/>
      <w:sz w:val="22"/>
      <w:szCs w:val="26"/>
      <w:u w:val="single"/>
    </w:rPr>
  </w:style>
  <w:style w:type="paragraph" w:styleId="4">
    <w:name w:val="heading 4"/>
    <w:basedOn w:val="a0"/>
    <w:next w:val="a0"/>
    <w:link w:val="40"/>
    <w:uiPriority w:val="99"/>
    <w:qFormat/>
    <w:rsid w:val="00D6715C"/>
    <w:pPr>
      <w:keepNext/>
      <w:keepLines/>
      <w:spacing w:before="200" w:after="0"/>
      <w:outlineLvl w:val="3"/>
    </w:pPr>
    <w:rPr>
      <w:rFonts w:ascii="Cambria" w:eastAsia="Times New Roman" w:hAnsi="Cambria"/>
      <w:b/>
      <w:bCs/>
      <w:i/>
      <w:iCs/>
      <w:color w:val="4F81BD"/>
    </w:rPr>
  </w:style>
  <w:style w:type="paragraph" w:styleId="5">
    <w:name w:val="heading 5"/>
    <w:basedOn w:val="a0"/>
    <w:next w:val="a0"/>
    <w:link w:val="50"/>
    <w:uiPriority w:val="99"/>
    <w:qFormat/>
    <w:rsid w:val="00D6715C"/>
    <w:pPr>
      <w:keepNext/>
      <w:keepLines/>
      <w:spacing w:before="60" w:after="0" w:line="240" w:lineRule="auto"/>
      <w:jc w:val="both"/>
      <w:outlineLvl w:val="4"/>
    </w:pPr>
    <w:rPr>
      <w:rFonts w:ascii="Arial" w:eastAsia="Arial Unicode MS" w:hAnsi="Arial"/>
      <w:b/>
      <w:sz w:val="26"/>
      <w:szCs w:val="20"/>
      <w:lang w:eastAsia="ru-RU"/>
    </w:rPr>
  </w:style>
  <w:style w:type="paragraph" w:styleId="6">
    <w:name w:val="heading 6"/>
    <w:basedOn w:val="a0"/>
    <w:next w:val="a0"/>
    <w:link w:val="60"/>
    <w:uiPriority w:val="99"/>
    <w:qFormat/>
    <w:rsid w:val="00D6715C"/>
    <w:pPr>
      <w:keepNext/>
      <w:keepLines/>
      <w:spacing w:before="60" w:after="0" w:line="240" w:lineRule="auto"/>
      <w:jc w:val="both"/>
      <w:outlineLvl w:val="5"/>
    </w:pPr>
    <w:rPr>
      <w:rFonts w:ascii="Arial" w:eastAsia="Arial Unicode MS" w:hAnsi="Arial"/>
      <w:b/>
      <w:sz w:val="24"/>
      <w:szCs w:val="20"/>
      <w:lang w:eastAsia="ru-RU"/>
    </w:rPr>
  </w:style>
  <w:style w:type="paragraph" w:styleId="7">
    <w:name w:val="heading 7"/>
    <w:basedOn w:val="a0"/>
    <w:next w:val="a0"/>
    <w:link w:val="70"/>
    <w:uiPriority w:val="99"/>
    <w:qFormat/>
    <w:rsid w:val="00D6715C"/>
    <w:pPr>
      <w:keepNext/>
      <w:spacing w:after="0" w:line="240" w:lineRule="auto"/>
      <w:ind w:firstLine="840"/>
      <w:outlineLvl w:val="6"/>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D6715C"/>
    <w:pPr>
      <w:keepNext/>
      <w:spacing w:after="0" w:line="240" w:lineRule="auto"/>
      <w:jc w:val="center"/>
      <w:outlineLvl w:val="7"/>
    </w:pPr>
    <w:rPr>
      <w:rFonts w:ascii="Times New Roman" w:eastAsia="Times New Roman" w:hAnsi="Times New Roman"/>
      <w:b/>
      <w:color w:val="000000"/>
      <w:sz w:val="24"/>
      <w:szCs w:val="16"/>
      <w:lang w:eastAsia="ru-RU"/>
    </w:rPr>
  </w:style>
  <w:style w:type="paragraph" w:styleId="9">
    <w:name w:val="heading 9"/>
    <w:basedOn w:val="a0"/>
    <w:next w:val="a0"/>
    <w:link w:val="90"/>
    <w:uiPriority w:val="99"/>
    <w:qFormat/>
    <w:rsid w:val="00D6715C"/>
    <w:pPr>
      <w:keepNext/>
      <w:spacing w:after="0" w:line="240" w:lineRule="auto"/>
      <w:jc w:val="center"/>
      <w:outlineLvl w:val="8"/>
    </w:pPr>
    <w:rPr>
      <w:rFonts w:ascii="Arial" w:eastAsia="Times New Roman" w:hAnsi="Arial" w:cs="Arial"/>
      <w:b/>
      <w:sz w:val="16"/>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D6715C"/>
    <w:rPr>
      <w:rFonts w:ascii="Arial" w:hAnsi="Arial" w:cs="Arial"/>
      <w:b/>
      <w:bCs/>
      <w:kern w:val="32"/>
      <w:sz w:val="32"/>
      <w:szCs w:val="32"/>
      <w:lang w:eastAsia="ru-RU"/>
    </w:rPr>
  </w:style>
  <w:style w:type="character" w:customStyle="1" w:styleId="22">
    <w:name w:val="Заголовок 2 Знак"/>
    <w:aliases w:val="ГЛАВА Знак,Знак2 Знак Знак,Знак2 Знак1"/>
    <w:basedOn w:val="a2"/>
    <w:link w:val="21"/>
    <w:locked/>
    <w:rsid w:val="00D6715C"/>
    <w:rPr>
      <w:rFonts w:ascii="Arial" w:hAnsi="Arial" w:cs="Arial"/>
      <w:b/>
      <w:bCs/>
      <w:iCs/>
      <w:lang w:eastAsia="ru-RU"/>
    </w:rPr>
  </w:style>
  <w:style w:type="character" w:customStyle="1" w:styleId="30">
    <w:name w:val="Заголовок 3 Знак"/>
    <w:aliases w:val="ПодЗаголовок Знак"/>
    <w:basedOn w:val="a2"/>
    <w:link w:val="3"/>
    <w:uiPriority w:val="99"/>
    <w:locked/>
    <w:rsid w:val="00D6715C"/>
    <w:rPr>
      <w:rFonts w:ascii="Arial" w:hAnsi="Arial" w:cs="Arial"/>
      <w:bCs/>
      <w:i/>
      <w:sz w:val="26"/>
      <w:szCs w:val="26"/>
      <w:u w:val="single"/>
      <w:lang w:eastAsia="ru-RU"/>
    </w:rPr>
  </w:style>
  <w:style w:type="character" w:customStyle="1" w:styleId="40">
    <w:name w:val="Заголовок 4 Знак"/>
    <w:basedOn w:val="a2"/>
    <w:link w:val="4"/>
    <w:uiPriority w:val="99"/>
    <w:locked/>
    <w:rsid w:val="00D6715C"/>
    <w:rPr>
      <w:rFonts w:ascii="Cambria" w:hAnsi="Cambria" w:cs="Times New Roman"/>
      <w:b/>
      <w:bCs/>
      <w:i/>
      <w:iCs/>
      <w:color w:val="4F81BD"/>
    </w:rPr>
  </w:style>
  <w:style w:type="character" w:customStyle="1" w:styleId="50">
    <w:name w:val="Заголовок 5 Знак"/>
    <w:basedOn w:val="a2"/>
    <w:link w:val="5"/>
    <w:uiPriority w:val="99"/>
    <w:locked/>
    <w:rsid w:val="00D6715C"/>
    <w:rPr>
      <w:rFonts w:ascii="Arial" w:eastAsia="Arial Unicode MS" w:hAnsi="Arial" w:cs="Times New Roman"/>
      <w:b/>
      <w:sz w:val="20"/>
      <w:szCs w:val="20"/>
      <w:lang w:eastAsia="ru-RU"/>
    </w:rPr>
  </w:style>
  <w:style w:type="character" w:customStyle="1" w:styleId="60">
    <w:name w:val="Заголовок 6 Знак"/>
    <w:basedOn w:val="a2"/>
    <w:link w:val="6"/>
    <w:uiPriority w:val="99"/>
    <w:locked/>
    <w:rsid w:val="00D6715C"/>
    <w:rPr>
      <w:rFonts w:ascii="Arial" w:eastAsia="Arial Unicode MS" w:hAnsi="Arial" w:cs="Times New Roman"/>
      <w:b/>
      <w:sz w:val="20"/>
      <w:szCs w:val="20"/>
      <w:lang w:eastAsia="ru-RU"/>
    </w:rPr>
  </w:style>
  <w:style w:type="character" w:customStyle="1" w:styleId="70">
    <w:name w:val="Заголовок 7 Знак"/>
    <w:basedOn w:val="a2"/>
    <w:link w:val="7"/>
    <w:uiPriority w:val="99"/>
    <w:locked/>
    <w:rsid w:val="00D6715C"/>
    <w:rPr>
      <w:rFonts w:ascii="Times New Roman" w:hAnsi="Times New Roman" w:cs="Times New Roman"/>
      <w:b/>
      <w:bCs/>
      <w:sz w:val="24"/>
      <w:szCs w:val="24"/>
      <w:lang w:eastAsia="ru-RU"/>
    </w:rPr>
  </w:style>
  <w:style w:type="character" w:customStyle="1" w:styleId="80">
    <w:name w:val="Заголовок 8 Знак"/>
    <w:basedOn w:val="a2"/>
    <w:link w:val="8"/>
    <w:uiPriority w:val="99"/>
    <w:locked/>
    <w:rsid w:val="00D6715C"/>
    <w:rPr>
      <w:rFonts w:ascii="Times New Roman" w:hAnsi="Times New Roman" w:cs="Times New Roman"/>
      <w:b/>
      <w:color w:val="000000"/>
      <w:sz w:val="16"/>
      <w:szCs w:val="16"/>
      <w:lang w:eastAsia="ru-RU"/>
    </w:rPr>
  </w:style>
  <w:style w:type="character" w:customStyle="1" w:styleId="90">
    <w:name w:val="Заголовок 9 Знак"/>
    <w:basedOn w:val="a2"/>
    <w:link w:val="9"/>
    <w:uiPriority w:val="99"/>
    <w:locked/>
    <w:rsid w:val="00D6715C"/>
    <w:rPr>
      <w:rFonts w:ascii="Arial" w:hAnsi="Arial" w:cs="Arial"/>
      <w:b/>
      <w:sz w:val="16"/>
      <w:szCs w:val="16"/>
      <w:lang w:eastAsia="ru-RU"/>
    </w:rPr>
  </w:style>
  <w:style w:type="paragraph" w:styleId="a1">
    <w:name w:val="Body Text"/>
    <w:aliases w:val="???????? ????? ??????????,Îñíîâíîé òåêñò ëèòåðàòóðà,Основной текст литература,Знак,Знак Знак,Основной текст Знак1,Знак Знак1,Знак1 Знак Знак,Знак1 Знак, Знак1 Знак, Знак"/>
    <w:basedOn w:val="a0"/>
    <w:link w:val="a5"/>
    <w:rsid w:val="00F808A9"/>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aliases w:val="???????? ????? ?????????? Знак,Îñíîâíîé òåêñò ëèòåðàòóðà Знак,Основной текст литература Знак,Знак Знак3,Знак Знак Знак2,Основной текст Знак1 Знак,Знак Знак1 Знак,Знак1 Знак Знак Знак,Знак1 Знак Знак1, Знак1 Знак Знак, Знак Знак"/>
    <w:basedOn w:val="a2"/>
    <w:link w:val="a1"/>
    <w:locked/>
    <w:rsid w:val="00F808A9"/>
    <w:rPr>
      <w:rFonts w:ascii="Times New Roman" w:hAnsi="Times New Roman" w:cs="Times New Roman"/>
      <w:sz w:val="24"/>
      <w:szCs w:val="24"/>
      <w:lang w:eastAsia="ru-RU"/>
    </w:rPr>
  </w:style>
  <w:style w:type="paragraph" w:styleId="a6">
    <w:name w:val="Balloon Text"/>
    <w:basedOn w:val="a0"/>
    <w:link w:val="a7"/>
    <w:uiPriority w:val="99"/>
    <w:semiHidden/>
    <w:rsid w:val="009517AE"/>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locked/>
    <w:rsid w:val="009517AE"/>
    <w:rPr>
      <w:rFonts w:ascii="Tahoma" w:hAnsi="Tahoma" w:cs="Tahoma"/>
      <w:sz w:val="16"/>
      <w:szCs w:val="16"/>
    </w:rPr>
  </w:style>
  <w:style w:type="paragraph" w:styleId="a8">
    <w:name w:val="Body Text Indent"/>
    <w:basedOn w:val="a0"/>
    <w:link w:val="a9"/>
    <w:uiPriority w:val="99"/>
    <w:rsid w:val="004230EF"/>
    <w:pPr>
      <w:spacing w:after="0" w:line="240" w:lineRule="auto"/>
      <w:ind w:left="5423"/>
    </w:pPr>
    <w:rPr>
      <w:rFonts w:ascii="Times New Roman" w:eastAsia="Times New Roman" w:hAnsi="Times New Roman"/>
      <w:sz w:val="28"/>
      <w:szCs w:val="24"/>
      <w:lang w:eastAsia="ru-RU"/>
    </w:rPr>
  </w:style>
  <w:style w:type="character" w:customStyle="1" w:styleId="a9">
    <w:name w:val="Основной текст с отступом Знак"/>
    <w:basedOn w:val="a2"/>
    <w:link w:val="a8"/>
    <w:uiPriority w:val="99"/>
    <w:locked/>
    <w:rsid w:val="004230EF"/>
    <w:rPr>
      <w:rFonts w:ascii="Times New Roman" w:hAnsi="Times New Roman" w:cs="Times New Roman"/>
      <w:sz w:val="24"/>
      <w:szCs w:val="24"/>
      <w:lang w:eastAsia="ru-RU"/>
    </w:rPr>
  </w:style>
  <w:style w:type="table" w:styleId="aa">
    <w:name w:val="Table Grid"/>
    <w:basedOn w:val="a3"/>
    <w:uiPriority w:val="59"/>
    <w:rsid w:val="00D1618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w:basedOn w:val="a0"/>
    <w:uiPriority w:val="99"/>
    <w:rsid w:val="00F808A9"/>
    <w:pPr>
      <w:spacing w:after="160" w:line="240" w:lineRule="exact"/>
    </w:pPr>
    <w:rPr>
      <w:rFonts w:ascii="Arial" w:eastAsia="Times New Roman" w:hAnsi="Arial" w:cs="Arial"/>
      <w:sz w:val="20"/>
      <w:szCs w:val="20"/>
      <w:lang w:val="en-US"/>
    </w:rPr>
  </w:style>
  <w:style w:type="paragraph" w:styleId="ac">
    <w:name w:val="Title"/>
    <w:basedOn w:val="a0"/>
    <w:link w:val="ad"/>
    <w:uiPriority w:val="99"/>
    <w:qFormat/>
    <w:rsid w:val="00D6715C"/>
    <w:pPr>
      <w:spacing w:after="0" w:line="240" w:lineRule="auto"/>
      <w:jc w:val="center"/>
    </w:pPr>
    <w:rPr>
      <w:rFonts w:ascii="Times New Roman" w:eastAsia="Times New Roman" w:hAnsi="Times New Roman"/>
      <w:b/>
      <w:bCs/>
      <w:sz w:val="24"/>
      <w:szCs w:val="24"/>
      <w:lang w:eastAsia="ru-RU"/>
    </w:rPr>
  </w:style>
  <w:style w:type="character" w:customStyle="1" w:styleId="ad">
    <w:name w:val="Название Знак"/>
    <w:basedOn w:val="a2"/>
    <w:link w:val="ac"/>
    <w:uiPriority w:val="99"/>
    <w:locked/>
    <w:rsid w:val="00D6715C"/>
    <w:rPr>
      <w:rFonts w:ascii="Times New Roman" w:hAnsi="Times New Roman" w:cs="Times New Roman"/>
      <w:b/>
      <w:bCs/>
      <w:sz w:val="24"/>
      <w:szCs w:val="24"/>
      <w:lang w:eastAsia="ru-RU"/>
    </w:rPr>
  </w:style>
  <w:style w:type="paragraph" w:styleId="12">
    <w:name w:val="toc 1"/>
    <w:basedOn w:val="a0"/>
    <w:next w:val="a0"/>
    <w:autoRedefine/>
    <w:uiPriority w:val="99"/>
    <w:rsid w:val="00D6715C"/>
    <w:pPr>
      <w:tabs>
        <w:tab w:val="left" w:pos="884"/>
      </w:tabs>
      <w:spacing w:after="0" w:line="240" w:lineRule="auto"/>
      <w:ind w:left="-54" w:right="-108"/>
      <w:jc w:val="center"/>
    </w:pPr>
    <w:rPr>
      <w:rFonts w:ascii="Arial" w:eastAsia="Times New Roman" w:hAnsi="Arial" w:cs="Arial"/>
      <w:sz w:val="24"/>
      <w:szCs w:val="24"/>
      <w:lang w:eastAsia="ru-RU"/>
    </w:rPr>
  </w:style>
  <w:style w:type="paragraph" w:customStyle="1" w:styleId="ae">
    <w:name w:val="Таблица"/>
    <w:basedOn w:val="a1"/>
    <w:next w:val="a1"/>
    <w:uiPriority w:val="99"/>
    <w:rsid w:val="00D6715C"/>
    <w:pPr>
      <w:spacing w:after="0"/>
      <w:ind w:firstLine="709"/>
    </w:pPr>
    <w:rPr>
      <w:rFonts w:ascii="Arial" w:hAnsi="Arial" w:cs="Arial CYR"/>
      <w:bCs/>
      <w:sz w:val="20"/>
      <w:szCs w:val="20"/>
    </w:rPr>
  </w:style>
  <w:style w:type="paragraph" w:styleId="31">
    <w:name w:val="Body Text Indent 3"/>
    <w:basedOn w:val="a0"/>
    <w:link w:val="32"/>
    <w:uiPriority w:val="99"/>
    <w:semiHidden/>
    <w:rsid w:val="00D6715C"/>
    <w:pPr>
      <w:spacing w:after="0" w:line="360" w:lineRule="auto"/>
      <w:ind w:firstLine="900"/>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2"/>
    <w:link w:val="31"/>
    <w:uiPriority w:val="99"/>
    <w:semiHidden/>
    <w:locked/>
    <w:rsid w:val="00D6715C"/>
    <w:rPr>
      <w:rFonts w:ascii="Times New Roman" w:hAnsi="Times New Roman" w:cs="Times New Roman"/>
      <w:sz w:val="24"/>
      <w:szCs w:val="24"/>
      <w:lang w:eastAsia="ru-RU"/>
    </w:rPr>
  </w:style>
  <w:style w:type="paragraph" w:customStyle="1" w:styleId="ConsPlusNormal">
    <w:name w:val="ConsPlusNormal"/>
    <w:rsid w:val="00D6715C"/>
    <w:pPr>
      <w:widowControl w:val="0"/>
      <w:autoSpaceDE w:val="0"/>
      <w:autoSpaceDN w:val="0"/>
      <w:adjustRightInd w:val="0"/>
      <w:ind w:firstLine="720"/>
    </w:pPr>
    <w:rPr>
      <w:rFonts w:ascii="Arial" w:eastAsia="Times New Roman" w:hAnsi="Arial" w:cs="Arial"/>
      <w:sz w:val="20"/>
      <w:szCs w:val="20"/>
    </w:rPr>
  </w:style>
  <w:style w:type="paragraph" w:styleId="2">
    <w:name w:val="Body Text Indent 2"/>
    <w:basedOn w:val="a0"/>
    <w:link w:val="23"/>
    <w:uiPriority w:val="99"/>
    <w:semiHidden/>
    <w:rsid w:val="00D6715C"/>
    <w:pPr>
      <w:numPr>
        <w:numId w:val="1"/>
      </w:numPr>
      <w:tabs>
        <w:tab w:val="clear" w:pos="643"/>
      </w:tabs>
      <w:spacing w:after="120" w:line="480" w:lineRule="auto"/>
      <w:ind w:left="283" w:firstLine="0"/>
    </w:pPr>
    <w:rPr>
      <w:rFonts w:ascii="Times New Roman" w:eastAsia="Times New Roman" w:hAnsi="Times New Roman"/>
      <w:sz w:val="24"/>
      <w:szCs w:val="24"/>
      <w:lang w:eastAsia="ru-RU"/>
    </w:rPr>
  </w:style>
  <w:style w:type="character" w:customStyle="1" w:styleId="23">
    <w:name w:val="Основной текст с отступом 2 Знак"/>
    <w:basedOn w:val="a2"/>
    <w:link w:val="2"/>
    <w:uiPriority w:val="99"/>
    <w:semiHidden/>
    <w:locked/>
    <w:rsid w:val="00D6715C"/>
    <w:rPr>
      <w:rFonts w:ascii="Times New Roman" w:eastAsia="Times New Roman" w:hAnsi="Times New Roman"/>
      <w:sz w:val="24"/>
      <w:szCs w:val="24"/>
    </w:rPr>
  </w:style>
  <w:style w:type="paragraph" w:customStyle="1" w:styleId="ConsPlusNonformat">
    <w:name w:val="ConsPlusNonformat"/>
    <w:uiPriority w:val="99"/>
    <w:rsid w:val="00D6715C"/>
    <w:pPr>
      <w:widowControl w:val="0"/>
      <w:numPr>
        <w:numId w:val="4"/>
      </w:numPr>
      <w:autoSpaceDE w:val="0"/>
      <w:autoSpaceDN w:val="0"/>
      <w:adjustRightInd w:val="0"/>
      <w:ind w:left="0" w:firstLine="0"/>
    </w:pPr>
    <w:rPr>
      <w:rFonts w:ascii="Courier New" w:eastAsia="Times New Roman" w:hAnsi="Courier New" w:cs="Courier New"/>
      <w:sz w:val="20"/>
      <w:szCs w:val="20"/>
    </w:rPr>
  </w:style>
  <w:style w:type="paragraph" w:customStyle="1" w:styleId="ConsNormal">
    <w:name w:val="ConsNormal"/>
    <w:uiPriority w:val="99"/>
    <w:rsid w:val="00D6715C"/>
    <w:pPr>
      <w:widowControl w:val="0"/>
      <w:autoSpaceDE w:val="0"/>
      <w:autoSpaceDN w:val="0"/>
      <w:adjustRightInd w:val="0"/>
      <w:ind w:right="19772" w:firstLine="720"/>
    </w:pPr>
    <w:rPr>
      <w:rFonts w:ascii="Arial" w:eastAsia="Times New Roman" w:hAnsi="Arial" w:cs="Arial"/>
      <w:sz w:val="20"/>
      <w:szCs w:val="20"/>
    </w:rPr>
  </w:style>
  <w:style w:type="paragraph" w:styleId="20">
    <w:name w:val="List Bullet 2"/>
    <w:basedOn w:val="a0"/>
    <w:autoRedefine/>
    <w:uiPriority w:val="99"/>
    <w:semiHidden/>
    <w:rsid w:val="00D6715C"/>
    <w:pPr>
      <w:numPr>
        <w:numId w:val="2"/>
      </w:numPr>
      <w:suppressLineNumbers/>
      <w:spacing w:after="0" w:line="240" w:lineRule="auto"/>
    </w:pPr>
    <w:rPr>
      <w:rFonts w:ascii="Times New Roman" w:eastAsia="Times New Roman" w:hAnsi="Times New Roman"/>
      <w:sz w:val="28"/>
      <w:szCs w:val="28"/>
      <w:lang w:eastAsia="ru-RU"/>
    </w:rPr>
  </w:style>
  <w:style w:type="paragraph" w:customStyle="1" w:styleId="ListItemC1">
    <w:name w:val="List Item C1"/>
    <w:basedOn w:val="a0"/>
    <w:uiPriority w:val="99"/>
    <w:rsid w:val="00D6715C"/>
    <w:pPr>
      <w:tabs>
        <w:tab w:val="num" w:pos="643"/>
        <w:tab w:val="left" w:pos="900"/>
        <w:tab w:val="left" w:pos="9360"/>
      </w:tabs>
      <w:overflowPunct w:val="0"/>
      <w:autoSpaceDE w:val="0"/>
      <w:autoSpaceDN w:val="0"/>
      <w:adjustRightInd w:val="0"/>
      <w:spacing w:after="0" w:line="240" w:lineRule="auto"/>
      <w:ind w:left="1620" w:right="272" w:hanging="360"/>
      <w:jc w:val="both"/>
      <w:textAlignment w:val="baseline"/>
    </w:pPr>
    <w:rPr>
      <w:rFonts w:ascii="Times New Roman" w:eastAsia="Times New Roman" w:hAnsi="Times New Roman"/>
      <w:noProof/>
      <w:sz w:val="24"/>
      <w:szCs w:val="20"/>
      <w:lang w:val="en-GB"/>
    </w:rPr>
  </w:style>
  <w:style w:type="paragraph" w:styleId="af">
    <w:name w:val="footer"/>
    <w:basedOn w:val="a0"/>
    <w:link w:val="af0"/>
    <w:uiPriority w:val="99"/>
    <w:rsid w:val="00D6715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2"/>
    <w:link w:val="af"/>
    <w:uiPriority w:val="99"/>
    <w:locked/>
    <w:rsid w:val="00D6715C"/>
    <w:rPr>
      <w:rFonts w:ascii="Times New Roman" w:hAnsi="Times New Roman" w:cs="Times New Roman"/>
      <w:sz w:val="24"/>
      <w:szCs w:val="24"/>
      <w:lang w:eastAsia="ru-RU"/>
    </w:rPr>
  </w:style>
  <w:style w:type="paragraph" w:styleId="af1">
    <w:name w:val="header"/>
    <w:aliases w:val="ВерхКолонтитул"/>
    <w:basedOn w:val="a0"/>
    <w:link w:val="af2"/>
    <w:uiPriority w:val="99"/>
    <w:rsid w:val="00D6715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2">
    <w:name w:val="Верхний колонтитул Знак"/>
    <w:aliases w:val="ВерхКолонтитул Знак"/>
    <w:basedOn w:val="a2"/>
    <w:link w:val="af1"/>
    <w:uiPriority w:val="99"/>
    <w:locked/>
    <w:rsid w:val="00D6715C"/>
    <w:rPr>
      <w:rFonts w:ascii="Times New Roman" w:hAnsi="Times New Roman" w:cs="Times New Roman"/>
      <w:sz w:val="20"/>
      <w:szCs w:val="20"/>
      <w:lang w:eastAsia="ru-RU"/>
    </w:rPr>
  </w:style>
  <w:style w:type="paragraph" w:customStyle="1" w:styleId="af3">
    <w:name w:val="Название таблицы"/>
    <w:basedOn w:val="a0"/>
    <w:uiPriority w:val="99"/>
    <w:rsid w:val="00D6715C"/>
    <w:pPr>
      <w:keepNext/>
      <w:keepLines/>
      <w:snapToGrid w:val="0"/>
      <w:spacing w:before="120" w:after="0" w:line="240" w:lineRule="auto"/>
      <w:ind w:left="357" w:right="357" w:firstLine="720"/>
      <w:jc w:val="right"/>
    </w:pPr>
    <w:rPr>
      <w:rFonts w:ascii="Arial" w:eastAsia="Times New Roman" w:hAnsi="Arial"/>
      <w:b/>
      <w:sz w:val="24"/>
      <w:szCs w:val="20"/>
      <w:lang w:eastAsia="ru-RU"/>
    </w:rPr>
  </w:style>
  <w:style w:type="paragraph" w:customStyle="1" w:styleId="af4">
    <w:name w:val="номер таблицы"/>
    <w:basedOn w:val="a0"/>
    <w:uiPriority w:val="99"/>
    <w:rsid w:val="00D6715C"/>
    <w:pPr>
      <w:spacing w:before="120" w:after="60" w:line="240" w:lineRule="auto"/>
      <w:jc w:val="right"/>
    </w:pPr>
    <w:rPr>
      <w:rFonts w:ascii="Times New Roman" w:eastAsia="Times New Roman" w:hAnsi="Times New Roman"/>
      <w:b/>
      <w:sz w:val="24"/>
      <w:szCs w:val="20"/>
      <w:lang w:eastAsia="ru-RU"/>
    </w:rPr>
  </w:style>
  <w:style w:type="paragraph" w:customStyle="1" w:styleId="120">
    <w:name w:val="таблицы 12"/>
    <w:basedOn w:val="a0"/>
    <w:uiPriority w:val="99"/>
    <w:rsid w:val="00D6715C"/>
    <w:pPr>
      <w:keepLines/>
      <w:snapToGrid w:val="0"/>
      <w:spacing w:after="0" w:line="240" w:lineRule="auto"/>
      <w:jc w:val="both"/>
    </w:pPr>
    <w:rPr>
      <w:rFonts w:ascii="Times New Roman" w:eastAsia="Times New Roman" w:hAnsi="Times New Roman"/>
      <w:sz w:val="24"/>
      <w:szCs w:val="20"/>
      <w:lang w:eastAsia="ru-RU"/>
    </w:rPr>
  </w:style>
  <w:style w:type="paragraph" w:styleId="24">
    <w:name w:val="Body Text 2"/>
    <w:basedOn w:val="a0"/>
    <w:link w:val="25"/>
    <w:uiPriority w:val="99"/>
    <w:semiHidden/>
    <w:rsid w:val="00D6715C"/>
    <w:pPr>
      <w:spacing w:after="0" w:line="240" w:lineRule="auto"/>
      <w:jc w:val="center"/>
    </w:pPr>
    <w:rPr>
      <w:rFonts w:ascii="Times New Roman" w:eastAsia="Times New Roman" w:hAnsi="Times New Roman"/>
      <w:b/>
      <w:bCs/>
      <w:sz w:val="24"/>
      <w:szCs w:val="24"/>
      <w:lang w:eastAsia="ru-RU"/>
    </w:rPr>
  </w:style>
  <w:style w:type="character" w:customStyle="1" w:styleId="25">
    <w:name w:val="Основной текст 2 Знак"/>
    <w:basedOn w:val="a2"/>
    <w:link w:val="24"/>
    <w:uiPriority w:val="99"/>
    <w:semiHidden/>
    <w:locked/>
    <w:rsid w:val="00D6715C"/>
    <w:rPr>
      <w:rFonts w:ascii="Times New Roman" w:hAnsi="Times New Roman" w:cs="Times New Roman"/>
      <w:b/>
      <w:bCs/>
      <w:sz w:val="24"/>
      <w:szCs w:val="24"/>
      <w:lang w:eastAsia="ru-RU"/>
    </w:rPr>
  </w:style>
  <w:style w:type="character" w:styleId="af5">
    <w:name w:val="Hyperlink"/>
    <w:basedOn w:val="a2"/>
    <w:uiPriority w:val="99"/>
    <w:rsid w:val="00D6715C"/>
    <w:rPr>
      <w:rFonts w:cs="Times New Roman"/>
      <w:color w:val="0000FF"/>
      <w:u w:val="single"/>
    </w:rPr>
  </w:style>
  <w:style w:type="paragraph" w:customStyle="1" w:styleId="13">
    <w:name w:val="Основной текст с отступом1"/>
    <w:basedOn w:val="a0"/>
    <w:uiPriority w:val="99"/>
    <w:rsid w:val="00D6715C"/>
    <w:pPr>
      <w:spacing w:before="100" w:after="120" w:line="240" w:lineRule="auto"/>
      <w:ind w:left="283"/>
    </w:pPr>
    <w:rPr>
      <w:rFonts w:ascii="Times New Roman" w:eastAsia="Times New Roman" w:hAnsi="Times New Roman"/>
      <w:sz w:val="24"/>
      <w:szCs w:val="24"/>
      <w:lang w:eastAsia="ru-RU"/>
    </w:rPr>
  </w:style>
  <w:style w:type="paragraph" w:customStyle="1" w:styleId="CM4">
    <w:name w:val="CM4"/>
    <w:basedOn w:val="Default"/>
    <w:next w:val="Default"/>
    <w:uiPriority w:val="99"/>
    <w:rsid w:val="00D6715C"/>
    <w:pPr>
      <w:spacing w:line="248" w:lineRule="atLeast"/>
    </w:pPr>
    <w:rPr>
      <w:color w:val="auto"/>
    </w:rPr>
  </w:style>
  <w:style w:type="paragraph" w:customStyle="1" w:styleId="Default">
    <w:name w:val="Default"/>
    <w:rsid w:val="00D6715C"/>
    <w:pPr>
      <w:widowControl w:val="0"/>
      <w:autoSpaceDE w:val="0"/>
      <w:autoSpaceDN w:val="0"/>
      <w:adjustRightInd w:val="0"/>
    </w:pPr>
    <w:rPr>
      <w:rFonts w:ascii="OEKGHE+OfficinaSerifWinC" w:eastAsia="Times New Roman" w:hAnsi="OEKGHE+OfficinaSerifWinC"/>
      <w:color w:val="000000"/>
      <w:sz w:val="24"/>
      <w:szCs w:val="24"/>
    </w:rPr>
  </w:style>
  <w:style w:type="paragraph" w:customStyle="1" w:styleId="CM40">
    <w:name w:val="CM40"/>
    <w:basedOn w:val="a0"/>
    <w:next w:val="a0"/>
    <w:uiPriority w:val="99"/>
    <w:rsid w:val="00D6715C"/>
    <w:pPr>
      <w:widowControl w:val="0"/>
      <w:autoSpaceDE w:val="0"/>
      <w:autoSpaceDN w:val="0"/>
      <w:adjustRightInd w:val="0"/>
      <w:spacing w:after="150" w:line="240" w:lineRule="auto"/>
    </w:pPr>
    <w:rPr>
      <w:rFonts w:ascii="OEKGHE+OfficinaSerifWinC" w:eastAsia="Times New Roman" w:hAnsi="OEKGHE+OfficinaSerifWinC"/>
      <w:sz w:val="24"/>
      <w:szCs w:val="24"/>
      <w:lang w:eastAsia="ru-RU"/>
    </w:rPr>
  </w:style>
  <w:style w:type="paragraph" w:customStyle="1" w:styleId="CM33">
    <w:name w:val="CM33"/>
    <w:basedOn w:val="a0"/>
    <w:next w:val="a0"/>
    <w:uiPriority w:val="99"/>
    <w:rsid w:val="00D6715C"/>
    <w:pPr>
      <w:widowControl w:val="0"/>
      <w:autoSpaceDE w:val="0"/>
      <w:autoSpaceDN w:val="0"/>
      <w:adjustRightInd w:val="0"/>
      <w:spacing w:after="0" w:line="188" w:lineRule="atLeast"/>
    </w:pPr>
    <w:rPr>
      <w:rFonts w:ascii="OEKGHE+OfficinaSerifWinC" w:eastAsia="Times New Roman" w:hAnsi="OEKGHE+OfficinaSerifWinC"/>
      <w:sz w:val="24"/>
      <w:szCs w:val="24"/>
      <w:lang w:eastAsia="ru-RU"/>
    </w:rPr>
  </w:style>
  <w:style w:type="paragraph" w:customStyle="1" w:styleId="af6">
    <w:name w:val="Текст документа"/>
    <w:basedOn w:val="a0"/>
    <w:uiPriority w:val="99"/>
    <w:rsid w:val="00D6715C"/>
    <w:pPr>
      <w:spacing w:after="0" w:line="360" w:lineRule="auto"/>
      <w:ind w:firstLine="720"/>
      <w:jc w:val="both"/>
    </w:pPr>
    <w:rPr>
      <w:rFonts w:ascii="Times New Roman" w:eastAsia="Times New Roman" w:hAnsi="Times New Roman"/>
      <w:sz w:val="26"/>
      <w:szCs w:val="20"/>
      <w:lang w:eastAsia="ru-RU"/>
    </w:rPr>
  </w:style>
  <w:style w:type="paragraph" w:customStyle="1" w:styleId="oaaeeoa">
    <w:name w:val="oaaeeoa"/>
    <w:basedOn w:val="a0"/>
    <w:uiPriority w:val="99"/>
    <w:rsid w:val="00D6715C"/>
    <w:pPr>
      <w:overflowPunct w:val="0"/>
      <w:autoSpaceDE w:val="0"/>
      <w:autoSpaceDN w:val="0"/>
      <w:adjustRightInd w:val="0"/>
      <w:spacing w:after="0" w:line="240" w:lineRule="auto"/>
    </w:pPr>
    <w:rPr>
      <w:rFonts w:ascii="SchoolBook" w:eastAsia="Times New Roman" w:hAnsi="SchoolBook"/>
      <w:sz w:val="26"/>
      <w:szCs w:val="26"/>
      <w:lang w:eastAsia="ru-RU"/>
    </w:rPr>
  </w:style>
  <w:style w:type="paragraph" w:styleId="af7">
    <w:name w:val="footnote text"/>
    <w:aliases w:val="Текст сноски Знак1 Знак,Текст сноски Знак Знак Знак,Текст сноски Знак Знак,Текст сноски-FN,Oaeno niinee-FN,Oaeno niinee Ciae,Table_Footnote_last,Текст сноски Знак1 Знак Знак Знак,Текст сноски Знак Знак Знак Знак Знак,Текст сноски Знак1"/>
    <w:basedOn w:val="a0"/>
    <w:link w:val="af8"/>
    <w:semiHidden/>
    <w:rsid w:val="00D6715C"/>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1 Знак Знак Знак Знак"/>
    <w:basedOn w:val="a2"/>
    <w:link w:val="af7"/>
    <w:uiPriority w:val="99"/>
    <w:semiHidden/>
    <w:locked/>
    <w:rsid w:val="00D6715C"/>
    <w:rPr>
      <w:rFonts w:ascii="Times New Roman" w:hAnsi="Times New Roman" w:cs="Times New Roman"/>
      <w:sz w:val="20"/>
      <w:szCs w:val="20"/>
      <w:lang w:eastAsia="ru-RU"/>
    </w:rPr>
  </w:style>
  <w:style w:type="paragraph" w:styleId="af9">
    <w:name w:val="Subtitle"/>
    <w:basedOn w:val="a0"/>
    <w:link w:val="afa"/>
    <w:uiPriority w:val="99"/>
    <w:qFormat/>
    <w:rsid w:val="00D6715C"/>
    <w:pPr>
      <w:spacing w:after="0" w:line="360" w:lineRule="auto"/>
      <w:ind w:firstLine="720"/>
    </w:pPr>
    <w:rPr>
      <w:rFonts w:ascii="Times New Roman" w:eastAsia="Times New Roman" w:hAnsi="Times New Roman"/>
      <w:b/>
      <w:bCs/>
      <w:sz w:val="20"/>
      <w:szCs w:val="20"/>
      <w:lang w:eastAsia="ru-RU"/>
    </w:rPr>
  </w:style>
  <w:style w:type="character" w:customStyle="1" w:styleId="afa">
    <w:name w:val="Подзаголовок Знак"/>
    <w:basedOn w:val="a2"/>
    <w:link w:val="af9"/>
    <w:uiPriority w:val="99"/>
    <w:locked/>
    <w:rsid w:val="00D6715C"/>
    <w:rPr>
      <w:rFonts w:ascii="Times New Roman" w:hAnsi="Times New Roman" w:cs="Times New Roman"/>
      <w:b/>
      <w:bCs/>
      <w:sz w:val="20"/>
      <w:szCs w:val="20"/>
      <w:lang w:eastAsia="ru-RU"/>
    </w:rPr>
  </w:style>
  <w:style w:type="paragraph" w:customStyle="1" w:styleId="ConsPlusTitle">
    <w:name w:val="ConsPlusTitle"/>
    <w:rsid w:val="00D6715C"/>
    <w:pPr>
      <w:widowControl w:val="0"/>
      <w:autoSpaceDE w:val="0"/>
      <w:autoSpaceDN w:val="0"/>
      <w:adjustRightInd w:val="0"/>
    </w:pPr>
    <w:rPr>
      <w:rFonts w:ascii="Arial" w:eastAsia="Times New Roman" w:hAnsi="Arial" w:cs="Arial"/>
      <w:b/>
      <w:bCs/>
      <w:sz w:val="20"/>
      <w:szCs w:val="20"/>
    </w:rPr>
  </w:style>
  <w:style w:type="paragraph" w:customStyle="1" w:styleId="210">
    <w:name w:val="Основной текст 21"/>
    <w:basedOn w:val="a0"/>
    <w:uiPriority w:val="99"/>
    <w:rsid w:val="00D6715C"/>
    <w:pPr>
      <w:spacing w:after="0" w:line="240" w:lineRule="auto"/>
      <w:ind w:firstLine="720"/>
      <w:jc w:val="both"/>
    </w:pPr>
    <w:rPr>
      <w:rFonts w:ascii="Times New Roman" w:eastAsia="Times New Roman" w:hAnsi="Times New Roman"/>
      <w:sz w:val="24"/>
      <w:szCs w:val="20"/>
      <w:lang w:eastAsia="ru-RU"/>
    </w:rPr>
  </w:style>
  <w:style w:type="paragraph" w:styleId="33">
    <w:name w:val="Body Text 3"/>
    <w:basedOn w:val="a0"/>
    <w:link w:val="34"/>
    <w:uiPriority w:val="99"/>
    <w:semiHidden/>
    <w:rsid w:val="00D6715C"/>
    <w:pPr>
      <w:widowControl w:val="0"/>
      <w:snapToGrid w:val="0"/>
      <w:spacing w:after="0" w:line="240" w:lineRule="auto"/>
    </w:pPr>
    <w:rPr>
      <w:rFonts w:ascii="Times New Roman" w:eastAsia="Times New Roman" w:hAnsi="Times New Roman"/>
      <w:sz w:val="24"/>
      <w:szCs w:val="24"/>
      <w:lang w:eastAsia="ru-RU"/>
    </w:rPr>
  </w:style>
  <w:style w:type="character" w:customStyle="1" w:styleId="34">
    <w:name w:val="Основной текст 3 Знак"/>
    <w:basedOn w:val="a2"/>
    <w:link w:val="33"/>
    <w:uiPriority w:val="99"/>
    <w:semiHidden/>
    <w:locked/>
    <w:rsid w:val="00D6715C"/>
    <w:rPr>
      <w:rFonts w:ascii="Times New Roman" w:hAnsi="Times New Roman" w:cs="Times New Roman"/>
      <w:sz w:val="24"/>
      <w:szCs w:val="24"/>
      <w:lang w:eastAsia="ru-RU"/>
    </w:rPr>
  </w:style>
  <w:style w:type="paragraph" w:styleId="afb">
    <w:name w:val="caption"/>
    <w:basedOn w:val="a0"/>
    <w:next w:val="a0"/>
    <w:uiPriority w:val="99"/>
    <w:qFormat/>
    <w:rsid w:val="00D6715C"/>
    <w:pPr>
      <w:spacing w:after="0" w:line="240" w:lineRule="auto"/>
      <w:jc w:val="center"/>
    </w:pPr>
    <w:rPr>
      <w:rFonts w:ascii="Times New Roman" w:eastAsia="Times New Roman" w:hAnsi="Times New Roman"/>
      <w:b/>
      <w:bCs/>
      <w:i/>
      <w:iCs/>
      <w:sz w:val="28"/>
      <w:szCs w:val="28"/>
      <w:lang w:eastAsia="ru-RU"/>
    </w:rPr>
  </w:style>
  <w:style w:type="paragraph" w:styleId="afc">
    <w:name w:val="Normal (Web)"/>
    <w:aliases w:val="Обычный (Web)1,Обычный (Web),Обычный (веб)1,Обычный (веб) Знак,Обычный (веб) Знак1,Обычный (веб) Знак Знак,Обычный (веб) Знак1 Знак,Обычный (веб) Знак Знак Знак,Обычный (Web) Знак Знак Знак,Обычный (Web) Знак"/>
    <w:basedOn w:val="a0"/>
    <w:uiPriority w:val="99"/>
    <w:rsid w:val="00D6715C"/>
    <w:pPr>
      <w:spacing w:before="100" w:beforeAutospacing="1" w:after="100" w:afterAutospacing="1" w:line="240" w:lineRule="auto"/>
    </w:pPr>
    <w:rPr>
      <w:rFonts w:ascii="Verdana" w:eastAsia="Times New Roman" w:hAnsi="Verdana"/>
      <w:sz w:val="20"/>
      <w:szCs w:val="20"/>
      <w:lang w:eastAsia="ru-RU"/>
    </w:rPr>
  </w:style>
  <w:style w:type="paragraph" w:customStyle="1" w:styleId="Normal">
    <w:name w:val="Normal Знак Знак"/>
    <w:uiPriority w:val="99"/>
    <w:rsid w:val="00D6715C"/>
    <w:pPr>
      <w:spacing w:before="100" w:after="100"/>
      <w:jc w:val="both"/>
    </w:pPr>
    <w:rPr>
      <w:rFonts w:ascii="Times New Roman" w:eastAsia="Times New Roman" w:hAnsi="Times New Roman"/>
      <w:sz w:val="24"/>
      <w:szCs w:val="24"/>
    </w:rPr>
  </w:style>
  <w:style w:type="character" w:styleId="afd">
    <w:name w:val="page number"/>
    <w:basedOn w:val="a2"/>
    <w:uiPriority w:val="99"/>
    <w:rsid w:val="00D6715C"/>
    <w:rPr>
      <w:rFonts w:cs="Times New Roman"/>
    </w:rPr>
  </w:style>
  <w:style w:type="character" w:customStyle="1" w:styleId="afe">
    <w:name w:val="Схема документа Знак"/>
    <w:basedOn w:val="a2"/>
    <w:uiPriority w:val="99"/>
    <w:semiHidden/>
    <w:rsid w:val="00D6715C"/>
    <w:rPr>
      <w:rFonts w:ascii="Tahoma" w:hAnsi="Tahoma" w:cs="Tahoma"/>
      <w:shd w:val="clear" w:color="auto" w:fill="000080"/>
    </w:rPr>
  </w:style>
  <w:style w:type="paragraph" w:styleId="aff">
    <w:name w:val="Document Map"/>
    <w:basedOn w:val="a0"/>
    <w:link w:val="14"/>
    <w:uiPriority w:val="99"/>
    <w:semiHidden/>
    <w:rsid w:val="00D6715C"/>
    <w:pPr>
      <w:shd w:val="clear" w:color="auto" w:fill="000080"/>
      <w:spacing w:after="0" w:line="240" w:lineRule="auto"/>
    </w:pPr>
    <w:rPr>
      <w:rFonts w:ascii="Tahoma" w:eastAsia="Times New Roman" w:hAnsi="Tahoma" w:cs="Tahoma"/>
      <w:sz w:val="20"/>
      <w:szCs w:val="20"/>
      <w:lang w:eastAsia="ru-RU"/>
    </w:rPr>
  </w:style>
  <w:style w:type="character" w:customStyle="1" w:styleId="14">
    <w:name w:val="Схема документа Знак1"/>
    <w:basedOn w:val="a2"/>
    <w:link w:val="aff"/>
    <w:uiPriority w:val="99"/>
    <w:semiHidden/>
    <w:locked/>
    <w:rsid w:val="00D6715C"/>
    <w:rPr>
      <w:rFonts w:ascii="Tahoma" w:hAnsi="Tahoma" w:cs="Tahoma"/>
      <w:sz w:val="20"/>
      <w:szCs w:val="20"/>
      <w:shd w:val="clear" w:color="auto" w:fill="000080"/>
      <w:lang w:eastAsia="ru-RU"/>
    </w:rPr>
  </w:style>
  <w:style w:type="paragraph" w:customStyle="1" w:styleId="CM38">
    <w:name w:val="CM38"/>
    <w:basedOn w:val="Default"/>
    <w:next w:val="Default"/>
    <w:uiPriority w:val="99"/>
    <w:rsid w:val="00D6715C"/>
    <w:pPr>
      <w:suppressAutoHyphens/>
      <w:autoSpaceDN/>
      <w:adjustRightInd/>
      <w:spacing w:after="78"/>
    </w:pPr>
    <w:rPr>
      <w:color w:val="auto"/>
      <w:lang w:eastAsia="ar-SA"/>
    </w:rPr>
  </w:style>
  <w:style w:type="paragraph" w:customStyle="1" w:styleId="1">
    <w:name w:val="список1"/>
    <w:basedOn w:val="a0"/>
    <w:uiPriority w:val="99"/>
    <w:rsid w:val="00D6715C"/>
    <w:pPr>
      <w:numPr>
        <w:numId w:val="3"/>
      </w:numPr>
      <w:tabs>
        <w:tab w:val="num" w:pos="0"/>
        <w:tab w:val="left" w:pos="1080"/>
      </w:tabs>
      <w:spacing w:after="0" w:line="240" w:lineRule="auto"/>
      <w:ind w:left="0" w:firstLine="720"/>
    </w:pPr>
    <w:rPr>
      <w:rFonts w:ascii="Times New Roman" w:eastAsia="Times New Roman" w:hAnsi="Times New Roman"/>
      <w:sz w:val="28"/>
      <w:szCs w:val="24"/>
      <w:lang w:eastAsia="ru-RU"/>
    </w:rPr>
  </w:style>
  <w:style w:type="character" w:styleId="aff0">
    <w:name w:val="Strong"/>
    <w:basedOn w:val="a2"/>
    <w:uiPriority w:val="22"/>
    <w:qFormat/>
    <w:rsid w:val="00D6715C"/>
    <w:rPr>
      <w:rFonts w:cs="Times New Roman"/>
      <w:b/>
      <w:bCs/>
    </w:rPr>
  </w:style>
  <w:style w:type="paragraph" w:customStyle="1" w:styleId="Main">
    <w:name w:val="Main"/>
    <w:uiPriority w:val="99"/>
    <w:rsid w:val="00D6715C"/>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basedOn w:val="a2"/>
    <w:uiPriority w:val="99"/>
    <w:rsid w:val="00D6715C"/>
    <w:rPr>
      <w:rFonts w:cs="Tahoma"/>
      <w:sz w:val="16"/>
      <w:szCs w:val="16"/>
      <w:lang w:val="ru-RU" w:eastAsia="ru-RU" w:bidi="ar-SA"/>
    </w:rPr>
  </w:style>
  <w:style w:type="paragraph" w:styleId="aff1">
    <w:name w:val="Plain Text"/>
    <w:basedOn w:val="a0"/>
    <w:link w:val="aff2"/>
    <w:uiPriority w:val="99"/>
    <w:semiHidden/>
    <w:rsid w:val="00D6715C"/>
    <w:pPr>
      <w:spacing w:after="0" w:line="360" w:lineRule="auto"/>
      <w:ind w:firstLine="720"/>
      <w:jc w:val="both"/>
    </w:pPr>
    <w:rPr>
      <w:rFonts w:ascii="Times New Roman" w:eastAsia="Times New Roman" w:hAnsi="Times New Roman"/>
      <w:sz w:val="28"/>
      <w:szCs w:val="20"/>
      <w:lang w:eastAsia="ru-RU"/>
    </w:rPr>
  </w:style>
  <w:style w:type="character" w:customStyle="1" w:styleId="aff2">
    <w:name w:val="Текст Знак"/>
    <w:basedOn w:val="a2"/>
    <w:link w:val="aff1"/>
    <w:uiPriority w:val="99"/>
    <w:semiHidden/>
    <w:locked/>
    <w:rsid w:val="00D6715C"/>
    <w:rPr>
      <w:rFonts w:ascii="Times New Roman" w:hAnsi="Times New Roman" w:cs="Times New Roman"/>
      <w:sz w:val="20"/>
      <w:szCs w:val="20"/>
      <w:lang w:eastAsia="ru-RU"/>
    </w:rPr>
  </w:style>
  <w:style w:type="paragraph" w:customStyle="1" w:styleId="211">
    <w:name w:val="Основной текст 211"/>
    <w:basedOn w:val="a0"/>
    <w:uiPriority w:val="99"/>
    <w:rsid w:val="00D6715C"/>
    <w:pPr>
      <w:suppressAutoHyphens/>
      <w:spacing w:after="0" w:line="240" w:lineRule="auto"/>
      <w:jc w:val="both"/>
    </w:pPr>
    <w:rPr>
      <w:rFonts w:ascii="Times New Roman" w:eastAsia="Times New Roman" w:hAnsi="Times New Roman"/>
      <w:sz w:val="28"/>
      <w:szCs w:val="20"/>
      <w:lang w:eastAsia="ar-SA"/>
    </w:rPr>
  </w:style>
  <w:style w:type="paragraph" w:customStyle="1" w:styleId="CM5">
    <w:name w:val="CM5"/>
    <w:basedOn w:val="a0"/>
    <w:next w:val="a0"/>
    <w:uiPriority w:val="99"/>
    <w:rsid w:val="00D6715C"/>
    <w:pPr>
      <w:widowControl w:val="0"/>
      <w:suppressAutoHyphens/>
      <w:autoSpaceDE w:val="0"/>
      <w:spacing w:after="0" w:line="273" w:lineRule="atLeast"/>
    </w:pPr>
    <w:rPr>
      <w:rFonts w:ascii="OEKGHE+OfficinaSerifWinC" w:eastAsia="Times New Roman" w:hAnsi="OEKGHE+OfficinaSerifWinC"/>
      <w:sz w:val="24"/>
      <w:szCs w:val="24"/>
      <w:lang w:eastAsia="ar-SA"/>
    </w:rPr>
  </w:style>
  <w:style w:type="paragraph" w:customStyle="1" w:styleId="CM42">
    <w:name w:val="CM42"/>
    <w:basedOn w:val="Default"/>
    <w:next w:val="Default"/>
    <w:uiPriority w:val="99"/>
    <w:rsid w:val="00D6715C"/>
    <w:pPr>
      <w:suppressAutoHyphens/>
      <w:autoSpaceDN/>
      <w:adjustRightInd/>
      <w:spacing w:after="745"/>
    </w:pPr>
    <w:rPr>
      <w:color w:val="auto"/>
      <w:lang w:eastAsia="ar-SA"/>
    </w:rPr>
  </w:style>
  <w:style w:type="paragraph" w:styleId="61">
    <w:name w:val="toc 6"/>
    <w:basedOn w:val="a0"/>
    <w:next w:val="a0"/>
    <w:autoRedefine/>
    <w:uiPriority w:val="99"/>
    <w:rsid w:val="00D6715C"/>
    <w:pPr>
      <w:spacing w:after="0" w:line="240" w:lineRule="auto"/>
      <w:ind w:left="960"/>
    </w:pPr>
    <w:rPr>
      <w:rFonts w:ascii="Times New Roman" w:eastAsia="Times New Roman" w:hAnsi="Times New Roman"/>
      <w:sz w:val="20"/>
      <w:szCs w:val="20"/>
      <w:lang w:eastAsia="ru-RU"/>
    </w:rPr>
  </w:style>
  <w:style w:type="paragraph" w:customStyle="1" w:styleId="CM27">
    <w:name w:val="CM27"/>
    <w:basedOn w:val="Default"/>
    <w:next w:val="Default"/>
    <w:uiPriority w:val="99"/>
    <w:rsid w:val="00D6715C"/>
    <w:pPr>
      <w:suppressAutoHyphens/>
      <w:autoSpaceDN/>
      <w:adjustRightInd/>
      <w:spacing w:line="276" w:lineRule="atLeast"/>
    </w:pPr>
    <w:rPr>
      <w:color w:val="auto"/>
      <w:lang w:eastAsia="ar-SA"/>
    </w:rPr>
  </w:style>
  <w:style w:type="paragraph" w:customStyle="1" w:styleId="CM34">
    <w:name w:val="CM34"/>
    <w:basedOn w:val="Default"/>
    <w:next w:val="Default"/>
    <w:uiPriority w:val="99"/>
    <w:rsid w:val="00D6715C"/>
    <w:pPr>
      <w:suppressAutoHyphens/>
      <w:autoSpaceDN/>
      <w:adjustRightInd/>
      <w:spacing w:line="180" w:lineRule="atLeast"/>
    </w:pPr>
    <w:rPr>
      <w:color w:val="auto"/>
      <w:lang w:eastAsia="ar-SA"/>
    </w:rPr>
  </w:style>
  <w:style w:type="paragraph" w:customStyle="1" w:styleId="310">
    <w:name w:val="Основной текст 31"/>
    <w:basedOn w:val="a0"/>
    <w:uiPriority w:val="99"/>
    <w:rsid w:val="00D6715C"/>
    <w:pPr>
      <w:widowControl w:val="0"/>
      <w:suppressAutoHyphens/>
      <w:spacing w:after="0" w:line="240" w:lineRule="auto"/>
      <w:jc w:val="both"/>
    </w:pPr>
    <w:rPr>
      <w:rFonts w:ascii="Arial" w:eastAsia="Times New Roman" w:hAnsi="Arial"/>
      <w:sz w:val="26"/>
      <w:szCs w:val="20"/>
      <w:lang w:eastAsia="ar-SA"/>
    </w:rPr>
  </w:style>
  <w:style w:type="character" w:customStyle="1" w:styleId="aff3">
    <w:name w:val="Основной текст Знак Знак"/>
    <w:aliases w:val="Знак Знак Знак1,Знак Знак Знак11"/>
    <w:basedOn w:val="a2"/>
    <w:uiPriority w:val="99"/>
    <w:rsid w:val="00D6715C"/>
    <w:rPr>
      <w:rFonts w:ascii="Arial" w:hAnsi="Arial" w:cs="Times New Roman"/>
      <w:sz w:val="22"/>
      <w:szCs w:val="22"/>
      <w:lang w:val="ru-RU" w:eastAsia="ru-RU" w:bidi="ar-SA"/>
    </w:rPr>
  </w:style>
  <w:style w:type="paragraph" w:styleId="aff4">
    <w:name w:val="TOC Heading"/>
    <w:basedOn w:val="10"/>
    <w:next w:val="a0"/>
    <w:uiPriority w:val="99"/>
    <w:qFormat/>
    <w:rsid w:val="00D6715C"/>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26">
    <w:name w:val="toc 2"/>
    <w:basedOn w:val="a0"/>
    <w:next w:val="a0"/>
    <w:autoRedefine/>
    <w:uiPriority w:val="99"/>
    <w:rsid w:val="00D6715C"/>
    <w:pPr>
      <w:tabs>
        <w:tab w:val="right" w:leader="dot" w:pos="9699"/>
      </w:tabs>
      <w:spacing w:after="0" w:line="240" w:lineRule="auto"/>
      <w:ind w:left="240"/>
    </w:pPr>
    <w:rPr>
      <w:rFonts w:ascii="Arial" w:eastAsia="Times New Roman" w:hAnsi="Arial" w:cs="Arial"/>
      <w:b/>
      <w:i/>
      <w:noProof/>
      <w:sz w:val="24"/>
      <w:szCs w:val="24"/>
      <w:lang w:eastAsia="ru-RU"/>
    </w:rPr>
  </w:style>
  <w:style w:type="paragraph" w:styleId="35">
    <w:name w:val="toc 3"/>
    <w:basedOn w:val="a0"/>
    <w:next w:val="a0"/>
    <w:autoRedefine/>
    <w:uiPriority w:val="99"/>
    <w:rsid w:val="00D6715C"/>
    <w:pPr>
      <w:spacing w:after="0" w:line="240" w:lineRule="auto"/>
      <w:ind w:left="480"/>
    </w:pPr>
    <w:rPr>
      <w:rFonts w:ascii="Times New Roman" w:eastAsia="Times New Roman" w:hAnsi="Times New Roman"/>
      <w:sz w:val="24"/>
      <w:szCs w:val="24"/>
      <w:lang w:eastAsia="ru-RU"/>
    </w:rPr>
  </w:style>
  <w:style w:type="paragraph" w:customStyle="1" w:styleId="27">
    <w:name w:val="Стиль2"/>
    <w:basedOn w:val="a0"/>
    <w:link w:val="28"/>
    <w:qFormat/>
    <w:rsid w:val="00D6715C"/>
    <w:pPr>
      <w:spacing w:after="0" w:line="240" w:lineRule="auto"/>
      <w:jc w:val="center"/>
    </w:pPr>
    <w:rPr>
      <w:rFonts w:ascii="Times New Roman" w:eastAsia="Times New Roman" w:hAnsi="Times New Roman"/>
      <w:b/>
      <w:sz w:val="32"/>
      <w:szCs w:val="32"/>
      <w:lang w:eastAsia="ru-RU"/>
    </w:rPr>
  </w:style>
  <w:style w:type="paragraph" w:customStyle="1" w:styleId="29">
    <w:name w:val="Обычный2"/>
    <w:uiPriority w:val="99"/>
    <w:rsid w:val="00D6715C"/>
    <w:rPr>
      <w:rFonts w:ascii="Times New Roman" w:eastAsia="Times New Roman" w:hAnsi="Times New Roman"/>
      <w:sz w:val="20"/>
      <w:szCs w:val="20"/>
    </w:rPr>
  </w:style>
  <w:style w:type="character" w:customStyle="1" w:styleId="2a">
    <w:name w:val="Знак Знак2"/>
    <w:basedOn w:val="a2"/>
    <w:uiPriority w:val="99"/>
    <w:rsid w:val="00D6715C"/>
    <w:rPr>
      <w:rFonts w:ascii="Arial" w:hAnsi="Arial" w:cs="Times New Roman"/>
      <w:sz w:val="22"/>
      <w:szCs w:val="22"/>
      <w:lang w:val="ru-RU" w:eastAsia="ru-RU" w:bidi="ar-SA"/>
    </w:rPr>
  </w:style>
  <w:style w:type="paragraph" w:styleId="41">
    <w:name w:val="toc 4"/>
    <w:basedOn w:val="a0"/>
    <w:next w:val="a0"/>
    <w:autoRedefine/>
    <w:uiPriority w:val="99"/>
    <w:rsid w:val="00D6715C"/>
    <w:pPr>
      <w:spacing w:after="0" w:line="240" w:lineRule="auto"/>
      <w:ind w:left="480"/>
    </w:pPr>
    <w:rPr>
      <w:rFonts w:ascii="Times New Roman" w:eastAsia="Times New Roman" w:hAnsi="Times New Roman"/>
      <w:sz w:val="24"/>
      <w:szCs w:val="24"/>
      <w:lang w:eastAsia="ru-RU"/>
    </w:rPr>
  </w:style>
  <w:style w:type="paragraph" w:customStyle="1" w:styleId="ConsPlusCell">
    <w:name w:val="ConsPlusCell"/>
    <w:uiPriority w:val="99"/>
    <w:rsid w:val="00D6715C"/>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D6715C"/>
    <w:pPr>
      <w:widowControl w:val="0"/>
      <w:autoSpaceDE w:val="0"/>
      <w:autoSpaceDN w:val="0"/>
      <w:adjustRightInd w:val="0"/>
    </w:pPr>
    <w:rPr>
      <w:rFonts w:ascii="Courier New" w:eastAsia="Times New Roman" w:hAnsi="Courier New" w:cs="Courier New"/>
      <w:sz w:val="20"/>
      <w:szCs w:val="20"/>
    </w:rPr>
  </w:style>
  <w:style w:type="paragraph" w:styleId="aff5">
    <w:name w:val="Block Text"/>
    <w:basedOn w:val="a0"/>
    <w:uiPriority w:val="99"/>
    <w:semiHidden/>
    <w:rsid w:val="00D6715C"/>
    <w:pPr>
      <w:widowControl w:val="0"/>
      <w:shd w:val="clear" w:color="auto" w:fill="FFFFFF"/>
      <w:autoSpaceDE w:val="0"/>
      <w:autoSpaceDN w:val="0"/>
      <w:adjustRightInd w:val="0"/>
      <w:spacing w:after="0" w:line="277" w:lineRule="exact"/>
      <w:ind w:left="11" w:right="29" w:firstLine="828"/>
    </w:pPr>
    <w:rPr>
      <w:rFonts w:ascii="Times New Roman" w:eastAsia="Times New Roman" w:hAnsi="Times New Roman"/>
      <w:color w:val="000000"/>
      <w:sz w:val="24"/>
      <w:szCs w:val="24"/>
      <w:lang w:eastAsia="ru-RU"/>
    </w:rPr>
  </w:style>
  <w:style w:type="paragraph" w:customStyle="1" w:styleId="aff6">
    <w:name w:val="Основной"/>
    <w:basedOn w:val="a0"/>
    <w:uiPriority w:val="99"/>
    <w:rsid w:val="00D6715C"/>
    <w:pPr>
      <w:tabs>
        <w:tab w:val="num" w:pos="360"/>
      </w:tabs>
      <w:suppressAutoHyphens/>
      <w:spacing w:before="60" w:after="120" w:line="360" w:lineRule="auto"/>
      <w:ind w:firstLine="900"/>
      <w:jc w:val="both"/>
    </w:pPr>
    <w:rPr>
      <w:rFonts w:ascii="Times New Roman" w:eastAsia="Times New Roman" w:hAnsi="Times New Roman"/>
      <w:sz w:val="24"/>
      <w:szCs w:val="20"/>
      <w:lang w:eastAsia="ar-SA"/>
    </w:rPr>
  </w:style>
  <w:style w:type="character" w:styleId="aff7">
    <w:name w:val="Emphasis"/>
    <w:basedOn w:val="a2"/>
    <w:uiPriority w:val="99"/>
    <w:qFormat/>
    <w:rsid w:val="00D6715C"/>
    <w:rPr>
      <w:rFonts w:cs="Times New Roman"/>
      <w:i/>
      <w:iCs/>
    </w:rPr>
  </w:style>
  <w:style w:type="paragraph" w:styleId="51">
    <w:name w:val="toc 5"/>
    <w:basedOn w:val="a0"/>
    <w:next w:val="a0"/>
    <w:autoRedefine/>
    <w:uiPriority w:val="99"/>
    <w:rsid w:val="00190D40"/>
    <w:pPr>
      <w:autoSpaceDE w:val="0"/>
      <w:autoSpaceDN w:val="0"/>
      <w:adjustRightInd w:val="0"/>
      <w:spacing w:after="0" w:line="240" w:lineRule="auto"/>
      <w:ind w:left="720"/>
    </w:pPr>
    <w:rPr>
      <w:rFonts w:eastAsia="Times New Roman"/>
      <w:sz w:val="20"/>
      <w:szCs w:val="20"/>
      <w:lang w:eastAsia="ru-RU"/>
    </w:rPr>
  </w:style>
  <w:style w:type="paragraph" w:styleId="71">
    <w:name w:val="toc 7"/>
    <w:basedOn w:val="a0"/>
    <w:next w:val="a0"/>
    <w:autoRedefine/>
    <w:uiPriority w:val="99"/>
    <w:rsid w:val="00190D40"/>
    <w:pPr>
      <w:autoSpaceDE w:val="0"/>
      <w:autoSpaceDN w:val="0"/>
      <w:adjustRightInd w:val="0"/>
      <w:spacing w:after="0" w:line="240" w:lineRule="auto"/>
      <w:ind w:left="1200"/>
    </w:pPr>
    <w:rPr>
      <w:rFonts w:eastAsia="Times New Roman"/>
      <w:sz w:val="20"/>
      <w:szCs w:val="20"/>
      <w:lang w:eastAsia="ru-RU"/>
    </w:rPr>
  </w:style>
  <w:style w:type="paragraph" w:styleId="81">
    <w:name w:val="toc 8"/>
    <w:basedOn w:val="a0"/>
    <w:next w:val="a0"/>
    <w:autoRedefine/>
    <w:uiPriority w:val="99"/>
    <w:rsid w:val="00190D40"/>
    <w:pPr>
      <w:autoSpaceDE w:val="0"/>
      <w:autoSpaceDN w:val="0"/>
      <w:adjustRightInd w:val="0"/>
      <w:spacing w:after="0" w:line="240" w:lineRule="auto"/>
      <w:ind w:left="1440"/>
    </w:pPr>
    <w:rPr>
      <w:rFonts w:eastAsia="Times New Roman"/>
      <w:sz w:val="20"/>
      <w:szCs w:val="20"/>
      <w:lang w:eastAsia="ru-RU"/>
    </w:rPr>
  </w:style>
  <w:style w:type="paragraph" w:styleId="91">
    <w:name w:val="toc 9"/>
    <w:basedOn w:val="a0"/>
    <w:next w:val="a0"/>
    <w:autoRedefine/>
    <w:uiPriority w:val="99"/>
    <w:rsid w:val="00190D40"/>
    <w:pPr>
      <w:autoSpaceDE w:val="0"/>
      <w:autoSpaceDN w:val="0"/>
      <w:adjustRightInd w:val="0"/>
      <w:spacing w:after="0" w:line="240" w:lineRule="auto"/>
      <w:ind w:left="1680"/>
    </w:pPr>
    <w:rPr>
      <w:rFonts w:eastAsia="Times New Roman"/>
      <w:sz w:val="20"/>
      <w:szCs w:val="20"/>
      <w:lang w:eastAsia="ru-RU"/>
    </w:rPr>
  </w:style>
  <w:style w:type="paragraph" w:customStyle="1" w:styleId="xl27">
    <w:name w:val="xl27"/>
    <w:basedOn w:val="a0"/>
    <w:uiPriority w:val="99"/>
    <w:rsid w:val="00190D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OTCHET00">
    <w:name w:val="OTCHET_00"/>
    <w:basedOn w:val="2b"/>
    <w:uiPriority w:val="99"/>
    <w:rsid w:val="00190D40"/>
    <w:pPr>
      <w:tabs>
        <w:tab w:val="clear" w:pos="1665"/>
        <w:tab w:val="left" w:pos="709"/>
        <w:tab w:val="left" w:pos="3402"/>
      </w:tabs>
      <w:spacing w:line="360" w:lineRule="auto"/>
      <w:ind w:left="0" w:firstLine="0"/>
      <w:jc w:val="both"/>
    </w:pPr>
    <w:rPr>
      <w:rFonts w:ascii="NTTimes/Cyrillic" w:hAnsi="NTTimes/Cyrillic"/>
      <w:sz w:val="24"/>
    </w:rPr>
  </w:style>
  <w:style w:type="paragraph" w:styleId="2b">
    <w:name w:val="List Number 2"/>
    <w:basedOn w:val="a0"/>
    <w:uiPriority w:val="99"/>
    <w:semiHidden/>
    <w:rsid w:val="00190D40"/>
    <w:pPr>
      <w:tabs>
        <w:tab w:val="num" w:pos="1665"/>
      </w:tabs>
      <w:spacing w:after="0" w:line="240" w:lineRule="auto"/>
      <w:ind w:left="1665" w:hanging="960"/>
    </w:pPr>
    <w:rPr>
      <w:rFonts w:ascii="Times New Roman" w:eastAsia="Times New Roman" w:hAnsi="Times New Roman"/>
      <w:sz w:val="20"/>
      <w:szCs w:val="20"/>
      <w:lang w:eastAsia="ru-RU"/>
    </w:rPr>
  </w:style>
  <w:style w:type="paragraph" w:customStyle="1" w:styleId="h2">
    <w:name w:val="h2"/>
    <w:basedOn w:val="ac"/>
    <w:uiPriority w:val="99"/>
    <w:rsid w:val="00190D40"/>
    <w:pPr>
      <w:spacing w:after="480"/>
    </w:pPr>
    <w:rPr>
      <w:bCs w:val="0"/>
    </w:rPr>
  </w:style>
  <w:style w:type="paragraph" w:customStyle="1" w:styleId="110">
    <w:name w:val="Основной текст с отступом11"/>
    <w:basedOn w:val="a0"/>
    <w:uiPriority w:val="99"/>
    <w:rsid w:val="00190D40"/>
    <w:pPr>
      <w:spacing w:before="100" w:after="120" w:line="240" w:lineRule="auto"/>
      <w:ind w:left="283"/>
    </w:pPr>
    <w:rPr>
      <w:rFonts w:ascii="Times New Roman" w:eastAsia="Times New Roman" w:hAnsi="Times New Roman"/>
      <w:sz w:val="24"/>
      <w:szCs w:val="24"/>
      <w:lang w:eastAsia="ru-RU"/>
    </w:rPr>
  </w:style>
  <w:style w:type="character" w:styleId="aff8">
    <w:name w:val="footnote reference"/>
    <w:aliases w:val="Знак сноски-FN,Ciae niinee-FN,Знак сноски 1,анкета сноска"/>
    <w:basedOn w:val="a2"/>
    <w:semiHidden/>
    <w:rsid w:val="00190D40"/>
    <w:rPr>
      <w:rFonts w:cs="Times New Roman"/>
      <w:vertAlign w:val="superscript"/>
    </w:rPr>
  </w:style>
  <w:style w:type="paragraph" w:styleId="aff9">
    <w:name w:val="List Paragraph"/>
    <w:basedOn w:val="a0"/>
    <w:qFormat/>
    <w:rsid w:val="002267D2"/>
    <w:pPr>
      <w:spacing w:after="0" w:line="360" w:lineRule="auto"/>
      <w:ind w:left="720" w:firstLine="709"/>
      <w:contextualSpacing/>
      <w:jc w:val="both"/>
    </w:pPr>
    <w:rPr>
      <w:rFonts w:ascii="Times New Roman" w:eastAsia="Times New Roman" w:hAnsi="Times New Roman"/>
      <w:sz w:val="24"/>
      <w:szCs w:val="24"/>
      <w:lang w:eastAsia="ru-RU"/>
    </w:rPr>
  </w:style>
  <w:style w:type="paragraph" w:customStyle="1" w:styleId="15">
    <w:name w:val="Абзац списка1"/>
    <w:basedOn w:val="a0"/>
    <w:uiPriority w:val="99"/>
    <w:rsid w:val="002267D2"/>
    <w:pPr>
      <w:suppressAutoHyphens/>
      <w:spacing w:after="0" w:line="240" w:lineRule="auto"/>
      <w:ind w:left="720"/>
    </w:pPr>
    <w:rPr>
      <w:rFonts w:eastAsia="Times New Roman"/>
      <w:sz w:val="24"/>
      <w:szCs w:val="24"/>
      <w:lang w:val="en-US" w:eastAsia="ar-SA"/>
    </w:rPr>
  </w:style>
  <w:style w:type="paragraph" w:styleId="affa">
    <w:name w:val="Body Text First Indent"/>
    <w:basedOn w:val="a1"/>
    <w:link w:val="affb"/>
    <w:uiPriority w:val="99"/>
    <w:semiHidden/>
    <w:rsid w:val="003D2CD8"/>
    <w:pPr>
      <w:spacing w:after="200" w:line="276" w:lineRule="auto"/>
      <w:ind w:firstLine="360"/>
    </w:pPr>
    <w:rPr>
      <w:rFonts w:ascii="Calibri" w:eastAsia="Calibri" w:hAnsi="Calibri"/>
      <w:sz w:val="22"/>
      <w:szCs w:val="22"/>
      <w:lang w:eastAsia="en-US"/>
    </w:rPr>
  </w:style>
  <w:style w:type="character" w:customStyle="1" w:styleId="affb">
    <w:name w:val="Красная строка Знак"/>
    <w:basedOn w:val="a5"/>
    <w:link w:val="affa"/>
    <w:uiPriority w:val="99"/>
    <w:semiHidden/>
    <w:locked/>
    <w:rsid w:val="003D2CD8"/>
    <w:rPr>
      <w:rFonts w:ascii="Times New Roman" w:hAnsi="Times New Roman" w:cs="Times New Roman"/>
      <w:sz w:val="24"/>
      <w:szCs w:val="24"/>
      <w:lang w:eastAsia="ru-RU"/>
    </w:rPr>
  </w:style>
  <w:style w:type="paragraph" w:customStyle="1" w:styleId="16">
    <w:name w:val="Обычный1"/>
    <w:rsid w:val="00602BDF"/>
    <w:pPr>
      <w:widowControl w:val="0"/>
    </w:pPr>
    <w:rPr>
      <w:rFonts w:ascii="Times New Roman" w:eastAsia="Times New Roman" w:hAnsi="Times New Roman"/>
      <w:snapToGrid w:val="0"/>
      <w:sz w:val="24"/>
      <w:szCs w:val="20"/>
    </w:rPr>
  </w:style>
  <w:style w:type="paragraph" w:customStyle="1" w:styleId="affc">
    <w:name w:val="Стиль"/>
    <w:rsid w:val="00094184"/>
    <w:pPr>
      <w:widowControl w:val="0"/>
      <w:autoSpaceDE w:val="0"/>
      <w:autoSpaceDN w:val="0"/>
      <w:adjustRightInd w:val="0"/>
    </w:pPr>
    <w:rPr>
      <w:rFonts w:ascii="Times New Roman" w:eastAsiaTheme="minorEastAsia" w:hAnsi="Times New Roman"/>
      <w:sz w:val="24"/>
      <w:szCs w:val="24"/>
    </w:rPr>
  </w:style>
  <w:style w:type="paragraph" w:customStyle="1" w:styleId="S">
    <w:name w:val="S_Обычный Знак"/>
    <w:basedOn w:val="a0"/>
    <w:link w:val="S0"/>
    <w:autoRedefine/>
    <w:qFormat/>
    <w:rsid w:val="002B5CE0"/>
    <w:pPr>
      <w:spacing w:after="0" w:line="360" w:lineRule="auto"/>
      <w:ind w:firstLine="284"/>
    </w:pPr>
    <w:rPr>
      <w:rFonts w:ascii="Times New Roman" w:eastAsia="Times New Roman" w:hAnsi="Times New Roman"/>
      <w:sz w:val="26"/>
      <w:szCs w:val="26"/>
      <w:lang w:eastAsia="ru-RU"/>
    </w:rPr>
  </w:style>
  <w:style w:type="character" w:customStyle="1" w:styleId="S0">
    <w:name w:val="S_Обычный Знак Знак"/>
    <w:link w:val="S"/>
    <w:rsid w:val="002B5CE0"/>
    <w:rPr>
      <w:rFonts w:ascii="Times New Roman" w:eastAsia="Times New Roman" w:hAnsi="Times New Roman"/>
      <w:sz w:val="26"/>
      <w:szCs w:val="26"/>
    </w:rPr>
  </w:style>
  <w:style w:type="paragraph" w:customStyle="1" w:styleId="S1">
    <w:name w:val="S_Маркированный"/>
    <w:basedOn w:val="a"/>
    <w:autoRedefine/>
    <w:rsid w:val="00094184"/>
    <w:pPr>
      <w:numPr>
        <w:numId w:val="0"/>
      </w:numPr>
      <w:tabs>
        <w:tab w:val="num" w:pos="360"/>
        <w:tab w:val="num" w:pos="992"/>
      </w:tabs>
      <w:spacing w:after="0" w:line="360" w:lineRule="auto"/>
      <w:ind w:left="360" w:firstLine="709"/>
      <w:contextualSpacing w:val="0"/>
      <w:jc w:val="both"/>
    </w:pPr>
    <w:rPr>
      <w:rFonts w:ascii="Times New Roman" w:hAnsi="Times New Roman"/>
      <w:sz w:val="24"/>
      <w:szCs w:val="24"/>
      <w:lang w:eastAsia="ru-RU"/>
    </w:rPr>
  </w:style>
  <w:style w:type="paragraph" w:styleId="a">
    <w:name w:val="List Bullet"/>
    <w:basedOn w:val="a0"/>
    <w:uiPriority w:val="99"/>
    <w:semiHidden/>
    <w:unhideWhenUsed/>
    <w:locked/>
    <w:rsid w:val="00094184"/>
    <w:pPr>
      <w:numPr>
        <w:numId w:val="26"/>
      </w:numPr>
      <w:contextualSpacing/>
    </w:pPr>
  </w:style>
  <w:style w:type="paragraph" w:styleId="2c">
    <w:name w:val="List 2"/>
    <w:basedOn w:val="a0"/>
    <w:uiPriority w:val="99"/>
    <w:semiHidden/>
    <w:unhideWhenUsed/>
    <w:locked/>
    <w:rsid w:val="00094184"/>
    <w:pPr>
      <w:ind w:left="566" w:hanging="283"/>
      <w:contextualSpacing/>
    </w:pPr>
  </w:style>
  <w:style w:type="table" w:customStyle="1" w:styleId="17">
    <w:name w:val="Сетка таблицы1"/>
    <w:basedOn w:val="a3"/>
    <w:next w:val="aa"/>
    <w:uiPriority w:val="59"/>
    <w:rsid w:val="0089599F"/>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a"/>
    <w:uiPriority w:val="59"/>
    <w:rsid w:val="0089599F"/>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Стиль2 Знак"/>
    <w:basedOn w:val="a2"/>
    <w:link w:val="27"/>
    <w:rsid w:val="00396368"/>
    <w:rPr>
      <w:rFonts w:ascii="Times New Roman" w:eastAsia="Times New Roman" w:hAnsi="Times New Roman"/>
      <w:b/>
      <w:sz w:val="32"/>
      <w:szCs w:val="32"/>
    </w:rPr>
  </w:style>
  <w:style w:type="table" w:customStyle="1" w:styleId="36">
    <w:name w:val="Сетка таблицы3"/>
    <w:basedOn w:val="a3"/>
    <w:next w:val="aa"/>
    <w:uiPriority w:val="59"/>
    <w:rsid w:val="00166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D10E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00">
      <w:bodyDiv w:val="1"/>
      <w:marLeft w:val="0"/>
      <w:marRight w:val="0"/>
      <w:marTop w:val="0"/>
      <w:marBottom w:val="0"/>
      <w:divBdr>
        <w:top w:val="none" w:sz="0" w:space="0" w:color="auto"/>
        <w:left w:val="none" w:sz="0" w:space="0" w:color="auto"/>
        <w:bottom w:val="none" w:sz="0" w:space="0" w:color="auto"/>
        <w:right w:val="none" w:sz="0" w:space="0" w:color="auto"/>
      </w:divBdr>
    </w:div>
    <w:div w:id="2051332">
      <w:bodyDiv w:val="1"/>
      <w:marLeft w:val="0"/>
      <w:marRight w:val="0"/>
      <w:marTop w:val="0"/>
      <w:marBottom w:val="0"/>
      <w:divBdr>
        <w:top w:val="none" w:sz="0" w:space="0" w:color="auto"/>
        <w:left w:val="none" w:sz="0" w:space="0" w:color="auto"/>
        <w:bottom w:val="none" w:sz="0" w:space="0" w:color="auto"/>
        <w:right w:val="none" w:sz="0" w:space="0" w:color="auto"/>
      </w:divBdr>
    </w:div>
    <w:div w:id="40448651">
      <w:bodyDiv w:val="1"/>
      <w:marLeft w:val="0"/>
      <w:marRight w:val="0"/>
      <w:marTop w:val="0"/>
      <w:marBottom w:val="0"/>
      <w:divBdr>
        <w:top w:val="none" w:sz="0" w:space="0" w:color="auto"/>
        <w:left w:val="none" w:sz="0" w:space="0" w:color="auto"/>
        <w:bottom w:val="none" w:sz="0" w:space="0" w:color="auto"/>
        <w:right w:val="none" w:sz="0" w:space="0" w:color="auto"/>
      </w:divBdr>
    </w:div>
    <w:div w:id="103119281">
      <w:bodyDiv w:val="1"/>
      <w:marLeft w:val="0"/>
      <w:marRight w:val="0"/>
      <w:marTop w:val="0"/>
      <w:marBottom w:val="0"/>
      <w:divBdr>
        <w:top w:val="none" w:sz="0" w:space="0" w:color="auto"/>
        <w:left w:val="none" w:sz="0" w:space="0" w:color="auto"/>
        <w:bottom w:val="none" w:sz="0" w:space="0" w:color="auto"/>
        <w:right w:val="none" w:sz="0" w:space="0" w:color="auto"/>
      </w:divBdr>
    </w:div>
    <w:div w:id="136148517">
      <w:bodyDiv w:val="1"/>
      <w:marLeft w:val="0"/>
      <w:marRight w:val="0"/>
      <w:marTop w:val="0"/>
      <w:marBottom w:val="0"/>
      <w:divBdr>
        <w:top w:val="none" w:sz="0" w:space="0" w:color="auto"/>
        <w:left w:val="none" w:sz="0" w:space="0" w:color="auto"/>
        <w:bottom w:val="none" w:sz="0" w:space="0" w:color="auto"/>
        <w:right w:val="none" w:sz="0" w:space="0" w:color="auto"/>
      </w:divBdr>
    </w:div>
    <w:div w:id="147019283">
      <w:bodyDiv w:val="1"/>
      <w:marLeft w:val="0"/>
      <w:marRight w:val="0"/>
      <w:marTop w:val="0"/>
      <w:marBottom w:val="0"/>
      <w:divBdr>
        <w:top w:val="none" w:sz="0" w:space="0" w:color="auto"/>
        <w:left w:val="none" w:sz="0" w:space="0" w:color="auto"/>
        <w:bottom w:val="none" w:sz="0" w:space="0" w:color="auto"/>
        <w:right w:val="none" w:sz="0" w:space="0" w:color="auto"/>
      </w:divBdr>
    </w:div>
    <w:div w:id="208037443">
      <w:bodyDiv w:val="1"/>
      <w:marLeft w:val="0"/>
      <w:marRight w:val="0"/>
      <w:marTop w:val="0"/>
      <w:marBottom w:val="0"/>
      <w:divBdr>
        <w:top w:val="none" w:sz="0" w:space="0" w:color="auto"/>
        <w:left w:val="none" w:sz="0" w:space="0" w:color="auto"/>
        <w:bottom w:val="none" w:sz="0" w:space="0" w:color="auto"/>
        <w:right w:val="none" w:sz="0" w:space="0" w:color="auto"/>
      </w:divBdr>
    </w:div>
    <w:div w:id="329139983">
      <w:bodyDiv w:val="1"/>
      <w:marLeft w:val="0"/>
      <w:marRight w:val="0"/>
      <w:marTop w:val="0"/>
      <w:marBottom w:val="0"/>
      <w:divBdr>
        <w:top w:val="none" w:sz="0" w:space="0" w:color="auto"/>
        <w:left w:val="none" w:sz="0" w:space="0" w:color="auto"/>
        <w:bottom w:val="none" w:sz="0" w:space="0" w:color="auto"/>
        <w:right w:val="none" w:sz="0" w:space="0" w:color="auto"/>
      </w:divBdr>
    </w:div>
    <w:div w:id="499083877">
      <w:bodyDiv w:val="1"/>
      <w:marLeft w:val="0"/>
      <w:marRight w:val="0"/>
      <w:marTop w:val="0"/>
      <w:marBottom w:val="0"/>
      <w:divBdr>
        <w:top w:val="none" w:sz="0" w:space="0" w:color="auto"/>
        <w:left w:val="none" w:sz="0" w:space="0" w:color="auto"/>
        <w:bottom w:val="none" w:sz="0" w:space="0" w:color="auto"/>
        <w:right w:val="none" w:sz="0" w:space="0" w:color="auto"/>
      </w:divBdr>
    </w:div>
    <w:div w:id="650519596">
      <w:bodyDiv w:val="1"/>
      <w:marLeft w:val="0"/>
      <w:marRight w:val="0"/>
      <w:marTop w:val="0"/>
      <w:marBottom w:val="0"/>
      <w:divBdr>
        <w:top w:val="none" w:sz="0" w:space="0" w:color="auto"/>
        <w:left w:val="none" w:sz="0" w:space="0" w:color="auto"/>
        <w:bottom w:val="none" w:sz="0" w:space="0" w:color="auto"/>
        <w:right w:val="none" w:sz="0" w:space="0" w:color="auto"/>
      </w:divBdr>
    </w:div>
    <w:div w:id="744107676">
      <w:bodyDiv w:val="1"/>
      <w:marLeft w:val="0"/>
      <w:marRight w:val="0"/>
      <w:marTop w:val="0"/>
      <w:marBottom w:val="0"/>
      <w:divBdr>
        <w:top w:val="none" w:sz="0" w:space="0" w:color="auto"/>
        <w:left w:val="none" w:sz="0" w:space="0" w:color="auto"/>
        <w:bottom w:val="none" w:sz="0" w:space="0" w:color="auto"/>
        <w:right w:val="none" w:sz="0" w:space="0" w:color="auto"/>
      </w:divBdr>
    </w:div>
    <w:div w:id="752511516">
      <w:marLeft w:val="0"/>
      <w:marRight w:val="0"/>
      <w:marTop w:val="0"/>
      <w:marBottom w:val="0"/>
      <w:divBdr>
        <w:top w:val="none" w:sz="0" w:space="0" w:color="auto"/>
        <w:left w:val="none" w:sz="0" w:space="0" w:color="auto"/>
        <w:bottom w:val="none" w:sz="0" w:space="0" w:color="auto"/>
        <w:right w:val="none" w:sz="0" w:space="0" w:color="auto"/>
      </w:divBdr>
    </w:div>
    <w:div w:id="752511517">
      <w:marLeft w:val="0"/>
      <w:marRight w:val="0"/>
      <w:marTop w:val="0"/>
      <w:marBottom w:val="0"/>
      <w:divBdr>
        <w:top w:val="none" w:sz="0" w:space="0" w:color="auto"/>
        <w:left w:val="none" w:sz="0" w:space="0" w:color="auto"/>
        <w:bottom w:val="none" w:sz="0" w:space="0" w:color="auto"/>
        <w:right w:val="none" w:sz="0" w:space="0" w:color="auto"/>
      </w:divBdr>
    </w:div>
    <w:div w:id="752511518">
      <w:marLeft w:val="0"/>
      <w:marRight w:val="0"/>
      <w:marTop w:val="0"/>
      <w:marBottom w:val="0"/>
      <w:divBdr>
        <w:top w:val="none" w:sz="0" w:space="0" w:color="auto"/>
        <w:left w:val="none" w:sz="0" w:space="0" w:color="auto"/>
        <w:bottom w:val="none" w:sz="0" w:space="0" w:color="auto"/>
        <w:right w:val="none" w:sz="0" w:space="0" w:color="auto"/>
      </w:divBdr>
    </w:div>
    <w:div w:id="752511519">
      <w:marLeft w:val="0"/>
      <w:marRight w:val="0"/>
      <w:marTop w:val="0"/>
      <w:marBottom w:val="0"/>
      <w:divBdr>
        <w:top w:val="none" w:sz="0" w:space="0" w:color="auto"/>
        <w:left w:val="none" w:sz="0" w:space="0" w:color="auto"/>
        <w:bottom w:val="none" w:sz="0" w:space="0" w:color="auto"/>
        <w:right w:val="none" w:sz="0" w:space="0" w:color="auto"/>
      </w:divBdr>
    </w:div>
    <w:div w:id="752511520">
      <w:marLeft w:val="0"/>
      <w:marRight w:val="0"/>
      <w:marTop w:val="0"/>
      <w:marBottom w:val="0"/>
      <w:divBdr>
        <w:top w:val="none" w:sz="0" w:space="0" w:color="auto"/>
        <w:left w:val="none" w:sz="0" w:space="0" w:color="auto"/>
        <w:bottom w:val="none" w:sz="0" w:space="0" w:color="auto"/>
        <w:right w:val="none" w:sz="0" w:space="0" w:color="auto"/>
      </w:divBdr>
    </w:div>
    <w:div w:id="752511521">
      <w:marLeft w:val="0"/>
      <w:marRight w:val="0"/>
      <w:marTop w:val="0"/>
      <w:marBottom w:val="0"/>
      <w:divBdr>
        <w:top w:val="none" w:sz="0" w:space="0" w:color="auto"/>
        <w:left w:val="none" w:sz="0" w:space="0" w:color="auto"/>
        <w:bottom w:val="none" w:sz="0" w:space="0" w:color="auto"/>
        <w:right w:val="none" w:sz="0" w:space="0" w:color="auto"/>
      </w:divBdr>
    </w:div>
    <w:div w:id="752511522">
      <w:marLeft w:val="0"/>
      <w:marRight w:val="0"/>
      <w:marTop w:val="0"/>
      <w:marBottom w:val="0"/>
      <w:divBdr>
        <w:top w:val="none" w:sz="0" w:space="0" w:color="auto"/>
        <w:left w:val="none" w:sz="0" w:space="0" w:color="auto"/>
        <w:bottom w:val="none" w:sz="0" w:space="0" w:color="auto"/>
        <w:right w:val="none" w:sz="0" w:space="0" w:color="auto"/>
      </w:divBdr>
    </w:div>
    <w:div w:id="752511523">
      <w:marLeft w:val="0"/>
      <w:marRight w:val="0"/>
      <w:marTop w:val="0"/>
      <w:marBottom w:val="0"/>
      <w:divBdr>
        <w:top w:val="none" w:sz="0" w:space="0" w:color="auto"/>
        <w:left w:val="none" w:sz="0" w:space="0" w:color="auto"/>
        <w:bottom w:val="none" w:sz="0" w:space="0" w:color="auto"/>
        <w:right w:val="none" w:sz="0" w:space="0" w:color="auto"/>
      </w:divBdr>
    </w:div>
    <w:div w:id="752511524">
      <w:marLeft w:val="0"/>
      <w:marRight w:val="0"/>
      <w:marTop w:val="0"/>
      <w:marBottom w:val="0"/>
      <w:divBdr>
        <w:top w:val="none" w:sz="0" w:space="0" w:color="auto"/>
        <w:left w:val="none" w:sz="0" w:space="0" w:color="auto"/>
        <w:bottom w:val="none" w:sz="0" w:space="0" w:color="auto"/>
        <w:right w:val="none" w:sz="0" w:space="0" w:color="auto"/>
      </w:divBdr>
    </w:div>
    <w:div w:id="752511525">
      <w:marLeft w:val="0"/>
      <w:marRight w:val="0"/>
      <w:marTop w:val="0"/>
      <w:marBottom w:val="0"/>
      <w:divBdr>
        <w:top w:val="none" w:sz="0" w:space="0" w:color="auto"/>
        <w:left w:val="none" w:sz="0" w:space="0" w:color="auto"/>
        <w:bottom w:val="none" w:sz="0" w:space="0" w:color="auto"/>
        <w:right w:val="none" w:sz="0" w:space="0" w:color="auto"/>
      </w:divBdr>
    </w:div>
    <w:div w:id="752511526">
      <w:marLeft w:val="0"/>
      <w:marRight w:val="0"/>
      <w:marTop w:val="0"/>
      <w:marBottom w:val="0"/>
      <w:divBdr>
        <w:top w:val="none" w:sz="0" w:space="0" w:color="auto"/>
        <w:left w:val="none" w:sz="0" w:space="0" w:color="auto"/>
        <w:bottom w:val="none" w:sz="0" w:space="0" w:color="auto"/>
        <w:right w:val="none" w:sz="0" w:space="0" w:color="auto"/>
      </w:divBdr>
    </w:div>
    <w:div w:id="752511527">
      <w:marLeft w:val="0"/>
      <w:marRight w:val="0"/>
      <w:marTop w:val="0"/>
      <w:marBottom w:val="0"/>
      <w:divBdr>
        <w:top w:val="none" w:sz="0" w:space="0" w:color="auto"/>
        <w:left w:val="none" w:sz="0" w:space="0" w:color="auto"/>
        <w:bottom w:val="none" w:sz="0" w:space="0" w:color="auto"/>
        <w:right w:val="none" w:sz="0" w:space="0" w:color="auto"/>
      </w:divBdr>
    </w:div>
    <w:div w:id="752511528">
      <w:marLeft w:val="0"/>
      <w:marRight w:val="0"/>
      <w:marTop w:val="0"/>
      <w:marBottom w:val="0"/>
      <w:divBdr>
        <w:top w:val="none" w:sz="0" w:space="0" w:color="auto"/>
        <w:left w:val="none" w:sz="0" w:space="0" w:color="auto"/>
        <w:bottom w:val="none" w:sz="0" w:space="0" w:color="auto"/>
        <w:right w:val="none" w:sz="0" w:space="0" w:color="auto"/>
      </w:divBdr>
    </w:div>
    <w:div w:id="752511529">
      <w:marLeft w:val="0"/>
      <w:marRight w:val="0"/>
      <w:marTop w:val="0"/>
      <w:marBottom w:val="0"/>
      <w:divBdr>
        <w:top w:val="none" w:sz="0" w:space="0" w:color="auto"/>
        <w:left w:val="none" w:sz="0" w:space="0" w:color="auto"/>
        <w:bottom w:val="none" w:sz="0" w:space="0" w:color="auto"/>
        <w:right w:val="none" w:sz="0" w:space="0" w:color="auto"/>
      </w:divBdr>
    </w:div>
    <w:div w:id="752511530">
      <w:marLeft w:val="0"/>
      <w:marRight w:val="0"/>
      <w:marTop w:val="0"/>
      <w:marBottom w:val="0"/>
      <w:divBdr>
        <w:top w:val="none" w:sz="0" w:space="0" w:color="auto"/>
        <w:left w:val="none" w:sz="0" w:space="0" w:color="auto"/>
        <w:bottom w:val="none" w:sz="0" w:space="0" w:color="auto"/>
        <w:right w:val="none" w:sz="0" w:space="0" w:color="auto"/>
      </w:divBdr>
    </w:div>
    <w:div w:id="752511531">
      <w:marLeft w:val="0"/>
      <w:marRight w:val="0"/>
      <w:marTop w:val="0"/>
      <w:marBottom w:val="0"/>
      <w:divBdr>
        <w:top w:val="none" w:sz="0" w:space="0" w:color="auto"/>
        <w:left w:val="none" w:sz="0" w:space="0" w:color="auto"/>
        <w:bottom w:val="none" w:sz="0" w:space="0" w:color="auto"/>
        <w:right w:val="none" w:sz="0" w:space="0" w:color="auto"/>
      </w:divBdr>
    </w:div>
    <w:div w:id="752511532">
      <w:marLeft w:val="0"/>
      <w:marRight w:val="0"/>
      <w:marTop w:val="0"/>
      <w:marBottom w:val="0"/>
      <w:divBdr>
        <w:top w:val="none" w:sz="0" w:space="0" w:color="auto"/>
        <w:left w:val="none" w:sz="0" w:space="0" w:color="auto"/>
        <w:bottom w:val="none" w:sz="0" w:space="0" w:color="auto"/>
        <w:right w:val="none" w:sz="0" w:space="0" w:color="auto"/>
      </w:divBdr>
    </w:div>
    <w:div w:id="752511533">
      <w:marLeft w:val="0"/>
      <w:marRight w:val="0"/>
      <w:marTop w:val="0"/>
      <w:marBottom w:val="0"/>
      <w:divBdr>
        <w:top w:val="none" w:sz="0" w:space="0" w:color="auto"/>
        <w:left w:val="none" w:sz="0" w:space="0" w:color="auto"/>
        <w:bottom w:val="none" w:sz="0" w:space="0" w:color="auto"/>
        <w:right w:val="none" w:sz="0" w:space="0" w:color="auto"/>
      </w:divBdr>
    </w:div>
    <w:div w:id="752511534">
      <w:marLeft w:val="0"/>
      <w:marRight w:val="0"/>
      <w:marTop w:val="0"/>
      <w:marBottom w:val="0"/>
      <w:divBdr>
        <w:top w:val="none" w:sz="0" w:space="0" w:color="auto"/>
        <w:left w:val="none" w:sz="0" w:space="0" w:color="auto"/>
        <w:bottom w:val="none" w:sz="0" w:space="0" w:color="auto"/>
        <w:right w:val="none" w:sz="0" w:space="0" w:color="auto"/>
      </w:divBdr>
    </w:div>
    <w:div w:id="752511535">
      <w:marLeft w:val="0"/>
      <w:marRight w:val="0"/>
      <w:marTop w:val="0"/>
      <w:marBottom w:val="0"/>
      <w:divBdr>
        <w:top w:val="none" w:sz="0" w:space="0" w:color="auto"/>
        <w:left w:val="none" w:sz="0" w:space="0" w:color="auto"/>
        <w:bottom w:val="none" w:sz="0" w:space="0" w:color="auto"/>
        <w:right w:val="none" w:sz="0" w:space="0" w:color="auto"/>
      </w:divBdr>
    </w:div>
    <w:div w:id="752511536">
      <w:marLeft w:val="0"/>
      <w:marRight w:val="0"/>
      <w:marTop w:val="0"/>
      <w:marBottom w:val="0"/>
      <w:divBdr>
        <w:top w:val="none" w:sz="0" w:space="0" w:color="auto"/>
        <w:left w:val="none" w:sz="0" w:space="0" w:color="auto"/>
        <w:bottom w:val="none" w:sz="0" w:space="0" w:color="auto"/>
        <w:right w:val="none" w:sz="0" w:space="0" w:color="auto"/>
      </w:divBdr>
    </w:div>
    <w:div w:id="752511537">
      <w:marLeft w:val="0"/>
      <w:marRight w:val="0"/>
      <w:marTop w:val="0"/>
      <w:marBottom w:val="0"/>
      <w:divBdr>
        <w:top w:val="none" w:sz="0" w:space="0" w:color="auto"/>
        <w:left w:val="none" w:sz="0" w:space="0" w:color="auto"/>
        <w:bottom w:val="none" w:sz="0" w:space="0" w:color="auto"/>
        <w:right w:val="none" w:sz="0" w:space="0" w:color="auto"/>
      </w:divBdr>
    </w:div>
    <w:div w:id="761805657">
      <w:bodyDiv w:val="1"/>
      <w:marLeft w:val="0"/>
      <w:marRight w:val="0"/>
      <w:marTop w:val="0"/>
      <w:marBottom w:val="0"/>
      <w:divBdr>
        <w:top w:val="none" w:sz="0" w:space="0" w:color="auto"/>
        <w:left w:val="none" w:sz="0" w:space="0" w:color="auto"/>
        <w:bottom w:val="none" w:sz="0" w:space="0" w:color="auto"/>
        <w:right w:val="none" w:sz="0" w:space="0" w:color="auto"/>
      </w:divBdr>
    </w:div>
    <w:div w:id="775946407">
      <w:bodyDiv w:val="1"/>
      <w:marLeft w:val="0"/>
      <w:marRight w:val="0"/>
      <w:marTop w:val="0"/>
      <w:marBottom w:val="0"/>
      <w:divBdr>
        <w:top w:val="none" w:sz="0" w:space="0" w:color="auto"/>
        <w:left w:val="none" w:sz="0" w:space="0" w:color="auto"/>
        <w:bottom w:val="none" w:sz="0" w:space="0" w:color="auto"/>
        <w:right w:val="none" w:sz="0" w:space="0" w:color="auto"/>
      </w:divBdr>
    </w:div>
    <w:div w:id="788012977">
      <w:bodyDiv w:val="1"/>
      <w:marLeft w:val="0"/>
      <w:marRight w:val="0"/>
      <w:marTop w:val="0"/>
      <w:marBottom w:val="0"/>
      <w:divBdr>
        <w:top w:val="none" w:sz="0" w:space="0" w:color="auto"/>
        <w:left w:val="none" w:sz="0" w:space="0" w:color="auto"/>
        <w:bottom w:val="none" w:sz="0" w:space="0" w:color="auto"/>
        <w:right w:val="none" w:sz="0" w:space="0" w:color="auto"/>
      </w:divBdr>
    </w:div>
    <w:div w:id="796726322">
      <w:bodyDiv w:val="1"/>
      <w:marLeft w:val="0"/>
      <w:marRight w:val="0"/>
      <w:marTop w:val="0"/>
      <w:marBottom w:val="0"/>
      <w:divBdr>
        <w:top w:val="none" w:sz="0" w:space="0" w:color="auto"/>
        <w:left w:val="none" w:sz="0" w:space="0" w:color="auto"/>
        <w:bottom w:val="none" w:sz="0" w:space="0" w:color="auto"/>
        <w:right w:val="none" w:sz="0" w:space="0" w:color="auto"/>
      </w:divBdr>
    </w:div>
    <w:div w:id="838930382">
      <w:bodyDiv w:val="1"/>
      <w:marLeft w:val="0"/>
      <w:marRight w:val="0"/>
      <w:marTop w:val="0"/>
      <w:marBottom w:val="0"/>
      <w:divBdr>
        <w:top w:val="none" w:sz="0" w:space="0" w:color="auto"/>
        <w:left w:val="none" w:sz="0" w:space="0" w:color="auto"/>
        <w:bottom w:val="none" w:sz="0" w:space="0" w:color="auto"/>
        <w:right w:val="none" w:sz="0" w:space="0" w:color="auto"/>
      </w:divBdr>
    </w:div>
    <w:div w:id="842817103">
      <w:bodyDiv w:val="1"/>
      <w:marLeft w:val="0"/>
      <w:marRight w:val="0"/>
      <w:marTop w:val="0"/>
      <w:marBottom w:val="0"/>
      <w:divBdr>
        <w:top w:val="none" w:sz="0" w:space="0" w:color="auto"/>
        <w:left w:val="none" w:sz="0" w:space="0" w:color="auto"/>
        <w:bottom w:val="none" w:sz="0" w:space="0" w:color="auto"/>
        <w:right w:val="none" w:sz="0" w:space="0" w:color="auto"/>
      </w:divBdr>
    </w:div>
    <w:div w:id="903760402">
      <w:bodyDiv w:val="1"/>
      <w:marLeft w:val="0"/>
      <w:marRight w:val="0"/>
      <w:marTop w:val="0"/>
      <w:marBottom w:val="0"/>
      <w:divBdr>
        <w:top w:val="none" w:sz="0" w:space="0" w:color="auto"/>
        <w:left w:val="none" w:sz="0" w:space="0" w:color="auto"/>
        <w:bottom w:val="none" w:sz="0" w:space="0" w:color="auto"/>
        <w:right w:val="none" w:sz="0" w:space="0" w:color="auto"/>
      </w:divBdr>
    </w:div>
    <w:div w:id="908925338">
      <w:bodyDiv w:val="1"/>
      <w:marLeft w:val="0"/>
      <w:marRight w:val="0"/>
      <w:marTop w:val="0"/>
      <w:marBottom w:val="0"/>
      <w:divBdr>
        <w:top w:val="none" w:sz="0" w:space="0" w:color="auto"/>
        <w:left w:val="none" w:sz="0" w:space="0" w:color="auto"/>
        <w:bottom w:val="none" w:sz="0" w:space="0" w:color="auto"/>
        <w:right w:val="none" w:sz="0" w:space="0" w:color="auto"/>
      </w:divBdr>
    </w:div>
    <w:div w:id="1075935828">
      <w:bodyDiv w:val="1"/>
      <w:marLeft w:val="0"/>
      <w:marRight w:val="0"/>
      <w:marTop w:val="0"/>
      <w:marBottom w:val="0"/>
      <w:divBdr>
        <w:top w:val="none" w:sz="0" w:space="0" w:color="auto"/>
        <w:left w:val="none" w:sz="0" w:space="0" w:color="auto"/>
        <w:bottom w:val="none" w:sz="0" w:space="0" w:color="auto"/>
        <w:right w:val="none" w:sz="0" w:space="0" w:color="auto"/>
      </w:divBdr>
    </w:div>
    <w:div w:id="1088889168">
      <w:bodyDiv w:val="1"/>
      <w:marLeft w:val="0"/>
      <w:marRight w:val="0"/>
      <w:marTop w:val="0"/>
      <w:marBottom w:val="0"/>
      <w:divBdr>
        <w:top w:val="none" w:sz="0" w:space="0" w:color="auto"/>
        <w:left w:val="none" w:sz="0" w:space="0" w:color="auto"/>
        <w:bottom w:val="none" w:sz="0" w:space="0" w:color="auto"/>
        <w:right w:val="none" w:sz="0" w:space="0" w:color="auto"/>
      </w:divBdr>
    </w:div>
    <w:div w:id="1178621859">
      <w:bodyDiv w:val="1"/>
      <w:marLeft w:val="0"/>
      <w:marRight w:val="0"/>
      <w:marTop w:val="0"/>
      <w:marBottom w:val="0"/>
      <w:divBdr>
        <w:top w:val="none" w:sz="0" w:space="0" w:color="auto"/>
        <w:left w:val="none" w:sz="0" w:space="0" w:color="auto"/>
        <w:bottom w:val="none" w:sz="0" w:space="0" w:color="auto"/>
        <w:right w:val="none" w:sz="0" w:space="0" w:color="auto"/>
      </w:divBdr>
    </w:div>
    <w:div w:id="1240942047">
      <w:bodyDiv w:val="1"/>
      <w:marLeft w:val="0"/>
      <w:marRight w:val="0"/>
      <w:marTop w:val="0"/>
      <w:marBottom w:val="0"/>
      <w:divBdr>
        <w:top w:val="none" w:sz="0" w:space="0" w:color="auto"/>
        <w:left w:val="none" w:sz="0" w:space="0" w:color="auto"/>
        <w:bottom w:val="none" w:sz="0" w:space="0" w:color="auto"/>
        <w:right w:val="none" w:sz="0" w:space="0" w:color="auto"/>
      </w:divBdr>
    </w:div>
    <w:div w:id="1322343623">
      <w:bodyDiv w:val="1"/>
      <w:marLeft w:val="0"/>
      <w:marRight w:val="0"/>
      <w:marTop w:val="0"/>
      <w:marBottom w:val="0"/>
      <w:divBdr>
        <w:top w:val="none" w:sz="0" w:space="0" w:color="auto"/>
        <w:left w:val="none" w:sz="0" w:space="0" w:color="auto"/>
        <w:bottom w:val="none" w:sz="0" w:space="0" w:color="auto"/>
        <w:right w:val="none" w:sz="0" w:space="0" w:color="auto"/>
      </w:divBdr>
    </w:div>
    <w:div w:id="1469589449">
      <w:bodyDiv w:val="1"/>
      <w:marLeft w:val="0"/>
      <w:marRight w:val="0"/>
      <w:marTop w:val="0"/>
      <w:marBottom w:val="0"/>
      <w:divBdr>
        <w:top w:val="none" w:sz="0" w:space="0" w:color="auto"/>
        <w:left w:val="none" w:sz="0" w:space="0" w:color="auto"/>
        <w:bottom w:val="none" w:sz="0" w:space="0" w:color="auto"/>
        <w:right w:val="none" w:sz="0" w:space="0" w:color="auto"/>
      </w:divBdr>
    </w:div>
    <w:div w:id="1496648047">
      <w:bodyDiv w:val="1"/>
      <w:marLeft w:val="0"/>
      <w:marRight w:val="0"/>
      <w:marTop w:val="0"/>
      <w:marBottom w:val="0"/>
      <w:divBdr>
        <w:top w:val="none" w:sz="0" w:space="0" w:color="auto"/>
        <w:left w:val="none" w:sz="0" w:space="0" w:color="auto"/>
        <w:bottom w:val="none" w:sz="0" w:space="0" w:color="auto"/>
        <w:right w:val="none" w:sz="0" w:space="0" w:color="auto"/>
      </w:divBdr>
    </w:div>
    <w:div w:id="1633171449">
      <w:bodyDiv w:val="1"/>
      <w:marLeft w:val="0"/>
      <w:marRight w:val="0"/>
      <w:marTop w:val="0"/>
      <w:marBottom w:val="0"/>
      <w:divBdr>
        <w:top w:val="none" w:sz="0" w:space="0" w:color="auto"/>
        <w:left w:val="none" w:sz="0" w:space="0" w:color="auto"/>
        <w:bottom w:val="none" w:sz="0" w:space="0" w:color="auto"/>
        <w:right w:val="none" w:sz="0" w:space="0" w:color="auto"/>
      </w:divBdr>
    </w:div>
    <w:div w:id="1909684201">
      <w:bodyDiv w:val="1"/>
      <w:marLeft w:val="0"/>
      <w:marRight w:val="0"/>
      <w:marTop w:val="0"/>
      <w:marBottom w:val="0"/>
      <w:divBdr>
        <w:top w:val="none" w:sz="0" w:space="0" w:color="auto"/>
        <w:left w:val="none" w:sz="0" w:space="0" w:color="auto"/>
        <w:bottom w:val="none" w:sz="0" w:space="0" w:color="auto"/>
        <w:right w:val="none" w:sz="0" w:space="0" w:color="auto"/>
      </w:divBdr>
    </w:div>
    <w:div w:id="2003506696">
      <w:bodyDiv w:val="1"/>
      <w:marLeft w:val="0"/>
      <w:marRight w:val="0"/>
      <w:marTop w:val="0"/>
      <w:marBottom w:val="0"/>
      <w:divBdr>
        <w:top w:val="none" w:sz="0" w:space="0" w:color="auto"/>
        <w:left w:val="none" w:sz="0" w:space="0" w:color="auto"/>
        <w:bottom w:val="none" w:sz="0" w:space="0" w:color="auto"/>
        <w:right w:val="none" w:sz="0" w:space="0" w:color="auto"/>
      </w:divBdr>
    </w:div>
    <w:div w:id="20117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rsk-1.ru/ru/clients/inter_map/region/?region_id_4=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число родившихся (человек)</c:v>
                </c:pt>
              </c:strCache>
            </c:strRef>
          </c:tx>
          <c:spPr>
            <a:solidFill>
              <a:srgbClr val="FFFF00"/>
            </a:solidFill>
            <a:ln w="6350">
              <a:solidFill>
                <a:srgbClr val="FFFF00"/>
              </a:solidFill>
            </a:ln>
            <a:effectLst>
              <a:outerShdw blurRad="40005" dist="22860" dir="5400000" algn="ctr" rotWithShape="0">
                <a:srgbClr val="000000">
                  <a:alpha val="0"/>
                </a:srgbClr>
              </a:outerShdw>
            </a:effectLst>
            <a:scene3d>
              <a:camera prst="orthographicFront"/>
              <a:lightRig rig="threePt" dir="t"/>
            </a:scene3d>
            <a:sp3d>
              <a:bevelT w="101600" h="50800"/>
            </a:sp3d>
          </c:spPr>
          <c:invertIfNegative val="0"/>
          <c:dLbls>
            <c:showLegendKey val="0"/>
            <c:showVal val="1"/>
            <c:showCatName val="0"/>
            <c:showSerName val="0"/>
            <c:showPercent val="0"/>
            <c:showBubbleSize val="0"/>
            <c:showLeaderLines val="0"/>
          </c:dLbls>
          <c:cat>
            <c:numRef>
              <c:f>Лист1!$A$2:$A$13</c:f>
              <c:numCache>
                <c:formatCode>General</c:formatCode>
                <c:ptCount val="12"/>
                <c:pt idx="0">
                  <c:v>2013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Лист1!$B$2:$B$13</c:f>
              <c:numCache>
                <c:formatCode>General</c:formatCode>
                <c:ptCount val="12"/>
                <c:pt idx="0">
                  <c:v>4</c:v>
                </c:pt>
                <c:pt idx="1">
                  <c:v>3</c:v>
                </c:pt>
                <c:pt idx="2">
                  <c:v>0</c:v>
                </c:pt>
                <c:pt idx="3">
                  <c:v>2</c:v>
                </c:pt>
                <c:pt idx="4">
                  <c:v>2</c:v>
                </c:pt>
                <c:pt idx="5">
                  <c:v>3</c:v>
                </c:pt>
                <c:pt idx="6">
                  <c:v>3</c:v>
                </c:pt>
                <c:pt idx="7">
                  <c:v>1</c:v>
                </c:pt>
                <c:pt idx="8">
                  <c:v>6</c:v>
                </c:pt>
                <c:pt idx="9">
                  <c:v>4</c:v>
                </c:pt>
                <c:pt idx="10">
                  <c:v>0</c:v>
                </c:pt>
                <c:pt idx="11">
                  <c:v>3</c:v>
                </c:pt>
              </c:numCache>
            </c:numRef>
          </c:val>
        </c:ser>
        <c:ser>
          <c:idx val="1"/>
          <c:order val="1"/>
          <c:tx>
            <c:strRef>
              <c:f>Лист1!$C$1</c:f>
              <c:strCache>
                <c:ptCount val="1"/>
                <c:pt idx="0">
                  <c:v>число умерших (человек)</c:v>
                </c:pt>
              </c:strCache>
            </c:strRef>
          </c:tx>
          <c:spPr>
            <a:solidFill>
              <a:srgbClr val="0070C0"/>
            </a:solidFill>
            <a:effectLst>
              <a:outerShdw blurRad="38100" dist="25400" dir="5400000" algn="ctr" rotWithShape="0">
                <a:srgbClr val="000000">
                  <a:alpha val="38000"/>
                </a:srgbClr>
              </a:outerShdw>
            </a:effectLst>
            <a:scene3d>
              <a:camera prst="orthographicFront"/>
              <a:lightRig rig="threePt" dir="t"/>
            </a:scene3d>
            <a:sp3d>
              <a:bevelT w="101600" h="50800"/>
            </a:sp3d>
          </c:spPr>
          <c:invertIfNegative val="0"/>
          <c:dLbls>
            <c:showLegendKey val="0"/>
            <c:showVal val="1"/>
            <c:showCatName val="0"/>
            <c:showSerName val="0"/>
            <c:showPercent val="0"/>
            <c:showBubbleSize val="0"/>
            <c:showLeaderLines val="0"/>
          </c:dLbls>
          <c:cat>
            <c:numRef>
              <c:f>Лист1!$A$2:$A$13</c:f>
              <c:numCache>
                <c:formatCode>General</c:formatCode>
                <c:ptCount val="12"/>
                <c:pt idx="0">
                  <c:v>2013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Лист1!$C$2:$C$13</c:f>
              <c:numCache>
                <c:formatCode>General</c:formatCode>
                <c:ptCount val="12"/>
                <c:pt idx="0">
                  <c:v>7</c:v>
                </c:pt>
                <c:pt idx="1">
                  <c:v>6</c:v>
                </c:pt>
                <c:pt idx="2">
                  <c:v>5</c:v>
                </c:pt>
                <c:pt idx="3">
                  <c:v>9</c:v>
                </c:pt>
                <c:pt idx="4">
                  <c:v>8</c:v>
                </c:pt>
                <c:pt idx="5">
                  <c:v>13</c:v>
                </c:pt>
                <c:pt idx="6">
                  <c:v>7</c:v>
                </c:pt>
                <c:pt idx="7">
                  <c:v>6</c:v>
                </c:pt>
                <c:pt idx="8">
                  <c:v>9</c:v>
                </c:pt>
                <c:pt idx="9">
                  <c:v>7</c:v>
                </c:pt>
                <c:pt idx="10">
                  <c:v>5</c:v>
                </c:pt>
              </c:numCache>
            </c:numRef>
          </c:val>
        </c:ser>
        <c:dLbls>
          <c:showLegendKey val="0"/>
          <c:showVal val="0"/>
          <c:showCatName val="0"/>
          <c:showSerName val="0"/>
          <c:showPercent val="0"/>
          <c:showBubbleSize val="0"/>
        </c:dLbls>
        <c:gapWidth val="150"/>
        <c:axId val="68113536"/>
        <c:axId val="68115072"/>
      </c:barChart>
      <c:catAx>
        <c:axId val="68113536"/>
        <c:scaling>
          <c:orientation val="minMax"/>
        </c:scaling>
        <c:delete val="0"/>
        <c:axPos val="b"/>
        <c:numFmt formatCode="General" sourceLinked="1"/>
        <c:majorTickMark val="out"/>
        <c:minorTickMark val="none"/>
        <c:tickLblPos val="nextTo"/>
        <c:crossAx val="68115072"/>
        <c:crosses val="autoZero"/>
        <c:auto val="1"/>
        <c:lblAlgn val="ctr"/>
        <c:lblOffset val="100"/>
        <c:noMultiLvlLbl val="0"/>
      </c:catAx>
      <c:valAx>
        <c:axId val="68115072"/>
        <c:scaling>
          <c:orientation val="minMax"/>
        </c:scaling>
        <c:delete val="0"/>
        <c:axPos val="l"/>
        <c:majorGridlines/>
        <c:numFmt formatCode="General" sourceLinked="1"/>
        <c:majorTickMark val="out"/>
        <c:minorTickMark val="none"/>
        <c:tickLblPos val="nextTo"/>
        <c:crossAx val="6811353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b"/>
      <c:layout>
        <c:manualLayout>
          <c:xMode val="edge"/>
          <c:yMode val="edge"/>
          <c:x val="9.3612386993294536E-2"/>
          <c:y val="0.90518091488563857"/>
          <c:w val="0.86009131671042016"/>
          <c:h val="6.7267829276562899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305154564012817E-2"/>
          <c:y val="4.1616970896146674E-2"/>
          <c:w val="0.91454669728783899"/>
          <c:h val="0.75185546193955965"/>
        </c:manualLayout>
      </c:layout>
      <c:barChart>
        <c:barDir val="col"/>
        <c:grouping val="clustered"/>
        <c:varyColors val="0"/>
        <c:ser>
          <c:idx val="0"/>
          <c:order val="0"/>
          <c:tx>
            <c:strRef>
              <c:f>Лист1!$B$1</c:f>
              <c:strCache>
                <c:ptCount val="1"/>
                <c:pt idx="0">
                  <c:v>механический приток</c:v>
                </c:pt>
              </c:strCache>
            </c:strRef>
          </c:tx>
          <c:spPr>
            <a:solidFill>
              <a:schemeClr val="accent1"/>
            </a:solidFill>
            <a:effectLst>
              <a:outerShdw blurRad="50800" dist="50800" dir="5400000" algn="ctr" rotWithShape="0">
                <a:srgbClr val="000000">
                  <a:alpha val="35000"/>
                </a:srgbClr>
              </a:outerShdw>
            </a:effectLst>
            <a:scene3d>
              <a:camera prst="orthographicFront"/>
              <a:lightRig rig="threePt" dir="t"/>
            </a:scene3d>
            <a:sp3d>
              <a:bevelT/>
            </a:sp3d>
          </c:spPr>
          <c:invertIfNegative val="0"/>
          <c:dLbls>
            <c:showLegendKey val="0"/>
            <c:showVal val="1"/>
            <c:showCatName val="0"/>
            <c:showSerName val="0"/>
            <c:showPercent val="0"/>
            <c:showBubbleSize val="0"/>
            <c:showLeaderLines val="0"/>
          </c:dLbls>
          <c:cat>
            <c:numRef>
              <c:f>Лист1!$A$2:$A$9</c:f>
              <c:numCache>
                <c:formatCode>General</c:formatCode>
                <c:ptCount val="8"/>
                <c:pt idx="0">
                  <c:v>2007</c:v>
                </c:pt>
                <c:pt idx="1">
                  <c:v>2008</c:v>
                </c:pt>
                <c:pt idx="2">
                  <c:v>2009</c:v>
                </c:pt>
                <c:pt idx="3">
                  <c:v>2010</c:v>
                </c:pt>
                <c:pt idx="4">
                  <c:v>2011</c:v>
                </c:pt>
                <c:pt idx="5">
                  <c:v>2012</c:v>
                </c:pt>
                <c:pt idx="6">
                  <c:v>2013</c:v>
                </c:pt>
                <c:pt idx="7">
                  <c:v>2014</c:v>
                </c:pt>
              </c:numCache>
            </c:numRef>
          </c:cat>
          <c:val>
            <c:numRef>
              <c:f>Лист1!$B$2:$B$9</c:f>
              <c:numCache>
                <c:formatCode>General</c:formatCode>
                <c:ptCount val="8"/>
                <c:pt idx="0">
                  <c:v>17</c:v>
                </c:pt>
                <c:pt idx="1">
                  <c:v>14</c:v>
                </c:pt>
                <c:pt idx="2">
                  <c:v>10</c:v>
                </c:pt>
                <c:pt idx="3">
                  <c:v>14</c:v>
                </c:pt>
                <c:pt idx="4">
                  <c:v>11</c:v>
                </c:pt>
                <c:pt idx="5">
                  <c:v>18</c:v>
                </c:pt>
                <c:pt idx="6">
                  <c:v>12</c:v>
                </c:pt>
                <c:pt idx="7">
                  <c:v>10</c:v>
                </c:pt>
              </c:numCache>
            </c:numRef>
          </c:val>
        </c:ser>
        <c:ser>
          <c:idx val="1"/>
          <c:order val="1"/>
          <c:tx>
            <c:strRef>
              <c:f>Лист1!$C$1</c:f>
              <c:strCache>
                <c:ptCount val="1"/>
                <c:pt idx="0">
                  <c:v>механический отток</c:v>
                </c:pt>
              </c:strCache>
            </c:strRef>
          </c:tx>
          <c:spPr>
            <a:effectLst>
              <a:outerShdw blurRad="50800" dist="50800" dir="5400000" algn="ctr" rotWithShape="0">
                <a:srgbClr val="000000">
                  <a:alpha val="34000"/>
                </a:srgbClr>
              </a:outerShdw>
            </a:effectLst>
            <a:scene3d>
              <a:camera prst="orthographicFront"/>
              <a:lightRig rig="threePt" dir="t"/>
            </a:scene3d>
            <a:sp3d>
              <a:bevelT/>
            </a:sp3d>
          </c:spPr>
          <c:invertIfNegative val="0"/>
          <c:dLbls>
            <c:showLegendKey val="0"/>
            <c:showVal val="1"/>
            <c:showCatName val="0"/>
            <c:showSerName val="0"/>
            <c:showPercent val="0"/>
            <c:showBubbleSize val="0"/>
            <c:showLeaderLines val="0"/>
          </c:dLbls>
          <c:cat>
            <c:numRef>
              <c:f>Лист1!$A$2:$A$9</c:f>
              <c:numCache>
                <c:formatCode>General</c:formatCode>
                <c:ptCount val="8"/>
                <c:pt idx="0">
                  <c:v>2007</c:v>
                </c:pt>
                <c:pt idx="1">
                  <c:v>2008</c:v>
                </c:pt>
                <c:pt idx="2">
                  <c:v>2009</c:v>
                </c:pt>
                <c:pt idx="3">
                  <c:v>2010</c:v>
                </c:pt>
                <c:pt idx="4">
                  <c:v>2011</c:v>
                </c:pt>
                <c:pt idx="5">
                  <c:v>2012</c:v>
                </c:pt>
                <c:pt idx="6">
                  <c:v>2013</c:v>
                </c:pt>
                <c:pt idx="7">
                  <c:v>2014</c:v>
                </c:pt>
              </c:numCache>
            </c:numRef>
          </c:cat>
          <c:val>
            <c:numRef>
              <c:f>Лист1!$C$2:$C$9</c:f>
              <c:numCache>
                <c:formatCode>General</c:formatCode>
                <c:ptCount val="8"/>
                <c:pt idx="0">
                  <c:v>3</c:v>
                </c:pt>
                <c:pt idx="1">
                  <c:v>0</c:v>
                </c:pt>
                <c:pt idx="2">
                  <c:v>5</c:v>
                </c:pt>
                <c:pt idx="3">
                  <c:v>17</c:v>
                </c:pt>
                <c:pt idx="4">
                  <c:v>6</c:v>
                </c:pt>
                <c:pt idx="5">
                  <c:v>5</c:v>
                </c:pt>
                <c:pt idx="6">
                  <c:v>6</c:v>
                </c:pt>
                <c:pt idx="7">
                  <c:v>19</c:v>
                </c:pt>
              </c:numCache>
            </c:numRef>
          </c:val>
        </c:ser>
        <c:dLbls>
          <c:showLegendKey val="0"/>
          <c:showVal val="0"/>
          <c:showCatName val="0"/>
          <c:showSerName val="0"/>
          <c:showPercent val="0"/>
          <c:showBubbleSize val="0"/>
        </c:dLbls>
        <c:gapWidth val="150"/>
        <c:axId val="130253184"/>
        <c:axId val="130254720"/>
      </c:barChart>
      <c:catAx>
        <c:axId val="130253184"/>
        <c:scaling>
          <c:orientation val="minMax"/>
        </c:scaling>
        <c:delete val="0"/>
        <c:axPos val="b"/>
        <c:numFmt formatCode="General" sourceLinked="1"/>
        <c:majorTickMark val="out"/>
        <c:minorTickMark val="none"/>
        <c:tickLblPos val="nextTo"/>
        <c:crossAx val="130254720"/>
        <c:crosses val="autoZero"/>
        <c:auto val="1"/>
        <c:lblAlgn val="ctr"/>
        <c:lblOffset val="100"/>
        <c:noMultiLvlLbl val="0"/>
      </c:catAx>
      <c:valAx>
        <c:axId val="130254720"/>
        <c:scaling>
          <c:orientation val="minMax"/>
        </c:scaling>
        <c:delete val="0"/>
        <c:axPos val="l"/>
        <c:majorGridlines/>
        <c:numFmt formatCode="General" sourceLinked="1"/>
        <c:majorTickMark val="out"/>
        <c:minorTickMark val="none"/>
        <c:tickLblPos val="nextTo"/>
        <c:crossAx val="130253184"/>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C651-1ECF-4489-AB2A-F0D5AC46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141</Pages>
  <Words>31054</Words>
  <Characters>177010</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User</cp:lastModifiedBy>
  <cp:revision>18</cp:revision>
  <cp:lastPrinted>2015-09-30T12:51:00Z</cp:lastPrinted>
  <dcterms:created xsi:type="dcterms:W3CDTF">2015-07-30T13:27:00Z</dcterms:created>
  <dcterms:modified xsi:type="dcterms:W3CDTF">2016-01-22T08:45:00Z</dcterms:modified>
</cp:coreProperties>
</file>