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786"/>
        <w:gridCol w:w="5522"/>
      </w:tblGrid>
      <w:tr w:rsidR="00C53D8E" w:rsidTr="00E550DE">
        <w:tc>
          <w:tcPr>
            <w:tcW w:w="10308" w:type="dxa"/>
            <w:gridSpan w:val="2"/>
          </w:tcPr>
          <w:p w:rsidR="00C53D8E" w:rsidRPr="00664E35" w:rsidRDefault="0000083B" w:rsidP="0000083B">
            <w:pPr>
              <w:pStyle w:val="1"/>
              <w:tabs>
                <w:tab w:val="left" w:pos="4650"/>
                <w:tab w:val="left" w:pos="8415"/>
                <w:tab w:val="left" w:pos="8505"/>
              </w:tabs>
              <w:spacing w:before="0" w:after="0" w:line="360" w:lineRule="auto"/>
              <w:ind w:firstLine="360"/>
              <w:rPr>
                <w:rFonts w:eastAsia="Arial Unicode MS"/>
                <w:b w:val="0"/>
                <w:sz w:val="28"/>
                <w:szCs w:val="28"/>
              </w:rPr>
            </w:pPr>
            <w:r>
              <w:rPr>
                <w:rFonts w:eastAsia="Arial Unicode MS"/>
                <w:b w:val="0"/>
                <w:sz w:val="28"/>
                <w:szCs w:val="28"/>
              </w:rPr>
              <w:tab/>
            </w:r>
            <w:r w:rsidR="00F925E3" w:rsidRPr="00F925E3">
              <w:rPr>
                <w:rFonts w:eastAsia="Arial Unicode MS"/>
                <w:b w:val="0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6pt;height:45pt;visibility:visible">
                  <v:imagedata r:id="rId5" o:title=""/>
                </v:shape>
              </w:pict>
            </w:r>
            <w:r>
              <w:rPr>
                <w:rFonts w:eastAsia="Arial Unicode MS"/>
                <w:b w:val="0"/>
                <w:sz w:val="28"/>
                <w:szCs w:val="28"/>
              </w:rPr>
              <w:tab/>
            </w:r>
          </w:p>
        </w:tc>
      </w:tr>
      <w:tr w:rsidR="00C53D8E" w:rsidTr="00BD2D16">
        <w:trPr>
          <w:trHeight w:val="2384"/>
        </w:trPr>
        <w:tc>
          <w:tcPr>
            <w:tcW w:w="10308" w:type="dxa"/>
            <w:gridSpan w:val="2"/>
          </w:tcPr>
          <w:p w:rsidR="00BD2D16" w:rsidRDefault="0000083B" w:rsidP="00BD2D16">
            <w:pPr>
              <w:shd w:val="clear" w:color="auto" w:fill="FFFFFF"/>
              <w:tabs>
                <w:tab w:val="left" w:leader="underscore" w:pos="1795"/>
              </w:tabs>
              <w:spacing w:before="149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ДЕПУТАТОВ  МИХАЙЛОВСКОГО</w:t>
            </w:r>
            <w:r w:rsidR="00435537">
              <w:rPr>
                <w:b/>
                <w:sz w:val="28"/>
                <w:szCs w:val="28"/>
              </w:rPr>
              <w:t xml:space="preserve"> СЕЛЬСКОГО ПОСЕЛЕНИЯ ДОРОГОБУЖСКОГО РАЙОНА СОЛЕНСКОЙ ОБЛАСТИ</w:t>
            </w:r>
          </w:p>
          <w:p w:rsidR="00435537" w:rsidRDefault="00435537" w:rsidP="00BD2D16">
            <w:pPr>
              <w:shd w:val="clear" w:color="auto" w:fill="FFFFFF"/>
              <w:tabs>
                <w:tab w:val="left" w:leader="underscore" w:pos="1795"/>
              </w:tabs>
              <w:spacing w:before="149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435537" w:rsidRPr="00690E02" w:rsidRDefault="00435537" w:rsidP="00BD2D16">
            <w:pPr>
              <w:shd w:val="clear" w:color="auto" w:fill="FFFFFF"/>
              <w:tabs>
                <w:tab w:val="left" w:leader="underscore" w:pos="1795"/>
              </w:tabs>
              <w:spacing w:before="149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BD2D16" w:rsidRPr="00690E02" w:rsidRDefault="00F601C5" w:rsidP="00F601C5">
            <w:pPr>
              <w:shd w:val="clear" w:color="auto" w:fill="FFFFFF"/>
              <w:tabs>
                <w:tab w:val="left" w:leader="underscore" w:pos="1795"/>
              </w:tabs>
              <w:spacing w:before="149"/>
              <w:ind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</w:t>
            </w:r>
            <w:r w:rsidR="00BD2D16" w:rsidRPr="00690E02">
              <w:rPr>
                <w:b/>
                <w:sz w:val="28"/>
                <w:szCs w:val="28"/>
              </w:rPr>
              <w:t>РЕШЕНИЕ</w:t>
            </w:r>
          </w:p>
          <w:p w:rsidR="00BD2D16" w:rsidRPr="003C40D7" w:rsidRDefault="00BD2D16" w:rsidP="00BD2D16">
            <w:pPr>
              <w:shd w:val="clear" w:color="auto" w:fill="FFFFFF"/>
              <w:tabs>
                <w:tab w:val="left" w:leader="underscore" w:pos="1795"/>
              </w:tabs>
              <w:spacing w:before="149"/>
              <w:ind w:firstLine="709"/>
              <w:jc w:val="center"/>
              <w:rPr>
                <w:b/>
              </w:rPr>
            </w:pPr>
          </w:p>
          <w:p w:rsidR="00C53D8E" w:rsidRDefault="00F601C5" w:rsidP="003C28C7">
            <w:pPr>
              <w:spacing w:line="360" w:lineRule="auto"/>
              <w:rPr>
                <w:b/>
                <w:bCs/>
                <w:sz w:val="36"/>
              </w:rPr>
            </w:pPr>
            <w:r>
              <w:t xml:space="preserve"> 11 мая </w:t>
            </w:r>
            <w:r w:rsidR="00435537">
              <w:t>201</w:t>
            </w:r>
            <w:r w:rsidR="0000083B">
              <w:t>8</w:t>
            </w:r>
            <w:r w:rsidR="00435537">
              <w:t xml:space="preserve"> </w:t>
            </w:r>
            <w:r w:rsidR="00BD2D16">
              <w:t xml:space="preserve"> года</w:t>
            </w:r>
            <w:r w:rsidR="003C28C7">
              <w:t xml:space="preserve">                                                                         </w:t>
            </w:r>
            <w:r>
              <w:t xml:space="preserve">                                             </w:t>
            </w:r>
            <w:r w:rsidR="00BD2D16">
              <w:t xml:space="preserve"> №</w:t>
            </w:r>
            <w:r>
              <w:t xml:space="preserve"> </w:t>
            </w:r>
            <w:r w:rsidR="005B3B92">
              <w:t>8</w:t>
            </w:r>
          </w:p>
        </w:tc>
      </w:tr>
      <w:tr w:rsidR="00C53D8E" w:rsidRPr="00351702" w:rsidTr="00351702">
        <w:tblPrEx>
          <w:tblLook w:val="01E0"/>
        </w:tblPrEx>
        <w:trPr>
          <w:gridAfter w:val="1"/>
          <w:wAfter w:w="5522" w:type="dxa"/>
        </w:trPr>
        <w:tc>
          <w:tcPr>
            <w:tcW w:w="4786" w:type="dxa"/>
          </w:tcPr>
          <w:p w:rsidR="00C53D8E" w:rsidRPr="00351702" w:rsidRDefault="00C53D8E" w:rsidP="003517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1702">
              <w:rPr>
                <w:sz w:val="28"/>
                <w:szCs w:val="28"/>
              </w:rPr>
              <w:t>О</w:t>
            </w:r>
            <w:r w:rsidR="008A3D3C" w:rsidRPr="00351702">
              <w:rPr>
                <w:sz w:val="28"/>
                <w:szCs w:val="28"/>
              </w:rPr>
              <w:t xml:space="preserve">б </w:t>
            </w:r>
            <w:r w:rsidR="002A5F79" w:rsidRPr="00351702">
              <w:rPr>
                <w:sz w:val="28"/>
                <w:szCs w:val="28"/>
              </w:rPr>
              <w:t xml:space="preserve">утверждении Положения об учете, содержании, </w:t>
            </w:r>
            <w:proofErr w:type="gramStart"/>
            <w:r w:rsidR="002A5F79" w:rsidRPr="00351702">
              <w:rPr>
                <w:sz w:val="28"/>
                <w:szCs w:val="28"/>
              </w:rPr>
              <w:t>контроле за</w:t>
            </w:r>
            <w:proofErr w:type="gramEnd"/>
            <w:r w:rsidR="002A5F79" w:rsidRPr="00351702">
              <w:rPr>
                <w:sz w:val="28"/>
                <w:szCs w:val="28"/>
              </w:rPr>
              <w:t xml:space="preserve"> сохранностью  и использованием имущества, составляющего казну </w:t>
            </w:r>
            <w:r w:rsidRPr="00351702">
              <w:rPr>
                <w:sz w:val="28"/>
                <w:szCs w:val="28"/>
              </w:rPr>
              <w:t xml:space="preserve">муниципального образования </w:t>
            </w:r>
            <w:r w:rsidR="00E550DE" w:rsidRPr="00351702">
              <w:rPr>
                <w:sz w:val="28"/>
                <w:szCs w:val="28"/>
              </w:rPr>
              <w:t xml:space="preserve">               </w:t>
            </w:r>
            <w:r w:rsidR="0000083B">
              <w:rPr>
                <w:sz w:val="28"/>
                <w:szCs w:val="28"/>
              </w:rPr>
              <w:t>Михайловское</w:t>
            </w:r>
            <w:r w:rsidR="00435537">
              <w:rPr>
                <w:sz w:val="28"/>
                <w:szCs w:val="28"/>
              </w:rPr>
              <w:t xml:space="preserve"> сельское поселение Дорогобужского района </w:t>
            </w:r>
            <w:r w:rsidRPr="00351702">
              <w:rPr>
                <w:sz w:val="28"/>
                <w:szCs w:val="28"/>
              </w:rPr>
              <w:t xml:space="preserve"> Смоленской области </w:t>
            </w:r>
          </w:p>
        </w:tc>
      </w:tr>
    </w:tbl>
    <w:p w:rsidR="00C53D8E" w:rsidRDefault="00C53D8E" w:rsidP="00C53D8E">
      <w:pPr>
        <w:pStyle w:val="2"/>
        <w:tabs>
          <w:tab w:val="center" w:pos="4947"/>
          <w:tab w:val="left" w:pos="7740"/>
        </w:tabs>
        <w:jc w:val="center"/>
        <w:rPr>
          <w:b w:val="0"/>
          <w:szCs w:val="28"/>
        </w:rPr>
      </w:pPr>
      <w:r>
        <w:rPr>
          <w:szCs w:val="28"/>
        </w:rPr>
        <w:t xml:space="preserve">                  </w:t>
      </w:r>
    </w:p>
    <w:p w:rsidR="00C53D8E" w:rsidRDefault="00C53D8E" w:rsidP="00C53D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53D8E" w:rsidRDefault="00C53D8E" w:rsidP="00C53D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6F8C">
        <w:rPr>
          <w:sz w:val="28"/>
          <w:szCs w:val="28"/>
        </w:rPr>
        <w:t>Р</w:t>
      </w:r>
      <w:r w:rsidR="008A3D3C">
        <w:rPr>
          <w:sz w:val="28"/>
          <w:szCs w:val="28"/>
        </w:rPr>
        <w:t xml:space="preserve">уководствуясь </w:t>
      </w:r>
      <w:r w:rsidR="0040497A">
        <w:rPr>
          <w:sz w:val="28"/>
          <w:szCs w:val="28"/>
        </w:rPr>
        <w:t>Г</w:t>
      </w:r>
      <w:r w:rsidR="00AF7914">
        <w:rPr>
          <w:sz w:val="28"/>
          <w:szCs w:val="28"/>
        </w:rPr>
        <w:t xml:space="preserve">ражданским кодексом Российской Федерации, </w:t>
      </w:r>
      <w:r w:rsidR="0040497A">
        <w:rPr>
          <w:sz w:val="28"/>
          <w:szCs w:val="28"/>
        </w:rPr>
        <w:t>Ф</w:t>
      </w:r>
      <w:r w:rsidR="00AF7914">
        <w:rPr>
          <w:sz w:val="28"/>
          <w:szCs w:val="28"/>
        </w:rPr>
        <w:t>едеральным законом от 06.10.2003 № 131-ФЗ «Об общих принципах организации местного самоупра</w:t>
      </w:r>
      <w:r w:rsidR="00555CF2">
        <w:rPr>
          <w:sz w:val="28"/>
          <w:szCs w:val="28"/>
        </w:rPr>
        <w:t>вления в Россий</w:t>
      </w:r>
      <w:r w:rsidR="00C64160">
        <w:rPr>
          <w:sz w:val="28"/>
          <w:szCs w:val="28"/>
        </w:rPr>
        <w:t xml:space="preserve">ской Федерации», в соответствии с </w:t>
      </w:r>
      <w:r>
        <w:rPr>
          <w:sz w:val="28"/>
          <w:szCs w:val="28"/>
        </w:rPr>
        <w:t>Устав</w:t>
      </w:r>
      <w:r w:rsidR="0000083B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00083B">
        <w:rPr>
          <w:sz w:val="28"/>
          <w:szCs w:val="28"/>
        </w:rPr>
        <w:t>Михайловского сельского поселения</w:t>
      </w:r>
      <w:r w:rsidR="00435537">
        <w:rPr>
          <w:sz w:val="28"/>
          <w:szCs w:val="28"/>
        </w:rPr>
        <w:t xml:space="preserve"> Дорогобужского района </w:t>
      </w:r>
      <w:r>
        <w:rPr>
          <w:sz w:val="28"/>
          <w:szCs w:val="28"/>
        </w:rPr>
        <w:t xml:space="preserve"> Смоленской области,</w:t>
      </w:r>
      <w:r w:rsidR="00AD428B">
        <w:rPr>
          <w:sz w:val="28"/>
          <w:szCs w:val="28"/>
        </w:rPr>
        <w:t xml:space="preserve">  </w:t>
      </w:r>
      <w:r w:rsidR="0000083B">
        <w:rPr>
          <w:sz w:val="28"/>
          <w:szCs w:val="28"/>
        </w:rPr>
        <w:t>Совет депутатов Михайловского</w:t>
      </w:r>
      <w:r w:rsidR="00555CF2">
        <w:rPr>
          <w:sz w:val="28"/>
          <w:szCs w:val="28"/>
        </w:rPr>
        <w:t xml:space="preserve"> сельского поселения Дорогобужского района Смоленской области</w:t>
      </w:r>
    </w:p>
    <w:p w:rsidR="00C53D8E" w:rsidRDefault="00C53D8E" w:rsidP="00C53D8E">
      <w:pPr>
        <w:rPr>
          <w:sz w:val="28"/>
          <w:szCs w:val="28"/>
        </w:rPr>
      </w:pPr>
    </w:p>
    <w:p w:rsidR="00C53D8E" w:rsidRDefault="00555CF2" w:rsidP="0000083B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</w:t>
      </w:r>
      <w:r w:rsidR="00C53D8E">
        <w:rPr>
          <w:b/>
          <w:bCs/>
          <w:sz w:val="28"/>
          <w:szCs w:val="28"/>
        </w:rPr>
        <w:t>:</w:t>
      </w:r>
    </w:p>
    <w:p w:rsidR="00C53D8E" w:rsidRDefault="0000083B" w:rsidP="0000083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C53D8E">
        <w:rPr>
          <w:sz w:val="28"/>
          <w:szCs w:val="28"/>
        </w:rPr>
        <w:t>1.</w:t>
      </w:r>
      <w:r w:rsidR="00796818">
        <w:rPr>
          <w:sz w:val="28"/>
          <w:szCs w:val="28"/>
        </w:rPr>
        <w:t>Утвердить</w:t>
      </w:r>
      <w:r w:rsidR="00AF7914">
        <w:rPr>
          <w:sz w:val="28"/>
          <w:szCs w:val="28"/>
        </w:rPr>
        <w:t xml:space="preserve"> Положение об </w:t>
      </w:r>
      <w:r w:rsidR="00202F77">
        <w:rPr>
          <w:sz w:val="28"/>
          <w:szCs w:val="28"/>
        </w:rPr>
        <w:t xml:space="preserve"> </w:t>
      </w:r>
      <w:r w:rsidR="00AF7914">
        <w:rPr>
          <w:sz w:val="28"/>
          <w:szCs w:val="28"/>
        </w:rPr>
        <w:t xml:space="preserve">учете, содержании, </w:t>
      </w:r>
      <w:proofErr w:type="gramStart"/>
      <w:r w:rsidR="00AF7914">
        <w:rPr>
          <w:sz w:val="28"/>
          <w:szCs w:val="28"/>
        </w:rPr>
        <w:t>контроле за</w:t>
      </w:r>
      <w:proofErr w:type="gramEnd"/>
      <w:r w:rsidR="00AF7914">
        <w:rPr>
          <w:sz w:val="28"/>
          <w:szCs w:val="28"/>
        </w:rPr>
        <w:t xml:space="preserve"> сохранностью и использованием </w:t>
      </w:r>
      <w:r w:rsidR="008A3D3C">
        <w:rPr>
          <w:sz w:val="28"/>
          <w:szCs w:val="28"/>
        </w:rPr>
        <w:t>имущества</w:t>
      </w:r>
      <w:r w:rsidR="00AF7914">
        <w:rPr>
          <w:sz w:val="28"/>
          <w:szCs w:val="28"/>
        </w:rPr>
        <w:t>, составляющего казну</w:t>
      </w:r>
      <w:r w:rsidR="008A3D3C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Михайловское</w:t>
      </w:r>
      <w:r w:rsidR="00435537">
        <w:rPr>
          <w:sz w:val="28"/>
          <w:szCs w:val="28"/>
        </w:rPr>
        <w:t xml:space="preserve"> сельское поселение Дорогобужского района </w:t>
      </w:r>
      <w:r w:rsidR="008A3D3C">
        <w:rPr>
          <w:sz w:val="28"/>
          <w:szCs w:val="28"/>
        </w:rPr>
        <w:t xml:space="preserve"> Смоленской области</w:t>
      </w:r>
      <w:r w:rsidR="00796818">
        <w:rPr>
          <w:sz w:val="28"/>
          <w:szCs w:val="28"/>
        </w:rPr>
        <w:t xml:space="preserve"> (прилагается)</w:t>
      </w:r>
      <w:r w:rsidR="008A3D3C">
        <w:rPr>
          <w:sz w:val="28"/>
          <w:szCs w:val="28"/>
        </w:rPr>
        <w:t xml:space="preserve">. </w:t>
      </w:r>
    </w:p>
    <w:p w:rsidR="008A3D3C" w:rsidRDefault="00C53D8E" w:rsidP="00C53D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A3D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</w:t>
      </w:r>
      <w:r w:rsidR="003C600D">
        <w:rPr>
          <w:sz w:val="28"/>
          <w:szCs w:val="28"/>
        </w:rPr>
        <w:t xml:space="preserve">вступает в силу </w:t>
      </w:r>
      <w:r w:rsidR="00C96F8C">
        <w:rPr>
          <w:sz w:val="28"/>
          <w:szCs w:val="28"/>
        </w:rPr>
        <w:t>со дня его принятия.</w:t>
      </w:r>
    </w:p>
    <w:p w:rsidR="00796818" w:rsidRDefault="00796818" w:rsidP="00C53D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опубликовать в печатном средстве  «Инф</w:t>
      </w:r>
      <w:r w:rsidR="0000083B">
        <w:rPr>
          <w:sz w:val="28"/>
          <w:szCs w:val="28"/>
        </w:rPr>
        <w:t>ормационный вестник Михайловского</w:t>
      </w:r>
      <w:r>
        <w:rPr>
          <w:sz w:val="28"/>
          <w:szCs w:val="28"/>
        </w:rPr>
        <w:t xml:space="preserve"> сельского поселения</w:t>
      </w:r>
      <w:r w:rsidR="00EB209A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на сайте в системе «Интернет»</w:t>
      </w:r>
    </w:p>
    <w:p w:rsidR="0000083B" w:rsidRDefault="0000083B" w:rsidP="00C53D8E">
      <w:pPr>
        <w:rPr>
          <w:sz w:val="28"/>
          <w:szCs w:val="28"/>
        </w:rPr>
      </w:pPr>
    </w:p>
    <w:p w:rsidR="00E550DE" w:rsidRDefault="00555CF2" w:rsidP="00C53D8E">
      <w:pPr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</w:t>
      </w:r>
    </w:p>
    <w:p w:rsidR="00555CF2" w:rsidRDefault="00C64160" w:rsidP="00C53D8E">
      <w:pPr>
        <w:rPr>
          <w:sz w:val="28"/>
          <w:szCs w:val="28"/>
        </w:rPr>
      </w:pPr>
      <w:r>
        <w:rPr>
          <w:sz w:val="28"/>
          <w:szCs w:val="28"/>
        </w:rPr>
        <w:t>Михайловское</w:t>
      </w:r>
      <w:r w:rsidR="00555CF2">
        <w:rPr>
          <w:sz w:val="28"/>
          <w:szCs w:val="28"/>
        </w:rPr>
        <w:t xml:space="preserve"> сельское поселение</w:t>
      </w:r>
    </w:p>
    <w:p w:rsidR="00555CF2" w:rsidRDefault="00555CF2" w:rsidP="00C53D8E">
      <w:pPr>
        <w:rPr>
          <w:sz w:val="28"/>
          <w:szCs w:val="28"/>
        </w:rPr>
      </w:pPr>
      <w:r>
        <w:rPr>
          <w:sz w:val="28"/>
          <w:szCs w:val="28"/>
        </w:rPr>
        <w:t xml:space="preserve">Дорогобужского района </w:t>
      </w:r>
    </w:p>
    <w:p w:rsidR="00555CF2" w:rsidRPr="00555CF2" w:rsidRDefault="00555CF2" w:rsidP="00C53D8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</w:t>
      </w:r>
      <w:r w:rsidR="0000083B">
        <w:rPr>
          <w:b/>
          <w:sz w:val="28"/>
          <w:szCs w:val="28"/>
        </w:rPr>
        <w:t>А.В. Кулешов</w:t>
      </w:r>
    </w:p>
    <w:p w:rsidR="002A577F" w:rsidRDefault="002A577F" w:rsidP="00C53D8E">
      <w:pPr>
        <w:rPr>
          <w:sz w:val="28"/>
          <w:szCs w:val="28"/>
        </w:rPr>
      </w:pPr>
    </w:p>
    <w:p w:rsidR="001D6472" w:rsidRDefault="001D6472" w:rsidP="001D647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1B4AB1">
        <w:rPr>
          <w:rFonts w:ascii="Times New Roman" w:hAnsi="Times New Roman" w:cs="Times New Roman"/>
          <w:b w:val="0"/>
          <w:sz w:val="24"/>
          <w:szCs w:val="24"/>
        </w:rPr>
        <w:t>У</w:t>
      </w:r>
      <w:r>
        <w:rPr>
          <w:rFonts w:ascii="Times New Roman" w:hAnsi="Times New Roman" w:cs="Times New Roman"/>
          <w:b w:val="0"/>
          <w:sz w:val="24"/>
          <w:szCs w:val="24"/>
        </w:rPr>
        <w:t>тверждено</w:t>
      </w:r>
    </w:p>
    <w:p w:rsidR="00555CF2" w:rsidRDefault="001D6472" w:rsidP="001D647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</w:t>
      </w:r>
      <w:r w:rsidR="00C6416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Решением </w:t>
      </w:r>
      <w:r w:rsidR="00555CF2">
        <w:rPr>
          <w:rFonts w:ascii="Times New Roman" w:hAnsi="Times New Roman" w:cs="Times New Roman"/>
          <w:b w:val="0"/>
          <w:sz w:val="24"/>
          <w:szCs w:val="24"/>
        </w:rPr>
        <w:t xml:space="preserve">Совета  депутатов </w:t>
      </w:r>
    </w:p>
    <w:p w:rsidR="00555CF2" w:rsidRDefault="00555CF2" w:rsidP="001D647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</w:t>
      </w:r>
      <w:r w:rsidR="0000083B">
        <w:rPr>
          <w:rFonts w:ascii="Times New Roman" w:hAnsi="Times New Roman" w:cs="Times New Roman"/>
          <w:b w:val="0"/>
          <w:sz w:val="24"/>
          <w:szCs w:val="24"/>
        </w:rPr>
        <w:t xml:space="preserve">                   Михайловского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555CF2" w:rsidRDefault="00555CF2" w:rsidP="001D647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</w:t>
      </w:r>
      <w:r w:rsidR="005B3B9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Дорогобужского района</w:t>
      </w:r>
    </w:p>
    <w:p w:rsidR="001D6472" w:rsidRDefault="00555CF2" w:rsidP="00555CF2">
      <w:pPr>
        <w:pStyle w:val="ConsPlusTitle"/>
        <w:tabs>
          <w:tab w:val="left" w:pos="565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</w:t>
      </w:r>
      <w:r w:rsidR="005B3B9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Смоленской области</w:t>
      </w:r>
    </w:p>
    <w:p w:rsidR="00555CF2" w:rsidRDefault="00555CF2" w:rsidP="00555CF2">
      <w:pPr>
        <w:pStyle w:val="ConsPlusTitle"/>
        <w:tabs>
          <w:tab w:val="left" w:pos="565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D6472" w:rsidRDefault="001D6472" w:rsidP="001D6472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</w:t>
      </w:r>
      <w:r w:rsidR="00555CF2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88699E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5B3B92">
        <w:rPr>
          <w:rFonts w:ascii="Times New Roman" w:hAnsi="Times New Roman" w:cs="Times New Roman"/>
          <w:b w:val="0"/>
          <w:sz w:val="24"/>
          <w:szCs w:val="24"/>
        </w:rPr>
        <w:t>от 11.05.</w:t>
      </w:r>
      <w:r w:rsidR="00F601C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8699E">
        <w:rPr>
          <w:rFonts w:ascii="Times New Roman" w:hAnsi="Times New Roman" w:cs="Times New Roman"/>
          <w:b w:val="0"/>
          <w:sz w:val="24"/>
          <w:szCs w:val="24"/>
        </w:rPr>
        <w:t>201</w:t>
      </w:r>
      <w:r w:rsidR="0000083B">
        <w:rPr>
          <w:rFonts w:ascii="Times New Roman" w:hAnsi="Times New Roman" w:cs="Times New Roman"/>
          <w:b w:val="0"/>
          <w:sz w:val="24"/>
          <w:szCs w:val="24"/>
        </w:rPr>
        <w:t>8</w:t>
      </w:r>
      <w:r w:rsidR="005B3B92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  <w:r w:rsidR="00F601C5">
        <w:rPr>
          <w:rFonts w:ascii="Times New Roman" w:hAnsi="Times New Roman" w:cs="Times New Roman"/>
          <w:b w:val="0"/>
          <w:sz w:val="24"/>
          <w:szCs w:val="24"/>
        </w:rPr>
        <w:t xml:space="preserve">    № </w:t>
      </w:r>
      <w:r w:rsidR="005B3B92">
        <w:rPr>
          <w:rFonts w:ascii="Times New Roman" w:hAnsi="Times New Roman" w:cs="Times New Roman"/>
          <w:b w:val="0"/>
          <w:sz w:val="24"/>
          <w:szCs w:val="24"/>
        </w:rPr>
        <w:t>8</w:t>
      </w:r>
    </w:p>
    <w:p w:rsidR="001D6472" w:rsidRDefault="001D6472" w:rsidP="001D64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D7871" w:rsidRDefault="009D7871" w:rsidP="001D64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D7871" w:rsidRDefault="009D7871" w:rsidP="001D64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D6472" w:rsidRPr="006C52D7" w:rsidRDefault="001D6472" w:rsidP="001D64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>ПОЛОЖЕНИЕ</w:t>
      </w:r>
    </w:p>
    <w:p w:rsidR="001D6472" w:rsidRDefault="005B3B92" w:rsidP="001D647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учете, содержании,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контроле</w:t>
      </w:r>
      <w:r w:rsidR="001D6472" w:rsidRPr="001B4AB1">
        <w:rPr>
          <w:rFonts w:ascii="Times New Roman" w:hAnsi="Times New Roman" w:cs="Times New Roman"/>
          <w:b/>
          <w:sz w:val="24"/>
          <w:szCs w:val="24"/>
        </w:rPr>
        <w:t xml:space="preserve"> за</w:t>
      </w:r>
      <w:proofErr w:type="gramEnd"/>
      <w:r w:rsidR="001D6472" w:rsidRPr="001B4AB1">
        <w:rPr>
          <w:rFonts w:ascii="Times New Roman" w:hAnsi="Times New Roman" w:cs="Times New Roman"/>
          <w:b/>
          <w:sz w:val="24"/>
          <w:szCs w:val="24"/>
        </w:rPr>
        <w:t xml:space="preserve"> сохранностью  и использованием </w:t>
      </w:r>
    </w:p>
    <w:p w:rsidR="001D6472" w:rsidRDefault="001D6472" w:rsidP="001D647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AB1">
        <w:rPr>
          <w:rFonts w:ascii="Times New Roman" w:hAnsi="Times New Roman" w:cs="Times New Roman"/>
          <w:b/>
          <w:sz w:val="24"/>
          <w:szCs w:val="24"/>
        </w:rPr>
        <w:t xml:space="preserve">имущества, составляющего казну муниципального образования </w:t>
      </w:r>
    </w:p>
    <w:p w:rsidR="001D6472" w:rsidRDefault="0000083B" w:rsidP="001D647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Михайловское</w:t>
      </w:r>
      <w:r w:rsidR="0043553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Дорогобужского района </w:t>
      </w:r>
      <w:r w:rsidR="001D6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472" w:rsidRPr="001B4AB1"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</w:p>
    <w:p w:rsidR="001D6472" w:rsidRPr="001B4AB1" w:rsidRDefault="001D6472" w:rsidP="001D647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472" w:rsidRPr="002F450F" w:rsidRDefault="001D6472" w:rsidP="001D647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F450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C52D7">
        <w:rPr>
          <w:rFonts w:ascii="Times New Roman" w:hAnsi="Times New Roman" w:cs="Times New Roman"/>
          <w:sz w:val="24"/>
          <w:szCs w:val="24"/>
        </w:rPr>
        <w:t xml:space="preserve">Положение </w:t>
      </w:r>
      <w:r>
        <w:rPr>
          <w:rFonts w:ascii="Times New Roman" w:hAnsi="Times New Roman" w:cs="Times New Roman"/>
          <w:sz w:val="24"/>
          <w:szCs w:val="24"/>
        </w:rPr>
        <w:t xml:space="preserve"> об учете, содержании, контроле за сохранностью  и использованием имущества, составляющего казну муниципального образования </w:t>
      </w:r>
      <w:r w:rsidR="0000083B">
        <w:rPr>
          <w:rFonts w:ascii="Times New Roman" w:hAnsi="Times New Roman" w:cs="Times New Roman"/>
          <w:sz w:val="24"/>
          <w:szCs w:val="24"/>
        </w:rPr>
        <w:t>Михайловское</w:t>
      </w:r>
      <w:r w:rsidR="00435537">
        <w:rPr>
          <w:rFonts w:ascii="Times New Roman" w:hAnsi="Times New Roman" w:cs="Times New Roman"/>
          <w:sz w:val="24"/>
          <w:szCs w:val="24"/>
        </w:rPr>
        <w:t xml:space="preserve"> сельское поселение Дорогобужского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Смоленской области (далее – Положение) </w:t>
      </w:r>
      <w:r w:rsidRPr="006C52D7">
        <w:rPr>
          <w:rFonts w:ascii="Times New Roman" w:hAnsi="Times New Roman" w:cs="Times New Roman"/>
          <w:sz w:val="24"/>
          <w:szCs w:val="24"/>
        </w:rPr>
        <w:t xml:space="preserve">разработано в соответствии с Гражданским </w:t>
      </w:r>
      <w:hyperlink r:id="rId6" w:history="1">
        <w:r w:rsidRPr="008959B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C52D7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7" w:history="1">
        <w:r w:rsidRPr="008959B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959B8">
        <w:rPr>
          <w:rFonts w:ascii="Times New Roman" w:hAnsi="Times New Roman" w:cs="Times New Roman"/>
          <w:sz w:val="24"/>
          <w:szCs w:val="24"/>
        </w:rPr>
        <w:t xml:space="preserve"> </w:t>
      </w:r>
      <w:r w:rsidRPr="006C52D7">
        <w:rPr>
          <w:rFonts w:ascii="Times New Roman" w:hAnsi="Times New Roman" w:cs="Times New Roman"/>
          <w:sz w:val="24"/>
          <w:szCs w:val="24"/>
        </w:rPr>
        <w:t xml:space="preserve">от 6 октября 2003 года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4"/>
          <w:szCs w:val="24"/>
        </w:rPr>
        <w:t>Уст</w:t>
      </w:r>
      <w:r w:rsidR="00C64160">
        <w:rPr>
          <w:rFonts w:ascii="Times New Roman" w:hAnsi="Times New Roman" w:cs="Times New Roman"/>
          <w:sz w:val="24"/>
          <w:szCs w:val="24"/>
        </w:rPr>
        <w:t xml:space="preserve">авом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160">
        <w:rPr>
          <w:rFonts w:ascii="Times New Roman" w:hAnsi="Times New Roman" w:cs="Times New Roman"/>
          <w:sz w:val="24"/>
          <w:szCs w:val="24"/>
        </w:rPr>
        <w:t>Михайловского сельского поселения</w:t>
      </w:r>
      <w:r w:rsidR="00435537">
        <w:rPr>
          <w:rFonts w:ascii="Times New Roman" w:hAnsi="Times New Roman" w:cs="Times New Roman"/>
          <w:sz w:val="24"/>
          <w:szCs w:val="24"/>
        </w:rPr>
        <w:t xml:space="preserve"> Дорогобужского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Смоленской области, и определяет цели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задачи формирования, </w:t>
      </w:r>
      <w:r w:rsidRPr="006C52D7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, содержания,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сохранностью и использованием </w:t>
      </w:r>
      <w:r w:rsidRPr="006C52D7">
        <w:rPr>
          <w:rFonts w:ascii="Times New Roman" w:hAnsi="Times New Roman" w:cs="Times New Roman"/>
          <w:sz w:val="24"/>
          <w:szCs w:val="24"/>
        </w:rPr>
        <w:t>имуществ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52D7">
        <w:rPr>
          <w:rFonts w:ascii="Times New Roman" w:hAnsi="Times New Roman" w:cs="Times New Roman"/>
          <w:sz w:val="24"/>
          <w:szCs w:val="24"/>
        </w:rPr>
        <w:t>, составляющ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6C52D7">
        <w:rPr>
          <w:rFonts w:ascii="Times New Roman" w:hAnsi="Times New Roman" w:cs="Times New Roman"/>
          <w:sz w:val="24"/>
          <w:szCs w:val="24"/>
        </w:rPr>
        <w:t xml:space="preserve"> казну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ого образования </w:t>
      </w:r>
      <w:r w:rsidR="0000083B">
        <w:rPr>
          <w:rFonts w:ascii="Times New Roman" w:hAnsi="Times New Roman" w:cs="Times New Roman"/>
          <w:sz w:val="24"/>
          <w:szCs w:val="24"/>
        </w:rPr>
        <w:t>Михайловское</w:t>
      </w:r>
      <w:r w:rsidR="00435537">
        <w:rPr>
          <w:rFonts w:ascii="Times New Roman" w:hAnsi="Times New Roman" w:cs="Times New Roman"/>
          <w:sz w:val="24"/>
          <w:szCs w:val="24"/>
        </w:rPr>
        <w:t xml:space="preserve"> сельское поселение Дорогобужского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Смоленской области (дал</w:t>
      </w:r>
      <w:r w:rsidR="00555CF2">
        <w:rPr>
          <w:rFonts w:ascii="Times New Roman" w:hAnsi="Times New Roman" w:cs="Times New Roman"/>
          <w:sz w:val="24"/>
          <w:szCs w:val="24"/>
        </w:rPr>
        <w:t>ее – казна поселен</w:t>
      </w:r>
      <w:r w:rsidR="000A2508">
        <w:rPr>
          <w:rFonts w:ascii="Times New Roman" w:hAnsi="Times New Roman" w:cs="Times New Roman"/>
          <w:sz w:val="24"/>
          <w:szCs w:val="24"/>
        </w:rPr>
        <w:t>и</w:t>
      </w:r>
      <w:r w:rsidR="00555CF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5CF2">
        <w:rPr>
          <w:rFonts w:ascii="Times New Roman" w:hAnsi="Times New Roman" w:cs="Times New Roman"/>
          <w:sz w:val="24"/>
          <w:szCs w:val="24"/>
        </w:rPr>
        <w:t>Казну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7">
        <w:rPr>
          <w:rFonts w:ascii="Times New Roman" w:hAnsi="Times New Roman" w:cs="Times New Roman"/>
          <w:sz w:val="24"/>
          <w:szCs w:val="24"/>
        </w:rPr>
        <w:t>составляют средства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 обр</w:t>
      </w:r>
      <w:r w:rsidR="0000083B">
        <w:rPr>
          <w:rFonts w:ascii="Times New Roman" w:hAnsi="Times New Roman" w:cs="Times New Roman"/>
          <w:sz w:val="24"/>
          <w:szCs w:val="24"/>
        </w:rPr>
        <w:t>азования Михайловское</w:t>
      </w:r>
      <w:r w:rsidR="000A2508">
        <w:rPr>
          <w:rFonts w:ascii="Times New Roman" w:hAnsi="Times New Roman" w:cs="Times New Roman"/>
          <w:sz w:val="24"/>
          <w:szCs w:val="24"/>
        </w:rPr>
        <w:t xml:space="preserve"> сельское поселение Дорогобужского района </w:t>
      </w:r>
      <w:r>
        <w:rPr>
          <w:rFonts w:ascii="Times New Roman" w:hAnsi="Times New Roman" w:cs="Times New Roman"/>
          <w:sz w:val="24"/>
          <w:szCs w:val="24"/>
        </w:rPr>
        <w:t>Смоленской области (далее – средства</w:t>
      </w:r>
      <w:r w:rsidR="000A2508">
        <w:rPr>
          <w:rFonts w:ascii="Times New Roman" w:hAnsi="Times New Roman" w:cs="Times New Roman"/>
          <w:sz w:val="24"/>
          <w:szCs w:val="24"/>
        </w:rPr>
        <w:t xml:space="preserve"> бюджета поселения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C52D7">
        <w:rPr>
          <w:rFonts w:ascii="Times New Roman" w:hAnsi="Times New Roman" w:cs="Times New Roman"/>
          <w:sz w:val="24"/>
          <w:szCs w:val="24"/>
        </w:rPr>
        <w:t xml:space="preserve">и иное имущество, </w:t>
      </w:r>
      <w:r>
        <w:rPr>
          <w:rFonts w:ascii="Times New Roman" w:hAnsi="Times New Roman" w:cs="Times New Roman"/>
          <w:sz w:val="24"/>
          <w:szCs w:val="24"/>
        </w:rPr>
        <w:t xml:space="preserve">находящееся в собственности муниципального образования </w:t>
      </w:r>
      <w:r w:rsidR="008A53C7">
        <w:rPr>
          <w:rFonts w:ascii="Times New Roman" w:hAnsi="Times New Roman" w:cs="Times New Roman"/>
          <w:sz w:val="24"/>
          <w:szCs w:val="24"/>
        </w:rPr>
        <w:t>Михайловское</w:t>
      </w:r>
      <w:r w:rsidR="00435537">
        <w:rPr>
          <w:rFonts w:ascii="Times New Roman" w:hAnsi="Times New Roman" w:cs="Times New Roman"/>
          <w:sz w:val="24"/>
          <w:szCs w:val="24"/>
        </w:rPr>
        <w:t xml:space="preserve"> сельское поселение Дорогобужского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Смоленской области (далее –</w:t>
      </w:r>
      <w:r w:rsidR="00C641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муниципальное имущество), </w:t>
      </w:r>
      <w:r w:rsidRPr="006C52D7">
        <w:rPr>
          <w:rFonts w:ascii="Times New Roman" w:hAnsi="Times New Roman" w:cs="Times New Roman"/>
          <w:sz w:val="24"/>
          <w:szCs w:val="24"/>
        </w:rPr>
        <w:t>не закрепленное за муниципальными</w:t>
      </w:r>
      <w:r>
        <w:rPr>
          <w:rFonts w:ascii="Times New Roman" w:hAnsi="Times New Roman" w:cs="Times New Roman"/>
          <w:sz w:val="24"/>
          <w:szCs w:val="24"/>
        </w:rPr>
        <w:t xml:space="preserve"> унитарными </w:t>
      </w:r>
      <w:r w:rsidRPr="006C52D7">
        <w:rPr>
          <w:rFonts w:ascii="Times New Roman" w:hAnsi="Times New Roman" w:cs="Times New Roman"/>
          <w:sz w:val="24"/>
          <w:szCs w:val="24"/>
        </w:rPr>
        <w:t>предприятиями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C52D7">
        <w:rPr>
          <w:rFonts w:ascii="Times New Roman" w:hAnsi="Times New Roman" w:cs="Times New Roman"/>
          <w:sz w:val="24"/>
          <w:szCs w:val="24"/>
        </w:rPr>
        <w:t xml:space="preserve"> учреждениями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 образования </w:t>
      </w:r>
      <w:r w:rsidR="008A53C7">
        <w:rPr>
          <w:rFonts w:ascii="Times New Roman" w:hAnsi="Times New Roman" w:cs="Times New Roman"/>
          <w:sz w:val="24"/>
          <w:szCs w:val="24"/>
        </w:rPr>
        <w:t>Михайловское</w:t>
      </w:r>
      <w:r w:rsidR="00435537">
        <w:rPr>
          <w:rFonts w:ascii="Times New Roman" w:hAnsi="Times New Roman" w:cs="Times New Roman"/>
          <w:sz w:val="24"/>
          <w:szCs w:val="24"/>
        </w:rPr>
        <w:t xml:space="preserve"> сельское поселение Дорогобужского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Смоленской области (далее – муниципальные предприятия и учреждения)</w:t>
      </w:r>
      <w:r w:rsidRPr="006C52D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6472" w:rsidRPr="00E26833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83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26833">
        <w:rPr>
          <w:rFonts w:ascii="Times New Roman" w:hAnsi="Times New Roman" w:cs="Times New Roman"/>
          <w:sz w:val="24"/>
          <w:szCs w:val="24"/>
        </w:rPr>
        <w:t xml:space="preserve">Учет, </w:t>
      </w:r>
      <w:r>
        <w:rPr>
          <w:rFonts w:ascii="Times New Roman" w:hAnsi="Times New Roman" w:cs="Times New Roman"/>
          <w:sz w:val="24"/>
          <w:szCs w:val="24"/>
        </w:rPr>
        <w:t>управление и распоряжение имущ</w:t>
      </w:r>
      <w:r w:rsidR="000A2508">
        <w:rPr>
          <w:rFonts w:ascii="Times New Roman" w:hAnsi="Times New Roman" w:cs="Times New Roman"/>
          <w:sz w:val="24"/>
          <w:szCs w:val="24"/>
        </w:rPr>
        <w:t>еством казны поселения</w:t>
      </w:r>
      <w:r>
        <w:rPr>
          <w:rFonts w:ascii="Times New Roman" w:hAnsi="Times New Roman" w:cs="Times New Roman"/>
          <w:sz w:val="24"/>
          <w:szCs w:val="24"/>
        </w:rPr>
        <w:t xml:space="preserve"> от имени </w:t>
      </w:r>
      <w:r w:rsidRPr="00E2683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A53C7">
        <w:rPr>
          <w:rFonts w:ascii="Times New Roman" w:hAnsi="Times New Roman" w:cs="Times New Roman"/>
          <w:sz w:val="24"/>
          <w:szCs w:val="24"/>
        </w:rPr>
        <w:t>Михайловское</w:t>
      </w:r>
      <w:r w:rsidR="00435537">
        <w:rPr>
          <w:rFonts w:ascii="Times New Roman" w:hAnsi="Times New Roman" w:cs="Times New Roman"/>
          <w:sz w:val="24"/>
          <w:szCs w:val="24"/>
        </w:rPr>
        <w:t xml:space="preserve"> сельское поселение Дорогобужского района </w:t>
      </w:r>
      <w:r w:rsidRPr="00E26833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="000A2508">
        <w:rPr>
          <w:rFonts w:ascii="Times New Roman" w:hAnsi="Times New Roman" w:cs="Times New Roman"/>
          <w:sz w:val="24"/>
          <w:szCs w:val="24"/>
        </w:rPr>
        <w:t xml:space="preserve"> (далее – поселение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26833">
        <w:rPr>
          <w:rFonts w:ascii="Times New Roman" w:hAnsi="Times New Roman" w:cs="Times New Roman"/>
          <w:sz w:val="24"/>
          <w:szCs w:val="24"/>
        </w:rPr>
        <w:t xml:space="preserve"> осуществляет Админист</w:t>
      </w:r>
      <w:r w:rsidR="000A2508">
        <w:rPr>
          <w:rFonts w:ascii="Times New Roman" w:hAnsi="Times New Roman" w:cs="Times New Roman"/>
          <w:sz w:val="24"/>
          <w:szCs w:val="24"/>
        </w:rPr>
        <w:t xml:space="preserve">рация </w:t>
      </w:r>
      <w:r w:rsidRPr="00E26833">
        <w:rPr>
          <w:rFonts w:ascii="Times New Roman" w:hAnsi="Times New Roman" w:cs="Times New Roman"/>
          <w:sz w:val="24"/>
          <w:szCs w:val="24"/>
        </w:rPr>
        <w:t xml:space="preserve"> </w:t>
      </w:r>
      <w:r w:rsidR="008A53C7">
        <w:rPr>
          <w:rFonts w:ascii="Times New Roman" w:hAnsi="Times New Roman" w:cs="Times New Roman"/>
          <w:sz w:val="24"/>
          <w:szCs w:val="24"/>
        </w:rPr>
        <w:t>Михайловского</w:t>
      </w:r>
      <w:r w:rsidR="000A250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35537">
        <w:rPr>
          <w:rFonts w:ascii="Times New Roman" w:hAnsi="Times New Roman" w:cs="Times New Roman"/>
          <w:sz w:val="24"/>
          <w:szCs w:val="24"/>
        </w:rPr>
        <w:t xml:space="preserve"> Дорогобужского района </w:t>
      </w:r>
      <w:r w:rsidRPr="00E26833">
        <w:rPr>
          <w:rFonts w:ascii="Times New Roman" w:hAnsi="Times New Roman" w:cs="Times New Roman"/>
          <w:sz w:val="24"/>
          <w:szCs w:val="24"/>
        </w:rPr>
        <w:t xml:space="preserve"> Смоленской области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26833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E2683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за сч</w:t>
      </w:r>
      <w:r w:rsidR="000A2508">
        <w:rPr>
          <w:rFonts w:ascii="Times New Roman" w:hAnsi="Times New Roman" w:cs="Times New Roman"/>
          <w:sz w:val="24"/>
          <w:szCs w:val="24"/>
        </w:rPr>
        <w:t>ет средств поселения</w:t>
      </w:r>
      <w:r w:rsidRPr="00E26833">
        <w:rPr>
          <w:rFonts w:ascii="Times New Roman" w:hAnsi="Times New Roman" w:cs="Times New Roman"/>
          <w:sz w:val="24"/>
          <w:szCs w:val="24"/>
        </w:rPr>
        <w:t>.</w:t>
      </w:r>
    </w:p>
    <w:p w:rsidR="001D6472" w:rsidRDefault="001D6472" w:rsidP="001D647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1.. Приватизация имущества казны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 в соответствии с  действующим законодательством.</w:t>
      </w:r>
    </w:p>
    <w:p w:rsidR="001D6472" w:rsidRDefault="001D6472" w:rsidP="001D647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D6472" w:rsidRDefault="001D6472" w:rsidP="000A2508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F450F">
        <w:rPr>
          <w:rFonts w:ascii="Times New Roman" w:hAnsi="Times New Roman" w:cs="Times New Roman"/>
          <w:b/>
          <w:sz w:val="24"/>
          <w:szCs w:val="24"/>
        </w:rPr>
        <w:t xml:space="preserve">2. Цели и задачи формирования, учета и распоряжения казной </w:t>
      </w:r>
      <w:r w:rsidR="000A2508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>2.1. Целями формирования, учета и распоряжения казной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C52D7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создание и укрепление</w:t>
      </w:r>
      <w:r w:rsidRPr="006C52D7">
        <w:rPr>
          <w:rFonts w:ascii="Times New Roman" w:hAnsi="Times New Roman" w:cs="Times New Roman"/>
          <w:sz w:val="24"/>
          <w:szCs w:val="24"/>
        </w:rPr>
        <w:t xml:space="preserve"> экономической  основы</w:t>
      </w:r>
      <w:r>
        <w:rPr>
          <w:rFonts w:ascii="Times New Roman" w:hAnsi="Times New Roman" w:cs="Times New Roman"/>
          <w:sz w:val="24"/>
          <w:szCs w:val="24"/>
        </w:rPr>
        <w:t xml:space="preserve"> для решения  вопросов местного  значения 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C52D7">
        <w:rPr>
          <w:rFonts w:ascii="Times New Roman" w:hAnsi="Times New Roman" w:cs="Times New Roman"/>
          <w:sz w:val="24"/>
          <w:szCs w:val="24"/>
        </w:rPr>
        <w:t>;</w:t>
      </w: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 финансовой самостоятельности 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систематизация учета и повышение  эффективности  использования муниципальной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>собственности на территории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D6472" w:rsidRDefault="001D6472" w:rsidP="001D6472">
      <w:pPr>
        <w:jc w:val="both"/>
      </w:pPr>
      <w:r>
        <w:t xml:space="preserve">         </w:t>
      </w:r>
      <w:r w:rsidRPr="006C52D7">
        <w:t xml:space="preserve">- </w:t>
      </w:r>
      <w:r>
        <w:t>п</w:t>
      </w:r>
      <w:r w:rsidRPr="006C52D7">
        <w:t>олучение доходов от использования</w:t>
      </w:r>
      <w:r>
        <w:t xml:space="preserve"> имущества</w:t>
      </w:r>
      <w:r w:rsidRPr="006C52D7">
        <w:t>, находящегося в собственности</w:t>
      </w:r>
      <w:r w:rsidR="000A2508">
        <w:t xml:space="preserve"> поселения</w:t>
      </w:r>
      <w:r w:rsidRPr="006C52D7">
        <w:t>;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сохранение, воспроизводство и приумножение объектов муниципальной собственности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>- привлечение инвестиций и стимулирование предпринимательск</w:t>
      </w:r>
      <w:r w:rsidR="000A2508">
        <w:rPr>
          <w:rFonts w:ascii="Times New Roman" w:hAnsi="Times New Roman" w:cs="Times New Roman"/>
          <w:sz w:val="24"/>
          <w:szCs w:val="24"/>
        </w:rPr>
        <w:t>ой деятельности в поселении</w:t>
      </w:r>
      <w:r w:rsidRPr="006C52D7">
        <w:rPr>
          <w:rFonts w:ascii="Times New Roman" w:hAnsi="Times New Roman" w:cs="Times New Roman"/>
          <w:sz w:val="24"/>
          <w:szCs w:val="24"/>
        </w:rPr>
        <w:t>.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>2.2. Задачами формирования, учета и распоряжения казной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7">
        <w:rPr>
          <w:rFonts w:ascii="Times New Roman" w:hAnsi="Times New Roman" w:cs="Times New Roman"/>
          <w:sz w:val="24"/>
          <w:szCs w:val="24"/>
        </w:rPr>
        <w:t>являются: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7">
        <w:rPr>
          <w:rFonts w:ascii="Times New Roman" w:hAnsi="Times New Roman" w:cs="Times New Roman"/>
          <w:sz w:val="24"/>
          <w:szCs w:val="24"/>
        </w:rPr>
        <w:t xml:space="preserve"> по</w:t>
      </w:r>
      <w:r w:rsidR="00D9193F">
        <w:rPr>
          <w:rFonts w:ascii="Times New Roman" w:hAnsi="Times New Roman" w:cs="Times New Roman"/>
          <w:sz w:val="24"/>
          <w:szCs w:val="24"/>
        </w:rPr>
        <w:t xml:space="preserve"> </w:t>
      </w:r>
      <w:r w:rsidRPr="006C52D7">
        <w:rPr>
          <w:rFonts w:ascii="Times New Roman" w:hAnsi="Times New Roman" w:cs="Times New Roman"/>
          <w:sz w:val="24"/>
          <w:szCs w:val="24"/>
        </w:rPr>
        <w:t xml:space="preserve">объектный учет имущества, составляющего </w:t>
      </w:r>
      <w:r w:rsidR="00555CF2">
        <w:rPr>
          <w:rFonts w:ascii="Times New Roman" w:hAnsi="Times New Roman" w:cs="Times New Roman"/>
          <w:sz w:val="24"/>
          <w:szCs w:val="24"/>
        </w:rPr>
        <w:t>казну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7">
        <w:rPr>
          <w:rFonts w:ascii="Times New Roman" w:hAnsi="Times New Roman" w:cs="Times New Roman"/>
          <w:sz w:val="24"/>
          <w:szCs w:val="24"/>
        </w:rPr>
        <w:t xml:space="preserve"> и его движение;</w:t>
      </w: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C52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C52D7">
        <w:rPr>
          <w:rFonts w:ascii="Times New Roman" w:hAnsi="Times New Roman" w:cs="Times New Roman"/>
          <w:sz w:val="24"/>
          <w:szCs w:val="24"/>
        </w:rPr>
        <w:t xml:space="preserve"> сохранностью и использованием муниципального имущества по целевому назначению;</w:t>
      </w: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и применение  наиболее  эффективных  способов  использования  муниципального имущества;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формирование  информационной  базы данных, содержащей  достоверную информацию о составе  недвижимого  и движимого  имущества   казны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>, стоимостных и иных  характеристиках;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>- регистрация права собственности и оценка муниципального имущества.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6472" w:rsidRPr="002F450F" w:rsidRDefault="001D6472" w:rsidP="001D647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F450F">
        <w:rPr>
          <w:rFonts w:ascii="Times New Roman" w:hAnsi="Times New Roman" w:cs="Times New Roman"/>
          <w:b/>
          <w:sz w:val="24"/>
          <w:szCs w:val="24"/>
        </w:rPr>
        <w:t>3. Состав и источники формирования казны</w:t>
      </w:r>
      <w:r w:rsidR="000A2508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>3.1. В состав казны могут входить:</w:t>
      </w: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средства бюджета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недвижимое имущество, находящееся  в собственности 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и не закрепленное за муниципальными предприятиями и учреждениями;         </w:t>
      </w: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отдельно стоящие нежилые здания и строения (сооружения);</w:t>
      </w: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нежилые помещения в нежилых зданиях;</w:t>
      </w: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нежилые помещения в жилых домах, а также в пристройках к ним;</w:t>
      </w: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доли в праве собственности на недвижимое имущество;</w:t>
      </w: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строения и сооружения (объекты инженерной  инфраструктуры, иные хозяйственные сооружения;</w:t>
      </w: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земельные участки, иные природные ресурсы, отнесенные  к собственности 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162D">
        <w:rPr>
          <w:rFonts w:ascii="Times New Roman" w:hAnsi="Times New Roman" w:cs="Times New Roman"/>
          <w:sz w:val="24"/>
          <w:szCs w:val="24"/>
        </w:rPr>
        <w:t>- объекты незавершенного строительства;</w:t>
      </w: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C52D7">
        <w:rPr>
          <w:rFonts w:ascii="Times New Roman" w:hAnsi="Times New Roman" w:cs="Times New Roman"/>
          <w:sz w:val="24"/>
          <w:szCs w:val="24"/>
        </w:rPr>
        <w:t xml:space="preserve">) движимое имущество (за исключением </w:t>
      </w:r>
      <w:r>
        <w:rPr>
          <w:rFonts w:ascii="Times New Roman" w:hAnsi="Times New Roman" w:cs="Times New Roman"/>
          <w:sz w:val="24"/>
          <w:szCs w:val="24"/>
        </w:rPr>
        <w:t>рабочего и продуктивного скота);</w:t>
      </w: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машины, станки, оборудование;</w:t>
      </w: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ценные бумаги;</w:t>
      </w: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пакеты акций;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доли в уставном капитале хозяйственных субъектов;</w:t>
      </w: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нематериальные активы, находящиеся </w:t>
      </w:r>
      <w:r w:rsidRPr="00070F48">
        <w:rPr>
          <w:rFonts w:ascii="Times New Roman" w:hAnsi="Times New Roman" w:cs="Times New Roman"/>
          <w:sz w:val="24"/>
          <w:szCs w:val="24"/>
        </w:rPr>
        <w:t>в муниципальной собственности;</w:t>
      </w: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транспортные средства;</w:t>
      </w: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имущественные и неимущественные права;</w:t>
      </w: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иное движимое имущество.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Источником формирования казны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 может быть имущество</w:t>
      </w:r>
      <w:r w:rsidRPr="006C52D7">
        <w:rPr>
          <w:rFonts w:ascii="Times New Roman" w:hAnsi="Times New Roman" w:cs="Times New Roman"/>
          <w:sz w:val="24"/>
          <w:szCs w:val="24"/>
        </w:rPr>
        <w:t>:</w:t>
      </w: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 xml:space="preserve">- вновь </w:t>
      </w:r>
      <w:proofErr w:type="gramStart"/>
      <w:r w:rsidRPr="006C52D7">
        <w:rPr>
          <w:rFonts w:ascii="Times New Roman" w:hAnsi="Times New Roman" w:cs="Times New Roman"/>
          <w:sz w:val="24"/>
          <w:szCs w:val="24"/>
        </w:rPr>
        <w:t>созданное</w:t>
      </w:r>
      <w:proofErr w:type="gramEnd"/>
      <w:r w:rsidRPr="006C52D7">
        <w:rPr>
          <w:rFonts w:ascii="Times New Roman" w:hAnsi="Times New Roman" w:cs="Times New Roman"/>
          <w:sz w:val="24"/>
          <w:szCs w:val="24"/>
        </w:rPr>
        <w:t xml:space="preserve"> или приобретенное в муниципальную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за счет средств бюджета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C5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C52D7">
        <w:rPr>
          <w:rFonts w:ascii="Times New Roman" w:hAnsi="Times New Roman" w:cs="Times New Roman"/>
          <w:sz w:val="24"/>
          <w:szCs w:val="24"/>
        </w:rPr>
        <w:t>переданное</w:t>
      </w:r>
      <w:proofErr w:type="gramEnd"/>
      <w:r w:rsidRPr="006C52D7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 безвозмездно гражданами или юридическими лицами;</w:t>
      </w: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52D7">
        <w:rPr>
          <w:rFonts w:ascii="Times New Roman" w:hAnsi="Times New Roman" w:cs="Times New Roman"/>
          <w:sz w:val="24"/>
          <w:szCs w:val="24"/>
        </w:rPr>
        <w:t>оставшееся</w:t>
      </w:r>
      <w:proofErr w:type="gramEnd"/>
      <w:r w:rsidRPr="006C52D7">
        <w:rPr>
          <w:rFonts w:ascii="Times New Roman" w:hAnsi="Times New Roman" w:cs="Times New Roman"/>
          <w:sz w:val="24"/>
          <w:szCs w:val="24"/>
        </w:rPr>
        <w:t xml:space="preserve"> после ликвидации муниципальных предприятии или учреждений;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52D7">
        <w:rPr>
          <w:rFonts w:ascii="Times New Roman" w:hAnsi="Times New Roman" w:cs="Times New Roman"/>
          <w:sz w:val="24"/>
          <w:szCs w:val="24"/>
        </w:rPr>
        <w:t>имущество, не подлежащее приватизации, которое может находиться исключительно в муниципальной собственности;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C52D7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6C52D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муниципальную собственность  </w:t>
      </w:r>
      <w:r w:rsidRPr="006C52D7">
        <w:rPr>
          <w:rFonts w:ascii="Times New Roman" w:hAnsi="Times New Roman" w:cs="Times New Roman"/>
          <w:sz w:val="24"/>
          <w:szCs w:val="24"/>
        </w:rPr>
        <w:t>по другим законным основаниям, в том числе по решению суда.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9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C52D7">
        <w:rPr>
          <w:rFonts w:ascii="Times New Roman" w:hAnsi="Times New Roman" w:cs="Times New Roman"/>
          <w:sz w:val="24"/>
          <w:szCs w:val="24"/>
        </w:rPr>
        <w:t xml:space="preserve"> изъятие излишнего, неиспользуемого либо используемого не по назначению имущества из оперативного управления муниципальных учреждений при обращении руководителя учреждения;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C52D7">
        <w:rPr>
          <w:rFonts w:ascii="Times New Roman" w:hAnsi="Times New Roman" w:cs="Times New Roman"/>
          <w:sz w:val="24"/>
          <w:szCs w:val="24"/>
        </w:rPr>
        <w:t xml:space="preserve"> прекращение права хозяйственного ведения муниципального предприятия на муниципальное имущество;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C52D7">
        <w:rPr>
          <w:rFonts w:ascii="Times New Roman" w:hAnsi="Times New Roman" w:cs="Times New Roman"/>
          <w:sz w:val="24"/>
          <w:szCs w:val="24"/>
        </w:rPr>
        <w:t xml:space="preserve"> иные основания приобретения имущества в муниципальную собственность.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6C52D7">
        <w:rPr>
          <w:rFonts w:ascii="Times New Roman" w:hAnsi="Times New Roman" w:cs="Times New Roman"/>
          <w:sz w:val="24"/>
          <w:szCs w:val="24"/>
        </w:rPr>
        <w:t xml:space="preserve"> Включение в состав казны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7">
        <w:rPr>
          <w:rFonts w:ascii="Times New Roman" w:hAnsi="Times New Roman" w:cs="Times New Roman"/>
          <w:sz w:val="24"/>
          <w:szCs w:val="24"/>
        </w:rPr>
        <w:t>имущества, приобретенного в муниципальную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7">
        <w:rPr>
          <w:rFonts w:ascii="Times New Roman" w:hAnsi="Times New Roman" w:cs="Times New Roman"/>
          <w:sz w:val="24"/>
          <w:szCs w:val="24"/>
        </w:rPr>
        <w:t xml:space="preserve">по основаниям, перечисленным в </w:t>
      </w:r>
      <w:hyperlink w:anchor="Par73" w:history="1">
        <w:r w:rsidRPr="008959B8">
          <w:rPr>
            <w:rFonts w:ascii="Times New Roman" w:hAnsi="Times New Roman" w:cs="Times New Roman"/>
            <w:sz w:val="24"/>
            <w:szCs w:val="24"/>
          </w:rPr>
          <w:t>п. 3.2</w:t>
        </w:r>
      </w:hyperlink>
      <w:r w:rsidRPr="00895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C52D7">
        <w:rPr>
          <w:rFonts w:ascii="Times New Roman" w:hAnsi="Times New Roman" w:cs="Times New Roman"/>
          <w:sz w:val="24"/>
          <w:szCs w:val="24"/>
        </w:rPr>
        <w:t xml:space="preserve">астоящего Положения, осуществляется на </w:t>
      </w:r>
      <w:r w:rsidRPr="008959B8">
        <w:rPr>
          <w:rFonts w:ascii="Times New Roman" w:hAnsi="Times New Roman" w:cs="Times New Roman"/>
          <w:sz w:val="24"/>
          <w:szCs w:val="24"/>
        </w:rPr>
        <w:t>основании распоряжения Админист</w:t>
      </w:r>
      <w:r w:rsidR="000A2508">
        <w:rPr>
          <w:rFonts w:ascii="Times New Roman" w:hAnsi="Times New Roman" w:cs="Times New Roman"/>
          <w:sz w:val="24"/>
          <w:szCs w:val="24"/>
        </w:rPr>
        <w:t>рации</w:t>
      </w:r>
      <w:r w:rsidR="008A53C7">
        <w:rPr>
          <w:rFonts w:ascii="Times New Roman" w:hAnsi="Times New Roman" w:cs="Times New Roman"/>
          <w:sz w:val="24"/>
          <w:szCs w:val="24"/>
        </w:rPr>
        <w:t xml:space="preserve"> Миха</w:t>
      </w:r>
      <w:r w:rsidR="00C64160">
        <w:rPr>
          <w:rFonts w:ascii="Times New Roman" w:hAnsi="Times New Roman" w:cs="Times New Roman"/>
          <w:sz w:val="24"/>
          <w:szCs w:val="24"/>
        </w:rPr>
        <w:t>й</w:t>
      </w:r>
      <w:r w:rsidR="008A53C7">
        <w:rPr>
          <w:rFonts w:ascii="Times New Roman" w:hAnsi="Times New Roman" w:cs="Times New Roman"/>
          <w:sz w:val="24"/>
          <w:szCs w:val="24"/>
        </w:rPr>
        <w:t>ловского</w:t>
      </w:r>
      <w:r w:rsidR="000A250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35537">
        <w:rPr>
          <w:rFonts w:ascii="Times New Roman" w:hAnsi="Times New Roman" w:cs="Times New Roman"/>
          <w:sz w:val="24"/>
          <w:szCs w:val="24"/>
        </w:rPr>
        <w:t xml:space="preserve"> Дорогобужского района </w:t>
      </w:r>
      <w:r w:rsidRPr="008959B8">
        <w:rPr>
          <w:rFonts w:ascii="Times New Roman" w:hAnsi="Times New Roman" w:cs="Times New Roman"/>
          <w:sz w:val="24"/>
          <w:szCs w:val="24"/>
        </w:rPr>
        <w:t xml:space="preserve">  Смоленской области (далее – Администрации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8959B8">
        <w:rPr>
          <w:rFonts w:ascii="Times New Roman" w:hAnsi="Times New Roman" w:cs="Times New Roman"/>
          <w:sz w:val="24"/>
          <w:szCs w:val="24"/>
        </w:rPr>
        <w:t>).</w:t>
      </w: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C52D7">
        <w:rPr>
          <w:rFonts w:ascii="Times New Roman" w:hAnsi="Times New Roman" w:cs="Times New Roman"/>
          <w:sz w:val="24"/>
          <w:szCs w:val="24"/>
        </w:rPr>
        <w:t>Включение в состав казны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7">
        <w:rPr>
          <w:rFonts w:ascii="Times New Roman" w:hAnsi="Times New Roman" w:cs="Times New Roman"/>
          <w:sz w:val="24"/>
          <w:szCs w:val="24"/>
        </w:rPr>
        <w:t xml:space="preserve">нежилых зданий и сооружений, </w:t>
      </w:r>
      <w:r>
        <w:rPr>
          <w:rFonts w:ascii="Times New Roman" w:hAnsi="Times New Roman" w:cs="Times New Roman"/>
          <w:sz w:val="24"/>
          <w:szCs w:val="24"/>
        </w:rPr>
        <w:t>а также  нежилых помещений и их частей  осуществляется  на основании  акта инвентаризации муниципального имущества, при наличии документов, подтверждающих  возникновение  права муниципальной собственности, а также технической документации.</w:t>
      </w: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 отсутствии  документов, подтверждающих  регистрацию права собственности, правовой акт  Администрации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должен содержать  указание  на необходимость  регистрации  права муниципальной собственности  на объект недвижимости.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C52D7">
        <w:rPr>
          <w:rFonts w:ascii="Times New Roman" w:hAnsi="Times New Roman" w:cs="Times New Roman"/>
          <w:sz w:val="24"/>
          <w:szCs w:val="24"/>
        </w:rPr>
        <w:t>. Муниципальное имущество исключается из состава казны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C52D7">
        <w:rPr>
          <w:rFonts w:ascii="Times New Roman" w:hAnsi="Times New Roman" w:cs="Times New Roman"/>
          <w:sz w:val="24"/>
          <w:szCs w:val="24"/>
        </w:rPr>
        <w:t>: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7">
        <w:rPr>
          <w:rFonts w:ascii="Times New Roman" w:hAnsi="Times New Roman" w:cs="Times New Roman"/>
          <w:sz w:val="24"/>
          <w:szCs w:val="24"/>
        </w:rPr>
        <w:t xml:space="preserve"> при его приватизации;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>- при его передаче в уставные фонды создаваемых муниципальных предприятий или передаче в хозяйственное ведение действующим предприятиям;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>- при его передаче в оперативное управление муниципальным учреждениям;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>- при обращении взыскания на муниципальное имущество, в том числе на имущество, переданное в залог;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>- при его списании;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>- при передаче в залог, в доверительное управление.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>Решения об исключении имущества из состава казны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C52D7">
        <w:rPr>
          <w:rFonts w:ascii="Times New Roman" w:hAnsi="Times New Roman" w:cs="Times New Roman"/>
          <w:sz w:val="24"/>
          <w:szCs w:val="24"/>
        </w:rPr>
        <w:t xml:space="preserve"> принимаются Администрацией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ar124" w:history="1">
        <w:r w:rsidRPr="008959B8">
          <w:rPr>
            <w:rFonts w:ascii="Times New Roman" w:hAnsi="Times New Roman" w:cs="Times New Roman"/>
            <w:sz w:val="24"/>
            <w:szCs w:val="24"/>
          </w:rPr>
          <w:t>пунктом 5.2</w:t>
        </w:r>
      </w:hyperlink>
      <w:r w:rsidRPr="006C52D7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9B8">
        <w:rPr>
          <w:rFonts w:ascii="Times New Roman" w:hAnsi="Times New Roman" w:cs="Times New Roman"/>
          <w:sz w:val="24"/>
          <w:szCs w:val="24"/>
        </w:rPr>
        <w:t>Распоряжение об исключении имущества из состава казны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8959B8">
        <w:rPr>
          <w:rFonts w:ascii="Times New Roman" w:hAnsi="Times New Roman" w:cs="Times New Roman"/>
          <w:sz w:val="24"/>
          <w:szCs w:val="24"/>
        </w:rPr>
        <w:t xml:space="preserve"> должно содержать указание об исключении соответствующего объекта из Реестра муниципальной собственнос</w:t>
      </w:r>
      <w:r w:rsidR="001371A0">
        <w:rPr>
          <w:rFonts w:ascii="Times New Roman" w:hAnsi="Times New Roman" w:cs="Times New Roman"/>
          <w:sz w:val="24"/>
          <w:szCs w:val="24"/>
        </w:rPr>
        <w:t>ти муниципального</w:t>
      </w:r>
      <w:r w:rsidRPr="008959B8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8A53C7">
        <w:rPr>
          <w:rFonts w:ascii="Times New Roman" w:hAnsi="Times New Roman" w:cs="Times New Roman"/>
          <w:sz w:val="24"/>
          <w:szCs w:val="24"/>
        </w:rPr>
        <w:t>Михайловское</w:t>
      </w:r>
      <w:r w:rsidR="00435537">
        <w:rPr>
          <w:rFonts w:ascii="Times New Roman" w:hAnsi="Times New Roman" w:cs="Times New Roman"/>
          <w:sz w:val="24"/>
          <w:szCs w:val="24"/>
        </w:rPr>
        <w:t xml:space="preserve"> сельское поселение Дорогобужского района </w:t>
      </w:r>
      <w:r w:rsidRPr="008959B8">
        <w:rPr>
          <w:rFonts w:ascii="Times New Roman" w:hAnsi="Times New Roman" w:cs="Times New Roman"/>
          <w:sz w:val="24"/>
          <w:szCs w:val="24"/>
        </w:rPr>
        <w:t xml:space="preserve">  Смоленской области (далее – Реестр муниципальной собственности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8959B8">
        <w:rPr>
          <w:rFonts w:ascii="Times New Roman" w:hAnsi="Times New Roman" w:cs="Times New Roman"/>
          <w:sz w:val="24"/>
          <w:szCs w:val="24"/>
        </w:rPr>
        <w:t>).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6472" w:rsidRPr="00FD7ED1" w:rsidRDefault="001D6472" w:rsidP="001D647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D7ED1">
        <w:rPr>
          <w:rFonts w:ascii="Times New Roman" w:hAnsi="Times New Roman" w:cs="Times New Roman"/>
          <w:b/>
          <w:sz w:val="24"/>
          <w:szCs w:val="24"/>
        </w:rPr>
        <w:t xml:space="preserve">4. Учет имущества, составляющего </w:t>
      </w:r>
      <w:r w:rsidR="00555CF2">
        <w:rPr>
          <w:rFonts w:ascii="Times New Roman" w:hAnsi="Times New Roman" w:cs="Times New Roman"/>
          <w:b/>
          <w:sz w:val="24"/>
          <w:szCs w:val="24"/>
        </w:rPr>
        <w:t>казну поселения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>4.1. Имущество, входящее в состав казны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C52D7">
        <w:rPr>
          <w:rFonts w:ascii="Times New Roman" w:hAnsi="Times New Roman" w:cs="Times New Roman"/>
          <w:sz w:val="24"/>
          <w:szCs w:val="24"/>
        </w:rPr>
        <w:t>, принадлежит на пр</w:t>
      </w:r>
      <w:r w:rsidR="001371A0">
        <w:rPr>
          <w:rFonts w:ascii="Times New Roman" w:hAnsi="Times New Roman" w:cs="Times New Roman"/>
          <w:sz w:val="24"/>
          <w:szCs w:val="24"/>
        </w:rPr>
        <w:t>аве собственности поселению</w:t>
      </w:r>
      <w:r w:rsidRPr="006C52D7">
        <w:rPr>
          <w:rFonts w:ascii="Times New Roman" w:hAnsi="Times New Roman" w:cs="Times New Roman"/>
          <w:sz w:val="24"/>
          <w:szCs w:val="24"/>
        </w:rPr>
        <w:t>.</w:t>
      </w: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Оперативный учет  объектов казны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осу</w:t>
      </w:r>
      <w:r w:rsidR="001371A0">
        <w:rPr>
          <w:rFonts w:ascii="Times New Roman" w:hAnsi="Times New Roman" w:cs="Times New Roman"/>
          <w:sz w:val="24"/>
          <w:szCs w:val="24"/>
        </w:rPr>
        <w:t>ществляется учетным работником</w:t>
      </w:r>
      <w:r w:rsidR="00C64160">
        <w:rPr>
          <w:rFonts w:ascii="Times New Roman" w:hAnsi="Times New Roman" w:cs="Times New Roman"/>
          <w:sz w:val="24"/>
          <w:szCs w:val="24"/>
        </w:rPr>
        <w:t xml:space="preserve"> (бухгалтером)</w:t>
      </w:r>
      <w:r w:rsidR="001371A0">
        <w:rPr>
          <w:rFonts w:ascii="Times New Roman" w:hAnsi="Times New Roman" w:cs="Times New Roman"/>
          <w:sz w:val="24"/>
          <w:szCs w:val="24"/>
        </w:rPr>
        <w:t xml:space="preserve"> Администрации поселения</w:t>
      </w:r>
      <w:r>
        <w:rPr>
          <w:rFonts w:ascii="Times New Roman" w:hAnsi="Times New Roman" w:cs="Times New Roman"/>
          <w:sz w:val="24"/>
          <w:szCs w:val="24"/>
        </w:rPr>
        <w:t xml:space="preserve">  путем ведения  соответствующих записей  в Реестре муниципальной собственности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9B8">
        <w:rPr>
          <w:rFonts w:ascii="Times New Roman" w:hAnsi="Times New Roman" w:cs="Times New Roman"/>
          <w:sz w:val="24"/>
          <w:szCs w:val="24"/>
        </w:rPr>
        <w:t>4.3</w:t>
      </w:r>
      <w:r w:rsidR="001371A0">
        <w:rPr>
          <w:rFonts w:ascii="Times New Roman" w:hAnsi="Times New Roman" w:cs="Times New Roman"/>
          <w:sz w:val="24"/>
          <w:szCs w:val="24"/>
        </w:rPr>
        <w:t>. Учетный работник</w:t>
      </w:r>
      <w:r w:rsidRPr="008959B8">
        <w:rPr>
          <w:rFonts w:ascii="Times New Roman" w:hAnsi="Times New Roman" w:cs="Times New Roman"/>
          <w:sz w:val="24"/>
          <w:szCs w:val="24"/>
        </w:rPr>
        <w:t xml:space="preserve"> </w:t>
      </w:r>
      <w:r w:rsidR="00C64160">
        <w:rPr>
          <w:rFonts w:ascii="Times New Roman" w:hAnsi="Times New Roman" w:cs="Times New Roman"/>
          <w:sz w:val="24"/>
          <w:szCs w:val="24"/>
        </w:rPr>
        <w:t xml:space="preserve">(бухгалтер) </w:t>
      </w:r>
      <w:r w:rsidRPr="008959B8">
        <w:rPr>
          <w:rFonts w:ascii="Times New Roman" w:hAnsi="Times New Roman" w:cs="Times New Roman"/>
          <w:sz w:val="24"/>
          <w:szCs w:val="24"/>
        </w:rPr>
        <w:t>осуществляет ведение Реестра муниципальной собственности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8959B8">
        <w:rPr>
          <w:rFonts w:ascii="Times New Roman" w:hAnsi="Times New Roman" w:cs="Times New Roman"/>
          <w:sz w:val="24"/>
          <w:szCs w:val="24"/>
        </w:rPr>
        <w:t xml:space="preserve"> на основании постановления  Администрации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8959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472" w:rsidRDefault="001D6472" w:rsidP="001D6472">
      <w:pPr>
        <w:jc w:val="both"/>
      </w:pPr>
      <w:r>
        <w:t xml:space="preserve">        4.4. В случае списания, закрепления  объектов муниципальной собственности за муниципальными предприятиями, учреждениям</w:t>
      </w:r>
      <w:r w:rsidR="001371A0">
        <w:t>и учетный работник</w:t>
      </w:r>
      <w:r w:rsidR="00C64160">
        <w:t xml:space="preserve"> (бухгалтер)</w:t>
      </w:r>
      <w:r>
        <w:t xml:space="preserve"> снимает  соответствующие объекты  казны</w:t>
      </w:r>
      <w:r w:rsidR="000A2508">
        <w:t xml:space="preserve"> поселения</w:t>
      </w:r>
      <w:r>
        <w:t xml:space="preserve">  с бюджетного учета. В иных случаях бюджетный учет объектов казны</w:t>
      </w:r>
      <w:r w:rsidR="000A2508">
        <w:t xml:space="preserve"> поселения</w:t>
      </w:r>
      <w:r w:rsidR="001371A0">
        <w:t xml:space="preserve"> </w:t>
      </w:r>
      <w:r>
        <w:t>осуществляет</w:t>
      </w:r>
      <w:r w:rsidR="001371A0">
        <w:t>ся</w:t>
      </w:r>
      <w:r>
        <w:t xml:space="preserve"> в соответствии с федеральным законодательством.</w:t>
      </w:r>
    </w:p>
    <w:p w:rsidR="001D6472" w:rsidRDefault="001D6472" w:rsidP="001D64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4.5</w:t>
      </w:r>
      <w:r w:rsidR="001371A0">
        <w:rPr>
          <w:rFonts w:ascii="Times New Roman" w:hAnsi="Times New Roman" w:cs="Times New Roman"/>
          <w:sz w:val="24"/>
          <w:szCs w:val="24"/>
        </w:rPr>
        <w:t>. Учетный работник</w:t>
      </w:r>
      <w:r w:rsidR="00C64160">
        <w:rPr>
          <w:rFonts w:ascii="Times New Roman" w:hAnsi="Times New Roman" w:cs="Times New Roman"/>
          <w:sz w:val="24"/>
          <w:szCs w:val="24"/>
        </w:rPr>
        <w:t xml:space="preserve"> (бухгалтер)</w:t>
      </w:r>
      <w:r>
        <w:rPr>
          <w:rFonts w:ascii="Times New Roman" w:hAnsi="Times New Roman" w:cs="Times New Roman"/>
          <w:sz w:val="24"/>
          <w:szCs w:val="24"/>
        </w:rPr>
        <w:t xml:space="preserve">  осуществляет инвентаризацию объектов казны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с привлечением лиц, в пользовании которых  находятся данные объекты.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6C52D7">
        <w:rPr>
          <w:rFonts w:ascii="Times New Roman" w:hAnsi="Times New Roman" w:cs="Times New Roman"/>
          <w:sz w:val="24"/>
          <w:szCs w:val="24"/>
        </w:rPr>
        <w:t xml:space="preserve">Проведение независимой </w:t>
      </w:r>
      <w:proofErr w:type="gramStart"/>
      <w:r w:rsidRPr="006C52D7">
        <w:rPr>
          <w:rFonts w:ascii="Times New Roman" w:hAnsi="Times New Roman" w:cs="Times New Roman"/>
          <w:sz w:val="24"/>
          <w:szCs w:val="24"/>
        </w:rPr>
        <w:t xml:space="preserve">оценки отдельных объектов имущества </w:t>
      </w:r>
      <w:r w:rsidRPr="006C52D7">
        <w:rPr>
          <w:rFonts w:ascii="Times New Roman" w:hAnsi="Times New Roman" w:cs="Times New Roman"/>
          <w:sz w:val="24"/>
          <w:szCs w:val="24"/>
        </w:rPr>
        <w:lastRenderedPageBreak/>
        <w:t>муниципальной казны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7">
        <w:rPr>
          <w:rFonts w:ascii="Times New Roman" w:hAnsi="Times New Roman" w:cs="Times New Roman"/>
          <w:sz w:val="24"/>
          <w:szCs w:val="24"/>
        </w:rPr>
        <w:t>является обязательным в следующих случаях: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>- при определении стоимости объектов в целях их приватизации, передачи в доверительное управление либо передачи в аренду;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>- при использовании их в качестве предмета залога;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>- при переуступке долговых обязательств, связанных с данными объектами;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>- при передаче их в качестве вклада в уставные капиталы, фонды юридических лиц;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>- при возникновении спора об их стоимости;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>- в иных случаях, предусмотренных действующим законодательством Российской Федерации, нормативными правовыми актами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C52D7">
        <w:rPr>
          <w:rFonts w:ascii="Times New Roman" w:hAnsi="Times New Roman" w:cs="Times New Roman"/>
          <w:sz w:val="24"/>
          <w:szCs w:val="24"/>
        </w:rPr>
        <w:t>.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>Независимая оценка стоимости муниципального имущества проводится независимым оценщиком на основании договора об оказании услуг по оценке.</w:t>
      </w: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>В случае возникновения спора о стоимости имущества казны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C52D7">
        <w:rPr>
          <w:rFonts w:ascii="Times New Roman" w:hAnsi="Times New Roman" w:cs="Times New Roman"/>
          <w:sz w:val="24"/>
          <w:szCs w:val="24"/>
        </w:rPr>
        <w:t xml:space="preserve"> оплату услуг по оценке такого имущества осуществляет лицо, заинтересованное в определении его стоимости.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C52D7">
        <w:rPr>
          <w:rFonts w:ascii="Times New Roman" w:hAnsi="Times New Roman" w:cs="Times New Roman"/>
          <w:sz w:val="24"/>
          <w:szCs w:val="24"/>
        </w:rPr>
        <w:t>. Право муниципальной собственности на недвижимое имущество казны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C52D7">
        <w:rPr>
          <w:rFonts w:ascii="Times New Roman" w:hAnsi="Times New Roman" w:cs="Times New Roman"/>
          <w:sz w:val="24"/>
          <w:szCs w:val="24"/>
        </w:rPr>
        <w:t xml:space="preserve"> и сделки с ним подлежат государственной регистрации в соответствии с Федеральным </w:t>
      </w:r>
      <w:hyperlink r:id="rId8" w:history="1">
        <w:r w:rsidRPr="008959B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C52D7">
        <w:rPr>
          <w:rFonts w:ascii="Times New Roman" w:hAnsi="Times New Roman" w:cs="Times New Roman"/>
          <w:sz w:val="24"/>
          <w:szCs w:val="24"/>
        </w:rPr>
        <w:t xml:space="preserve"> "О государственной регистрации прав на недвижимое имущество и сделок с ним".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6472" w:rsidRPr="00BE47B0" w:rsidRDefault="001D6472" w:rsidP="001D647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E47B0">
        <w:rPr>
          <w:rFonts w:ascii="Times New Roman" w:hAnsi="Times New Roman" w:cs="Times New Roman"/>
          <w:b/>
          <w:sz w:val="24"/>
          <w:szCs w:val="24"/>
        </w:rPr>
        <w:t xml:space="preserve">5. Распоряжение имуществом, составляющим </w:t>
      </w:r>
      <w:r w:rsidR="00555CF2">
        <w:rPr>
          <w:rFonts w:ascii="Times New Roman" w:hAnsi="Times New Roman" w:cs="Times New Roman"/>
          <w:b/>
          <w:sz w:val="24"/>
          <w:szCs w:val="24"/>
        </w:rPr>
        <w:t>казну поселения</w:t>
      </w:r>
    </w:p>
    <w:p w:rsidR="001D6472" w:rsidRPr="00BE47B0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 xml:space="preserve">5.1. Распоряжение имуществом, составляющим </w:t>
      </w:r>
      <w:r w:rsidR="00555CF2">
        <w:rPr>
          <w:rFonts w:ascii="Times New Roman" w:hAnsi="Times New Roman" w:cs="Times New Roman"/>
          <w:sz w:val="24"/>
          <w:szCs w:val="24"/>
        </w:rPr>
        <w:t>казну поселения</w:t>
      </w:r>
      <w:r w:rsidRPr="006C52D7">
        <w:rPr>
          <w:rFonts w:ascii="Times New Roman" w:hAnsi="Times New Roman" w:cs="Times New Roman"/>
          <w:sz w:val="24"/>
          <w:szCs w:val="24"/>
        </w:rPr>
        <w:t>, осуществляется следующими способами: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>- передача в аренду физическим или юридическим лицам;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>- передача в безвозмездное пользование;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>- передача в залог или в качестве иного вида обеспечения исполнения обязательств;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>- передача в хозяйственное ведение или оперативное управление;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>- передача в собственность муниципальных образований, собственность Смоленской области или федеральную собственность Российской Федерации;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7">
        <w:rPr>
          <w:rFonts w:ascii="Times New Roman" w:hAnsi="Times New Roman" w:cs="Times New Roman"/>
          <w:sz w:val="24"/>
          <w:szCs w:val="24"/>
        </w:rPr>
        <w:t>внесение в уставный (складочный) капитал хозяйственных товариществ и обществ;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>- продажа и приватизация иными способами, установленными действующим законодательством о приватизации муниципального имущества.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24"/>
      <w:bookmarkEnd w:id="1"/>
      <w:r w:rsidRPr="006C52D7">
        <w:rPr>
          <w:rFonts w:ascii="Times New Roman" w:hAnsi="Times New Roman" w:cs="Times New Roman"/>
          <w:sz w:val="24"/>
          <w:szCs w:val="24"/>
        </w:rPr>
        <w:t xml:space="preserve">5.2. Администрация 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7">
        <w:rPr>
          <w:rFonts w:ascii="Times New Roman" w:hAnsi="Times New Roman" w:cs="Times New Roman"/>
          <w:sz w:val="24"/>
          <w:szCs w:val="24"/>
        </w:rPr>
        <w:t>в рамках полномочий по распоряжению имуществом казны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C52D7">
        <w:rPr>
          <w:rFonts w:ascii="Times New Roman" w:hAnsi="Times New Roman" w:cs="Times New Roman"/>
          <w:sz w:val="24"/>
          <w:szCs w:val="24"/>
        </w:rPr>
        <w:t>: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>- издает распоряжение о принятии имущества в состав казны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C52D7">
        <w:rPr>
          <w:rFonts w:ascii="Times New Roman" w:hAnsi="Times New Roman" w:cs="Times New Roman"/>
          <w:sz w:val="24"/>
          <w:szCs w:val="24"/>
        </w:rPr>
        <w:t>;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>- издает распоряжение об исключении имущества из состава казны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C52D7">
        <w:rPr>
          <w:rFonts w:ascii="Times New Roman" w:hAnsi="Times New Roman" w:cs="Times New Roman"/>
          <w:sz w:val="24"/>
          <w:szCs w:val="24"/>
        </w:rPr>
        <w:t>, в т.ч. в связи с передачей в хозяйственное ведение или оперативное управление;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>- издает распоряжение об использовании имущества, не связанно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C52D7">
        <w:rPr>
          <w:rFonts w:ascii="Times New Roman" w:hAnsi="Times New Roman" w:cs="Times New Roman"/>
          <w:sz w:val="24"/>
          <w:szCs w:val="24"/>
        </w:rPr>
        <w:t xml:space="preserve"> с его исключением из состава казны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C52D7">
        <w:rPr>
          <w:rFonts w:ascii="Times New Roman" w:hAnsi="Times New Roman" w:cs="Times New Roman"/>
          <w:sz w:val="24"/>
          <w:szCs w:val="24"/>
        </w:rPr>
        <w:t xml:space="preserve"> (безвозмездное пользование).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 xml:space="preserve">5.3. </w:t>
      </w:r>
      <w:r w:rsidR="001371A0">
        <w:rPr>
          <w:rFonts w:ascii="Times New Roman" w:hAnsi="Times New Roman" w:cs="Times New Roman"/>
          <w:sz w:val="24"/>
          <w:szCs w:val="24"/>
        </w:rPr>
        <w:t>Администрация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7">
        <w:rPr>
          <w:rFonts w:ascii="Times New Roman" w:hAnsi="Times New Roman" w:cs="Times New Roman"/>
          <w:sz w:val="24"/>
          <w:szCs w:val="24"/>
        </w:rPr>
        <w:t>в пределах переданных ему полномочий в соответствии с действующим законодательством: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>- осуществляет непосредственное испол</w:t>
      </w:r>
      <w:r w:rsidR="001371A0">
        <w:rPr>
          <w:rFonts w:ascii="Times New Roman" w:hAnsi="Times New Roman" w:cs="Times New Roman"/>
          <w:sz w:val="24"/>
          <w:szCs w:val="24"/>
        </w:rPr>
        <w:t>нение своих распоряжений</w:t>
      </w:r>
      <w:r w:rsidRPr="006C52D7">
        <w:rPr>
          <w:rFonts w:ascii="Times New Roman" w:hAnsi="Times New Roman" w:cs="Times New Roman"/>
          <w:sz w:val="24"/>
          <w:szCs w:val="24"/>
        </w:rPr>
        <w:t xml:space="preserve"> относительно использования имущества (передача в аренду, безвозмездное пользование, доверительное управление, оперативное управление, хозяйственное ведение и др.), в том числе оформляет договоры на использование имущества казны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C52D7">
        <w:rPr>
          <w:rFonts w:ascii="Times New Roman" w:hAnsi="Times New Roman" w:cs="Times New Roman"/>
          <w:sz w:val="24"/>
          <w:szCs w:val="24"/>
        </w:rPr>
        <w:t>;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6C52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C52D7">
        <w:rPr>
          <w:rFonts w:ascii="Times New Roman" w:hAnsi="Times New Roman" w:cs="Times New Roman"/>
          <w:sz w:val="24"/>
          <w:szCs w:val="24"/>
        </w:rPr>
        <w:t xml:space="preserve"> исполнением условий заключенных договоров </w:t>
      </w:r>
      <w:r>
        <w:rPr>
          <w:rFonts w:ascii="Times New Roman" w:hAnsi="Times New Roman" w:cs="Times New Roman"/>
          <w:sz w:val="24"/>
          <w:szCs w:val="24"/>
        </w:rPr>
        <w:t xml:space="preserve"> на использование</w:t>
      </w:r>
      <w:r w:rsidRPr="006C52D7">
        <w:rPr>
          <w:rFonts w:ascii="Times New Roman" w:hAnsi="Times New Roman" w:cs="Times New Roman"/>
          <w:sz w:val="24"/>
          <w:szCs w:val="24"/>
        </w:rPr>
        <w:t xml:space="preserve"> имущества казны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C52D7">
        <w:rPr>
          <w:rFonts w:ascii="Times New Roman" w:hAnsi="Times New Roman" w:cs="Times New Roman"/>
          <w:sz w:val="24"/>
          <w:szCs w:val="24"/>
        </w:rPr>
        <w:t>;</w:t>
      </w: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>- осуществляет претензионную и исковую работу по защите прав муниципального образования как собственника имущества;</w:t>
      </w:r>
      <w:r w:rsidRPr="005620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6C52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C52D7">
        <w:rPr>
          <w:rFonts w:ascii="Times New Roman" w:hAnsi="Times New Roman" w:cs="Times New Roman"/>
          <w:sz w:val="24"/>
          <w:szCs w:val="24"/>
        </w:rPr>
        <w:t xml:space="preserve"> использованием имущества казны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>- осуществляет мероприятия по приватизации имущества казны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C52D7">
        <w:rPr>
          <w:rFonts w:ascii="Times New Roman" w:hAnsi="Times New Roman" w:cs="Times New Roman"/>
          <w:sz w:val="24"/>
          <w:szCs w:val="24"/>
        </w:rPr>
        <w:t>;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2D7">
        <w:rPr>
          <w:rFonts w:ascii="Times New Roman" w:hAnsi="Times New Roman" w:cs="Times New Roman"/>
          <w:sz w:val="24"/>
          <w:szCs w:val="24"/>
        </w:rPr>
        <w:t>- осуществляет иные функции в соответствии с действующим законодательством.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является заказчиком  технической инвентаризации и изготовления технической документации на объекты казны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6472" w:rsidRDefault="001D6472" w:rsidP="001D64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D6472" w:rsidRDefault="001D6472" w:rsidP="001D647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D654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7D654E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7D654E">
        <w:rPr>
          <w:rFonts w:ascii="Times New Roman" w:hAnsi="Times New Roman" w:cs="Times New Roman"/>
          <w:b/>
          <w:sz w:val="24"/>
          <w:szCs w:val="24"/>
        </w:rPr>
        <w:t xml:space="preserve"> сохранностью и использованием имущества казны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6472" w:rsidRPr="007D654E" w:rsidRDefault="001371A0" w:rsidP="001D647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1D6472" w:rsidRPr="007D654E" w:rsidRDefault="001D6472" w:rsidP="001D647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D6472" w:rsidRDefault="001D6472" w:rsidP="001D647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6.1. Содержание и эксплуатация имущества казны, не переданного во временное владение и (или) пользование, осуществляется посредством заключения договоров (контрактов) со специализированными организациями за счет выделенных на эти цели бюджета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6472" w:rsidRDefault="00EA2039" w:rsidP="001D647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Риск</w:t>
      </w:r>
      <w:r w:rsidR="001D6472">
        <w:rPr>
          <w:rFonts w:ascii="Times New Roman" w:hAnsi="Times New Roman" w:cs="Times New Roman"/>
          <w:sz w:val="24"/>
          <w:szCs w:val="24"/>
        </w:rPr>
        <w:t xml:space="preserve"> случайного повреждения имущества казны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1D6472">
        <w:rPr>
          <w:rFonts w:ascii="Times New Roman" w:hAnsi="Times New Roman" w:cs="Times New Roman"/>
          <w:sz w:val="24"/>
          <w:szCs w:val="24"/>
        </w:rPr>
        <w:t xml:space="preserve">  </w:t>
      </w:r>
      <w:r w:rsidR="001371A0">
        <w:rPr>
          <w:rFonts w:ascii="Times New Roman" w:hAnsi="Times New Roman" w:cs="Times New Roman"/>
          <w:sz w:val="24"/>
          <w:szCs w:val="24"/>
        </w:rPr>
        <w:t>несет Администрация поселения</w:t>
      </w:r>
      <w:r w:rsidR="001D6472" w:rsidRPr="008959B8">
        <w:rPr>
          <w:rFonts w:ascii="Times New Roman" w:hAnsi="Times New Roman" w:cs="Times New Roman"/>
          <w:sz w:val="24"/>
          <w:szCs w:val="24"/>
        </w:rPr>
        <w:t>.</w:t>
      </w: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6.3. Содержание и обслуживание объектов казны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>, переданных  в аренду  (безвозмездное пользование), осуществляется в соответствии  с заключенными договорами  лицами, у которых они находятся во временном владении и (или) пользовании.</w:t>
      </w:r>
      <w:r w:rsidRPr="00A14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2D7">
        <w:rPr>
          <w:rFonts w:ascii="Times New Roman" w:hAnsi="Times New Roman" w:cs="Times New Roman"/>
          <w:sz w:val="24"/>
          <w:szCs w:val="24"/>
        </w:rPr>
        <w:t xml:space="preserve"> вправе в любое время проверять состояние и условия эксплуатации имущества казны, переданного во временное владение и (или) пользование.</w:t>
      </w: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Вред, причиненный имуществу казны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в период  обременения договорными обязательствами (аренда, безвозмездное пользование), подлежит возмещению  в полном объеме  лицом, причинившим вред.</w:t>
      </w: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Ответственность за сохранность и ненадлежащее  использование имущества казны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>, не переданного во временное владение и (или) пользование по гражданско-правовым договорам, несет Администрация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6472" w:rsidRPr="006C52D7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6472" w:rsidRPr="00506FF1" w:rsidRDefault="001D6472" w:rsidP="001D647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06FF1">
        <w:rPr>
          <w:rFonts w:ascii="Times New Roman" w:hAnsi="Times New Roman" w:cs="Times New Roman"/>
          <w:b/>
          <w:sz w:val="24"/>
          <w:szCs w:val="24"/>
        </w:rPr>
        <w:t>. Порядок списания объектов  казны</w:t>
      </w:r>
      <w:r w:rsidR="000A2508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:rsidR="001D6472" w:rsidRPr="00506FF1" w:rsidRDefault="001D6472" w:rsidP="001D64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511A6">
        <w:rPr>
          <w:rFonts w:ascii="Times New Roman" w:hAnsi="Times New Roman" w:cs="Times New Roman"/>
          <w:sz w:val="24"/>
          <w:szCs w:val="24"/>
        </w:rPr>
        <w:t>.1. Списание объектов казны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B511A6">
        <w:rPr>
          <w:rFonts w:ascii="Times New Roman" w:hAnsi="Times New Roman" w:cs="Times New Roman"/>
          <w:sz w:val="24"/>
          <w:szCs w:val="24"/>
        </w:rPr>
        <w:t xml:space="preserve">  учреждением осуществляется в соответствии с бюджетным учетом и производится, если восстановление имущества невозможно или экономически нецелесообразно. Списание объектов казны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B511A6">
        <w:rPr>
          <w:rFonts w:ascii="Times New Roman" w:hAnsi="Times New Roman" w:cs="Times New Roman"/>
          <w:sz w:val="24"/>
          <w:szCs w:val="24"/>
        </w:rPr>
        <w:t xml:space="preserve"> произво</w:t>
      </w:r>
      <w:r w:rsidR="00CB242D">
        <w:rPr>
          <w:rFonts w:ascii="Times New Roman" w:hAnsi="Times New Roman" w:cs="Times New Roman"/>
          <w:sz w:val="24"/>
          <w:szCs w:val="24"/>
        </w:rPr>
        <w:t xml:space="preserve">дится </w:t>
      </w:r>
      <w:r w:rsidRPr="00B511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5"/>
      <w:bookmarkEnd w:id="2"/>
      <w:r>
        <w:rPr>
          <w:rFonts w:ascii="Times New Roman" w:hAnsi="Times New Roman" w:cs="Times New Roman"/>
          <w:sz w:val="24"/>
          <w:szCs w:val="24"/>
        </w:rPr>
        <w:t>7</w:t>
      </w:r>
      <w:r w:rsidRPr="00B511A6">
        <w:rPr>
          <w:rFonts w:ascii="Times New Roman" w:hAnsi="Times New Roman" w:cs="Times New Roman"/>
          <w:sz w:val="24"/>
          <w:szCs w:val="24"/>
        </w:rPr>
        <w:t>.</w:t>
      </w:r>
      <w:r w:rsidR="00CB242D">
        <w:rPr>
          <w:rFonts w:ascii="Times New Roman" w:hAnsi="Times New Roman" w:cs="Times New Roman"/>
          <w:sz w:val="24"/>
          <w:szCs w:val="24"/>
        </w:rPr>
        <w:t>2. При</w:t>
      </w:r>
      <w:r w:rsidRPr="00B511A6">
        <w:rPr>
          <w:rFonts w:ascii="Times New Roman" w:hAnsi="Times New Roman" w:cs="Times New Roman"/>
          <w:sz w:val="24"/>
          <w:szCs w:val="24"/>
        </w:rPr>
        <w:t xml:space="preserve"> списании объектов  казны 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B511A6">
        <w:rPr>
          <w:rFonts w:ascii="Times New Roman" w:hAnsi="Times New Roman" w:cs="Times New Roman"/>
          <w:sz w:val="24"/>
          <w:szCs w:val="24"/>
        </w:rPr>
        <w:t xml:space="preserve"> </w:t>
      </w:r>
      <w:r w:rsidR="00CB242D">
        <w:rPr>
          <w:rFonts w:ascii="Times New Roman" w:hAnsi="Times New Roman" w:cs="Times New Roman"/>
          <w:sz w:val="24"/>
          <w:szCs w:val="24"/>
        </w:rPr>
        <w:t xml:space="preserve"> подготавливаются</w:t>
      </w:r>
      <w:r>
        <w:rPr>
          <w:rFonts w:ascii="Times New Roman" w:hAnsi="Times New Roman" w:cs="Times New Roman"/>
          <w:sz w:val="24"/>
          <w:szCs w:val="24"/>
        </w:rPr>
        <w:t xml:space="preserve"> следующие документы: </w:t>
      </w:r>
      <w:bookmarkStart w:id="3" w:name="Par76"/>
      <w:bookmarkEnd w:id="3"/>
    </w:p>
    <w:p w:rsidR="001D6472" w:rsidRPr="00B511A6" w:rsidRDefault="00CB242D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при списании полностью с </w:t>
      </w:r>
      <w:r w:rsidR="001D6472" w:rsidRPr="00B511A6">
        <w:rPr>
          <w:rFonts w:ascii="Times New Roman" w:hAnsi="Times New Roman" w:cs="Times New Roman"/>
          <w:sz w:val="24"/>
          <w:szCs w:val="24"/>
        </w:rPr>
        <w:t>амортизированных объектов  казны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1D6472" w:rsidRPr="00B511A6">
        <w:rPr>
          <w:rFonts w:ascii="Times New Roman" w:hAnsi="Times New Roman" w:cs="Times New Roman"/>
          <w:sz w:val="24"/>
          <w:szCs w:val="24"/>
        </w:rPr>
        <w:t>, пришедших в негодность:</w:t>
      </w:r>
    </w:p>
    <w:p w:rsidR="001D6472" w:rsidRPr="00B511A6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1A6">
        <w:rPr>
          <w:rFonts w:ascii="Times New Roman" w:hAnsi="Times New Roman" w:cs="Times New Roman"/>
          <w:sz w:val="24"/>
          <w:szCs w:val="24"/>
        </w:rPr>
        <w:t>- заявление о согласовании решения о списании объекта казны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B511A6">
        <w:rPr>
          <w:rFonts w:ascii="Times New Roman" w:hAnsi="Times New Roman" w:cs="Times New Roman"/>
          <w:sz w:val="24"/>
          <w:szCs w:val="24"/>
        </w:rPr>
        <w:t xml:space="preserve"> с указанием данных, характеризующих объект (год ввода в эксплуатацию, год изготовления, срок полезного использования, фактический срок использования, первоначальная и остаточная стоимость с учетом начисленной амортизации по данным бюджетного учета);</w:t>
      </w: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1A6">
        <w:rPr>
          <w:rFonts w:ascii="Times New Roman" w:hAnsi="Times New Roman" w:cs="Times New Roman"/>
          <w:sz w:val="24"/>
          <w:szCs w:val="24"/>
        </w:rPr>
        <w:t>- копи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511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Pr="00B511A6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создании постоянно действующей </w:t>
      </w:r>
      <w:r w:rsidRPr="00B511A6">
        <w:rPr>
          <w:rFonts w:ascii="Times New Roman" w:hAnsi="Times New Roman" w:cs="Times New Roman"/>
          <w:sz w:val="24"/>
          <w:szCs w:val="24"/>
        </w:rPr>
        <w:t>комиссии по списанию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имущества;</w:t>
      </w:r>
    </w:p>
    <w:p w:rsidR="001D6472" w:rsidRPr="00B511A6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1A6">
        <w:rPr>
          <w:rFonts w:ascii="Times New Roman" w:hAnsi="Times New Roman" w:cs="Times New Roman"/>
          <w:sz w:val="24"/>
          <w:szCs w:val="24"/>
        </w:rPr>
        <w:t>- акт о списании объекта казны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B511A6">
        <w:rPr>
          <w:rFonts w:ascii="Times New Roman" w:hAnsi="Times New Roman" w:cs="Times New Roman"/>
          <w:sz w:val="24"/>
          <w:szCs w:val="24"/>
        </w:rPr>
        <w:t xml:space="preserve"> (в двух экземплярах) на каждый инвентарный номер объекта  казны 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B511A6">
        <w:rPr>
          <w:rFonts w:ascii="Times New Roman" w:hAnsi="Times New Roman" w:cs="Times New Roman"/>
          <w:sz w:val="24"/>
          <w:szCs w:val="24"/>
        </w:rPr>
        <w:t xml:space="preserve"> (далее - акт о списании) по форме, установленной законодательством Российской Федерации;</w:t>
      </w:r>
    </w:p>
    <w:p w:rsidR="001D6472" w:rsidRPr="00B511A6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1A6">
        <w:rPr>
          <w:rFonts w:ascii="Times New Roman" w:hAnsi="Times New Roman" w:cs="Times New Roman"/>
          <w:sz w:val="24"/>
          <w:szCs w:val="24"/>
        </w:rPr>
        <w:t>- копия паспорта транспортного средства (для согласования решения о списании объекта казны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B511A6">
        <w:rPr>
          <w:rFonts w:ascii="Times New Roman" w:hAnsi="Times New Roman" w:cs="Times New Roman"/>
          <w:sz w:val="24"/>
          <w:szCs w:val="24"/>
        </w:rPr>
        <w:t>, являющегося транспортным средством);</w:t>
      </w:r>
    </w:p>
    <w:p w:rsidR="001D6472" w:rsidRPr="00B511A6" w:rsidRDefault="001D6472" w:rsidP="001D6472">
      <w:pPr>
        <w:ind w:firstLine="540"/>
        <w:jc w:val="both"/>
      </w:pPr>
      <w:proofErr w:type="gramStart"/>
      <w:r w:rsidRPr="00B511A6">
        <w:t xml:space="preserve">- копия заключения независимого эксперта либо специализированной организации, имеющих право на проведение соответствующей экспертизы, о техническом состоянии объекта казны </w:t>
      </w:r>
      <w:r w:rsidR="000A2508">
        <w:t xml:space="preserve"> поселения</w:t>
      </w:r>
      <w:r w:rsidRPr="00B511A6">
        <w:t xml:space="preserve"> и копия документа независимого эксперта либо специализированной организации на право осуществления соответствующей </w:t>
      </w:r>
      <w:r w:rsidRPr="00B511A6">
        <w:lastRenderedPageBreak/>
        <w:t>деятельности (для согласования решения о списании объекта государственной казны - транспортного средства, кино-, теле-, видео-, аудиоаппаратуры, сложнобытовой и электронно-вычислительной техники, оборудования, содержащего механические устройства, средства связи).</w:t>
      </w:r>
      <w:proofErr w:type="gramEnd"/>
      <w:r w:rsidRPr="00B511A6">
        <w:t xml:space="preserve"> Указанное заключение должно содержать характеристики объекта государственной казны (наименование, инвентарный номер, год выпуска и т.д.), позволяющие однозначно идентифицировать объект, а также выводы о невозможности дальнейшей эксплуатации и (или) неэффективности </w:t>
      </w:r>
      <w:proofErr w:type="gramStart"/>
      <w:r w:rsidRPr="00B511A6">
        <w:t>проведения восстановительного ремонта</w:t>
      </w:r>
      <w:r>
        <w:t xml:space="preserve"> </w:t>
      </w:r>
      <w:r w:rsidRPr="00B511A6">
        <w:t>объекта казны</w:t>
      </w:r>
      <w:r w:rsidR="000A2508">
        <w:t xml:space="preserve"> поселения</w:t>
      </w:r>
      <w:proofErr w:type="gramEnd"/>
      <w:r w:rsidRPr="00B511A6">
        <w:t>. В данном случае экспертом не может быть материально ответственное лицо учреждения, на которое возложена ответственность за сохранность объекта казны</w:t>
      </w:r>
      <w:r w:rsidR="000A2508">
        <w:t xml:space="preserve"> поселения</w:t>
      </w:r>
      <w:r w:rsidRPr="00B511A6">
        <w:t>, подлежащего списанию;</w:t>
      </w:r>
    </w:p>
    <w:p w:rsidR="001D6472" w:rsidRPr="00B511A6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11A6">
        <w:rPr>
          <w:rFonts w:ascii="Times New Roman" w:hAnsi="Times New Roman" w:cs="Times New Roman"/>
          <w:sz w:val="24"/>
          <w:szCs w:val="24"/>
        </w:rPr>
        <w:t>- заключение технической экспертизы, выданное организацией, имеющей право на проведение соответствующей экспертизы, содержащее выводы о нецелесообразности достройки объектов и (или) опасности для людей в силу ветхости или иных причин и необходимости демонтажа; справка о произведенных затратах (для согласования решения о списании объекта казны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B511A6">
        <w:rPr>
          <w:rFonts w:ascii="Times New Roman" w:hAnsi="Times New Roman" w:cs="Times New Roman"/>
          <w:sz w:val="24"/>
          <w:szCs w:val="24"/>
        </w:rPr>
        <w:t>, являющегося объектом незавершенного строительства);</w:t>
      </w:r>
      <w:proofErr w:type="gramEnd"/>
    </w:p>
    <w:p w:rsidR="001D6472" w:rsidRPr="00B511A6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1A6">
        <w:rPr>
          <w:rFonts w:ascii="Times New Roman" w:hAnsi="Times New Roman" w:cs="Times New Roman"/>
          <w:sz w:val="24"/>
          <w:szCs w:val="24"/>
        </w:rPr>
        <w:t>- акт обследования технического состояния объекта казны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B511A6">
        <w:rPr>
          <w:rFonts w:ascii="Times New Roman" w:hAnsi="Times New Roman" w:cs="Times New Roman"/>
          <w:sz w:val="24"/>
          <w:szCs w:val="24"/>
        </w:rPr>
        <w:t>, являющегося объектом недвижимого имущества, составленный комиссией по списанию объектов основных средств (для согласования решения о списании объекта казны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B511A6">
        <w:rPr>
          <w:rFonts w:ascii="Times New Roman" w:hAnsi="Times New Roman" w:cs="Times New Roman"/>
          <w:sz w:val="24"/>
          <w:szCs w:val="24"/>
        </w:rPr>
        <w:t>,  являющегося объектом недвижимого имущества);</w:t>
      </w:r>
    </w:p>
    <w:p w:rsidR="001D6472" w:rsidRPr="00506FF1" w:rsidRDefault="00CB242D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при списании не полностью с </w:t>
      </w:r>
      <w:r w:rsidR="001D6472" w:rsidRPr="00506FF1">
        <w:rPr>
          <w:rFonts w:ascii="Times New Roman" w:hAnsi="Times New Roman" w:cs="Times New Roman"/>
          <w:sz w:val="24"/>
          <w:szCs w:val="24"/>
        </w:rPr>
        <w:t>амортизированных объектов казны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1D6472" w:rsidRPr="00506FF1">
        <w:rPr>
          <w:rFonts w:ascii="Times New Roman" w:hAnsi="Times New Roman" w:cs="Times New Roman"/>
          <w:sz w:val="24"/>
          <w:szCs w:val="24"/>
        </w:rPr>
        <w:t xml:space="preserve">, пришедших в негодность, - документы, указанные в </w:t>
      </w:r>
      <w:hyperlink w:anchor="Par76" w:tooltip="Ссылка на текущий документ" w:history="1">
        <w:r w:rsidR="001D6472" w:rsidRPr="00D75794">
          <w:rPr>
            <w:rFonts w:ascii="Times New Roman" w:hAnsi="Times New Roman" w:cs="Times New Roman"/>
            <w:sz w:val="24"/>
            <w:szCs w:val="24"/>
          </w:rPr>
          <w:t>подпункте "а"</w:t>
        </w:r>
      </w:hyperlink>
      <w:r w:rsidR="001D6472" w:rsidRPr="00506FF1">
        <w:rPr>
          <w:rFonts w:ascii="Times New Roman" w:hAnsi="Times New Roman" w:cs="Times New Roman"/>
          <w:sz w:val="24"/>
          <w:szCs w:val="24"/>
        </w:rPr>
        <w:t xml:space="preserve"> настоящего пункта, а также иные документы, в которых отражаются причины преждевременного выхода из строя объектов казны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1D6472" w:rsidRPr="00506FF1">
        <w:rPr>
          <w:rFonts w:ascii="Times New Roman" w:hAnsi="Times New Roman" w:cs="Times New Roman"/>
          <w:sz w:val="24"/>
          <w:szCs w:val="24"/>
        </w:rPr>
        <w:t>;</w:t>
      </w:r>
    </w:p>
    <w:p w:rsidR="001D6472" w:rsidRPr="00506FF1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FF1">
        <w:rPr>
          <w:rFonts w:ascii="Times New Roman" w:hAnsi="Times New Roman" w:cs="Times New Roman"/>
          <w:sz w:val="24"/>
          <w:szCs w:val="24"/>
        </w:rPr>
        <w:t>в) при списании объектов казны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06FF1">
        <w:rPr>
          <w:rFonts w:ascii="Times New Roman" w:hAnsi="Times New Roman" w:cs="Times New Roman"/>
          <w:sz w:val="24"/>
          <w:szCs w:val="24"/>
        </w:rPr>
        <w:t xml:space="preserve">, пришедших в негодность в результате аварий, пожара, стихийных бедствий и иных чрезвычайных ситуаций, а также умышленного уничтожения, хищения, - документы, указанные в </w:t>
      </w:r>
      <w:hyperlink w:anchor="Par76" w:tooltip="Ссылка на текущий документ" w:history="1">
        <w:r w:rsidRPr="00D75794">
          <w:rPr>
            <w:rFonts w:ascii="Times New Roman" w:hAnsi="Times New Roman" w:cs="Times New Roman"/>
            <w:sz w:val="24"/>
            <w:szCs w:val="24"/>
          </w:rPr>
          <w:t>подпункте "а"</w:t>
        </w:r>
      </w:hyperlink>
      <w:r w:rsidRPr="00506FF1">
        <w:rPr>
          <w:rFonts w:ascii="Times New Roman" w:hAnsi="Times New Roman" w:cs="Times New Roman"/>
          <w:sz w:val="24"/>
          <w:szCs w:val="24"/>
        </w:rPr>
        <w:t xml:space="preserve"> настоящего пункта, а также документы, подтверждающие указанные обстоятельства, а именно:</w:t>
      </w:r>
    </w:p>
    <w:p w:rsidR="001D6472" w:rsidRPr="00506FF1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FF1">
        <w:rPr>
          <w:rFonts w:ascii="Times New Roman" w:hAnsi="Times New Roman" w:cs="Times New Roman"/>
          <w:sz w:val="24"/>
          <w:szCs w:val="24"/>
        </w:rPr>
        <w:t>- копия документа, подтверждающего факт аварии, выданного соответствующим государственным органом;</w:t>
      </w:r>
    </w:p>
    <w:p w:rsidR="001D6472" w:rsidRPr="00506FF1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FF1">
        <w:rPr>
          <w:rFonts w:ascii="Times New Roman" w:hAnsi="Times New Roman" w:cs="Times New Roman"/>
          <w:sz w:val="24"/>
          <w:szCs w:val="24"/>
        </w:rPr>
        <w:t>- копия документа, подтверждающего факт утраты имущества (копия постановления о прекращении уголовного дела, либо копия постановления об отказе в возбуждении уголовного дела, либо копия постановления о приостановлении уголовного дела, либо копия решения суда, либо копия постановления об административном правонарушении);</w:t>
      </w:r>
    </w:p>
    <w:p w:rsidR="001D6472" w:rsidRPr="00506FF1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FF1">
        <w:rPr>
          <w:rFonts w:ascii="Times New Roman" w:hAnsi="Times New Roman" w:cs="Times New Roman"/>
          <w:sz w:val="24"/>
          <w:szCs w:val="24"/>
        </w:rPr>
        <w:t>- копия документа, подтверждающего факт пожара, стихийного бедствия или других чрезвычайных ситуаций, выданного соответствующими органами либо службами гражданской обороны и чрезвычайных ситуаций, противопожарными и другими специальными службами.</w:t>
      </w: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06FF1">
        <w:rPr>
          <w:rFonts w:ascii="Times New Roman" w:hAnsi="Times New Roman" w:cs="Times New Roman"/>
          <w:sz w:val="24"/>
          <w:szCs w:val="24"/>
        </w:rPr>
        <w:t xml:space="preserve">.3. По результатам рассмотрения документов, указанных в </w:t>
      </w:r>
      <w:hyperlink w:anchor="Par75" w:tooltip="Ссылка на текущий документ" w:history="1">
        <w:r w:rsidRPr="00D75794">
          <w:rPr>
            <w:rFonts w:ascii="Times New Roman" w:hAnsi="Times New Roman" w:cs="Times New Roman"/>
            <w:sz w:val="24"/>
            <w:szCs w:val="24"/>
          </w:rPr>
          <w:t>пункте 8.2</w:t>
        </w:r>
      </w:hyperlink>
      <w:r w:rsidRPr="00D75794">
        <w:rPr>
          <w:rFonts w:ascii="Times New Roman" w:hAnsi="Times New Roman" w:cs="Times New Roman"/>
          <w:sz w:val="24"/>
          <w:szCs w:val="24"/>
        </w:rPr>
        <w:t xml:space="preserve"> </w:t>
      </w:r>
      <w:r w:rsidRPr="00506FF1">
        <w:rPr>
          <w:rFonts w:ascii="Times New Roman" w:hAnsi="Times New Roman" w:cs="Times New Roman"/>
          <w:sz w:val="24"/>
          <w:szCs w:val="24"/>
        </w:rPr>
        <w:t>настоящего Положения,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06FF1">
        <w:rPr>
          <w:rFonts w:ascii="Times New Roman" w:hAnsi="Times New Roman" w:cs="Times New Roman"/>
          <w:sz w:val="24"/>
          <w:szCs w:val="24"/>
        </w:rPr>
        <w:t xml:space="preserve"> в течение двадцати рабочих дней принимает решение о согласовании (об отказе в согласовании) решения о списании объектов казны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6472" w:rsidRPr="00506FF1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FF1">
        <w:rPr>
          <w:rFonts w:ascii="Times New Roman" w:hAnsi="Times New Roman" w:cs="Times New Roman"/>
          <w:sz w:val="24"/>
          <w:szCs w:val="24"/>
        </w:rPr>
        <w:t>вправе отказать учреждению в согласовании решения о списании объектов казны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06FF1">
        <w:rPr>
          <w:rFonts w:ascii="Times New Roman" w:hAnsi="Times New Roman" w:cs="Times New Roman"/>
          <w:sz w:val="24"/>
          <w:szCs w:val="24"/>
        </w:rPr>
        <w:t xml:space="preserve"> в случаях, если:</w:t>
      </w:r>
    </w:p>
    <w:p w:rsidR="001D6472" w:rsidRPr="00506FF1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FF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представленные документы</w:t>
      </w:r>
      <w:r w:rsidRPr="00506FF1">
        <w:rPr>
          <w:rFonts w:ascii="Times New Roman" w:hAnsi="Times New Roman" w:cs="Times New Roman"/>
          <w:sz w:val="24"/>
          <w:szCs w:val="24"/>
        </w:rPr>
        <w:t xml:space="preserve"> не соответствуют перечню документов, указанных в </w:t>
      </w:r>
      <w:hyperlink w:anchor="Par75" w:tooltip="Ссылка на текущий документ" w:history="1">
        <w:r w:rsidRPr="00D75794">
          <w:rPr>
            <w:rFonts w:ascii="Times New Roman" w:hAnsi="Times New Roman" w:cs="Times New Roman"/>
            <w:sz w:val="24"/>
            <w:szCs w:val="24"/>
          </w:rPr>
          <w:t>пункте</w:t>
        </w:r>
        <w:r w:rsidR="00634FC4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7</w:t>
        </w:r>
        <w:r w:rsidRPr="00D75794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="00634FC4">
        <w:rPr>
          <w:rFonts w:ascii="Times New Roman" w:hAnsi="Times New Roman" w:cs="Times New Roman"/>
          <w:sz w:val="24"/>
          <w:szCs w:val="24"/>
        </w:rPr>
        <w:t>.</w:t>
      </w:r>
      <w:r w:rsidRPr="00506FF1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1D6472" w:rsidRPr="00506FF1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FF1">
        <w:rPr>
          <w:rFonts w:ascii="Times New Roman" w:hAnsi="Times New Roman" w:cs="Times New Roman"/>
          <w:sz w:val="24"/>
          <w:szCs w:val="24"/>
        </w:rPr>
        <w:t>- информация в представленных документах является недостоверной или искаженной.</w:t>
      </w:r>
    </w:p>
    <w:p w:rsidR="001D6472" w:rsidRPr="00506FF1" w:rsidRDefault="001D6472" w:rsidP="001D6472">
      <w:pPr>
        <w:ind w:firstLine="540"/>
        <w:jc w:val="both"/>
      </w:pPr>
      <w:proofErr w:type="gramStart"/>
      <w:r w:rsidRPr="00506FF1">
        <w:t xml:space="preserve">Проверка достоверности сведений, содержащихся в представленных в соответствии с </w:t>
      </w:r>
      <w:hyperlink w:anchor="Par75" w:tooltip="Ссылка на текущий документ" w:history="1">
        <w:r w:rsidRPr="00D75794">
          <w:t>пунктом 4.2</w:t>
        </w:r>
      </w:hyperlink>
      <w:r w:rsidR="00634FC4">
        <w:t>.</w:t>
      </w:r>
      <w:r w:rsidRPr="00D75794">
        <w:t xml:space="preserve"> </w:t>
      </w:r>
      <w:r w:rsidRPr="00506FF1">
        <w:t xml:space="preserve">настоящего Положения документах, осуществляется </w:t>
      </w:r>
      <w:r>
        <w:t xml:space="preserve">комиссией </w:t>
      </w:r>
      <w:r w:rsidRPr="00506FF1">
        <w:t>путем сопоставления их со сведениями, полученными от организаци</w:t>
      </w:r>
      <w:r>
        <w:t>й</w:t>
      </w:r>
      <w:r w:rsidRPr="00506FF1">
        <w:t xml:space="preserve">, выдавших документ </w:t>
      </w:r>
      <w:r w:rsidRPr="00506FF1">
        <w:lastRenderedPageBreak/>
        <w:t>(документы), а также иными</w:t>
      </w:r>
      <w:r>
        <w:t xml:space="preserve"> </w:t>
      </w:r>
      <w:r w:rsidRPr="00506FF1">
        <w:t>способами, разрешенными законодательством Российской Федерации.</w:t>
      </w:r>
      <w:proofErr w:type="gramEnd"/>
    </w:p>
    <w:p w:rsidR="001D6472" w:rsidRPr="00506FF1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06FF1">
        <w:rPr>
          <w:rFonts w:ascii="Times New Roman" w:hAnsi="Times New Roman" w:cs="Times New Roman"/>
          <w:sz w:val="24"/>
          <w:szCs w:val="24"/>
        </w:rPr>
        <w:t>.4. Выбытие объектов казны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06FF1">
        <w:rPr>
          <w:rFonts w:ascii="Times New Roman" w:hAnsi="Times New Roman" w:cs="Times New Roman"/>
          <w:sz w:val="24"/>
          <w:szCs w:val="24"/>
        </w:rPr>
        <w:t xml:space="preserve"> отражается в бюджетном учете в порядке, установленном законодательством Российской Федерации.</w:t>
      </w: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Ликвидация (утилизация) списанного имущества казны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производится за счет пользователей имуществом в соответствии с действующими нормативными правовыми актами, регулирующими порядок ликвидации (утилизации) списанных объектов основных средств.</w:t>
      </w: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 Доходы, полученные от реализации списанного имущества казны, подлежат зачислению в бюджет муниципального образования </w:t>
      </w:r>
      <w:r w:rsidR="00634FC4">
        <w:rPr>
          <w:rFonts w:ascii="Times New Roman" w:hAnsi="Times New Roman" w:cs="Times New Roman"/>
          <w:sz w:val="24"/>
          <w:szCs w:val="24"/>
        </w:rPr>
        <w:t>Михайловское</w:t>
      </w:r>
      <w:r w:rsidR="00435537">
        <w:rPr>
          <w:rFonts w:ascii="Times New Roman" w:hAnsi="Times New Roman" w:cs="Times New Roman"/>
          <w:sz w:val="24"/>
          <w:szCs w:val="24"/>
        </w:rPr>
        <w:t xml:space="preserve"> сельское поселение Дорогобужского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Смоленской области.</w:t>
      </w:r>
    </w:p>
    <w:p w:rsidR="001D6472" w:rsidRPr="00506FF1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7.7. </w:t>
      </w:r>
      <w:r w:rsidRPr="00506FF1">
        <w:rPr>
          <w:rFonts w:ascii="Times New Roman" w:hAnsi="Times New Roman" w:cs="Times New Roman"/>
          <w:sz w:val="24"/>
          <w:szCs w:val="24"/>
        </w:rPr>
        <w:t>После завершения мероприятий, связанных со списанием объектов казны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06FF1">
        <w:rPr>
          <w:rFonts w:ascii="Times New Roman" w:hAnsi="Times New Roman" w:cs="Times New Roman"/>
          <w:sz w:val="24"/>
          <w:szCs w:val="24"/>
        </w:rPr>
        <w:t xml:space="preserve">, в течение двадцати рабочих дней </w:t>
      </w:r>
      <w:r w:rsidR="00CB242D">
        <w:rPr>
          <w:rFonts w:ascii="Times New Roman" w:hAnsi="Times New Roman" w:cs="Times New Roman"/>
          <w:sz w:val="24"/>
          <w:szCs w:val="24"/>
        </w:rPr>
        <w:t>учетным работником</w:t>
      </w:r>
      <w:r w:rsidRPr="00D75794">
        <w:rPr>
          <w:rFonts w:ascii="Times New Roman" w:hAnsi="Times New Roman" w:cs="Times New Roman"/>
          <w:sz w:val="24"/>
          <w:szCs w:val="24"/>
        </w:rPr>
        <w:t xml:space="preserve"> в</w:t>
      </w:r>
      <w:r w:rsidRPr="00506FF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06FF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ятся</w:t>
      </w:r>
      <w:r w:rsidRPr="00506FF1">
        <w:rPr>
          <w:rFonts w:ascii="Times New Roman" w:hAnsi="Times New Roman" w:cs="Times New Roman"/>
          <w:sz w:val="24"/>
          <w:szCs w:val="24"/>
        </w:rPr>
        <w:t xml:space="preserve"> соответствующи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06FF1">
        <w:rPr>
          <w:rFonts w:ascii="Times New Roman" w:hAnsi="Times New Roman" w:cs="Times New Roman"/>
          <w:sz w:val="24"/>
          <w:szCs w:val="24"/>
        </w:rPr>
        <w:t xml:space="preserve"> сведени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06FF1">
        <w:rPr>
          <w:rFonts w:ascii="Times New Roman" w:hAnsi="Times New Roman" w:cs="Times New Roman"/>
          <w:sz w:val="24"/>
          <w:szCs w:val="24"/>
        </w:rPr>
        <w:t xml:space="preserve"> в реестр муниципальной собственности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06FF1">
        <w:rPr>
          <w:rFonts w:ascii="Times New Roman" w:hAnsi="Times New Roman" w:cs="Times New Roman"/>
          <w:sz w:val="24"/>
          <w:szCs w:val="24"/>
        </w:rPr>
        <w:t>.</w:t>
      </w: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6472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1D6472" w:rsidSect="001D647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D6472" w:rsidRDefault="001D6472" w:rsidP="001D647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05DA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B242D" w:rsidRPr="00905DA9" w:rsidRDefault="00CB242D" w:rsidP="001D647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6472" w:rsidRDefault="001D6472" w:rsidP="00CB24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5DA9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DA9">
        <w:rPr>
          <w:rFonts w:ascii="Times New Roman" w:hAnsi="Times New Roman" w:cs="Times New Roman"/>
          <w:sz w:val="24"/>
          <w:szCs w:val="24"/>
        </w:rPr>
        <w:t>об учете, содержании,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proofErr w:type="gramStart"/>
      <w:r w:rsidRPr="00905DA9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905DA9">
        <w:rPr>
          <w:rFonts w:ascii="Times New Roman" w:hAnsi="Times New Roman" w:cs="Times New Roman"/>
          <w:sz w:val="24"/>
          <w:szCs w:val="24"/>
        </w:rPr>
        <w:t xml:space="preserve"> сохранностью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DA9">
        <w:rPr>
          <w:rFonts w:ascii="Times New Roman" w:hAnsi="Times New Roman" w:cs="Times New Roman"/>
          <w:sz w:val="24"/>
          <w:szCs w:val="24"/>
        </w:rPr>
        <w:t xml:space="preserve">и использованием </w:t>
      </w:r>
    </w:p>
    <w:p w:rsidR="001D6472" w:rsidRPr="00905DA9" w:rsidRDefault="001D6472" w:rsidP="001D64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5DA9">
        <w:rPr>
          <w:rFonts w:ascii="Times New Roman" w:hAnsi="Times New Roman" w:cs="Times New Roman"/>
          <w:sz w:val="24"/>
          <w:szCs w:val="24"/>
        </w:rPr>
        <w:t>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DA9">
        <w:rPr>
          <w:rFonts w:ascii="Times New Roman" w:hAnsi="Times New Roman" w:cs="Times New Roman"/>
          <w:sz w:val="24"/>
          <w:szCs w:val="24"/>
        </w:rPr>
        <w:t>составляющего казну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472" w:rsidRDefault="001D6472" w:rsidP="001D64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5DA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B242D" w:rsidRDefault="00634FC4" w:rsidP="001D64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Михайловское</w:t>
      </w:r>
      <w:r w:rsidR="00CB242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CB242D" w:rsidRPr="00905DA9" w:rsidRDefault="00CB242D" w:rsidP="001D64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Дорогобужского района</w:t>
      </w:r>
    </w:p>
    <w:p w:rsidR="001D6472" w:rsidRPr="00905DA9" w:rsidRDefault="001D6472" w:rsidP="001D64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5DA9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1D6472" w:rsidRPr="00905DA9" w:rsidRDefault="001D6472" w:rsidP="001D64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6472" w:rsidRDefault="001D6472" w:rsidP="001D6472">
      <w:pPr>
        <w:pStyle w:val="ConsPlusNormal"/>
        <w:jc w:val="right"/>
      </w:pPr>
    </w:p>
    <w:p w:rsidR="001D6472" w:rsidRPr="00905DA9" w:rsidRDefault="001D6472" w:rsidP="001D64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5DA9">
        <w:rPr>
          <w:rFonts w:ascii="Times New Roman" w:hAnsi="Times New Roman" w:cs="Times New Roman"/>
          <w:sz w:val="24"/>
          <w:szCs w:val="24"/>
        </w:rPr>
        <w:t>Форма</w:t>
      </w:r>
    </w:p>
    <w:p w:rsidR="001D6472" w:rsidRPr="00905DA9" w:rsidRDefault="001D6472" w:rsidP="001D64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6472" w:rsidRPr="00905DA9" w:rsidRDefault="001D6472" w:rsidP="001D6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6472" w:rsidRPr="00905DA9" w:rsidRDefault="001D6472" w:rsidP="001D647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D6472" w:rsidRPr="00905DA9" w:rsidRDefault="001D6472" w:rsidP="001D64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5DA9">
        <w:rPr>
          <w:rFonts w:ascii="Times New Roman" w:hAnsi="Times New Roman" w:cs="Times New Roman"/>
          <w:sz w:val="24"/>
          <w:szCs w:val="24"/>
        </w:rPr>
        <w:t>СВЕДЕНИЯ</w:t>
      </w:r>
    </w:p>
    <w:p w:rsidR="001D6472" w:rsidRPr="00905DA9" w:rsidRDefault="001D6472" w:rsidP="001D64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D6472" w:rsidRPr="00905DA9" w:rsidRDefault="001D6472" w:rsidP="001D64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5DA9">
        <w:rPr>
          <w:rFonts w:ascii="Times New Roman" w:hAnsi="Times New Roman" w:cs="Times New Roman"/>
          <w:sz w:val="24"/>
          <w:szCs w:val="24"/>
        </w:rPr>
        <w:t>об объектах  казны</w:t>
      </w:r>
      <w:r w:rsidR="000A250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905DA9">
        <w:rPr>
          <w:rFonts w:ascii="Times New Roman" w:hAnsi="Times New Roman" w:cs="Times New Roman"/>
          <w:sz w:val="24"/>
          <w:szCs w:val="24"/>
        </w:rPr>
        <w:t>, принятых</w:t>
      </w:r>
    </w:p>
    <w:p w:rsidR="001D6472" w:rsidRPr="00905DA9" w:rsidRDefault="001D6472" w:rsidP="001D64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5DA9">
        <w:rPr>
          <w:rFonts w:ascii="Times New Roman" w:hAnsi="Times New Roman" w:cs="Times New Roman"/>
          <w:sz w:val="24"/>
          <w:szCs w:val="24"/>
        </w:rPr>
        <w:t>к бюджетному учету,</w:t>
      </w:r>
    </w:p>
    <w:p w:rsidR="001D6472" w:rsidRPr="00905DA9" w:rsidRDefault="001D6472" w:rsidP="001D64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5D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6472" w:rsidRPr="00905DA9" w:rsidRDefault="001D6472" w:rsidP="001D64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5DA9">
        <w:rPr>
          <w:rFonts w:ascii="Times New Roman" w:hAnsi="Times New Roman" w:cs="Times New Roman"/>
          <w:sz w:val="24"/>
          <w:szCs w:val="24"/>
        </w:rPr>
        <w:t>(наименование юридического лица)</w:t>
      </w:r>
    </w:p>
    <w:p w:rsidR="001D6472" w:rsidRPr="00905DA9" w:rsidRDefault="001D6472" w:rsidP="001D64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5DA9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proofErr w:type="gramStart"/>
      <w:r w:rsidRPr="00905DA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05DA9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1D6472" w:rsidRPr="00905DA9" w:rsidRDefault="001D6472" w:rsidP="001D64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16"/>
        <w:tblW w:w="1082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68"/>
        <w:gridCol w:w="1041"/>
        <w:gridCol w:w="1166"/>
        <w:gridCol w:w="1166"/>
        <w:gridCol w:w="891"/>
        <w:gridCol w:w="960"/>
        <w:gridCol w:w="960"/>
        <w:gridCol w:w="824"/>
        <w:gridCol w:w="1773"/>
        <w:gridCol w:w="1577"/>
      </w:tblGrid>
      <w:tr w:rsidR="00634FC4" w:rsidRPr="00634FC4" w:rsidTr="00025BB3">
        <w:trPr>
          <w:trHeight w:val="1570"/>
          <w:tblCellSpacing w:w="5" w:type="nil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Default="00634FC4" w:rsidP="00025BB3">
            <w:pPr>
              <w:rPr>
                <w:vertAlign w:val="superscript"/>
              </w:rPr>
            </w:pPr>
          </w:p>
          <w:p w:rsidR="00634FC4" w:rsidRPr="00634FC4" w:rsidRDefault="00634FC4" w:rsidP="00025BB3"/>
          <w:p w:rsidR="00634FC4" w:rsidRDefault="00634FC4" w:rsidP="00025BB3"/>
          <w:p w:rsidR="00634FC4" w:rsidRPr="00634FC4" w:rsidRDefault="00634FC4" w:rsidP="00025BB3">
            <w:r>
              <w:t>№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  <w:r w:rsidRPr="00634FC4">
              <w:rPr>
                <w:vertAlign w:val="superscript"/>
              </w:rPr>
              <w:t xml:space="preserve">Наименование  </w:t>
            </w:r>
            <w:r w:rsidRPr="00634FC4">
              <w:rPr>
                <w:vertAlign w:val="superscript"/>
              </w:rPr>
              <w:br/>
              <w:t xml:space="preserve">  объекта       казны поселения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  <w:r w:rsidRPr="00634FC4">
              <w:rPr>
                <w:vertAlign w:val="superscript"/>
              </w:rPr>
              <w:t>Местонахождение объекта     казны поселения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  <w:r w:rsidRPr="00634FC4">
              <w:rPr>
                <w:vertAlign w:val="superscript"/>
              </w:rPr>
              <w:t xml:space="preserve">Реквизиты   </w:t>
            </w:r>
            <w:r w:rsidRPr="00634FC4">
              <w:rPr>
                <w:vertAlign w:val="superscript"/>
              </w:rPr>
              <w:br/>
              <w:t>свидетельства о</w:t>
            </w:r>
            <w:r w:rsidRPr="00634FC4">
              <w:rPr>
                <w:vertAlign w:val="superscript"/>
              </w:rPr>
              <w:br/>
              <w:t>государственной</w:t>
            </w:r>
            <w:r w:rsidRPr="00634FC4">
              <w:rPr>
                <w:vertAlign w:val="superscript"/>
              </w:rPr>
              <w:br/>
              <w:t xml:space="preserve">  регистрации  </w:t>
            </w:r>
            <w:r w:rsidRPr="00634FC4">
              <w:rPr>
                <w:vertAlign w:val="superscript"/>
              </w:rPr>
              <w:br/>
              <w:t xml:space="preserve">  права (для   </w:t>
            </w:r>
            <w:r w:rsidRPr="00634FC4">
              <w:rPr>
                <w:vertAlign w:val="superscript"/>
              </w:rPr>
              <w:br/>
              <w:t xml:space="preserve">    объекта    </w:t>
            </w:r>
            <w:r w:rsidRPr="00634FC4">
              <w:rPr>
                <w:vertAlign w:val="superscript"/>
              </w:rPr>
              <w:br/>
              <w:t xml:space="preserve">  недвижимого  </w:t>
            </w:r>
            <w:r w:rsidRPr="00634FC4">
              <w:rPr>
                <w:vertAlign w:val="superscript"/>
              </w:rPr>
              <w:br/>
              <w:t xml:space="preserve">  имущества)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  <w:r w:rsidRPr="00634FC4">
              <w:rPr>
                <w:vertAlign w:val="superscript"/>
              </w:rPr>
              <w:t xml:space="preserve">Документ - </w:t>
            </w:r>
            <w:r w:rsidRPr="00634FC4">
              <w:rPr>
                <w:vertAlign w:val="superscript"/>
              </w:rPr>
              <w:br/>
              <w:t xml:space="preserve"> основание </w:t>
            </w:r>
            <w:r w:rsidRPr="00634FC4">
              <w:rPr>
                <w:vertAlign w:val="superscript"/>
              </w:rPr>
              <w:br/>
              <w:t xml:space="preserve">принятия к </w:t>
            </w:r>
            <w:r w:rsidRPr="00634FC4">
              <w:rPr>
                <w:vertAlign w:val="superscript"/>
              </w:rPr>
              <w:br/>
              <w:t xml:space="preserve">бюджетному </w:t>
            </w:r>
            <w:r w:rsidRPr="00634FC4">
              <w:rPr>
                <w:vertAlign w:val="superscript"/>
              </w:rPr>
              <w:br/>
              <w:t xml:space="preserve">учету/дата </w:t>
            </w:r>
            <w:r w:rsidRPr="00634FC4">
              <w:rPr>
                <w:vertAlign w:val="superscript"/>
              </w:rPr>
              <w:br/>
              <w:t xml:space="preserve"> принятия  </w:t>
            </w:r>
            <w:r w:rsidRPr="00634FC4">
              <w:rPr>
                <w:vertAlign w:val="superscript"/>
              </w:rPr>
              <w:br/>
              <w:t xml:space="preserve"> объекта к </w:t>
            </w:r>
            <w:r w:rsidRPr="00634FC4">
              <w:rPr>
                <w:vertAlign w:val="superscript"/>
              </w:rPr>
              <w:br/>
              <w:t xml:space="preserve">бюджетному </w:t>
            </w:r>
            <w:r w:rsidRPr="00634FC4">
              <w:rPr>
                <w:vertAlign w:val="superscript"/>
              </w:rPr>
              <w:br/>
              <w:t xml:space="preserve">   учету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  <w:r w:rsidRPr="00634FC4">
              <w:rPr>
                <w:vertAlign w:val="superscript"/>
              </w:rPr>
              <w:t xml:space="preserve">Инвентарный </w:t>
            </w:r>
            <w:r w:rsidRPr="00634FC4">
              <w:rPr>
                <w:vertAlign w:val="superscript"/>
              </w:rPr>
              <w:br/>
              <w:t xml:space="preserve">   номер    </w:t>
            </w:r>
            <w:r w:rsidRPr="00634FC4">
              <w:rPr>
                <w:vertAlign w:val="superscript"/>
              </w:rPr>
              <w:br/>
              <w:t>объекта/дата</w:t>
            </w:r>
            <w:r w:rsidRPr="00634FC4">
              <w:rPr>
                <w:vertAlign w:val="superscript"/>
              </w:rPr>
              <w:br/>
              <w:t xml:space="preserve">  ввода в   </w:t>
            </w:r>
            <w:r w:rsidRPr="00634FC4">
              <w:rPr>
                <w:vertAlign w:val="superscript"/>
              </w:rPr>
              <w:br/>
              <w:t>эксплуатацию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  <w:r w:rsidRPr="00634FC4">
              <w:rPr>
                <w:vertAlign w:val="superscript"/>
              </w:rPr>
              <w:t xml:space="preserve">Номер    </w:t>
            </w:r>
            <w:r w:rsidRPr="00634FC4">
              <w:rPr>
                <w:vertAlign w:val="superscript"/>
              </w:rPr>
              <w:br/>
              <w:t>технического</w:t>
            </w:r>
            <w:r w:rsidRPr="00634FC4">
              <w:rPr>
                <w:vertAlign w:val="superscript"/>
              </w:rPr>
              <w:br/>
              <w:t xml:space="preserve">  паспорта  </w:t>
            </w:r>
            <w:r w:rsidRPr="00634FC4">
              <w:rPr>
                <w:vertAlign w:val="superscript"/>
              </w:rPr>
              <w:br/>
              <w:t xml:space="preserve">    БТИ,    </w:t>
            </w:r>
            <w:r w:rsidRPr="00634FC4">
              <w:rPr>
                <w:vertAlign w:val="superscript"/>
              </w:rPr>
              <w:br/>
              <w:t xml:space="preserve">дата выдачи </w:t>
            </w:r>
            <w:r w:rsidRPr="00634FC4">
              <w:rPr>
                <w:vertAlign w:val="superscript"/>
              </w:rPr>
              <w:br/>
              <w:t xml:space="preserve">    (для    </w:t>
            </w:r>
            <w:r w:rsidRPr="00634FC4">
              <w:rPr>
                <w:vertAlign w:val="superscript"/>
              </w:rPr>
              <w:br/>
              <w:t xml:space="preserve">  объекта   </w:t>
            </w:r>
            <w:r w:rsidRPr="00634FC4">
              <w:rPr>
                <w:vertAlign w:val="superscript"/>
              </w:rPr>
              <w:br/>
              <w:t xml:space="preserve">недвижимого </w:t>
            </w:r>
            <w:r w:rsidRPr="00634FC4">
              <w:rPr>
                <w:vertAlign w:val="superscript"/>
              </w:rPr>
              <w:br/>
              <w:t xml:space="preserve"> имущества)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  <w:r w:rsidRPr="00634FC4">
              <w:rPr>
                <w:vertAlign w:val="superscript"/>
              </w:rPr>
              <w:t xml:space="preserve">Номер   </w:t>
            </w:r>
            <w:r w:rsidRPr="00634FC4">
              <w:rPr>
                <w:vertAlign w:val="superscript"/>
              </w:rPr>
              <w:br/>
              <w:t xml:space="preserve">ПТС, дата </w:t>
            </w:r>
            <w:r w:rsidRPr="00634FC4">
              <w:rPr>
                <w:vertAlign w:val="superscript"/>
              </w:rPr>
              <w:br/>
              <w:t xml:space="preserve">  выдачи  </w:t>
            </w:r>
            <w:r w:rsidRPr="00634FC4">
              <w:rPr>
                <w:vertAlign w:val="superscript"/>
              </w:rPr>
              <w:br/>
              <w:t xml:space="preserve">   (для   </w:t>
            </w:r>
            <w:r w:rsidRPr="00634FC4">
              <w:rPr>
                <w:vertAlign w:val="superscript"/>
              </w:rPr>
              <w:br/>
              <w:t xml:space="preserve"> объекта  </w:t>
            </w:r>
            <w:r w:rsidRPr="00634FC4">
              <w:rPr>
                <w:vertAlign w:val="superscript"/>
              </w:rPr>
              <w:br/>
              <w:t xml:space="preserve">движимого </w:t>
            </w:r>
            <w:r w:rsidRPr="00634FC4">
              <w:rPr>
                <w:vertAlign w:val="superscript"/>
              </w:rPr>
              <w:br/>
              <w:t>имущества)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  <w:r w:rsidRPr="00634FC4">
              <w:rPr>
                <w:vertAlign w:val="superscript"/>
              </w:rPr>
              <w:t xml:space="preserve">Балансовая     </w:t>
            </w:r>
            <w:r w:rsidRPr="00634FC4">
              <w:rPr>
                <w:vertAlign w:val="superscript"/>
              </w:rPr>
              <w:br/>
              <w:t>стоимость/остаточная</w:t>
            </w:r>
            <w:r w:rsidRPr="00634FC4">
              <w:rPr>
                <w:vertAlign w:val="superscript"/>
              </w:rPr>
              <w:br/>
              <w:t xml:space="preserve">  стоимость (тыс.   </w:t>
            </w:r>
            <w:r w:rsidRPr="00634FC4">
              <w:rPr>
                <w:vertAlign w:val="superscript"/>
              </w:rPr>
              <w:br/>
              <w:t xml:space="preserve">      рублей)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  <w:r w:rsidRPr="00634FC4">
              <w:rPr>
                <w:vertAlign w:val="superscript"/>
              </w:rPr>
              <w:t xml:space="preserve">Общая      </w:t>
            </w:r>
            <w:r w:rsidRPr="00634FC4">
              <w:rPr>
                <w:vertAlign w:val="superscript"/>
              </w:rPr>
              <w:br/>
              <w:t xml:space="preserve">  площадь (кв.  </w:t>
            </w:r>
            <w:r w:rsidRPr="00634FC4">
              <w:rPr>
                <w:vertAlign w:val="superscript"/>
              </w:rPr>
              <w:br/>
              <w:t>м)/протяженность</w:t>
            </w:r>
            <w:r w:rsidRPr="00634FC4">
              <w:rPr>
                <w:vertAlign w:val="superscript"/>
              </w:rPr>
              <w:br/>
              <w:t xml:space="preserve">   (</w:t>
            </w:r>
            <w:proofErr w:type="gramStart"/>
            <w:r w:rsidRPr="00634FC4">
              <w:rPr>
                <w:vertAlign w:val="superscript"/>
              </w:rPr>
              <w:t>км</w:t>
            </w:r>
            <w:proofErr w:type="gramEnd"/>
            <w:r w:rsidRPr="00634FC4">
              <w:rPr>
                <w:vertAlign w:val="superscript"/>
              </w:rPr>
              <w:t xml:space="preserve">) (для    </w:t>
            </w:r>
            <w:r w:rsidRPr="00634FC4">
              <w:rPr>
                <w:vertAlign w:val="superscript"/>
              </w:rPr>
              <w:br/>
              <w:t xml:space="preserve">    объекта     </w:t>
            </w:r>
            <w:r w:rsidRPr="00634FC4">
              <w:rPr>
                <w:vertAlign w:val="superscript"/>
              </w:rPr>
              <w:br/>
              <w:t xml:space="preserve"> недвижимости)</w:t>
            </w:r>
          </w:p>
        </w:tc>
      </w:tr>
      <w:tr w:rsidR="00634FC4" w:rsidRPr="00634FC4" w:rsidTr="00025BB3">
        <w:trPr>
          <w:trHeight w:val="294"/>
          <w:tblCellSpacing w:w="5" w:type="nil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  <w:r w:rsidRPr="00634FC4">
              <w:rPr>
                <w:vertAlign w:val="superscript"/>
              </w:rPr>
              <w:t>1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  <w:r w:rsidRPr="00634FC4">
              <w:rPr>
                <w:vertAlign w:val="superscript"/>
              </w:rPr>
              <w:t>2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  <w:r w:rsidRPr="00634FC4">
              <w:rPr>
                <w:vertAlign w:val="superscript"/>
              </w:rPr>
              <w:t>3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  <w:r w:rsidRPr="00634FC4">
              <w:rPr>
                <w:vertAlign w:val="superscript"/>
              </w:rPr>
              <w:t>4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  <w:r w:rsidRPr="00634FC4">
              <w:rPr>
                <w:vertAlign w:val="superscript"/>
              </w:rPr>
              <w:t>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  <w:r w:rsidRPr="00634FC4">
              <w:rPr>
                <w:vertAlign w:val="superscript"/>
              </w:rPr>
              <w:t>6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  <w:r w:rsidRPr="00634FC4">
              <w:rPr>
                <w:vertAlign w:val="superscript"/>
              </w:rPr>
              <w:t>7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  <w:r w:rsidRPr="00634FC4">
              <w:rPr>
                <w:vertAlign w:val="superscript"/>
              </w:rPr>
              <w:t>8</w:t>
            </w: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  <w:r w:rsidRPr="00634FC4">
              <w:rPr>
                <w:vertAlign w:val="superscript"/>
              </w:rPr>
              <w:t>9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  <w:r w:rsidRPr="00634FC4">
              <w:rPr>
                <w:vertAlign w:val="superscript"/>
              </w:rPr>
              <w:t>10</w:t>
            </w:r>
          </w:p>
        </w:tc>
      </w:tr>
      <w:tr w:rsidR="00634FC4" w:rsidRPr="00634FC4" w:rsidTr="00025BB3">
        <w:trPr>
          <w:trHeight w:val="294"/>
          <w:tblCellSpacing w:w="5" w:type="nil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</w:p>
        </w:tc>
      </w:tr>
      <w:tr w:rsidR="00634FC4" w:rsidRPr="00634FC4" w:rsidTr="00025BB3">
        <w:trPr>
          <w:trHeight w:val="349"/>
          <w:tblCellSpacing w:w="5" w:type="nil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</w:p>
        </w:tc>
      </w:tr>
      <w:tr w:rsidR="00634FC4" w:rsidRPr="00634FC4" w:rsidTr="00025BB3">
        <w:trPr>
          <w:trHeight w:val="172"/>
          <w:tblCellSpacing w:w="5" w:type="nil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</w:p>
        </w:tc>
      </w:tr>
      <w:tr w:rsidR="00634FC4" w:rsidRPr="00634FC4" w:rsidTr="00025BB3">
        <w:trPr>
          <w:trHeight w:val="311"/>
          <w:tblCellSpacing w:w="5" w:type="nil"/>
        </w:trPr>
        <w:tc>
          <w:tcPr>
            <w:tcW w:w="108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4" w:rsidRPr="00634FC4" w:rsidRDefault="00634FC4" w:rsidP="00025BB3">
            <w:pPr>
              <w:rPr>
                <w:vertAlign w:val="superscript"/>
              </w:rPr>
            </w:pPr>
            <w:r w:rsidRPr="00634FC4">
              <w:rPr>
                <w:vertAlign w:val="superscript"/>
              </w:rPr>
              <w:t>ИТОГО</w:t>
            </w:r>
          </w:p>
        </w:tc>
      </w:tr>
    </w:tbl>
    <w:p w:rsidR="001D6472" w:rsidRPr="00634FC4" w:rsidRDefault="001D6472" w:rsidP="00634FC4">
      <w:pPr>
        <w:rPr>
          <w:vertAlign w:val="superscript"/>
        </w:rPr>
      </w:pPr>
    </w:p>
    <w:p w:rsidR="001D6472" w:rsidRDefault="001D6472" w:rsidP="00634FC4"/>
    <w:p w:rsidR="001D6472" w:rsidRDefault="001D6472" w:rsidP="001D6472"/>
    <w:p w:rsidR="006D2657" w:rsidRDefault="006D2657" w:rsidP="00C53D8E">
      <w:pPr>
        <w:rPr>
          <w:sz w:val="28"/>
          <w:szCs w:val="28"/>
        </w:rPr>
      </w:pPr>
    </w:p>
    <w:sectPr w:rsidR="006D2657" w:rsidSect="00C53D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357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D8E"/>
    <w:rsid w:val="0000083B"/>
    <w:rsid w:val="00025BB3"/>
    <w:rsid w:val="00046A69"/>
    <w:rsid w:val="000A2508"/>
    <w:rsid w:val="001371A0"/>
    <w:rsid w:val="001D6472"/>
    <w:rsid w:val="00202F77"/>
    <w:rsid w:val="0021732F"/>
    <w:rsid w:val="002A577F"/>
    <w:rsid w:val="002A5F17"/>
    <w:rsid w:val="002A5F79"/>
    <w:rsid w:val="002E438E"/>
    <w:rsid w:val="002E7E5B"/>
    <w:rsid w:val="002F14D1"/>
    <w:rsid w:val="003324D7"/>
    <w:rsid w:val="00345868"/>
    <w:rsid w:val="00346171"/>
    <w:rsid w:val="00351702"/>
    <w:rsid w:val="00387589"/>
    <w:rsid w:val="003C28C7"/>
    <w:rsid w:val="003C600D"/>
    <w:rsid w:val="0040497A"/>
    <w:rsid w:val="00435537"/>
    <w:rsid w:val="0046531A"/>
    <w:rsid w:val="00494B58"/>
    <w:rsid w:val="00494B8A"/>
    <w:rsid w:val="004C3AD0"/>
    <w:rsid w:val="00544248"/>
    <w:rsid w:val="005443D9"/>
    <w:rsid w:val="00555CF2"/>
    <w:rsid w:val="005B3B92"/>
    <w:rsid w:val="005B428F"/>
    <w:rsid w:val="00634FC4"/>
    <w:rsid w:val="00664E35"/>
    <w:rsid w:val="00690E02"/>
    <w:rsid w:val="006D2657"/>
    <w:rsid w:val="00711A60"/>
    <w:rsid w:val="00761CD5"/>
    <w:rsid w:val="00796818"/>
    <w:rsid w:val="007A3179"/>
    <w:rsid w:val="007F3880"/>
    <w:rsid w:val="00875103"/>
    <w:rsid w:val="00880502"/>
    <w:rsid w:val="0088699E"/>
    <w:rsid w:val="008A3D3C"/>
    <w:rsid w:val="008A53C7"/>
    <w:rsid w:val="009764E0"/>
    <w:rsid w:val="009D7871"/>
    <w:rsid w:val="00A039FA"/>
    <w:rsid w:val="00A97356"/>
    <w:rsid w:val="00AD428B"/>
    <w:rsid w:val="00AE3EF8"/>
    <w:rsid w:val="00AF3434"/>
    <w:rsid w:val="00AF7914"/>
    <w:rsid w:val="00B02FD1"/>
    <w:rsid w:val="00B65D5F"/>
    <w:rsid w:val="00BD2D16"/>
    <w:rsid w:val="00C06D8D"/>
    <w:rsid w:val="00C53D8E"/>
    <w:rsid w:val="00C557E7"/>
    <w:rsid w:val="00C64160"/>
    <w:rsid w:val="00C96F8C"/>
    <w:rsid w:val="00CB242D"/>
    <w:rsid w:val="00CE085B"/>
    <w:rsid w:val="00D34ED1"/>
    <w:rsid w:val="00D56DEA"/>
    <w:rsid w:val="00D57C0E"/>
    <w:rsid w:val="00D9193F"/>
    <w:rsid w:val="00DD5036"/>
    <w:rsid w:val="00E550DE"/>
    <w:rsid w:val="00E70B77"/>
    <w:rsid w:val="00EA2039"/>
    <w:rsid w:val="00EB209A"/>
    <w:rsid w:val="00ED3BB3"/>
    <w:rsid w:val="00EE7105"/>
    <w:rsid w:val="00F601C5"/>
    <w:rsid w:val="00F92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D8E"/>
    <w:rPr>
      <w:sz w:val="24"/>
      <w:szCs w:val="24"/>
    </w:rPr>
  </w:style>
  <w:style w:type="paragraph" w:styleId="1">
    <w:name w:val="heading 1"/>
    <w:basedOn w:val="a"/>
    <w:next w:val="a"/>
    <w:qFormat/>
    <w:rsid w:val="00C53D8E"/>
    <w:pPr>
      <w:keepNext/>
      <w:spacing w:before="240" w:after="60"/>
      <w:ind w:firstLine="709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53D8E"/>
    <w:pPr>
      <w:keepNext/>
      <w:outlineLvl w:val="1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53D8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rsid w:val="00C53D8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D57C0E"/>
    <w:pPr>
      <w:ind w:right="355" w:firstLine="708"/>
      <w:jc w:val="both"/>
    </w:pPr>
    <w:rPr>
      <w:sz w:val="28"/>
    </w:rPr>
  </w:style>
  <w:style w:type="paragraph" w:styleId="a6">
    <w:name w:val="Title"/>
    <w:basedOn w:val="a"/>
    <w:qFormat/>
    <w:rsid w:val="00AE3EF8"/>
    <w:pPr>
      <w:jc w:val="center"/>
    </w:pPr>
    <w:rPr>
      <w:b/>
      <w:bCs/>
    </w:rPr>
  </w:style>
  <w:style w:type="paragraph" w:customStyle="1" w:styleId="ConsPlusNormal">
    <w:name w:val="ConsPlusNormal"/>
    <w:rsid w:val="001D64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D64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D64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647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2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F9EEC53FC6A5867B3F6326F132EA947DA17730F8010F37D7BCE8A1D069kC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F9EEC53FC6A5867B3F6326F132EA947DA1763CF1060F37D7BCE8A1D069kC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5F9EEC53FC6A5867B3F6326F132EA947DA67739F5010F37D7BCE8A1D09CCECBB44638C2925799F86Ak6J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7DB4A-2638-4864-BF78-685B9801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3453</Words>
  <Characters>19684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Дорогобужская районная Дума</Company>
  <LinksUpToDate>false</LinksUpToDate>
  <CharactersWithSpaces>23091</CharactersWithSpaces>
  <SharedDoc>false</SharedDoc>
  <HLinks>
    <vt:vector size="60" baseType="variant"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5636098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5636098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4456452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consultantplus://offline/ref=65F9EEC53FC6A5867B3F6326F132EA947DA17730F8010F37D7BCE8A1D069kCJ</vt:lpwstr>
      </vt:variant>
      <vt:variant>
        <vt:lpwstr/>
      </vt:variant>
      <vt:variant>
        <vt:i4>6553648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4456536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consultantplus://offline/ref=65F9EEC53FC6A5867B3F6326F132EA947DA1763CF1060F37D7BCE8A1D069kCJ</vt:lpwstr>
      </vt:variant>
      <vt:variant>
        <vt:lpwstr/>
      </vt:variant>
      <vt:variant>
        <vt:i4>2621538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consultantplus://offline/ref=65F9EEC53FC6A5867B3F6326F132EA947DA67739F5010F37D7BCE8A1D09CCECBB44638C2925799F86Ak6J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Мих1</cp:lastModifiedBy>
  <cp:revision>3</cp:revision>
  <cp:lastPrinted>2018-05-11T05:38:00Z</cp:lastPrinted>
  <dcterms:created xsi:type="dcterms:W3CDTF">2018-05-10T13:55:00Z</dcterms:created>
  <dcterms:modified xsi:type="dcterms:W3CDTF">2018-05-11T05:43:00Z</dcterms:modified>
</cp:coreProperties>
</file>