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92" w:rsidRDefault="007C5E92" w:rsidP="007C5E92">
      <w:pPr>
        <w:shd w:val="clear" w:color="auto" w:fill="FFFFFF"/>
        <w:spacing w:after="5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5E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Права и обязанности опекунов</w:t>
      </w:r>
    </w:p>
    <w:p w:rsidR="007C5E92" w:rsidRPr="007C5E92" w:rsidRDefault="007C5E92" w:rsidP="007C5E92">
      <w:pPr>
        <w:shd w:val="clear" w:color="auto" w:fill="FFFFFF"/>
        <w:spacing w:after="54" w:line="240" w:lineRule="auto"/>
        <w:ind w:firstLine="23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C5E92" w:rsidRPr="007C5E92" w:rsidRDefault="007C5E92" w:rsidP="007C5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E9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действующим законодательством - опекун или попечитель ребенка имеет право и обязан воспитывать ребенка, находящегося под их опекой или попечительством, заботиться о здоровье, физическом, психическом, духовном и нравственном развитии ребенка. Имеют право выбора образовательной организации, формы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образования.</w:t>
      </w:r>
    </w:p>
    <w:p w:rsidR="007C5E92" w:rsidRPr="007C5E92" w:rsidRDefault="007C5E92" w:rsidP="007C5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E92">
        <w:rPr>
          <w:rFonts w:ascii="Times New Roman" w:eastAsia="Times New Roman" w:hAnsi="Times New Roman" w:cs="Times New Roman"/>
          <w:color w:val="000000"/>
          <w:sz w:val="28"/>
          <w:szCs w:val="28"/>
        </w:rPr>
        <w:t>Опекун и попечитель вправе самостоятельно определять способы воспитания ребенка, находящегося под опекой или попечительством, с учетом мнения ребенка и рекомендаций органа опеки и попечительства; имеют право на оказание им содействия в предоставлении медицинской, психологической, педагогической, юридической, социальной помощи.</w:t>
      </w:r>
    </w:p>
    <w:p w:rsidR="007C5E92" w:rsidRPr="007C5E92" w:rsidRDefault="007C5E92" w:rsidP="007C5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E92">
        <w:rPr>
          <w:rFonts w:ascii="Times New Roman" w:eastAsia="Times New Roman" w:hAnsi="Times New Roman" w:cs="Times New Roman"/>
          <w:color w:val="000000"/>
          <w:sz w:val="28"/>
          <w:szCs w:val="28"/>
        </w:rPr>
        <w:t>Надзор за деятельностью опекунов и попечителей осуществляется органами опеки и попечительства по месту жительства подопечных либо, если опекуны или попечители назначены по их месту жительства, органами опеки и попечительства по месту жительства опекунов  или попечителей.</w:t>
      </w:r>
    </w:p>
    <w:p w:rsidR="007C5E92" w:rsidRDefault="007C5E92" w:rsidP="007C5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E92">
        <w:rPr>
          <w:rFonts w:ascii="Times New Roman" w:eastAsia="Times New Roman" w:hAnsi="Times New Roman" w:cs="Times New Roman"/>
          <w:color w:val="000000"/>
          <w:sz w:val="28"/>
          <w:szCs w:val="28"/>
        </w:rPr>
        <w:t>Опекуны и попечители отвечают за вред, причиненный по их вине личности или имуществу подопечного, в соответствии с предусмотренными гражданским законодательством правилами об ответственности за причинение вреда, а также несут иную ответственность за свои действия или бездействие в порядке, установленном действующим законодательством.</w:t>
      </w:r>
    </w:p>
    <w:p w:rsidR="007C5E92" w:rsidRDefault="007C5E92" w:rsidP="007C5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E92" w:rsidRDefault="007C5E92" w:rsidP="007C5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E92" w:rsidRDefault="007C5E92" w:rsidP="007C5E9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помощник прокурора района</w:t>
      </w:r>
    </w:p>
    <w:p w:rsidR="007C5E92" w:rsidRDefault="007C5E92" w:rsidP="007C5E9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E92" w:rsidRPr="007C5E92" w:rsidRDefault="007C5E92" w:rsidP="007C5E9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младший советник юстиции                                                             Е.А.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Арестова</w:t>
      </w:r>
      <w:proofErr w:type="spellEnd"/>
    </w:p>
    <w:p w:rsidR="008A69B4" w:rsidRPr="007C5E92" w:rsidRDefault="008A69B4" w:rsidP="007C5E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69B4" w:rsidRPr="007C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C5E92"/>
    <w:rsid w:val="007C5E92"/>
    <w:rsid w:val="008A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2019-07-04T15:29:00Z</cp:lastPrinted>
  <dcterms:created xsi:type="dcterms:W3CDTF">2019-07-04T15:26:00Z</dcterms:created>
  <dcterms:modified xsi:type="dcterms:W3CDTF">2019-07-04T15:29:00Z</dcterms:modified>
</cp:coreProperties>
</file>