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27" w:rsidRDefault="000F0827" w:rsidP="000F0827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Основные направления бюджетной </w:t>
      </w:r>
      <w:r w:rsidR="00A51E16">
        <w:rPr>
          <w:b/>
          <w:bCs/>
          <w:sz w:val="28"/>
        </w:rPr>
        <w:t xml:space="preserve"> и налоговой </w:t>
      </w:r>
      <w:r>
        <w:rPr>
          <w:b/>
          <w:bCs/>
          <w:sz w:val="28"/>
        </w:rPr>
        <w:t>политики Михайловского сельского поселения Дорогобужского района Смоленской области</w:t>
      </w:r>
      <w:r w:rsidR="000E15CC">
        <w:rPr>
          <w:b/>
          <w:bCs/>
          <w:sz w:val="28"/>
        </w:rPr>
        <w:t xml:space="preserve"> </w:t>
      </w:r>
    </w:p>
    <w:p w:rsidR="000F0827" w:rsidRDefault="000F0827" w:rsidP="000F0827">
      <w:pPr>
        <w:pStyle w:val="a6"/>
        <w:tabs>
          <w:tab w:val="left" w:pos="1260"/>
        </w:tabs>
        <w:spacing w:before="0" w:after="0"/>
        <w:ind w:firstLine="720"/>
        <w:jc w:val="both"/>
        <w:rPr>
          <w:sz w:val="28"/>
          <w:szCs w:val="28"/>
        </w:rPr>
      </w:pPr>
    </w:p>
    <w:p w:rsidR="000F0827" w:rsidRDefault="000F0827" w:rsidP="000F08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услугах.</w:t>
      </w:r>
    </w:p>
    <w:p w:rsidR="000F0827" w:rsidRDefault="000F0827" w:rsidP="000F082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 инструментов осуществления бюджетной политики служит программно-целевой метод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>, поскольку п</w:t>
      </w:r>
      <w:r>
        <w:rPr>
          <w:spacing w:val="-4"/>
          <w:sz w:val="28"/>
          <w:szCs w:val="28"/>
        </w:rPr>
        <w:t>рименение данного метода позволяет</w:t>
      </w:r>
      <w:r>
        <w:rPr>
          <w:sz w:val="28"/>
          <w:szCs w:val="28"/>
        </w:rPr>
        <w:t xml:space="preserve"> оптимизировать ограниченные бюджетные ресурсы, повысить эффективность и результативность деятельности органов местного самоуправления муниципального образования. </w:t>
      </w:r>
    </w:p>
    <w:p w:rsidR="000F0827" w:rsidRDefault="000F0827" w:rsidP="000F082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Планирование расходной </w:t>
      </w:r>
      <w:proofErr w:type="gramStart"/>
      <w:r>
        <w:rPr>
          <w:sz w:val="28"/>
          <w:szCs w:val="28"/>
        </w:rPr>
        <w:t>части бюджета Михайловского сельского поселения Дорогобужского района Смоленской области</w:t>
      </w:r>
      <w:proofErr w:type="gramEnd"/>
      <w:r>
        <w:rPr>
          <w:sz w:val="28"/>
          <w:szCs w:val="28"/>
        </w:rPr>
        <w:t xml:space="preserve"> осуществляется  программно-целевым методом, который способствует соблюдению единого подхода к формированию и рациональному распределению финансовых фондов по конкретным программам и проектам, обеспечивает прозрачность бюджета. </w:t>
      </w:r>
    </w:p>
    <w:p w:rsidR="000F0827" w:rsidRDefault="000F0827" w:rsidP="000F0827">
      <w:pPr>
        <w:ind w:firstLine="709"/>
        <w:jc w:val="both"/>
        <w:rPr>
          <w:color w:val="000000"/>
          <w:sz w:val="28"/>
          <w:szCs w:val="28"/>
        </w:rPr>
      </w:pPr>
      <w:r w:rsidRPr="000C3C91">
        <w:rPr>
          <w:color w:val="000000"/>
          <w:sz w:val="28"/>
          <w:szCs w:val="28"/>
        </w:rPr>
        <w:t>Приоритетными расходами</w:t>
      </w:r>
      <w:r>
        <w:rPr>
          <w:color w:val="000000"/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Михайловского сельского поселения Дорогобужского района Смоленской области </w:t>
      </w:r>
      <w:r>
        <w:rPr>
          <w:color w:val="000000"/>
          <w:sz w:val="28"/>
          <w:szCs w:val="28"/>
        </w:rPr>
        <w:t>на 20</w:t>
      </w:r>
      <w:r w:rsidR="00FD20C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-20</w:t>
      </w:r>
      <w:r w:rsidR="00A87148">
        <w:rPr>
          <w:color w:val="000000"/>
          <w:sz w:val="28"/>
          <w:szCs w:val="28"/>
        </w:rPr>
        <w:t>2</w:t>
      </w:r>
      <w:r w:rsidR="00FD20C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годы станут расходы на общегосударственные вопросы, национальную экономику и иные расходы.</w:t>
      </w:r>
    </w:p>
    <w:p w:rsidR="000F0827" w:rsidRDefault="000F0827" w:rsidP="000F0827">
      <w:pPr>
        <w:tabs>
          <w:tab w:val="left" w:pos="9923"/>
          <w:tab w:val="left" w:pos="10064"/>
        </w:tabs>
        <w:ind w:firstLine="709"/>
        <w:jc w:val="both"/>
        <w:rPr>
          <w:sz w:val="28"/>
          <w:szCs w:val="28"/>
        </w:rPr>
      </w:pPr>
    </w:p>
    <w:p w:rsidR="000F0827" w:rsidRDefault="000F0827" w:rsidP="000F0827">
      <w:pPr>
        <w:pStyle w:val="a6"/>
        <w:tabs>
          <w:tab w:val="left" w:pos="126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решения </w:t>
      </w:r>
      <w:r w:rsidRPr="000C3C91">
        <w:rPr>
          <w:sz w:val="28"/>
          <w:szCs w:val="28"/>
        </w:rPr>
        <w:t>общегосударственных вопросов</w:t>
      </w:r>
      <w:r>
        <w:rPr>
          <w:sz w:val="28"/>
          <w:szCs w:val="28"/>
        </w:rPr>
        <w:t xml:space="preserve"> в бюджете Михайловского сельского поселения Дорогобужского района Смоленской области должны быть предусмотрены бюджетные ассигнования на заработную плату и отчисления во внебюджетные фонды, на исполнение судебных актов, а также предусмотреть резервный фонд Администрации, в бюджете поселения должны быть предусмотрены бюджетные ассигнования на уплату  налогов на имущество организаций и транспортного налога. </w:t>
      </w:r>
    </w:p>
    <w:p w:rsidR="000F0827" w:rsidRDefault="000F0827" w:rsidP="000F0827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FD20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сохранится практика перечисления межбюджетных трансфертов </w:t>
      </w:r>
      <w:proofErr w:type="gramStart"/>
      <w:r>
        <w:rPr>
          <w:sz w:val="28"/>
          <w:szCs w:val="28"/>
        </w:rPr>
        <w:t>из бюджета поселения в бюджет муниципального района на осуществление части полномочий по решению вопросов местного значения в соответствии</w:t>
      </w:r>
      <w:proofErr w:type="gramEnd"/>
      <w:r>
        <w:rPr>
          <w:sz w:val="28"/>
          <w:szCs w:val="28"/>
        </w:rPr>
        <w:t xml:space="preserve"> с заключенными соглашениями (на осуществление полномочий в сфере внешнего муниципального финансового контроля, по казначейскому исполнению).</w:t>
      </w:r>
    </w:p>
    <w:p w:rsidR="000F0827" w:rsidRDefault="000F0827" w:rsidP="000F0827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0F0827" w:rsidRDefault="000F0827" w:rsidP="000F0827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поселения на </w:t>
      </w:r>
      <w:r w:rsidRPr="000C3C91">
        <w:rPr>
          <w:sz w:val="28"/>
          <w:szCs w:val="28"/>
        </w:rPr>
        <w:t>национальную экономику</w:t>
      </w:r>
      <w:r>
        <w:rPr>
          <w:sz w:val="28"/>
          <w:szCs w:val="28"/>
        </w:rPr>
        <w:t xml:space="preserve"> будут осуществляться в рамках  муниципальных  программ:</w:t>
      </w:r>
    </w:p>
    <w:p w:rsidR="00591911" w:rsidRDefault="000F0827" w:rsidP="000F0827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муниципальная  программа «</w:t>
      </w:r>
      <w:r>
        <w:rPr>
          <w:bCs/>
          <w:sz w:val="28"/>
          <w:szCs w:val="28"/>
        </w:rPr>
        <w:t xml:space="preserve">Создание условий для эффективного управления </w:t>
      </w:r>
      <w:r>
        <w:rPr>
          <w:sz w:val="28"/>
          <w:szCs w:val="28"/>
        </w:rPr>
        <w:t>Михайловского</w:t>
      </w:r>
      <w:r>
        <w:rPr>
          <w:bCs/>
          <w:sz w:val="28"/>
          <w:szCs w:val="28"/>
        </w:rPr>
        <w:t xml:space="preserve"> сельского поселения Дорогобужского района Смоленской области» </w:t>
      </w:r>
    </w:p>
    <w:p w:rsidR="000F0827" w:rsidRDefault="000F0827" w:rsidP="000F08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муниципальная  программа «Развитие дорожно-транспортного комплекса Михайловского сельского поселения Дорогобужск</w:t>
      </w:r>
      <w:r w:rsidR="00591911">
        <w:rPr>
          <w:sz w:val="28"/>
          <w:szCs w:val="28"/>
        </w:rPr>
        <w:t xml:space="preserve">ого района Смоленской области»; </w:t>
      </w:r>
    </w:p>
    <w:p w:rsidR="000F0827" w:rsidRDefault="000F0827" w:rsidP="000F0827">
      <w:pPr>
        <w:ind w:firstLine="709"/>
        <w:jc w:val="both"/>
        <w:rPr>
          <w:sz w:val="28"/>
          <w:szCs w:val="28"/>
        </w:rPr>
      </w:pPr>
    </w:p>
    <w:p w:rsidR="000F0827" w:rsidRDefault="000F0827" w:rsidP="000F082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Политика в сфере межбюджетных отношений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Политика в сфере межбюджетных отношений на 20</w:t>
      </w:r>
      <w:r w:rsidR="00FD20C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A87148">
        <w:rPr>
          <w:sz w:val="28"/>
          <w:szCs w:val="28"/>
        </w:rPr>
        <w:t>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годы будет основана на стабильности законодательно установленного разграничения расходных </w:t>
      </w:r>
      <w:r>
        <w:rPr>
          <w:sz w:val="28"/>
          <w:szCs w:val="28"/>
        </w:rPr>
        <w:lastRenderedPageBreak/>
        <w:t>полномочий, нормативов отчислений от доходов, механизмов формирования и предоставления межбюджетных трансфертов.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FD20CD">
        <w:rPr>
          <w:sz w:val="28"/>
          <w:szCs w:val="28"/>
        </w:rPr>
        <w:t>20</w:t>
      </w:r>
      <w:r w:rsidR="00D84018">
        <w:rPr>
          <w:sz w:val="28"/>
          <w:szCs w:val="28"/>
        </w:rPr>
        <w:t xml:space="preserve"> году и плановом периоде 202</w:t>
      </w:r>
      <w:r w:rsidR="00FD20CD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сохранится практика перечисления межбюджетных трансфертов </w:t>
      </w:r>
      <w:proofErr w:type="gramStart"/>
      <w:r>
        <w:rPr>
          <w:sz w:val="28"/>
          <w:szCs w:val="28"/>
        </w:rPr>
        <w:t>из бюджета поселения в бюджет муниципального района на осуществление части полномочий по решению вопросов местного значения в соответствии</w:t>
      </w:r>
      <w:proofErr w:type="gramEnd"/>
      <w:r>
        <w:rPr>
          <w:sz w:val="28"/>
          <w:szCs w:val="28"/>
        </w:rPr>
        <w:t xml:space="preserve"> с заключенными соглашениями (на осуществление полномочий в сфере внешнего муниципального финансового контроля, по казначейскому исполнению).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0827" w:rsidRDefault="000F0827" w:rsidP="000F0827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Политика в области управления муниципальным долгом</w:t>
      </w:r>
    </w:p>
    <w:p w:rsidR="000F0827" w:rsidRDefault="000F0827" w:rsidP="000F0827">
      <w:pPr>
        <w:ind w:firstLine="720"/>
        <w:jc w:val="both"/>
        <w:rPr>
          <w:sz w:val="28"/>
          <w:szCs w:val="28"/>
        </w:rPr>
      </w:pPr>
    </w:p>
    <w:p w:rsidR="000F0827" w:rsidRDefault="000F0827" w:rsidP="00D840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FD20CD">
        <w:rPr>
          <w:sz w:val="28"/>
          <w:szCs w:val="28"/>
        </w:rPr>
        <w:t>20</w:t>
      </w:r>
      <w:r w:rsidR="00D84018">
        <w:rPr>
          <w:sz w:val="28"/>
          <w:szCs w:val="28"/>
        </w:rPr>
        <w:t xml:space="preserve"> году и плановом периоде 202</w:t>
      </w:r>
      <w:r w:rsidR="00FD20CD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расходы бюджета будут соответствовать его доходам. В связи с тем, что бюджет поселения прогнозируется без дефицита, муниципальные заимствования и расходы на обслуживание муниципального долга не планируются. 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FD20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</w:t>
      </w:r>
      <w:r w:rsidR="00D84018">
        <w:rPr>
          <w:sz w:val="28"/>
          <w:szCs w:val="28"/>
        </w:rPr>
        <w:t>2</w:t>
      </w:r>
      <w:r w:rsidR="00FD20CD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 объем муниципального долга Михайловского сельского поселения Дорогобужского района Смоленской области составит 0,0 тыс. рублей.</w:t>
      </w:r>
    </w:p>
    <w:p w:rsidR="000F0827" w:rsidRDefault="000F0827" w:rsidP="000F08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</w:t>
      </w:r>
      <w:r w:rsidR="00FD20CD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и в плановом периоде 20</w:t>
      </w:r>
      <w:r w:rsidR="00D84018">
        <w:rPr>
          <w:sz w:val="28"/>
          <w:szCs w:val="28"/>
        </w:rPr>
        <w:t>2</w:t>
      </w:r>
      <w:r w:rsidR="00FD20CD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A87148">
        <w:rPr>
          <w:sz w:val="28"/>
          <w:szCs w:val="28"/>
        </w:rPr>
        <w:t>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планируется своевременно погашать задолженность по долговым обязательствам и не допускать просроченной задолженности.</w:t>
      </w:r>
    </w:p>
    <w:p w:rsidR="00F07DAE" w:rsidRPr="000B6288" w:rsidRDefault="00F07DAE" w:rsidP="00F07DAE">
      <w:pPr>
        <w:ind w:firstLine="709"/>
        <w:jc w:val="both"/>
        <w:rPr>
          <w:color w:val="FF0000"/>
          <w:sz w:val="28"/>
          <w:szCs w:val="28"/>
        </w:rPr>
      </w:pPr>
    </w:p>
    <w:p w:rsidR="00F07DAE" w:rsidRPr="005B649D" w:rsidRDefault="00F07DAE" w:rsidP="00F07DAE">
      <w:pPr>
        <w:ind w:firstLine="708"/>
        <w:jc w:val="both"/>
        <w:rPr>
          <w:sz w:val="28"/>
          <w:szCs w:val="28"/>
        </w:rPr>
      </w:pPr>
      <w:r w:rsidRPr="005B649D">
        <w:rPr>
          <w:sz w:val="28"/>
          <w:szCs w:val="28"/>
        </w:rPr>
        <w:t>Налоговая политика на 20</w:t>
      </w:r>
      <w:r w:rsidR="00FD20CD">
        <w:rPr>
          <w:sz w:val="28"/>
          <w:szCs w:val="28"/>
        </w:rPr>
        <w:t>20</w:t>
      </w:r>
      <w:r w:rsidRPr="005B649D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</w:t>
      </w:r>
      <w:r w:rsidR="00D84018">
        <w:rPr>
          <w:sz w:val="28"/>
          <w:szCs w:val="28"/>
        </w:rPr>
        <w:t>2</w:t>
      </w:r>
      <w:r w:rsidR="00FD20CD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5B649D">
        <w:rPr>
          <w:sz w:val="28"/>
          <w:szCs w:val="28"/>
        </w:rPr>
        <w:t xml:space="preserve">и среднесрочную перспективу ориентирована на создание максимально комфортных условий для улучшения экономической ситуации в </w:t>
      </w:r>
      <w:r>
        <w:rPr>
          <w:sz w:val="28"/>
          <w:szCs w:val="28"/>
        </w:rPr>
        <w:t>сельском</w:t>
      </w:r>
      <w:r w:rsidRPr="005B649D">
        <w:rPr>
          <w:sz w:val="28"/>
          <w:szCs w:val="28"/>
        </w:rPr>
        <w:t xml:space="preserve"> поселении, на повышение эффективности налогового администрирования, а также на дальнейшее снижение масштабов уклонения от налогообложения.</w:t>
      </w:r>
    </w:p>
    <w:p w:rsidR="00F07DAE" w:rsidRPr="00762B9A" w:rsidRDefault="00F07DAE" w:rsidP="00F07D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62B9A">
        <w:rPr>
          <w:sz w:val="28"/>
          <w:szCs w:val="28"/>
        </w:rPr>
        <w:t xml:space="preserve">сновными задачами в рамках реализации налоговой политики, проводимой в </w:t>
      </w:r>
      <w:r>
        <w:rPr>
          <w:sz w:val="28"/>
          <w:szCs w:val="28"/>
        </w:rPr>
        <w:t>Михайловском сельском</w:t>
      </w:r>
      <w:r w:rsidRPr="00762B9A">
        <w:rPr>
          <w:sz w:val="28"/>
          <w:szCs w:val="28"/>
        </w:rPr>
        <w:t xml:space="preserve"> поселении  </w:t>
      </w:r>
      <w:r>
        <w:rPr>
          <w:sz w:val="28"/>
          <w:szCs w:val="28"/>
        </w:rPr>
        <w:t xml:space="preserve">в </w:t>
      </w:r>
      <w:r w:rsidRPr="005B649D">
        <w:rPr>
          <w:sz w:val="28"/>
          <w:szCs w:val="28"/>
        </w:rPr>
        <w:t>20</w:t>
      </w:r>
      <w:r w:rsidR="00FD20CD">
        <w:rPr>
          <w:sz w:val="28"/>
          <w:szCs w:val="28"/>
        </w:rPr>
        <w:t>20</w:t>
      </w:r>
      <w:r w:rsidRPr="005B649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5B649D">
        <w:rPr>
          <w:sz w:val="28"/>
          <w:szCs w:val="28"/>
        </w:rPr>
        <w:t xml:space="preserve"> </w:t>
      </w:r>
      <w:r>
        <w:rPr>
          <w:sz w:val="28"/>
          <w:szCs w:val="28"/>
        </w:rPr>
        <w:t>и в плановом периоде 20</w:t>
      </w:r>
      <w:r w:rsidR="00D84018">
        <w:rPr>
          <w:sz w:val="28"/>
          <w:szCs w:val="28"/>
        </w:rPr>
        <w:t>2</w:t>
      </w:r>
      <w:r w:rsidR="00FD20CD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762B9A">
        <w:rPr>
          <w:sz w:val="28"/>
          <w:szCs w:val="28"/>
        </w:rPr>
        <w:t>, будут являться:</w:t>
      </w:r>
    </w:p>
    <w:p w:rsidR="00F07DAE" w:rsidRPr="000C0FDF" w:rsidRDefault="00F07DAE" w:rsidP="00F07DAE">
      <w:pPr>
        <w:pStyle w:val="a6"/>
        <w:numPr>
          <w:ilvl w:val="0"/>
          <w:numId w:val="1"/>
        </w:numPr>
        <w:tabs>
          <w:tab w:val="clear" w:pos="2175"/>
          <w:tab w:val="num" w:pos="0"/>
          <w:tab w:val="left" w:pos="1260"/>
        </w:tabs>
        <w:spacing w:before="0" w:after="0"/>
        <w:ind w:left="0" w:firstLine="708"/>
        <w:jc w:val="both"/>
        <w:rPr>
          <w:color w:val="FF0000"/>
          <w:sz w:val="28"/>
          <w:szCs w:val="28"/>
        </w:rPr>
      </w:pPr>
      <w:r w:rsidRPr="000C0FDF">
        <w:rPr>
          <w:sz w:val="28"/>
          <w:szCs w:val="28"/>
        </w:rPr>
        <w:t>Повышение качества администрирования налоговых и неналоговых доходов в целях повышения уровня их собираемости и минимизации недоимки.</w:t>
      </w:r>
    </w:p>
    <w:p w:rsidR="00F07DAE" w:rsidRDefault="00F07DAE" w:rsidP="00F07DAE">
      <w:pPr>
        <w:pStyle w:val="a6"/>
        <w:tabs>
          <w:tab w:val="left" w:pos="1260"/>
        </w:tabs>
        <w:spacing w:before="0" w:after="0"/>
        <w:ind w:firstLine="708"/>
        <w:jc w:val="both"/>
        <w:rPr>
          <w:color w:val="FF0000"/>
          <w:sz w:val="28"/>
          <w:szCs w:val="28"/>
        </w:rPr>
      </w:pPr>
      <w:r w:rsidRPr="000C0FDF">
        <w:rPr>
          <w:sz w:val="28"/>
          <w:szCs w:val="28"/>
        </w:rPr>
        <w:t>В целях улучшения качества налогового администрирования, повышения собираемости доходов важно продолжить совместную работу органов местного самоуправления с Межрайонной ИФНС России  № 4 по Смоленской  области в части обмена оперативной информацией по платежам в бюджет, изменениям налоговой базы, обеспечению налогоплательщиками безусловного исполнения платёжных обязательств.</w:t>
      </w:r>
      <w:r w:rsidRPr="009D23E7">
        <w:rPr>
          <w:color w:val="FF0000"/>
          <w:sz w:val="28"/>
          <w:szCs w:val="28"/>
        </w:rPr>
        <w:t xml:space="preserve"> </w:t>
      </w:r>
    </w:p>
    <w:p w:rsidR="00F07DAE" w:rsidRPr="00565194" w:rsidRDefault="00F07DAE" w:rsidP="00F07DAE">
      <w:pPr>
        <w:pStyle w:val="a6"/>
        <w:tabs>
          <w:tab w:val="left" w:pos="1260"/>
        </w:tabs>
        <w:spacing w:before="0" w:after="0"/>
        <w:ind w:firstLine="708"/>
        <w:jc w:val="both"/>
        <w:rPr>
          <w:sz w:val="28"/>
          <w:szCs w:val="28"/>
        </w:rPr>
      </w:pPr>
      <w:r w:rsidRPr="00565194">
        <w:rPr>
          <w:sz w:val="28"/>
          <w:szCs w:val="28"/>
        </w:rPr>
        <w:t>В отношении неналоговых доходов необходимо повышение эффективности контроля использования имущества, находящегося в муниципальной собственности.</w:t>
      </w:r>
    </w:p>
    <w:p w:rsidR="00F07DAE" w:rsidRDefault="00F07DAE" w:rsidP="00F07DAE">
      <w:pPr>
        <w:pStyle w:val="a6"/>
        <w:numPr>
          <w:ilvl w:val="0"/>
          <w:numId w:val="1"/>
        </w:numPr>
        <w:tabs>
          <w:tab w:val="clear" w:pos="2175"/>
          <w:tab w:val="num" w:pos="0"/>
          <w:tab w:val="left" w:pos="1260"/>
        </w:tabs>
        <w:spacing w:before="0" w:after="0"/>
        <w:ind w:left="0" w:firstLine="708"/>
        <w:jc w:val="both"/>
        <w:rPr>
          <w:sz w:val="28"/>
          <w:szCs w:val="28"/>
        </w:rPr>
      </w:pPr>
      <w:r w:rsidRPr="000C0FDF">
        <w:rPr>
          <w:color w:val="FF0000"/>
          <w:sz w:val="28"/>
          <w:szCs w:val="28"/>
        </w:rPr>
        <w:t xml:space="preserve"> </w:t>
      </w:r>
      <w:r w:rsidRPr="000C0FDF">
        <w:rPr>
          <w:sz w:val="28"/>
          <w:szCs w:val="28"/>
        </w:rPr>
        <w:t xml:space="preserve">Осуществление мониторинга эффективности предоставления налоговых льгот, оценки результативности их действия, включающих оптимизацию налоговых льгот с учетом оценки их социальной и бюджетной эффективности, оценку доходов, не поступивших в бюджет </w:t>
      </w:r>
      <w:r>
        <w:rPr>
          <w:sz w:val="28"/>
          <w:szCs w:val="28"/>
        </w:rPr>
        <w:t>Михайловского сельского</w:t>
      </w:r>
      <w:r w:rsidRPr="000C0F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0C0FDF">
        <w:rPr>
          <w:sz w:val="28"/>
          <w:szCs w:val="28"/>
        </w:rPr>
        <w:t>в резуль</w:t>
      </w:r>
      <w:r>
        <w:rPr>
          <w:sz w:val="28"/>
          <w:szCs w:val="28"/>
        </w:rPr>
        <w:t>тате применения налоговых льгот.</w:t>
      </w:r>
    </w:p>
    <w:p w:rsidR="00F07DAE" w:rsidRDefault="00F07DAE" w:rsidP="00F07DAE">
      <w:pPr>
        <w:ind w:firstLine="720"/>
        <w:jc w:val="both"/>
        <w:rPr>
          <w:sz w:val="28"/>
          <w:szCs w:val="28"/>
        </w:rPr>
      </w:pPr>
      <w:r w:rsidRPr="0022080A">
        <w:rPr>
          <w:b/>
          <w:bCs/>
          <w:color w:val="000000"/>
          <w:sz w:val="28"/>
          <w:szCs w:val="28"/>
        </w:rPr>
        <w:lastRenderedPageBreak/>
        <w:t>3.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Принятие оперативных мер </w:t>
      </w:r>
      <w:r>
        <w:rPr>
          <w:sz w:val="28"/>
          <w:szCs w:val="28"/>
        </w:rPr>
        <w:t>по недопущению налоговой задолженности в организациях бюджетной сферы;</w:t>
      </w:r>
    </w:p>
    <w:p w:rsidR="00F07DAE" w:rsidRDefault="00F07DAE" w:rsidP="00F07DAE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Легализация</w:t>
      </w:r>
      <w:r w:rsidRPr="00307BD0">
        <w:rPr>
          <w:sz w:val="28"/>
          <w:szCs w:val="28"/>
        </w:rPr>
        <w:t xml:space="preserve"> объектов налогообложения налогоплательщиками</w:t>
      </w:r>
      <w:r>
        <w:rPr>
          <w:sz w:val="28"/>
          <w:szCs w:val="28"/>
        </w:rPr>
        <w:t>;</w:t>
      </w:r>
    </w:p>
    <w:p w:rsidR="00F07DAE" w:rsidRPr="003A7906" w:rsidRDefault="00F07DAE" w:rsidP="00F07DAE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П</w:t>
      </w:r>
      <w:r w:rsidRPr="003A7906">
        <w:rPr>
          <w:color w:val="000000"/>
          <w:sz w:val="28"/>
          <w:szCs w:val="28"/>
        </w:rPr>
        <w:t>оддержка инвестиционной активности хозяйствующих субъектов</w:t>
      </w:r>
      <w:r>
        <w:rPr>
          <w:color w:val="000000"/>
          <w:sz w:val="28"/>
          <w:szCs w:val="28"/>
        </w:rPr>
        <w:t>.</w:t>
      </w:r>
    </w:p>
    <w:p w:rsidR="00F07DAE" w:rsidRDefault="00F07DAE" w:rsidP="00F07DA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вывести на качественно новый уровень механизмы финансирования расходных полномочий - распределять бюджетные средства в зависимости от оцененных потребностей населения при внедрении рычагов повышения качества оказания муниципальных услуг, обеспечить внедрение механизмов формирования расходов на финансирование услуг на уровне, максимально близком к потребности, внедряя стандарты качества предоставляемых бюджетных услуг.</w:t>
      </w:r>
    </w:p>
    <w:p w:rsidR="00F07DAE" w:rsidRDefault="00F07DAE" w:rsidP="00F07DA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Михайловского сельского поселения разработаны перечень муниципальных услуг и административные регламенты по оказанию муниципальных услуг. Необходимо продолжить дальнейшее внедрение в практику современных методов оценки эффективности бюджетных расходов, соизмерения целей с достигнутыми результатами, затратами на их достижение. Долгосрочное бюджетное планирование должно стать реальным шагом на пути к повышению эффективности расходов бюджета, сдерживающим фактором для недопущения появления кредиторской задолженности.</w:t>
      </w:r>
    </w:p>
    <w:p w:rsidR="00F07DAE" w:rsidRDefault="00F07DAE" w:rsidP="00F07DAE">
      <w:pPr>
        <w:ind w:firstLine="705"/>
        <w:jc w:val="both"/>
        <w:rPr>
          <w:sz w:val="28"/>
          <w:szCs w:val="28"/>
        </w:rPr>
      </w:pPr>
    </w:p>
    <w:p w:rsidR="00F07DAE" w:rsidRDefault="00F07DAE" w:rsidP="00F07DA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07DAE" w:rsidRDefault="00F07DAE" w:rsidP="00F07DAE">
      <w:pPr>
        <w:jc w:val="both"/>
        <w:rPr>
          <w:sz w:val="28"/>
          <w:szCs w:val="28"/>
        </w:rPr>
      </w:pPr>
    </w:p>
    <w:p w:rsidR="00F07DAE" w:rsidRDefault="00F07DAE" w:rsidP="00F07D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Михайловского сельского поселения на 20</w:t>
      </w:r>
      <w:r w:rsidR="00FD20CD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FD20CD">
        <w:rPr>
          <w:sz w:val="28"/>
          <w:szCs w:val="28"/>
        </w:rPr>
        <w:t>2</w:t>
      </w:r>
      <w:r>
        <w:rPr>
          <w:sz w:val="28"/>
          <w:szCs w:val="28"/>
        </w:rPr>
        <w:t xml:space="preserve"> годы  является основой для эффективной организации бюджетного процесса в Михайловском сельском поселении, совершенствования структуры расходов бюджета, повышение доходной части бюджета, упорядочения бюджетных процедур.</w:t>
      </w:r>
      <w:r w:rsidRPr="003A7906">
        <w:rPr>
          <w:color w:val="000000"/>
          <w:szCs w:val="28"/>
        </w:rPr>
        <w:t xml:space="preserve"> </w:t>
      </w:r>
    </w:p>
    <w:p w:rsidR="00F07DAE" w:rsidRDefault="00F07DAE" w:rsidP="00F07DAE">
      <w:pPr>
        <w:tabs>
          <w:tab w:val="num" w:pos="-180"/>
        </w:tabs>
        <w:autoSpaceDE w:val="0"/>
        <w:autoSpaceDN w:val="0"/>
        <w:adjustRightInd w:val="0"/>
        <w:ind w:firstLine="708"/>
        <w:jc w:val="center"/>
        <w:outlineLvl w:val="0"/>
        <w:rPr>
          <w:bCs/>
          <w:color w:val="000000"/>
          <w:sz w:val="28"/>
          <w:szCs w:val="28"/>
        </w:rPr>
      </w:pPr>
    </w:p>
    <w:p w:rsidR="00280633" w:rsidRDefault="00280633"/>
    <w:p w:rsidR="00C601DE" w:rsidRDefault="00C601DE"/>
    <w:p w:rsidR="00A87148" w:rsidRDefault="00A87148"/>
    <w:p w:rsidR="00A87148" w:rsidRDefault="00A87148"/>
    <w:p w:rsidR="00A87148" w:rsidRDefault="00A87148"/>
    <w:p w:rsidR="00A87148" w:rsidRPr="00BD2EAD" w:rsidRDefault="00A87148" w:rsidP="00A87148">
      <w:pPr>
        <w:rPr>
          <w:sz w:val="28"/>
          <w:szCs w:val="28"/>
        </w:rPr>
      </w:pPr>
    </w:p>
    <w:p w:rsidR="00A87148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</w:t>
      </w:r>
    </w:p>
    <w:p w:rsidR="00A87148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Михайловского сельское поселение</w:t>
      </w:r>
    </w:p>
    <w:p w:rsidR="00A87148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Дорогобужского района</w:t>
      </w:r>
    </w:p>
    <w:p w:rsidR="00A87148" w:rsidRPr="00BD2EAD" w:rsidRDefault="00A87148" w:rsidP="00A87148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</w:t>
      </w:r>
      <w:r w:rsidR="00AD709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 w:rsidRPr="0022080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.В. Кулешов</w:t>
      </w:r>
    </w:p>
    <w:p w:rsidR="00A87148" w:rsidRDefault="00A87148"/>
    <w:sectPr w:rsidR="00A87148" w:rsidSect="00493C6A">
      <w:headerReference w:type="even" r:id="rId7"/>
      <w:headerReference w:type="default" r:id="rId8"/>
      <w:pgSz w:w="11906" w:h="16838"/>
      <w:pgMar w:top="1134" w:right="567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E4A" w:rsidRDefault="004D6E4A" w:rsidP="00493C6A">
      <w:r>
        <w:separator/>
      </w:r>
    </w:p>
  </w:endnote>
  <w:endnote w:type="continuationSeparator" w:id="0">
    <w:p w:rsidR="004D6E4A" w:rsidRDefault="004D6E4A" w:rsidP="00493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E4A" w:rsidRDefault="004D6E4A" w:rsidP="00493C6A">
      <w:r>
        <w:separator/>
      </w:r>
    </w:p>
  </w:footnote>
  <w:footnote w:type="continuationSeparator" w:id="0">
    <w:p w:rsidR="004D6E4A" w:rsidRDefault="004D6E4A" w:rsidP="00493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A7B" w:rsidRDefault="006068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8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0A7B" w:rsidRDefault="004D6E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A7B" w:rsidRDefault="006068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8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7096">
      <w:rPr>
        <w:rStyle w:val="a5"/>
        <w:noProof/>
      </w:rPr>
      <w:t>3</w:t>
    </w:r>
    <w:r>
      <w:rPr>
        <w:rStyle w:val="a5"/>
      </w:rPr>
      <w:fldChar w:fldCharType="end"/>
    </w:r>
  </w:p>
  <w:p w:rsidR="00070A7B" w:rsidRDefault="004D6E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75C1F"/>
    <w:multiLevelType w:val="hybridMultilevel"/>
    <w:tmpl w:val="CEC25D5A"/>
    <w:lvl w:ilvl="0" w:tplc="A3DA4F1A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827"/>
    <w:rsid w:val="000E15CC"/>
    <w:rsid w:val="000F0827"/>
    <w:rsid w:val="001872D1"/>
    <w:rsid w:val="001A13E3"/>
    <w:rsid w:val="00280633"/>
    <w:rsid w:val="002E7FD5"/>
    <w:rsid w:val="00493C6A"/>
    <w:rsid w:val="004D6E4A"/>
    <w:rsid w:val="00581626"/>
    <w:rsid w:val="00591911"/>
    <w:rsid w:val="00606878"/>
    <w:rsid w:val="00892BDC"/>
    <w:rsid w:val="008E4E0E"/>
    <w:rsid w:val="0095117C"/>
    <w:rsid w:val="00967B45"/>
    <w:rsid w:val="00A51E16"/>
    <w:rsid w:val="00A63F90"/>
    <w:rsid w:val="00A87148"/>
    <w:rsid w:val="00AB59E0"/>
    <w:rsid w:val="00AD7096"/>
    <w:rsid w:val="00B01177"/>
    <w:rsid w:val="00B102F1"/>
    <w:rsid w:val="00B725E1"/>
    <w:rsid w:val="00C3692E"/>
    <w:rsid w:val="00C601DE"/>
    <w:rsid w:val="00C9146D"/>
    <w:rsid w:val="00CC7B4E"/>
    <w:rsid w:val="00CD6735"/>
    <w:rsid w:val="00D83697"/>
    <w:rsid w:val="00D84018"/>
    <w:rsid w:val="00DD0624"/>
    <w:rsid w:val="00DD47D6"/>
    <w:rsid w:val="00E16454"/>
    <w:rsid w:val="00F07DAE"/>
    <w:rsid w:val="00FD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F08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0F0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0F0827"/>
  </w:style>
  <w:style w:type="paragraph" w:styleId="2">
    <w:name w:val="Body Text 2"/>
    <w:basedOn w:val="a"/>
    <w:link w:val="20"/>
    <w:semiHidden/>
    <w:rsid w:val="000F082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0F08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0F0827"/>
    <w:pPr>
      <w:spacing w:before="240"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1039</Words>
  <Characters>5927</Characters>
  <Application>Microsoft Office Word</Application>
  <DocSecurity>0</DocSecurity>
  <Lines>49</Lines>
  <Paragraphs>13</Paragraphs>
  <ScaleCrop>false</ScaleCrop>
  <Company>Microsoft</Company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Анна</cp:lastModifiedBy>
  <cp:revision>8</cp:revision>
  <cp:lastPrinted>2019-11-15T06:15:00Z</cp:lastPrinted>
  <dcterms:created xsi:type="dcterms:W3CDTF">2018-11-23T10:49:00Z</dcterms:created>
  <dcterms:modified xsi:type="dcterms:W3CDTF">2019-11-15T06:15:00Z</dcterms:modified>
</cp:coreProperties>
</file>