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0A" w:rsidRPr="008D7F0A" w:rsidRDefault="008D7F0A" w:rsidP="008D7F0A">
      <w:pPr>
        <w:pStyle w:val="a8"/>
        <w:jc w:val="center"/>
        <w:rPr>
          <w:b/>
        </w:rPr>
      </w:pPr>
      <w:r w:rsidRPr="008D7F0A">
        <w:rPr>
          <w:b/>
        </w:rPr>
        <w:t>ПАМЯТКА</w:t>
      </w:r>
    </w:p>
    <w:p w:rsidR="008D7F0A" w:rsidRPr="008D7F0A" w:rsidRDefault="008D7F0A" w:rsidP="008D7F0A">
      <w:pPr>
        <w:pStyle w:val="a8"/>
        <w:jc w:val="center"/>
        <w:rPr>
          <w:b/>
        </w:rPr>
      </w:pPr>
      <w:r w:rsidRPr="008D7F0A">
        <w:rPr>
          <w:b/>
        </w:rPr>
        <w:t>по безопасности эксплуатации внутридомового газового оборудования</w:t>
      </w:r>
    </w:p>
    <w:p w:rsidR="008D7F0A" w:rsidRDefault="008D7F0A" w:rsidP="008D7F0A">
      <w:pPr>
        <w:pStyle w:val="a8"/>
        <w:jc w:val="both"/>
      </w:pPr>
      <w:r>
        <w:t xml:space="preserve">       При использовании в быту природного газа НЕОБХОДИМО: пройти инструктаж по безопасному пользованию газом в эксплуатационной организации газового хозяйства, знать и соблюдать инструкции по эксплуатации газовых приборов.</w:t>
      </w:r>
    </w:p>
    <w:p w:rsidR="008D7F0A" w:rsidRDefault="008D7F0A" w:rsidP="008D7F0A">
      <w:pPr>
        <w:pStyle w:val="a8"/>
        <w:jc w:val="both"/>
      </w:pPr>
      <w:r>
        <w:t xml:space="preserve">       Следить за нормальной тягой газовых приборов, дымоходов и вентиляции, проверять тягу до включения и во время работы газовых приборов с отводом продуктов сгорания в дымоход.</w:t>
      </w:r>
    </w:p>
    <w:p w:rsidR="008D7F0A" w:rsidRDefault="008D7F0A" w:rsidP="008D7F0A">
      <w:pPr>
        <w:pStyle w:val="a8"/>
        <w:jc w:val="both"/>
      </w:pPr>
      <w:r>
        <w:t xml:space="preserve">        Периодически очищать «карман» дымохода.</w:t>
      </w:r>
      <w:r>
        <w:br/>
        <w:t xml:space="preserve">       По окончании пользования газом закрыть краны на газовых приборах и перед ними, а при размещении баллонов внутри кухонь — дополнительно закрыть вентили у баллонов.</w:t>
      </w:r>
    </w:p>
    <w:p w:rsidR="008D7F0A" w:rsidRDefault="008D7F0A" w:rsidP="008D7F0A">
      <w:pPr>
        <w:pStyle w:val="a8"/>
        <w:jc w:val="both"/>
      </w:pPr>
      <w:r>
        <w:t xml:space="preserve">        При неисправности газового оборудования вызвать работников газовой службы.</w:t>
      </w:r>
    </w:p>
    <w:p w:rsidR="008D7F0A" w:rsidRDefault="008D7F0A" w:rsidP="008D7F0A">
      <w:pPr>
        <w:pStyle w:val="a8"/>
        <w:jc w:val="both"/>
      </w:pPr>
      <w:r>
        <w:t xml:space="preserve">       При внезапном прекращении подачи газа закрыть немедленно краны горелок газовых приборов и сообщить в газовую службу по телефону 04.</w:t>
      </w:r>
    </w:p>
    <w:p w:rsidR="008D7F0A" w:rsidRDefault="008D7F0A" w:rsidP="008D7F0A">
      <w:pPr>
        <w:pStyle w:val="a8"/>
        <w:jc w:val="both"/>
      </w:pPr>
      <w:r>
        <w:t xml:space="preserve">       При появлении в квартире запаха газа немедленно прекратить пользование газовыми приборами, перекрыть краны к приборам и на приборах, организовать проветривание помещения, для чего открыть окна, форточки, двери, вызвать аварийную службу по телефону 04 (вне загазованного помещения). Не зажигать огня, </w:t>
      </w:r>
      <w:proofErr w:type="spellStart"/>
      <w:r>
        <w:t>ие</w:t>
      </w:r>
      <w:proofErr w:type="spellEnd"/>
      <w:r>
        <w:t xml:space="preserve"> курить, не включать и не выключать электроосвещение и электроприборы, не пользоваться электрическими звонками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вонками.</w:t>
      </w:r>
      <w:r>
        <w:br/>
        <w:t xml:space="preserve">         При обнаружении запах газа в подвале, подъезде, во дворе, на улице:</w:t>
      </w:r>
    </w:p>
    <w:p w:rsidR="008D7F0A" w:rsidRDefault="008D7F0A" w:rsidP="008D7F0A">
      <w:pPr>
        <w:pStyle w:val="a8"/>
        <w:jc w:val="both"/>
      </w:pPr>
      <w:r>
        <w:t>-Сообщить окружающим о мерах предосторожности.</w:t>
      </w:r>
    </w:p>
    <w:p w:rsidR="008D7F0A" w:rsidRDefault="008D7F0A" w:rsidP="008D7F0A">
      <w:pPr>
        <w:pStyle w:val="a8"/>
        <w:jc w:val="both"/>
      </w:pPr>
      <w:r>
        <w:t xml:space="preserve">-Сообщить в газовую службу по телефону 04 из </w:t>
      </w:r>
      <w:proofErr w:type="spellStart"/>
      <w:r>
        <w:t>незагазованного</w:t>
      </w:r>
      <w:proofErr w:type="spellEnd"/>
      <w:r>
        <w:t xml:space="preserve"> места. Принять меры к удалению людей из загазованной среды, предотвращению включения — выключения электроосвещения, появлению открытого огня и искры. До прибытия аварийной бригады организовать проветривание помещения.</w:t>
      </w:r>
    </w:p>
    <w:p w:rsidR="008D7F0A" w:rsidRDefault="008D7F0A" w:rsidP="008D7F0A">
      <w:pPr>
        <w:pStyle w:val="a8"/>
        <w:jc w:val="both"/>
      </w:pPr>
      <w:r>
        <w:t xml:space="preserve">      Для осмотра и ремонта газопроводов и газового оборудования допускать в квартиру работников газовой службы по предъявлению ими служебных удостоверений в любое время суток.</w:t>
      </w:r>
    </w:p>
    <w:p w:rsidR="008D7F0A" w:rsidRDefault="008D7F0A" w:rsidP="008D7F0A">
      <w:pPr>
        <w:pStyle w:val="a8"/>
        <w:jc w:val="both"/>
      </w:pPr>
      <w:r>
        <w:t xml:space="preserve">       Владельцы квартир на праве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</w:t>
      </w:r>
    </w:p>
    <w:p w:rsidR="008D7F0A" w:rsidRDefault="008D7F0A" w:rsidP="008D7F0A">
      <w:pPr>
        <w:pStyle w:val="a8"/>
        <w:jc w:val="both"/>
      </w:pPr>
      <w:r>
        <w:t xml:space="preserve">       Периодичность и объемы планового технического обслуживания внутридомового газового оборудования определены «Порядком содержания и ремонта внутридомового газового оборудования в РФ», утвержденным Приказом Министерства регионального развития РФ № 239 от 26.06.2009, а также отраслевым стандартом ОСТ 153-39.3-051-2003. Техническое обслуживание газового оборудования и газопроводов административных и общественных зданий должно производиться организацией, имеющей соответствующую лицензию.</w:t>
      </w:r>
    </w:p>
    <w:p w:rsidR="008D7F0A" w:rsidRPr="008D7F0A" w:rsidRDefault="008D7F0A" w:rsidP="008D7F0A">
      <w:pPr>
        <w:pStyle w:val="a8"/>
        <w:jc w:val="both"/>
      </w:pPr>
      <w:r w:rsidRPr="008D7F0A">
        <w:rPr>
          <w:rStyle w:val="a7"/>
          <w:sz w:val="18"/>
          <w:szCs w:val="18"/>
        </w:rPr>
        <w:t>ЗАПРЕЩАЕТСЯ:</w:t>
      </w:r>
    </w:p>
    <w:p w:rsidR="008D7F0A" w:rsidRDefault="008D7F0A" w:rsidP="008D7F0A">
      <w:pPr>
        <w:pStyle w:val="a8"/>
        <w:jc w:val="both"/>
      </w:pPr>
      <w:r>
        <w:t xml:space="preserve">       Производить </w:t>
      </w:r>
      <w:r w:rsidRPr="008D7F0A">
        <w:rPr>
          <w:b/>
        </w:rPr>
        <w:t>самовольную</w:t>
      </w:r>
      <w:r>
        <w:t xml:space="preserve"> газификацию дома (квартиры), перестановку, замену и ремонт газовых приборов, баллонов и запорной арматуры.</w:t>
      </w:r>
    </w:p>
    <w:p w:rsidR="008D7F0A" w:rsidRDefault="008D7F0A" w:rsidP="008D7F0A">
      <w:pPr>
        <w:pStyle w:val="a8"/>
        <w:jc w:val="both"/>
      </w:pPr>
      <w:r>
        <w:t xml:space="preserve">        Осуществлять перепланировку помещения, где установлены газовые приборы, без согласования с соответствующими организациями. Вносить изменения в конструкцию газовых приборов. Изменять устройство дымовых и вентиляционных систем, заклеивать вентиляционные каналы, замуровывать или заклеивать «карманы» и люки, предназначенные для чистки дымоходов.</w:t>
      </w:r>
    </w:p>
    <w:p w:rsidR="008D7F0A" w:rsidRDefault="008D7F0A" w:rsidP="008D7F0A">
      <w:pPr>
        <w:pStyle w:val="a8"/>
        <w:jc w:val="both"/>
      </w:pPr>
      <w:r>
        <w:t xml:space="preserve">         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8D7F0A" w:rsidRDefault="008D7F0A" w:rsidP="008D7F0A">
      <w:pPr>
        <w:pStyle w:val="a8"/>
        <w:jc w:val="both"/>
      </w:pPr>
      <w:r>
        <w:t xml:space="preserve">       Пользоваться газом при нарушении плотности кладки, штукатурки (трещины) газифицированных печей и дымоходов.</w:t>
      </w:r>
    </w:p>
    <w:p w:rsidR="008D7F0A" w:rsidRDefault="008D7F0A" w:rsidP="008D7F0A">
      <w:pPr>
        <w:pStyle w:val="a8"/>
        <w:jc w:val="both"/>
      </w:pPr>
      <w:r>
        <w:t xml:space="preserve">       Пользоваться отопительными печами с духовыми шкафами и открытыми конфорками для приготовления пищи.</w:t>
      </w:r>
    </w:p>
    <w:p w:rsidR="008D7F0A" w:rsidRDefault="008D7F0A" w:rsidP="008D7F0A">
      <w:pPr>
        <w:pStyle w:val="a8"/>
        <w:jc w:val="both"/>
      </w:pPr>
      <w:r>
        <w:t xml:space="preserve">      Самовольно устанавливать дополнительные шиберы в дымоходах и на </w:t>
      </w:r>
      <w:proofErr w:type="spellStart"/>
      <w:r>
        <w:t>дымоотводящих</w:t>
      </w:r>
      <w:proofErr w:type="spellEnd"/>
      <w:r>
        <w:t xml:space="preserve"> трубах от водонагревателей.</w:t>
      </w:r>
    </w:p>
    <w:p w:rsidR="005D0F80" w:rsidRDefault="008D7F0A" w:rsidP="008D7F0A">
      <w:pPr>
        <w:pStyle w:val="a8"/>
      </w:pPr>
      <w:r>
        <w:lastRenderedPageBreak/>
        <w:t>Пользоваться газом после истечения срока действия акта о проверке и чистке дымовых и вентиляционных каналов.</w:t>
      </w:r>
    </w:p>
    <w:sectPr w:rsidR="005D0F80" w:rsidSect="005D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E0A"/>
    <w:rsid w:val="000645D1"/>
    <w:rsid w:val="001C146D"/>
    <w:rsid w:val="00286B75"/>
    <w:rsid w:val="00587AE2"/>
    <w:rsid w:val="005D0F80"/>
    <w:rsid w:val="008D6E0A"/>
    <w:rsid w:val="008D7F0A"/>
    <w:rsid w:val="009C0FE1"/>
    <w:rsid w:val="00C15292"/>
    <w:rsid w:val="00FE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80"/>
  </w:style>
  <w:style w:type="paragraph" w:styleId="2">
    <w:name w:val="heading 2"/>
    <w:basedOn w:val="a"/>
    <w:link w:val="20"/>
    <w:uiPriority w:val="9"/>
    <w:qFormat/>
    <w:rsid w:val="001C1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E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C1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1C146D"/>
  </w:style>
  <w:style w:type="character" w:styleId="a5">
    <w:name w:val="Hyperlink"/>
    <w:basedOn w:val="a0"/>
    <w:uiPriority w:val="99"/>
    <w:semiHidden/>
    <w:unhideWhenUsed/>
    <w:rsid w:val="001C146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C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C146D"/>
    <w:rPr>
      <w:b/>
      <w:bCs/>
    </w:rPr>
  </w:style>
  <w:style w:type="paragraph" w:styleId="a8">
    <w:name w:val="No Spacing"/>
    <w:uiPriority w:val="1"/>
    <w:qFormat/>
    <w:rsid w:val="001C14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2016-03-10T08:59:00Z</cp:lastPrinted>
  <dcterms:created xsi:type="dcterms:W3CDTF">2016-11-11T06:32:00Z</dcterms:created>
  <dcterms:modified xsi:type="dcterms:W3CDTF">2016-11-11T06:32:00Z</dcterms:modified>
</cp:coreProperties>
</file>