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AD" w:rsidRPr="001B7CAD" w:rsidRDefault="001B7CAD" w:rsidP="001B7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CAD">
        <w:rPr>
          <w:rFonts w:ascii="Times New Roman" w:hAnsi="Times New Roman" w:cs="Times New Roman"/>
          <w:bCs/>
          <w:sz w:val="28"/>
          <w:szCs w:val="28"/>
          <w:u w:val="single"/>
        </w:rPr>
        <w:t>Работодатель отправил проходить диспансеризацию, могу ли я претендовать на освобождение от работы в этот день?</w:t>
      </w:r>
    </w:p>
    <w:p w:rsidR="001B7CAD" w:rsidRPr="001B7CAD" w:rsidRDefault="001B7CAD" w:rsidP="001B7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7CAD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1B7CAD" w:rsidRPr="001B7CAD" w:rsidRDefault="001B7CAD" w:rsidP="001B7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7CAD">
        <w:rPr>
          <w:rFonts w:ascii="Times New Roman" w:hAnsi="Times New Roman" w:cs="Times New Roman"/>
          <w:bCs/>
          <w:iCs/>
          <w:sz w:val="28"/>
          <w:szCs w:val="28"/>
        </w:rPr>
        <w:t xml:space="preserve">Диспансеризация подразумевает под собой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которые являются основной причиной инвалидности и преждевременной смертности населения России и факторов риска их развития, а также в целях формирования групп состояния здоровья и выработки рекомендаций для пациентов. </w:t>
      </w:r>
      <w:proofErr w:type="gramStart"/>
      <w:r w:rsidRPr="001B7CAD">
        <w:rPr>
          <w:rFonts w:ascii="Times New Roman" w:hAnsi="Times New Roman" w:cs="Times New Roman"/>
          <w:bCs/>
          <w:iCs/>
          <w:sz w:val="28"/>
          <w:szCs w:val="28"/>
        </w:rPr>
        <w:t>Помимо универсального для всех возрастных групп</w:t>
      </w:r>
      <w:proofErr w:type="gramEnd"/>
      <w:r w:rsidRPr="001B7CAD">
        <w:rPr>
          <w:rFonts w:ascii="Times New Roman" w:hAnsi="Times New Roman" w:cs="Times New Roman"/>
          <w:bCs/>
          <w:iCs/>
          <w:sz w:val="28"/>
          <w:szCs w:val="28"/>
        </w:rPr>
        <w:t xml:space="preserve"> пациентов набора методов исследования, диспансеризация включает в себя методы углубленного обследования, предназначенные для раннего выявления наиболее вероятных для данного возраста и пола хронических неинфекционных заболеваний.</w:t>
      </w:r>
    </w:p>
    <w:p w:rsidR="001B7CAD" w:rsidRPr="001B7CAD" w:rsidRDefault="001B7CAD" w:rsidP="001B7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7CAD">
        <w:rPr>
          <w:rFonts w:ascii="Times New Roman" w:hAnsi="Times New Roman" w:cs="Times New Roman"/>
          <w:bCs/>
          <w:iCs/>
          <w:sz w:val="28"/>
          <w:szCs w:val="28"/>
        </w:rPr>
        <w:t> Диспансеризация для взрослого населения проводится один раз в три года.</w:t>
      </w:r>
    </w:p>
    <w:p w:rsidR="001B7CAD" w:rsidRPr="001B7CAD" w:rsidRDefault="001B7CAD" w:rsidP="001B7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7CAD">
        <w:rPr>
          <w:rFonts w:ascii="Times New Roman" w:hAnsi="Times New Roman" w:cs="Times New Roman"/>
          <w:bCs/>
          <w:iCs/>
          <w:sz w:val="28"/>
          <w:szCs w:val="28"/>
        </w:rPr>
        <w:t> Впервые право на диспансеризацию получают лица в возрасте 21 года. Поскольку, как говорилось выше, возможность пройти диспансеризацию появляется каждые три года, то следующая наступает в 24 года и так далее.</w:t>
      </w:r>
    </w:p>
    <w:p w:rsidR="001B7CAD" w:rsidRPr="001B7CAD" w:rsidRDefault="001B7CAD" w:rsidP="001B7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7CAD">
        <w:rPr>
          <w:rFonts w:ascii="Times New Roman" w:hAnsi="Times New Roman" w:cs="Times New Roman"/>
          <w:bCs/>
          <w:iCs/>
          <w:sz w:val="28"/>
          <w:szCs w:val="28"/>
        </w:rPr>
        <w:t> В соответствии с ч. 1 ст. 185.1 Трудового кодекса Российской Федерации для прохождения диспансеризации работодатели обязаны предоставить всем работникам нерабочий день один раз в три года, с сохранением за ними места работы (должности) и среднего заработка.</w:t>
      </w:r>
    </w:p>
    <w:p w:rsidR="001B7CAD" w:rsidRPr="001B7CAD" w:rsidRDefault="001B7CAD" w:rsidP="001B7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7CAD">
        <w:rPr>
          <w:rFonts w:ascii="Times New Roman" w:hAnsi="Times New Roman" w:cs="Times New Roman"/>
          <w:bCs/>
          <w:iCs/>
          <w:sz w:val="28"/>
          <w:szCs w:val="28"/>
        </w:rPr>
        <w:t> При этом работник</w:t>
      </w:r>
      <w:bookmarkStart w:id="0" w:name="_GoBack"/>
      <w:bookmarkEnd w:id="0"/>
      <w:r w:rsidRPr="001B7CAD">
        <w:rPr>
          <w:rFonts w:ascii="Times New Roman" w:hAnsi="Times New Roman" w:cs="Times New Roman"/>
          <w:bCs/>
          <w:iCs/>
          <w:sz w:val="28"/>
          <w:szCs w:val="28"/>
        </w:rPr>
        <w:t xml:space="preserve"> освобождается от работы для прохождения диспансеризации на основании письменного заявления и согласования с работодателем дня (дней) освобождения. Но для лиц пенсионного и </w:t>
      </w:r>
      <w:proofErr w:type="spellStart"/>
      <w:r w:rsidRPr="001B7CAD">
        <w:rPr>
          <w:rFonts w:ascii="Times New Roman" w:hAnsi="Times New Roman" w:cs="Times New Roman"/>
          <w:bCs/>
          <w:iCs/>
          <w:sz w:val="28"/>
          <w:szCs w:val="28"/>
        </w:rPr>
        <w:t>предпенсионного</w:t>
      </w:r>
      <w:proofErr w:type="spellEnd"/>
      <w:r w:rsidRPr="001B7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B7CAD">
        <w:rPr>
          <w:rFonts w:ascii="Times New Roman" w:hAnsi="Times New Roman" w:cs="Times New Roman"/>
          <w:bCs/>
          <w:iCs/>
          <w:sz w:val="28"/>
          <w:szCs w:val="28"/>
        </w:rPr>
        <w:t>возраста  предусмотрена</w:t>
      </w:r>
      <w:proofErr w:type="gramEnd"/>
      <w:r w:rsidRPr="001B7CAD">
        <w:rPr>
          <w:rFonts w:ascii="Times New Roman" w:hAnsi="Times New Roman" w:cs="Times New Roman"/>
          <w:bCs/>
          <w:iCs/>
          <w:sz w:val="28"/>
          <w:szCs w:val="28"/>
        </w:rPr>
        <w:t xml:space="preserve"> более частая возможность законно покинуть рабочее место в дни прохождения диспансеризации. Эти категории работающих граждан могут пользоваться своим правом ежегодно и могут проходить диспансеризацию не один день, а два.</w:t>
      </w:r>
    </w:p>
    <w:p w:rsidR="000648DB" w:rsidRDefault="000648DB" w:rsidP="000648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7CAD" w:rsidRDefault="001B7CAD" w:rsidP="000648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7FEC" w:rsidRDefault="000648DB" w:rsidP="007E7FEC">
      <w:pPr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Старший помощник прокурора </w:t>
      </w:r>
    </w:p>
    <w:p w:rsidR="000648DB" w:rsidRPr="000648DB" w:rsidRDefault="007E7FEC" w:rsidP="007E7FEC">
      <w:pPr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Дорогобужского района</w:t>
      </w:r>
      <w:r w:rsidR="000648D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0648DB">
        <w:rPr>
          <w:rFonts w:ascii="Times New Roman" w:hAnsi="Times New Roman" w:cs="Times New Roman"/>
          <w:iCs/>
          <w:sz w:val="28"/>
          <w:szCs w:val="28"/>
        </w:rPr>
        <w:t xml:space="preserve">     Е.А. </w:t>
      </w:r>
      <w:proofErr w:type="spellStart"/>
      <w:r w:rsidR="000648DB">
        <w:rPr>
          <w:rFonts w:ascii="Times New Roman" w:hAnsi="Times New Roman" w:cs="Times New Roman"/>
          <w:iCs/>
          <w:sz w:val="28"/>
          <w:szCs w:val="28"/>
        </w:rPr>
        <w:t>Арестова</w:t>
      </w:r>
      <w:proofErr w:type="spellEnd"/>
    </w:p>
    <w:p w:rsidR="002D12A7" w:rsidRDefault="000648DB">
      <w:r w:rsidRPr="000648DB">
        <w:rPr>
          <w:i/>
          <w:iCs/>
        </w:rPr>
        <w:t> </w:t>
      </w:r>
    </w:p>
    <w:sectPr w:rsidR="002D12A7" w:rsidSect="000648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BF"/>
    <w:rsid w:val="000648DB"/>
    <w:rsid w:val="001B7CAD"/>
    <w:rsid w:val="002D12A7"/>
    <w:rsid w:val="007E7FEC"/>
    <w:rsid w:val="008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5B07-A147-473B-91EE-05B5BC80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localroot</cp:lastModifiedBy>
  <cp:revision>3</cp:revision>
  <cp:lastPrinted>2019-12-25T07:58:00Z</cp:lastPrinted>
  <dcterms:created xsi:type="dcterms:W3CDTF">2019-12-25T07:58:00Z</dcterms:created>
  <dcterms:modified xsi:type="dcterms:W3CDTF">2019-12-25T08:01:00Z</dcterms:modified>
</cp:coreProperties>
</file>