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DB3890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7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494025" w:rsidRDefault="00494025" w:rsidP="009D22AF">
            <w:pPr>
              <w:pStyle w:val="a9"/>
              <w:jc w:val="center"/>
              <w:rPr>
                <w:b/>
              </w:rPr>
            </w:pPr>
          </w:p>
          <w:p w:rsidR="00483BA5" w:rsidRPr="009D22AF" w:rsidRDefault="00483BA5" w:rsidP="00A70144">
            <w:pPr>
              <w:pStyle w:val="a9"/>
              <w:jc w:val="center"/>
            </w:pPr>
            <w:r w:rsidRPr="009D22AF">
              <w:rPr>
                <w:b/>
              </w:rPr>
              <w:t>РЕШЕНИЕ</w:t>
            </w:r>
            <w:r w:rsidR="008C7DB8">
              <w:rPr>
                <w:b/>
              </w:rPr>
              <w:t xml:space="preserve">     </w:t>
            </w:r>
          </w:p>
          <w:p w:rsidR="009D22AF" w:rsidRPr="009D22AF" w:rsidRDefault="001D1066" w:rsidP="009D22AF">
            <w:pPr>
              <w:pStyle w:val="a9"/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D132DC">
              <w:rPr>
                <w:sz w:val="28"/>
                <w:szCs w:val="28"/>
              </w:rPr>
              <w:t>24 октября 2017 года</w:t>
            </w:r>
            <w:r w:rsidRPr="009D22AF">
              <w:rPr>
                <w:sz w:val="28"/>
                <w:szCs w:val="28"/>
              </w:rPr>
              <w:t xml:space="preserve">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</w:t>
            </w:r>
            <w:r w:rsidR="00CA23A4">
              <w:rPr>
                <w:sz w:val="28"/>
                <w:szCs w:val="28"/>
              </w:rPr>
              <w:t xml:space="preserve">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A93E78">
              <w:rPr>
                <w:sz w:val="28"/>
                <w:szCs w:val="28"/>
              </w:rPr>
              <w:t xml:space="preserve">                           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C6077">
              <w:rPr>
                <w:sz w:val="28"/>
                <w:szCs w:val="28"/>
              </w:rPr>
              <w:t xml:space="preserve"> </w:t>
            </w:r>
            <w:r w:rsidR="00D132DC">
              <w:rPr>
                <w:sz w:val="28"/>
                <w:szCs w:val="28"/>
              </w:rPr>
              <w:t>35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1A5D3A" w:rsidRDefault="00351AFD" w:rsidP="00351A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определения  арендной  платы за пользование объектами собственности  муниципального образования Усвятское сельское поселение Дорогобужского района Смоленской области</w:t>
      </w:r>
    </w:p>
    <w:p w:rsidR="001A5D3A" w:rsidRDefault="001A5D3A" w:rsidP="00351A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385"/>
        <w:jc w:val="both"/>
        <w:rPr>
          <w:sz w:val="28"/>
          <w:szCs w:val="28"/>
        </w:rPr>
      </w:pPr>
    </w:p>
    <w:p w:rsidR="001A5D3A" w:rsidRDefault="00351AFD" w:rsidP="00B3515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В соответствии с Федеральными законами от 26.07.2006 № 135-ФЗ «О защите конкуренции», от 29.07.1998 № 135-ФЗ «Об оценочной деятельности в Российской Федерации», статьей 22 Устава Усвятского сельского поселения Дорогобужского района Смоленской области</w:t>
      </w:r>
      <w:r w:rsidR="001A5D3A">
        <w:rPr>
          <w:sz w:val="28"/>
          <w:szCs w:val="28"/>
        </w:rPr>
        <w:t xml:space="preserve">, Совет депутатов </w:t>
      </w:r>
      <w:r w:rsidR="00B35153">
        <w:rPr>
          <w:sz w:val="28"/>
          <w:szCs w:val="28"/>
        </w:rPr>
        <w:t>Усвятского сельского поселения Дорогобужского района Смоленской области</w:t>
      </w:r>
    </w:p>
    <w:p w:rsidR="001A5D3A" w:rsidRDefault="001A5D3A" w:rsidP="001A5D3A">
      <w:pPr>
        <w:jc w:val="both"/>
        <w:rPr>
          <w:sz w:val="20"/>
          <w:szCs w:val="20"/>
        </w:rPr>
      </w:pPr>
    </w:p>
    <w:p w:rsidR="001A5D3A" w:rsidRPr="008702C0" w:rsidRDefault="001A5D3A" w:rsidP="00B35153">
      <w:pPr>
        <w:ind w:firstLine="720"/>
        <w:jc w:val="center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1A5D3A" w:rsidRDefault="001A5D3A" w:rsidP="001A5D3A">
      <w:pPr>
        <w:ind w:firstLine="720"/>
        <w:jc w:val="both"/>
        <w:rPr>
          <w:sz w:val="28"/>
          <w:szCs w:val="28"/>
        </w:rPr>
      </w:pPr>
    </w:p>
    <w:p w:rsidR="00351AFD" w:rsidRDefault="00351AFD" w:rsidP="00351AF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>1. Утвердить прилагаемый Порядок определения арендной платы за пользование объектами собственности муниципального образования Усвятское сельское поселение Дорогобужского района Смоленской области.</w:t>
      </w:r>
    </w:p>
    <w:p w:rsidR="00351AFD" w:rsidRDefault="00351AFD" w:rsidP="00351A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3"/>
          <w:sz w:val="28"/>
          <w:szCs w:val="25"/>
        </w:rPr>
      </w:pPr>
      <w:r>
        <w:rPr>
          <w:rFonts w:ascii="Times New Roman" w:hAnsi="Times New Roman" w:cs="Times New Roman"/>
          <w:sz w:val="28"/>
        </w:rPr>
        <w:t xml:space="preserve">   2. Настоящее решение вступает в силу с 1 января 2018 года.</w:t>
      </w:r>
    </w:p>
    <w:p w:rsidR="00351AFD" w:rsidRDefault="00351AFD" w:rsidP="00351AFD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0C43CD">
        <w:rPr>
          <w:sz w:val="28"/>
          <w:szCs w:val="28"/>
        </w:rPr>
        <w:t xml:space="preserve">. </w:t>
      </w:r>
      <w:proofErr w:type="gramStart"/>
      <w:r w:rsidRPr="000C43CD">
        <w:rPr>
          <w:sz w:val="28"/>
          <w:szCs w:val="28"/>
        </w:rPr>
        <w:t>Разместить</w:t>
      </w:r>
      <w:proofErr w:type="gramEnd"/>
      <w:r w:rsidRPr="000C43CD">
        <w:rPr>
          <w:sz w:val="28"/>
          <w:szCs w:val="28"/>
        </w:rPr>
        <w:t xml:space="preserve"> настоящее решение на официальном</w:t>
      </w:r>
      <w:r>
        <w:rPr>
          <w:sz w:val="28"/>
          <w:szCs w:val="28"/>
        </w:rPr>
        <w:t xml:space="preserve"> сайте</w:t>
      </w:r>
      <w:r w:rsidRPr="000C43CD">
        <w:rPr>
          <w:sz w:val="28"/>
          <w:szCs w:val="28"/>
        </w:rPr>
        <w:t xml:space="preserve">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</w:p>
    <w:p w:rsidR="001A5D3A" w:rsidRDefault="001A5D3A" w:rsidP="00351A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 w:val="28"/>
          <w:szCs w:val="28"/>
        </w:rPr>
      </w:pPr>
    </w:p>
    <w:p w:rsidR="00E51B46" w:rsidRDefault="00E51B46">
      <w:pPr>
        <w:rPr>
          <w:sz w:val="28"/>
        </w:rPr>
      </w:pPr>
    </w:p>
    <w:p w:rsidR="00B73636" w:rsidRDefault="00B73636">
      <w:pPr>
        <w:rPr>
          <w:sz w:val="28"/>
        </w:rPr>
      </w:pPr>
    </w:p>
    <w:p w:rsidR="00B73636" w:rsidRDefault="00CA23A4">
      <w:pPr>
        <w:rPr>
          <w:sz w:val="28"/>
        </w:rPr>
      </w:pPr>
      <w:r>
        <w:rPr>
          <w:sz w:val="28"/>
        </w:rPr>
        <w:t>Г</w:t>
      </w:r>
      <w:r w:rsidR="00483BA5">
        <w:rPr>
          <w:sz w:val="28"/>
        </w:rPr>
        <w:t>лава муниципального образования</w:t>
      </w:r>
      <w:r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B73636" w:rsidRDefault="00483BA5" w:rsidP="00CA23A4">
      <w:pPr>
        <w:pStyle w:val="1"/>
      </w:pPr>
      <w:r>
        <w:t>Дорогобужского района</w:t>
      </w:r>
      <w:r w:rsidR="00CA23A4">
        <w:t xml:space="preserve">  </w:t>
      </w:r>
    </w:p>
    <w:p w:rsidR="00013721" w:rsidRPr="00F071EA" w:rsidRDefault="00483BA5" w:rsidP="00CA23A4">
      <w:pPr>
        <w:pStyle w:val="1"/>
        <w:rPr>
          <w:b/>
          <w:i/>
        </w:rPr>
      </w:pPr>
      <w:r>
        <w:t xml:space="preserve">Смоленской области  </w:t>
      </w:r>
      <w:r w:rsidR="00CA23A4">
        <w:t xml:space="preserve">                </w:t>
      </w:r>
      <w:r>
        <w:t xml:space="preserve">          </w:t>
      </w:r>
      <w:r w:rsidR="00A70144">
        <w:t xml:space="preserve">          </w:t>
      </w:r>
      <w:r w:rsidR="00706996">
        <w:t xml:space="preserve">                      </w:t>
      </w:r>
      <w:r w:rsidR="00A70144">
        <w:t xml:space="preserve">        </w:t>
      </w:r>
      <w:r w:rsidR="00706996" w:rsidRPr="00706996">
        <w:rPr>
          <w:b/>
        </w:rPr>
        <w:t>Л.П. Павликов</w:t>
      </w:r>
      <w:r w:rsidR="00A70144">
        <w:t xml:space="preserve">                 </w:t>
      </w:r>
      <w:r>
        <w:t xml:space="preserve">     </w:t>
      </w:r>
    </w:p>
    <w:p w:rsidR="00351AFD" w:rsidRDefault="00351AFD" w:rsidP="00351AFD">
      <w:pPr>
        <w:pStyle w:val="ac"/>
        <w:ind w:left="0"/>
        <w:rPr>
          <w:sz w:val="28"/>
        </w:rPr>
      </w:pPr>
    </w:p>
    <w:p w:rsidR="00351AFD" w:rsidRDefault="00351AFD" w:rsidP="00351AFD">
      <w:pPr>
        <w:pStyle w:val="ac"/>
        <w:ind w:left="0"/>
        <w:rPr>
          <w:sz w:val="28"/>
        </w:rPr>
      </w:pPr>
    </w:p>
    <w:p w:rsidR="00351AFD" w:rsidRDefault="00351AFD" w:rsidP="00351AFD">
      <w:pPr>
        <w:pStyle w:val="ac"/>
        <w:ind w:left="0"/>
        <w:rPr>
          <w:sz w:val="28"/>
        </w:rPr>
      </w:pPr>
    </w:p>
    <w:p w:rsidR="00351AFD" w:rsidRDefault="00351AFD" w:rsidP="00351AFD">
      <w:pPr>
        <w:pStyle w:val="ac"/>
        <w:ind w:left="0"/>
        <w:rPr>
          <w:sz w:val="28"/>
        </w:rPr>
      </w:pPr>
    </w:p>
    <w:p w:rsidR="00351AFD" w:rsidRDefault="00351AFD" w:rsidP="00351AFD">
      <w:pPr>
        <w:pStyle w:val="ac"/>
        <w:ind w:left="0"/>
        <w:rPr>
          <w:sz w:val="28"/>
        </w:rPr>
      </w:pPr>
    </w:p>
    <w:p w:rsidR="00351AFD" w:rsidRDefault="00351AFD" w:rsidP="00351AFD">
      <w:pPr>
        <w:pStyle w:val="ac"/>
        <w:ind w:left="0"/>
        <w:rPr>
          <w:sz w:val="28"/>
        </w:rPr>
      </w:pPr>
    </w:p>
    <w:p w:rsidR="00351AFD" w:rsidRPr="00351AFD" w:rsidRDefault="00351AFD" w:rsidP="00351AFD">
      <w:pPr>
        <w:jc w:val="right"/>
        <w:rPr>
          <w:sz w:val="28"/>
          <w:szCs w:val="28"/>
        </w:rPr>
      </w:pPr>
      <w:r w:rsidRPr="00351AFD">
        <w:rPr>
          <w:sz w:val="28"/>
          <w:szCs w:val="28"/>
        </w:rPr>
        <w:lastRenderedPageBreak/>
        <w:t xml:space="preserve">Утвержден </w:t>
      </w:r>
    </w:p>
    <w:p w:rsidR="00351AFD" w:rsidRPr="00351AFD" w:rsidRDefault="00351AFD" w:rsidP="00351AFD">
      <w:pPr>
        <w:jc w:val="right"/>
        <w:rPr>
          <w:sz w:val="28"/>
          <w:szCs w:val="28"/>
        </w:rPr>
      </w:pPr>
      <w:r w:rsidRPr="00351AFD">
        <w:rPr>
          <w:sz w:val="28"/>
          <w:szCs w:val="28"/>
        </w:rPr>
        <w:t xml:space="preserve">                                                                                  решением Совета депутатов</w:t>
      </w:r>
    </w:p>
    <w:p w:rsidR="00351AFD" w:rsidRPr="00351AFD" w:rsidRDefault="00351AFD" w:rsidP="00351AFD">
      <w:pPr>
        <w:jc w:val="right"/>
        <w:rPr>
          <w:sz w:val="28"/>
          <w:szCs w:val="28"/>
        </w:rPr>
      </w:pPr>
      <w:r w:rsidRPr="00351AFD">
        <w:rPr>
          <w:sz w:val="28"/>
          <w:szCs w:val="28"/>
        </w:rPr>
        <w:t>Усвятского сельского поселения</w:t>
      </w:r>
    </w:p>
    <w:p w:rsidR="00351AFD" w:rsidRPr="00351AFD" w:rsidRDefault="00351AFD" w:rsidP="00351AFD">
      <w:pPr>
        <w:jc w:val="right"/>
        <w:rPr>
          <w:sz w:val="28"/>
          <w:szCs w:val="28"/>
        </w:rPr>
      </w:pPr>
      <w:r w:rsidRPr="00351AFD">
        <w:rPr>
          <w:sz w:val="28"/>
          <w:szCs w:val="28"/>
        </w:rPr>
        <w:t>Дорогобужского района</w:t>
      </w:r>
    </w:p>
    <w:p w:rsidR="00351AFD" w:rsidRPr="00351AFD" w:rsidRDefault="00351AFD" w:rsidP="00351AFD">
      <w:pPr>
        <w:jc w:val="right"/>
        <w:rPr>
          <w:sz w:val="28"/>
          <w:szCs w:val="28"/>
        </w:rPr>
      </w:pPr>
      <w:r w:rsidRPr="00351AFD">
        <w:rPr>
          <w:sz w:val="28"/>
          <w:szCs w:val="28"/>
        </w:rPr>
        <w:t>Смоленской области</w:t>
      </w:r>
    </w:p>
    <w:p w:rsidR="00351AFD" w:rsidRPr="00351AFD" w:rsidRDefault="00351AFD" w:rsidP="00351AFD">
      <w:pPr>
        <w:jc w:val="right"/>
        <w:rPr>
          <w:sz w:val="28"/>
          <w:szCs w:val="28"/>
          <w:u w:val="single"/>
        </w:rPr>
      </w:pPr>
      <w:r w:rsidRPr="00351AFD">
        <w:rPr>
          <w:sz w:val="28"/>
          <w:szCs w:val="28"/>
        </w:rPr>
        <w:t xml:space="preserve">от </w:t>
      </w:r>
      <w:r w:rsidR="00D132DC">
        <w:rPr>
          <w:sz w:val="28"/>
          <w:szCs w:val="28"/>
        </w:rPr>
        <w:t>24.10.2017 г.</w:t>
      </w:r>
      <w:r w:rsidRPr="00351AFD">
        <w:rPr>
          <w:sz w:val="28"/>
          <w:szCs w:val="28"/>
        </w:rPr>
        <w:t xml:space="preserve"> № </w:t>
      </w:r>
      <w:r w:rsidR="00D132DC">
        <w:rPr>
          <w:sz w:val="28"/>
          <w:szCs w:val="28"/>
        </w:rPr>
        <w:t>35</w:t>
      </w:r>
    </w:p>
    <w:p w:rsidR="00351AFD" w:rsidRDefault="00351AFD" w:rsidP="00351AF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Порядок </w:t>
      </w:r>
    </w:p>
    <w:p w:rsidR="00351AFD" w:rsidRP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51AFD">
        <w:rPr>
          <w:rFonts w:ascii="Times New Roman" w:hAnsi="Times New Roman" w:cs="Times New Roman"/>
          <w:b/>
          <w:bCs/>
          <w:sz w:val="28"/>
        </w:rPr>
        <w:t xml:space="preserve">определения арендной платы за пользование объектами собственности муниципального образования </w:t>
      </w:r>
      <w:r w:rsidRPr="00351AFD">
        <w:rPr>
          <w:rFonts w:ascii="Times New Roman" w:hAnsi="Times New Roman" w:cs="Times New Roman"/>
          <w:b/>
          <w:sz w:val="28"/>
        </w:rPr>
        <w:t xml:space="preserve">Усвятское сельское поселение Дорогобужского района </w:t>
      </w:r>
      <w:r w:rsidRPr="00351AFD">
        <w:rPr>
          <w:rFonts w:ascii="Times New Roman" w:hAnsi="Times New Roman" w:cs="Times New Roman"/>
          <w:b/>
          <w:bCs/>
          <w:sz w:val="28"/>
        </w:rPr>
        <w:t xml:space="preserve">Смоленской области </w:t>
      </w:r>
    </w:p>
    <w:p w:rsidR="00351AFD" w:rsidRP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:rsid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170E3">
        <w:rPr>
          <w:rFonts w:ascii="Times New Roman" w:hAnsi="Times New Roman" w:cs="Times New Roman"/>
          <w:b/>
          <w:bCs/>
          <w:sz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</w:rPr>
        <w:t>Настоящий Порядок применяется для расчета годовой арендной платы за пользование объектами собственности муниципального образования Усвятское сельское поселение Дорогобужского района  Смоленской области (далее – объекты), и не распространяется на отношения, возникающие в связи с предоставлением в аренду земельных участков, участков недр, лесного фонда, водных объектов, особо охраняемых природных территорий, иных природных ресурсов, объектов жилищного фонда.</w:t>
      </w:r>
      <w:proofErr w:type="gramEnd"/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Настоящий Порядок применяется по отношению к вновь заключаемым договорам аренды объектов, а также для перерасчета годовой арендной платы по долгосрочным и краткосрочным договорам аренды объектов.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Годовой размер арендной платы рассчитывается индивидуально для каждого объекта аренды.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Сроки внесения арендной платы определяются договором аренды.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Сумма годовой арендной платы за пользование объектом подлежит обложению налогом на добавленную стоимость, который рассчитывается  и перечисляется в соответствующий бюджет арендатором самостоятельно в соответствии с законодательством Российской Федерации о налогах и сборах.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1.6. Оценка рыночной стоимости передаваемого в аренду объекта и рыночной годовой арендной платы за пользование объектом проводится в соответствии с Федеральным законом от 29.07.1998 № 135-ФЗ «Об оценочной деятельности в Российской Федерации» оценщиком, имеющим лицензию на осуществление указанного вида деятельности. </w:t>
      </w:r>
    </w:p>
    <w:p w:rsid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:rsidR="00351AFD" w:rsidRDefault="00351AFD" w:rsidP="00351AFD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2. Порядок определения годовой арендной платы 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2.1. Годовая арендная плата за пользование объектом по договору, заключаемому по результатам проведения аукциона, устанавливается по предложению победителя аукциона.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2.2. Начальная величина годовой арендной платы за пользование объектом для проведения аукциона и величина годовой арендной платы за пользование объектом по договору, заключаемому в соответствии с федеральным законодательством без </w:t>
      </w:r>
      <w:r>
        <w:rPr>
          <w:rFonts w:ascii="Times New Roman" w:hAnsi="Times New Roman" w:cs="Times New Roman"/>
          <w:sz w:val="28"/>
        </w:rPr>
        <w:lastRenderedPageBreak/>
        <w:t>проведения аукциона, устанавливается в соответствии с отчетом оценщика об оценке объекта оценки.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Величина годовой арендной платы за пользование объектом по долгосрочному договору аренды объекта после первого года пользования объектом, а также по краткосрочному договору, заключаемому в соответствии со статьей 53 Федерального закона от 26.07.2006 № 135-ФЗ «О защите конкуренции» (</w:t>
      </w:r>
      <w:proofErr w:type="spellStart"/>
      <w:r>
        <w:rPr>
          <w:rFonts w:ascii="Times New Roman" w:hAnsi="Times New Roman" w:cs="Times New Roman"/>
          <w:sz w:val="28"/>
        </w:rPr>
        <w:t>Апл</w:t>
      </w:r>
      <w:proofErr w:type="spellEnd"/>
      <w:r>
        <w:rPr>
          <w:rFonts w:ascii="Times New Roman" w:hAnsi="Times New Roman" w:cs="Times New Roman"/>
          <w:sz w:val="28"/>
        </w:rPr>
        <w:t>) определяется по формуле: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Апл</w:t>
      </w:r>
      <w:proofErr w:type="spellEnd"/>
      <w:r>
        <w:rPr>
          <w:rFonts w:ascii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</w:rPr>
        <w:t>Ап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Инф</w:t>
      </w:r>
      <w:proofErr w:type="spellEnd"/>
      <w:r>
        <w:rPr>
          <w:rFonts w:ascii="Times New Roman" w:hAnsi="Times New Roman" w:cs="Times New Roman"/>
          <w:sz w:val="28"/>
        </w:rPr>
        <w:t>, где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Ап</w:t>
      </w:r>
      <w:proofErr w:type="spellEnd"/>
      <w:r>
        <w:rPr>
          <w:rFonts w:ascii="Times New Roman" w:hAnsi="Times New Roman" w:cs="Times New Roman"/>
          <w:sz w:val="28"/>
        </w:rPr>
        <w:t xml:space="preserve"> – величина годовой арендной платы за пользование соответствующим объектом, установленная в договоре аренды;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Инф</w:t>
      </w:r>
      <w:proofErr w:type="spellEnd"/>
      <w:r>
        <w:rPr>
          <w:rFonts w:ascii="Times New Roman" w:hAnsi="Times New Roman" w:cs="Times New Roman"/>
          <w:sz w:val="28"/>
        </w:rPr>
        <w:t xml:space="preserve"> – процент инфляции, установленный федеральным законом о федеральном бюджете на очередной финансовый год.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первый год аренды объекта коэффициент </w:t>
      </w:r>
      <w:proofErr w:type="spellStart"/>
      <w:r>
        <w:rPr>
          <w:rFonts w:ascii="Times New Roman" w:hAnsi="Times New Roman" w:cs="Times New Roman"/>
          <w:sz w:val="28"/>
        </w:rPr>
        <w:t>Инф</w:t>
      </w:r>
      <w:proofErr w:type="spellEnd"/>
      <w:r>
        <w:rPr>
          <w:rFonts w:ascii="Times New Roman" w:hAnsi="Times New Roman" w:cs="Times New Roman"/>
          <w:sz w:val="28"/>
        </w:rPr>
        <w:t xml:space="preserve"> = 1.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2.3. Расчет арендной платы оформляется в виде приложения к договору аренды, и подписывается сторонами договора.</w:t>
      </w:r>
    </w:p>
    <w:p w:rsidR="00351AFD" w:rsidRDefault="00351AFD" w:rsidP="00351A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2.4. При проведении капитального ремонта переданного в аренду объекта арендатор имеет право на снижение арендной платы в соответствии с порядком, утверждаемым Администрацией муниципального образования </w:t>
      </w:r>
      <w:r w:rsidR="00E76C9A">
        <w:rPr>
          <w:rFonts w:ascii="Times New Roman" w:hAnsi="Times New Roman" w:cs="Times New Roman"/>
          <w:sz w:val="28"/>
        </w:rPr>
        <w:t xml:space="preserve">Усвятское сельское поселение Дорогобужского района </w:t>
      </w:r>
      <w:r>
        <w:rPr>
          <w:rFonts w:ascii="Times New Roman" w:hAnsi="Times New Roman" w:cs="Times New Roman"/>
          <w:sz w:val="28"/>
        </w:rPr>
        <w:t xml:space="preserve"> Смоленской области.</w:t>
      </w:r>
    </w:p>
    <w:p w:rsidR="00494025" w:rsidRDefault="00494025" w:rsidP="00494025">
      <w:pPr>
        <w:jc w:val="center"/>
      </w:pPr>
    </w:p>
    <w:sectPr w:rsidR="00494025" w:rsidSect="00CA23A4">
      <w:footerReference w:type="default" r:id="rId8"/>
      <w:pgSz w:w="11906" w:h="16838"/>
      <w:pgMar w:top="1134" w:right="56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DB" w:rsidRDefault="00224DDB" w:rsidP="007B4987">
      <w:r>
        <w:separator/>
      </w:r>
    </w:p>
  </w:endnote>
  <w:endnote w:type="continuationSeparator" w:id="0">
    <w:p w:rsidR="00224DDB" w:rsidRDefault="00224DDB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7B4987">
    <w:pPr>
      <w:pStyle w:val="aa"/>
      <w:jc w:val="center"/>
    </w:pPr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DB" w:rsidRDefault="00224DDB" w:rsidP="007B4987">
      <w:r>
        <w:separator/>
      </w:r>
    </w:p>
  </w:footnote>
  <w:footnote w:type="continuationSeparator" w:id="0">
    <w:p w:rsidR="00224DDB" w:rsidRDefault="00224DDB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3721"/>
    <w:rsid w:val="00016D2C"/>
    <w:rsid w:val="0006114C"/>
    <w:rsid w:val="00062949"/>
    <w:rsid w:val="00071D72"/>
    <w:rsid w:val="00086F9E"/>
    <w:rsid w:val="000C1267"/>
    <w:rsid w:val="000D706C"/>
    <w:rsid w:val="000E1305"/>
    <w:rsid w:val="001207A6"/>
    <w:rsid w:val="00121CAB"/>
    <w:rsid w:val="001222C3"/>
    <w:rsid w:val="00177D3A"/>
    <w:rsid w:val="001A2A74"/>
    <w:rsid w:val="001A5D3A"/>
    <w:rsid w:val="001D1066"/>
    <w:rsid w:val="002122EE"/>
    <w:rsid w:val="00224DDB"/>
    <w:rsid w:val="002642D8"/>
    <w:rsid w:val="002741B8"/>
    <w:rsid w:val="00274B9E"/>
    <w:rsid w:val="0028628D"/>
    <w:rsid w:val="00287D86"/>
    <w:rsid w:val="00292C7C"/>
    <w:rsid w:val="002962A3"/>
    <w:rsid w:val="002F088C"/>
    <w:rsid w:val="002F5FD0"/>
    <w:rsid w:val="003046FE"/>
    <w:rsid w:val="00330921"/>
    <w:rsid w:val="00333E5D"/>
    <w:rsid w:val="0034246D"/>
    <w:rsid w:val="00351AFD"/>
    <w:rsid w:val="00392C4E"/>
    <w:rsid w:val="003E53DF"/>
    <w:rsid w:val="00405D57"/>
    <w:rsid w:val="00483BA5"/>
    <w:rsid w:val="00494025"/>
    <w:rsid w:val="00496D31"/>
    <w:rsid w:val="004A06E2"/>
    <w:rsid w:val="004A6C77"/>
    <w:rsid w:val="004E177D"/>
    <w:rsid w:val="004F1E79"/>
    <w:rsid w:val="005358B5"/>
    <w:rsid w:val="00594170"/>
    <w:rsid w:val="005F56D1"/>
    <w:rsid w:val="006910BD"/>
    <w:rsid w:val="006B0880"/>
    <w:rsid w:val="006B4AA8"/>
    <w:rsid w:val="006D36A6"/>
    <w:rsid w:val="006F2985"/>
    <w:rsid w:val="00706996"/>
    <w:rsid w:val="007400A4"/>
    <w:rsid w:val="007A03B1"/>
    <w:rsid w:val="007A7BFB"/>
    <w:rsid w:val="007B4987"/>
    <w:rsid w:val="007C6077"/>
    <w:rsid w:val="0081512F"/>
    <w:rsid w:val="00854931"/>
    <w:rsid w:val="008770EF"/>
    <w:rsid w:val="00890A73"/>
    <w:rsid w:val="008C7DB8"/>
    <w:rsid w:val="00905A50"/>
    <w:rsid w:val="0091416D"/>
    <w:rsid w:val="00915A6F"/>
    <w:rsid w:val="00923422"/>
    <w:rsid w:val="00972894"/>
    <w:rsid w:val="009A0AEA"/>
    <w:rsid w:val="009C3AB3"/>
    <w:rsid w:val="009D22AF"/>
    <w:rsid w:val="00A1534E"/>
    <w:rsid w:val="00A2309C"/>
    <w:rsid w:val="00A34315"/>
    <w:rsid w:val="00A4570E"/>
    <w:rsid w:val="00A70144"/>
    <w:rsid w:val="00A7576A"/>
    <w:rsid w:val="00A93E78"/>
    <w:rsid w:val="00AB0648"/>
    <w:rsid w:val="00AC6365"/>
    <w:rsid w:val="00B252D7"/>
    <w:rsid w:val="00B35153"/>
    <w:rsid w:val="00B606EF"/>
    <w:rsid w:val="00B70855"/>
    <w:rsid w:val="00B73636"/>
    <w:rsid w:val="00BD7C38"/>
    <w:rsid w:val="00C006A6"/>
    <w:rsid w:val="00C25DFD"/>
    <w:rsid w:val="00C27A7F"/>
    <w:rsid w:val="00C42694"/>
    <w:rsid w:val="00C5222A"/>
    <w:rsid w:val="00C7752F"/>
    <w:rsid w:val="00C94C31"/>
    <w:rsid w:val="00CA23A4"/>
    <w:rsid w:val="00CA28A0"/>
    <w:rsid w:val="00CC0E21"/>
    <w:rsid w:val="00CE2CC5"/>
    <w:rsid w:val="00D132DC"/>
    <w:rsid w:val="00D44A79"/>
    <w:rsid w:val="00D8340C"/>
    <w:rsid w:val="00D97841"/>
    <w:rsid w:val="00DA7F52"/>
    <w:rsid w:val="00DB3890"/>
    <w:rsid w:val="00DB68F0"/>
    <w:rsid w:val="00E05B3F"/>
    <w:rsid w:val="00E11270"/>
    <w:rsid w:val="00E35347"/>
    <w:rsid w:val="00E47EA3"/>
    <w:rsid w:val="00E51B46"/>
    <w:rsid w:val="00E53EA6"/>
    <w:rsid w:val="00E63299"/>
    <w:rsid w:val="00E7354E"/>
    <w:rsid w:val="00E76C9A"/>
    <w:rsid w:val="00E908D8"/>
    <w:rsid w:val="00EC2B46"/>
    <w:rsid w:val="00F104DC"/>
    <w:rsid w:val="00F226C7"/>
    <w:rsid w:val="00F414DE"/>
    <w:rsid w:val="00F57E40"/>
    <w:rsid w:val="00F60CA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paragraph" w:styleId="ac">
    <w:name w:val="Body Text Indent"/>
    <w:basedOn w:val="a"/>
    <w:link w:val="ad"/>
    <w:rsid w:val="00351A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1A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4737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6</cp:revision>
  <cp:lastPrinted>2017-03-16T06:19:00Z</cp:lastPrinted>
  <dcterms:created xsi:type="dcterms:W3CDTF">2017-08-31T14:01:00Z</dcterms:created>
  <dcterms:modified xsi:type="dcterms:W3CDTF">2017-11-20T13:53:00Z</dcterms:modified>
</cp:coreProperties>
</file>