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30" w:rsidRPr="003C72BD" w:rsidRDefault="003C72B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C72BD">
        <w:rPr>
          <w:rFonts w:ascii="Times New Roman" w:hAnsi="Times New Roman" w:cs="Times New Roman"/>
          <w:b/>
          <w:sz w:val="28"/>
          <w:szCs w:val="28"/>
          <w:lang w:val="en-US"/>
        </w:rPr>
        <w:t>https//www.gassmolensk.ru/tehobsluzhivanie-gazovogo-jborudovaniya/#request_for_servise</w:t>
      </w:r>
    </w:p>
    <w:sectPr w:rsidR="002B0230" w:rsidRPr="003C72BD" w:rsidSect="002B0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2BD"/>
    <w:rsid w:val="002B0230"/>
    <w:rsid w:val="003C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алексино</dc:creator>
  <cp:lastModifiedBy>алексино</cp:lastModifiedBy>
  <cp:revision>1</cp:revision>
  <dcterms:created xsi:type="dcterms:W3CDTF">2020-10-13T05:56:00Z</dcterms:created>
  <dcterms:modified xsi:type="dcterms:W3CDTF">2020-10-13T06:05:00Z</dcterms:modified>
</cp:coreProperties>
</file>