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FC149F">
        <w:tc>
          <w:tcPr>
            <w:tcW w:w="10421" w:type="dxa"/>
          </w:tcPr>
          <w:p w:rsidR="00FC149F" w:rsidRDefault="00FC149F">
            <w:pPr>
              <w:jc w:val="center"/>
            </w:pPr>
            <w:r>
              <w:t xml:space="preserve">          </w:t>
            </w:r>
            <w:bookmarkStart w:id="0" w:name="_MON_1220864893"/>
            <w:bookmarkEnd w:id="0"/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84224237" r:id="rId8"/>
              </w:object>
            </w:r>
          </w:p>
        </w:tc>
      </w:tr>
      <w:tr w:rsidR="00FC149F">
        <w:trPr>
          <w:trHeight w:val="1155"/>
        </w:trPr>
        <w:tc>
          <w:tcPr>
            <w:tcW w:w="10421" w:type="dxa"/>
          </w:tcPr>
          <w:p w:rsidR="00FC149F" w:rsidRDefault="00FC149F">
            <w:pPr>
              <w:pStyle w:val="1"/>
              <w:ind w:right="-828"/>
              <w:rPr>
                <w:b w:val="0"/>
                <w:sz w:val="16"/>
              </w:rPr>
            </w:pPr>
          </w:p>
          <w:p w:rsidR="00240E43" w:rsidRPr="00240E43" w:rsidRDefault="00FC149F">
            <w:pPr>
              <w:pStyle w:val="1"/>
              <w:ind w:right="-828"/>
              <w:rPr>
                <w:sz w:val="24"/>
              </w:rPr>
            </w:pPr>
            <w:r w:rsidRPr="00240E43">
              <w:rPr>
                <w:sz w:val="24"/>
              </w:rPr>
              <w:t xml:space="preserve">АДМИНИСТРАЦИЯ </w:t>
            </w:r>
            <w:r w:rsidR="00240E43" w:rsidRPr="00240E43">
              <w:rPr>
                <w:sz w:val="24"/>
              </w:rPr>
              <w:t>УСВЯТСКОГО СЕЛЬСКОГО ПОСЕЛЕНИЯ</w:t>
            </w:r>
          </w:p>
          <w:p w:rsidR="00FC149F" w:rsidRPr="00240E43" w:rsidRDefault="00FC149F">
            <w:pPr>
              <w:pStyle w:val="1"/>
              <w:ind w:right="-828"/>
              <w:rPr>
                <w:sz w:val="24"/>
              </w:rPr>
            </w:pPr>
            <w:r w:rsidRPr="00240E43">
              <w:rPr>
                <w:sz w:val="24"/>
              </w:rPr>
              <w:t>ДОРОГОБУЖСК</w:t>
            </w:r>
            <w:r w:rsidR="00240E43" w:rsidRPr="00240E43">
              <w:rPr>
                <w:sz w:val="24"/>
              </w:rPr>
              <w:t>ОГО</w:t>
            </w:r>
            <w:r w:rsidRPr="00240E43">
              <w:rPr>
                <w:sz w:val="24"/>
              </w:rPr>
              <w:t xml:space="preserve"> РАЙОН</w:t>
            </w:r>
            <w:r w:rsidR="00240E43" w:rsidRPr="00240E43">
              <w:rPr>
                <w:sz w:val="24"/>
              </w:rPr>
              <w:t>А</w:t>
            </w:r>
            <w:r w:rsidRPr="00240E43">
              <w:rPr>
                <w:sz w:val="24"/>
              </w:rPr>
              <w:t xml:space="preserve"> СМОЛЕНСКОЙ ОБЛАСТИ</w:t>
            </w:r>
          </w:p>
          <w:p w:rsidR="00FC149F" w:rsidRPr="00240E43" w:rsidRDefault="00FC149F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FC149F" w:rsidRPr="00754AD2" w:rsidRDefault="00FC149F">
            <w:pPr>
              <w:jc w:val="center"/>
              <w:rPr>
                <w:b/>
                <w:bCs/>
                <w:sz w:val="28"/>
                <w:szCs w:val="28"/>
              </w:rPr>
            </w:pPr>
            <w:r w:rsidRPr="00240E43">
              <w:rPr>
                <w:b/>
                <w:bCs/>
              </w:rPr>
              <w:t xml:space="preserve">           </w:t>
            </w:r>
            <w:proofErr w:type="gramStart"/>
            <w:r w:rsidRPr="00240E43">
              <w:rPr>
                <w:b/>
                <w:bCs/>
              </w:rPr>
              <w:t>П</w:t>
            </w:r>
            <w:proofErr w:type="gramEnd"/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О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С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Т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А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Н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О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В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Л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Е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Н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И</w:t>
            </w:r>
            <w:r w:rsidR="00754AD2" w:rsidRPr="00240E43">
              <w:rPr>
                <w:b/>
                <w:bCs/>
              </w:rPr>
              <w:t xml:space="preserve"> </w:t>
            </w:r>
            <w:r w:rsidRPr="00240E43">
              <w:rPr>
                <w:b/>
                <w:bCs/>
              </w:rPr>
              <w:t>Е</w:t>
            </w:r>
            <w:r w:rsidRPr="00754AD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149F">
        <w:tc>
          <w:tcPr>
            <w:tcW w:w="10421" w:type="dxa"/>
          </w:tcPr>
          <w:p w:rsidR="00FC149F" w:rsidRDefault="00FC149F"/>
          <w:p w:rsidR="00FC149F" w:rsidRDefault="00FC149F" w:rsidP="00240E43">
            <w:r>
              <w:t xml:space="preserve">от </w:t>
            </w:r>
            <w:r w:rsidR="00240E43">
              <w:t xml:space="preserve">09.01.2018 года  </w:t>
            </w:r>
            <w:r>
              <w:t>№</w:t>
            </w:r>
            <w:r w:rsidR="00240E43">
              <w:t xml:space="preserve"> 8</w:t>
            </w:r>
            <w:r w:rsidR="00040ED9">
              <w:t>/1</w:t>
            </w:r>
          </w:p>
        </w:tc>
      </w:tr>
    </w:tbl>
    <w:p w:rsidR="007512E3" w:rsidRDefault="007512E3">
      <w:pPr>
        <w:pStyle w:val="ConsPlusTitle"/>
        <w:widowControl/>
        <w:jc w:val="center"/>
      </w:pPr>
    </w:p>
    <w:p w:rsidR="00040ED9" w:rsidRDefault="00040ED9" w:rsidP="00534FCD">
      <w:pPr>
        <w:keepNext/>
        <w:keepLines/>
        <w:widowControl w:val="0"/>
        <w:suppressLineNumbers/>
        <w:tabs>
          <w:tab w:val="left" w:pos="4820"/>
        </w:tabs>
        <w:suppressAutoHyphens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6930F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контрактном управляющем </w:t>
      </w:r>
      <w:r w:rsidR="00534FC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34FCD">
        <w:rPr>
          <w:sz w:val="28"/>
          <w:szCs w:val="28"/>
        </w:rPr>
        <w:t xml:space="preserve"> Усвятского</w:t>
      </w:r>
      <w:r>
        <w:rPr>
          <w:sz w:val="28"/>
          <w:szCs w:val="28"/>
        </w:rPr>
        <w:t xml:space="preserve"> сельского поселения</w:t>
      </w:r>
      <w:r w:rsidR="00534FCD">
        <w:rPr>
          <w:sz w:val="28"/>
          <w:szCs w:val="28"/>
        </w:rPr>
        <w:t xml:space="preserve"> Дорогобужского</w:t>
      </w:r>
      <w:r>
        <w:rPr>
          <w:sz w:val="28"/>
          <w:szCs w:val="28"/>
        </w:rPr>
        <w:t xml:space="preserve"> района Смоленской области</w:t>
      </w:r>
    </w:p>
    <w:p w:rsidR="00040ED9" w:rsidRDefault="00040ED9" w:rsidP="00040ED9">
      <w:pPr>
        <w:keepNext/>
        <w:keepLines/>
        <w:widowControl w:val="0"/>
        <w:suppressLineNumbers/>
        <w:suppressAutoHyphens/>
        <w:jc w:val="center"/>
        <w:rPr>
          <w:sz w:val="28"/>
          <w:szCs w:val="28"/>
        </w:rPr>
      </w:pP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6930FA">
        <w:rPr>
          <w:sz w:val="28"/>
          <w:szCs w:val="28"/>
        </w:rPr>
        <w:t xml:space="preserve">В соответствии с частью 3 </w:t>
      </w:r>
      <w:r>
        <w:rPr>
          <w:sz w:val="28"/>
          <w:szCs w:val="28"/>
        </w:rPr>
        <w:t>статьи 2, статьей</w:t>
      </w:r>
      <w:r w:rsidRPr="006930FA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br/>
      </w:r>
      <w:r w:rsidRPr="006930FA">
        <w:rPr>
          <w:sz w:val="28"/>
          <w:szCs w:val="28"/>
        </w:rPr>
        <w:t>от 5 апреля 2013 г</w:t>
      </w:r>
      <w:r>
        <w:rPr>
          <w:sz w:val="28"/>
          <w:szCs w:val="28"/>
        </w:rPr>
        <w:t>ода</w:t>
      </w:r>
      <w:r w:rsidRPr="0069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30FA">
        <w:rPr>
          <w:sz w:val="28"/>
          <w:szCs w:val="28"/>
        </w:rPr>
        <w:t>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 и в целях урегулирования отношений в сфере закупок:</w:t>
      </w:r>
    </w:p>
    <w:p w:rsidR="007512E3" w:rsidRDefault="007512E3" w:rsidP="007512E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32166" w:rsidRDefault="00232166" w:rsidP="0023216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Администрация </w:t>
      </w:r>
      <w:r w:rsidR="00240E43">
        <w:rPr>
          <w:sz w:val="28"/>
        </w:rPr>
        <w:t xml:space="preserve">Усвятского сельского поселения </w:t>
      </w:r>
      <w:r>
        <w:rPr>
          <w:sz w:val="28"/>
        </w:rPr>
        <w:t>Дорогобужск</w:t>
      </w:r>
      <w:r w:rsidR="00240E43">
        <w:rPr>
          <w:sz w:val="28"/>
        </w:rPr>
        <w:t>ого</w:t>
      </w:r>
      <w:r>
        <w:rPr>
          <w:sz w:val="28"/>
        </w:rPr>
        <w:t xml:space="preserve"> район</w:t>
      </w:r>
      <w:r w:rsidR="00240E43">
        <w:rPr>
          <w:sz w:val="28"/>
        </w:rPr>
        <w:t>а</w:t>
      </w:r>
      <w:r>
        <w:rPr>
          <w:sz w:val="28"/>
        </w:rPr>
        <w:t xml:space="preserve"> Смоленской области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 </w:t>
      </w:r>
    </w:p>
    <w:p w:rsidR="00232166" w:rsidRDefault="00232166" w:rsidP="00232166">
      <w:pPr>
        <w:pStyle w:val="ConsPlusTitle"/>
        <w:widowControl/>
        <w:ind w:firstLine="540"/>
        <w:jc w:val="both"/>
        <w:rPr>
          <w:color w:val="000000"/>
          <w:sz w:val="28"/>
        </w:rPr>
      </w:pPr>
    </w:p>
    <w:p w:rsidR="00040ED9" w:rsidRPr="00040ED9" w:rsidRDefault="00040ED9" w:rsidP="00040E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0ED9">
        <w:rPr>
          <w:sz w:val="28"/>
          <w:szCs w:val="28"/>
        </w:rPr>
        <w:t xml:space="preserve">Утвердить </w:t>
      </w:r>
      <w:r w:rsidR="000B2A04">
        <w:rPr>
          <w:sz w:val="28"/>
          <w:szCs w:val="28"/>
        </w:rPr>
        <w:t xml:space="preserve">прилагаемое </w:t>
      </w:r>
      <w:r w:rsidRPr="00040ED9">
        <w:rPr>
          <w:sz w:val="28"/>
          <w:szCs w:val="28"/>
        </w:rPr>
        <w:t xml:space="preserve">положение о контрактном управляющем </w:t>
      </w:r>
      <w:r w:rsidR="00534FCD">
        <w:rPr>
          <w:sz w:val="28"/>
          <w:szCs w:val="28"/>
        </w:rPr>
        <w:t>А</w:t>
      </w:r>
      <w:r w:rsidRPr="00040ED9">
        <w:rPr>
          <w:sz w:val="28"/>
          <w:szCs w:val="28"/>
        </w:rPr>
        <w:t xml:space="preserve">дминистрации </w:t>
      </w:r>
      <w:r w:rsidR="00534FCD">
        <w:rPr>
          <w:sz w:val="28"/>
          <w:szCs w:val="28"/>
        </w:rPr>
        <w:t>Усвятского</w:t>
      </w:r>
      <w:r w:rsidRPr="00040ED9">
        <w:rPr>
          <w:sz w:val="28"/>
          <w:szCs w:val="28"/>
        </w:rPr>
        <w:t xml:space="preserve"> сельского поселения </w:t>
      </w:r>
      <w:r w:rsidR="00534FCD">
        <w:rPr>
          <w:sz w:val="28"/>
          <w:szCs w:val="28"/>
        </w:rPr>
        <w:t>Дорогобужского</w:t>
      </w:r>
      <w:r w:rsidRPr="00040ED9">
        <w:rPr>
          <w:sz w:val="28"/>
          <w:szCs w:val="28"/>
        </w:rPr>
        <w:t xml:space="preserve"> района Смоленской области.</w:t>
      </w:r>
    </w:p>
    <w:p w:rsidR="00040ED9" w:rsidRPr="00040ED9" w:rsidRDefault="00040ED9" w:rsidP="00040ED9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040ED9">
        <w:rPr>
          <w:sz w:val="28"/>
          <w:szCs w:val="28"/>
        </w:rPr>
        <w:t>Контроль за</w:t>
      </w:r>
      <w:proofErr w:type="gramEnd"/>
      <w:r w:rsidRPr="00040ED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40ED9" w:rsidRPr="00040ED9" w:rsidRDefault="00040ED9" w:rsidP="00040ED9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040ED9">
        <w:rPr>
          <w:sz w:val="28"/>
          <w:szCs w:val="28"/>
        </w:rPr>
        <w:t xml:space="preserve">Действие настоящего постановления распространяется на </w:t>
      </w:r>
      <w:proofErr w:type="gramStart"/>
      <w:r w:rsidRPr="00040ED9">
        <w:rPr>
          <w:sz w:val="28"/>
          <w:szCs w:val="28"/>
        </w:rPr>
        <w:t>правоотношение</w:t>
      </w:r>
      <w:proofErr w:type="gramEnd"/>
      <w:r w:rsidRPr="00040ED9">
        <w:rPr>
          <w:sz w:val="28"/>
          <w:szCs w:val="28"/>
        </w:rPr>
        <w:t xml:space="preserve"> возникшее с 01 января 2018 года.</w:t>
      </w:r>
    </w:p>
    <w:p w:rsidR="007512E3" w:rsidRDefault="007512E3" w:rsidP="007512E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32166" w:rsidRDefault="00232166" w:rsidP="00232166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40E43" w:rsidRDefault="00240E43" w:rsidP="00232166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240E43" w:rsidRDefault="00232166" w:rsidP="00232166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</w:t>
      </w:r>
      <w:r w:rsidR="00240E4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0E43">
        <w:rPr>
          <w:sz w:val="28"/>
          <w:szCs w:val="28"/>
        </w:rPr>
        <w:t>а</w:t>
      </w:r>
    </w:p>
    <w:p w:rsidR="007512E3" w:rsidRPr="00232166" w:rsidRDefault="00232166" w:rsidP="00232166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</w:t>
      </w:r>
      <w:r w:rsidR="00240E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="00240E43" w:rsidRPr="00240E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="00240E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240E43">
        <w:rPr>
          <w:b/>
          <w:sz w:val="28"/>
          <w:szCs w:val="28"/>
        </w:rPr>
        <w:t>Павликов</w:t>
      </w: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40ED9" w:rsidRPr="00CA4535" w:rsidRDefault="00534FCD" w:rsidP="00040E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040ED9" w:rsidRPr="00CA4535">
        <w:rPr>
          <w:sz w:val="28"/>
          <w:szCs w:val="28"/>
        </w:rPr>
        <w:t xml:space="preserve"> </w:t>
      </w:r>
    </w:p>
    <w:p w:rsidR="00040ED9" w:rsidRDefault="00040ED9" w:rsidP="00040ED9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t xml:space="preserve"> </w:t>
      </w:r>
      <w:r w:rsidR="00534FCD">
        <w:rPr>
          <w:sz w:val="28"/>
          <w:szCs w:val="28"/>
        </w:rPr>
        <w:t>п</w:t>
      </w:r>
      <w:r w:rsidRPr="00CA4535">
        <w:rPr>
          <w:sz w:val="28"/>
          <w:szCs w:val="28"/>
        </w:rPr>
        <w:t>остановлени</w:t>
      </w:r>
      <w:r w:rsidR="00534FCD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="00534FCD">
        <w:rPr>
          <w:sz w:val="28"/>
          <w:szCs w:val="28"/>
        </w:rPr>
        <w:t>А</w:t>
      </w:r>
      <w:r w:rsidRPr="00CA4535">
        <w:rPr>
          <w:sz w:val="28"/>
          <w:szCs w:val="28"/>
        </w:rPr>
        <w:t>дминистрации</w:t>
      </w:r>
    </w:p>
    <w:p w:rsidR="00040ED9" w:rsidRDefault="00534FCD" w:rsidP="00040ED9">
      <w:pPr>
        <w:jc w:val="right"/>
        <w:rPr>
          <w:sz w:val="28"/>
          <w:szCs w:val="28"/>
        </w:rPr>
      </w:pPr>
      <w:r>
        <w:rPr>
          <w:sz w:val="28"/>
          <w:szCs w:val="28"/>
        </w:rPr>
        <w:t>Усвятского</w:t>
      </w:r>
      <w:r w:rsidR="00040ED9">
        <w:rPr>
          <w:sz w:val="28"/>
          <w:szCs w:val="28"/>
        </w:rPr>
        <w:t xml:space="preserve"> сельского поселения</w:t>
      </w:r>
    </w:p>
    <w:p w:rsidR="00040ED9" w:rsidRDefault="00534FCD" w:rsidP="00040ED9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Дорогобужского</w:t>
      </w:r>
      <w:r w:rsidR="00040ED9">
        <w:rPr>
          <w:sz w:val="28"/>
          <w:szCs w:val="28"/>
        </w:rPr>
        <w:t xml:space="preserve"> района Смоленской области</w:t>
      </w:r>
    </w:p>
    <w:p w:rsidR="00040ED9" w:rsidRDefault="00534FCD" w:rsidP="00040ED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40E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0ED9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="00040E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40ED9">
        <w:rPr>
          <w:sz w:val="28"/>
          <w:szCs w:val="28"/>
        </w:rPr>
        <w:t xml:space="preserve">.2018  </w:t>
      </w:r>
      <w:r>
        <w:rPr>
          <w:sz w:val="28"/>
          <w:szCs w:val="28"/>
        </w:rPr>
        <w:t>г.</w:t>
      </w:r>
      <w:r w:rsidR="00040ED9">
        <w:rPr>
          <w:sz w:val="28"/>
          <w:szCs w:val="28"/>
        </w:rPr>
        <w:t xml:space="preserve">    № </w:t>
      </w:r>
      <w:r>
        <w:rPr>
          <w:sz w:val="28"/>
          <w:szCs w:val="28"/>
        </w:rPr>
        <w:t>8/1</w:t>
      </w:r>
      <w:r w:rsidR="00040ED9">
        <w:rPr>
          <w:sz w:val="28"/>
          <w:szCs w:val="28"/>
        </w:rPr>
        <w:t xml:space="preserve"> </w:t>
      </w:r>
    </w:p>
    <w:p w:rsidR="00040ED9" w:rsidRDefault="00040ED9" w:rsidP="00040ED9">
      <w:pPr>
        <w:jc w:val="right"/>
        <w:rPr>
          <w:sz w:val="28"/>
          <w:szCs w:val="28"/>
        </w:rPr>
      </w:pPr>
    </w:p>
    <w:p w:rsidR="00040ED9" w:rsidRPr="00CA4535" w:rsidRDefault="00040ED9" w:rsidP="00040ED9">
      <w:pPr>
        <w:jc w:val="right"/>
        <w:rPr>
          <w:sz w:val="28"/>
          <w:szCs w:val="28"/>
        </w:rPr>
      </w:pPr>
    </w:p>
    <w:p w:rsidR="00534FCD" w:rsidRPr="00534FCD" w:rsidRDefault="00040ED9" w:rsidP="00040ED9">
      <w:pPr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 xml:space="preserve">Положение </w:t>
      </w:r>
    </w:p>
    <w:p w:rsidR="00040ED9" w:rsidRPr="00534FCD" w:rsidRDefault="00040ED9" w:rsidP="00040ED9">
      <w:pPr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о контрактном управляющем</w:t>
      </w:r>
      <w:r w:rsidR="00534FCD" w:rsidRPr="00534FCD">
        <w:rPr>
          <w:b/>
          <w:sz w:val="28"/>
          <w:szCs w:val="28"/>
        </w:rPr>
        <w:t xml:space="preserve"> А</w:t>
      </w:r>
      <w:r w:rsidRPr="00534FCD">
        <w:rPr>
          <w:b/>
          <w:sz w:val="28"/>
          <w:szCs w:val="28"/>
        </w:rPr>
        <w:t xml:space="preserve">дминистрации </w:t>
      </w:r>
      <w:r w:rsidR="00534FCD" w:rsidRPr="00534FCD">
        <w:rPr>
          <w:b/>
          <w:sz w:val="28"/>
          <w:szCs w:val="28"/>
        </w:rPr>
        <w:t>Усвятского</w:t>
      </w:r>
      <w:r w:rsidRPr="00534FCD">
        <w:rPr>
          <w:b/>
          <w:sz w:val="28"/>
          <w:szCs w:val="28"/>
        </w:rPr>
        <w:t xml:space="preserve"> сельского поселения</w:t>
      </w:r>
    </w:p>
    <w:p w:rsidR="00040ED9" w:rsidRPr="00534FCD" w:rsidRDefault="00534FCD" w:rsidP="00040ED9">
      <w:pPr>
        <w:jc w:val="center"/>
        <w:rPr>
          <w:b/>
          <w:sz w:val="28"/>
          <w:szCs w:val="28"/>
        </w:rPr>
      </w:pPr>
      <w:r w:rsidRPr="00534FCD">
        <w:rPr>
          <w:b/>
          <w:sz w:val="28"/>
          <w:szCs w:val="28"/>
        </w:rPr>
        <w:t>Дорогобужского</w:t>
      </w:r>
      <w:r w:rsidR="00040ED9" w:rsidRPr="00534FCD">
        <w:rPr>
          <w:b/>
          <w:sz w:val="28"/>
          <w:szCs w:val="28"/>
        </w:rPr>
        <w:t xml:space="preserve"> района Смоленской области</w:t>
      </w:r>
    </w:p>
    <w:p w:rsidR="00040ED9" w:rsidRPr="007D4925" w:rsidRDefault="00040ED9" w:rsidP="00040ED9">
      <w:pPr>
        <w:jc w:val="center"/>
        <w:rPr>
          <w:sz w:val="28"/>
          <w:szCs w:val="28"/>
        </w:rPr>
      </w:pPr>
    </w:p>
    <w:p w:rsidR="00040ED9" w:rsidRPr="007D4925" w:rsidRDefault="00040ED9" w:rsidP="00040ED9">
      <w:pPr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I. Общие положения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1. </w:t>
      </w:r>
      <w:proofErr w:type="gramStart"/>
      <w:r w:rsidRPr="007D4925">
        <w:rPr>
          <w:sz w:val="28"/>
          <w:szCs w:val="28"/>
        </w:rPr>
        <w:t>Настоящее  положение    о контрактн</w:t>
      </w:r>
      <w:r>
        <w:rPr>
          <w:sz w:val="28"/>
          <w:szCs w:val="28"/>
        </w:rPr>
        <w:t>ом управляющем</w:t>
      </w:r>
      <w:r w:rsidRPr="007D4925">
        <w:rPr>
          <w:sz w:val="28"/>
          <w:szCs w:val="28"/>
        </w:rPr>
        <w:t xml:space="preserve"> Администрации </w:t>
      </w:r>
      <w:r w:rsidR="00534FC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534FCD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 </w:t>
      </w:r>
      <w:r w:rsidRPr="007D4925">
        <w:rPr>
          <w:sz w:val="28"/>
          <w:szCs w:val="28"/>
        </w:rPr>
        <w:t xml:space="preserve">(далее — Положение) устанавливает правила,  организации деятельности контрактного управляющего Администрации </w:t>
      </w:r>
      <w:r w:rsidR="00534FC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534FCD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 </w:t>
      </w:r>
      <w:r w:rsidRPr="007D4925">
        <w:rPr>
          <w:sz w:val="28"/>
          <w:szCs w:val="28"/>
        </w:rPr>
        <w:t>(далее — контрактный управляющий) при планировании и осуществлении закупок товаров, работ, услуг для обеспечения   муниципальных нужд Администрации</w:t>
      </w:r>
      <w:r w:rsidRPr="009B424B">
        <w:rPr>
          <w:sz w:val="28"/>
          <w:szCs w:val="28"/>
        </w:rPr>
        <w:t xml:space="preserve"> </w:t>
      </w:r>
      <w:r w:rsidR="00534FC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534FCD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</w:t>
      </w:r>
      <w:r w:rsidRPr="007D4925">
        <w:rPr>
          <w:sz w:val="28"/>
          <w:szCs w:val="28"/>
        </w:rPr>
        <w:t>.</w:t>
      </w:r>
      <w:proofErr w:type="gramEnd"/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2. Контрактный  управляющий назначается в целях обеспечения планирования и осуществления   Администрацией</w:t>
      </w:r>
      <w:r w:rsidRPr="009B424B">
        <w:rPr>
          <w:sz w:val="28"/>
          <w:szCs w:val="28"/>
        </w:rPr>
        <w:t xml:space="preserve"> </w:t>
      </w:r>
      <w:r w:rsidR="00534FC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534FCD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</w:t>
      </w:r>
      <w:r w:rsidRPr="007D4925">
        <w:rPr>
          <w:sz w:val="28"/>
          <w:szCs w:val="28"/>
        </w:rPr>
        <w:t>, как муниципальным заказчиком  (далее — Заказчик) закупок товаров, работ, услуг для обеспечения   муниципальных нужд (далее — закупка).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5.   Контрактный  управляющий  назначается   Заказчиком.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 Функциональные обязанности контрактного  управляющего: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6.1. 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6.2.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6.3.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6.4. Обеспечивает осуществление закупок, в том числе заключение контрактов;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6.6.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6.7.  Осуществляет иные полномочия, предусмотренные 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</w:t>
      </w:r>
    </w:p>
    <w:p w:rsidR="00040ED9" w:rsidRPr="007D4925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 том числе: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обоснование закупок;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обоснование начальной (максимальной) цены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обязательное общественное обсуждение закупок;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организационно-техническое обеспечение деятельности комиссий по осуществлению закупок;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д</w:t>
      </w:r>
      <w:proofErr w:type="spellEnd"/>
      <w:r w:rsidRPr="007D4925">
        <w:rPr>
          <w:sz w:val="28"/>
          <w:szCs w:val="28"/>
        </w:rPr>
        <w:t>) привлечение экспертов, экспертных организаций;</w:t>
      </w:r>
    </w:p>
    <w:p w:rsidR="00040ED9" w:rsidRPr="007D4925" w:rsidRDefault="00040ED9" w:rsidP="00040E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040ED9" w:rsidRPr="007D4925" w:rsidRDefault="00040ED9" w:rsidP="00040E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подготовка и направление приглашений принять участие в определении поставщиков (подрядчиков, исп</w:t>
      </w:r>
      <w:r>
        <w:rPr>
          <w:sz w:val="28"/>
          <w:szCs w:val="28"/>
        </w:rPr>
        <w:t xml:space="preserve">олнителей) закрытыми способами; </w:t>
      </w:r>
      <w:r w:rsidRPr="007D4925">
        <w:rPr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7D4925">
        <w:rPr>
          <w:sz w:val="28"/>
          <w:szCs w:val="28"/>
        </w:rPr>
        <w:t>з</w:t>
      </w:r>
      <w:proofErr w:type="spellEnd"/>
      <w:r w:rsidRPr="007D4925">
        <w:rPr>
          <w:sz w:val="28"/>
          <w:szCs w:val="28"/>
        </w:rPr>
        <w:t>) организация приемки поставленного товара, 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 w:rsidRPr="007D4925">
        <w:rPr>
          <w:sz w:val="28"/>
          <w:szCs w:val="28"/>
        </w:rPr>
        <w:t xml:space="preserve">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к) взаимодействие с поставщиком (подрядчиком, исполнителем) при изменении, расторжении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м)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н</w:t>
      </w:r>
      <w:proofErr w:type="spellEnd"/>
      <w:r w:rsidRPr="007D4925">
        <w:rPr>
          <w:sz w:val="28"/>
          <w:szCs w:val="28"/>
        </w:rPr>
        <w:t>) направление поставщику (подрядчику, исполнителю) требования об уплате неустоек (штрафов, пеней).</w:t>
      </w:r>
    </w:p>
    <w:p w:rsidR="00040ED9" w:rsidRPr="007D4925" w:rsidRDefault="00040ED9" w:rsidP="00040E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040ED9" w:rsidRPr="007D4925" w:rsidRDefault="00040ED9" w:rsidP="00040ED9">
      <w:pPr>
        <w:jc w:val="both"/>
        <w:rPr>
          <w:sz w:val="28"/>
          <w:szCs w:val="28"/>
        </w:rPr>
      </w:pP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II. Функции и полномочия контрактного управляющего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7. Контрактный  управляющий  осуществляет следующие функции и полномочия: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1) при планировании закупок: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размещает планы закупок на сайте Заказчика в информационно — телекоммуникационной сети «Интернет»</w:t>
      </w:r>
      <w:r>
        <w:rPr>
          <w:sz w:val="28"/>
          <w:szCs w:val="28"/>
        </w:rPr>
        <w:t>;</w:t>
      </w:r>
      <w:r w:rsidRPr="007D4925">
        <w:rPr>
          <w:sz w:val="28"/>
          <w:szCs w:val="28"/>
        </w:rPr>
        <w:t xml:space="preserve"> 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 - график и внесенные в него изменения;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д</w:t>
      </w:r>
      <w:proofErr w:type="spellEnd"/>
      <w:r w:rsidRPr="007D4925">
        <w:rPr>
          <w:sz w:val="28"/>
          <w:szCs w:val="28"/>
        </w:rPr>
        <w:t>) организует утверждение плана закупок, плана-графика;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при определении поставщиков (подрядчиков, исполнителей):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д</w:t>
      </w:r>
      <w:proofErr w:type="spellEnd"/>
      <w:r w:rsidRPr="007D4925">
        <w:rPr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7D4925">
        <w:rPr>
          <w:sz w:val="28"/>
          <w:szCs w:val="28"/>
        </w:rPr>
        <w:t>на</w:t>
      </w:r>
      <w:proofErr w:type="gramEnd"/>
      <w:r w:rsidRPr="007D4925">
        <w:rPr>
          <w:sz w:val="28"/>
          <w:szCs w:val="28"/>
        </w:rPr>
        <w:t xml:space="preserve"> </w:t>
      </w:r>
      <w:proofErr w:type="gramStart"/>
      <w:r w:rsidRPr="007D4925">
        <w:rPr>
          <w:sz w:val="28"/>
          <w:szCs w:val="28"/>
        </w:rPr>
        <w:t>оснований</w:t>
      </w:r>
      <w:proofErr w:type="gramEnd"/>
      <w:r w:rsidRPr="007D4925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е) организует подготовку описания объекта закупки в документации о закупке;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40ED9" w:rsidRPr="007D4925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D4925">
        <w:rPr>
          <w:sz w:val="28"/>
          <w:szCs w:val="28"/>
        </w:rPr>
        <w:t>являющихся</w:t>
      </w:r>
      <w:proofErr w:type="gramEnd"/>
      <w:r w:rsidRPr="007D4925">
        <w:rPr>
          <w:sz w:val="28"/>
          <w:szCs w:val="28"/>
        </w:rPr>
        <w:t xml:space="preserve"> объектом закупки;</w:t>
      </w:r>
    </w:p>
    <w:p w:rsidR="00040ED9" w:rsidRPr="007D4925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правомочности участника закупки заключать контракт;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0ED9" w:rsidRPr="007D4925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з</w:t>
      </w:r>
      <w:proofErr w:type="spellEnd"/>
      <w:r w:rsidRPr="007D4925">
        <w:rPr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обеспечивает предоставление учреждениям и предприятиям уголовно - исполнительной системы, организациям инвалидов преимущества в отношении предлагаемой ими цены контракта;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</w:t>
      </w:r>
      <w:r w:rsidRPr="007D4925">
        <w:rPr>
          <w:sz w:val="28"/>
          <w:szCs w:val="28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</w:t>
      </w:r>
      <w:proofErr w:type="gramEnd"/>
      <w:r w:rsidRPr="007D4925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  <w:proofErr w:type="gramEnd"/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н</w:t>
      </w:r>
      <w:proofErr w:type="spellEnd"/>
      <w:r w:rsidRPr="007D4925">
        <w:rPr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040ED9" w:rsidRPr="007D4925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7D4925">
        <w:rPr>
          <w:sz w:val="28"/>
          <w:szCs w:val="28"/>
        </w:rPr>
        <w:t>п</w:t>
      </w:r>
      <w:proofErr w:type="spellEnd"/>
      <w:r w:rsidRPr="007D4925">
        <w:rPr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р</w:t>
      </w:r>
      <w:proofErr w:type="spellEnd"/>
      <w:r w:rsidRPr="007D4925">
        <w:rPr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040ED9" w:rsidRDefault="00040ED9" w:rsidP="00040ED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4925">
        <w:rPr>
          <w:sz w:val="28"/>
          <w:szCs w:val="28"/>
        </w:rPr>
        <w:t>у) привлекает экспертов, экспертные организации;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ф</w:t>
      </w:r>
      <w:proofErr w:type="spellEnd"/>
      <w:r w:rsidRPr="007D4925">
        <w:rPr>
          <w:sz w:val="28"/>
          <w:szCs w:val="28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7D4925">
        <w:rPr>
          <w:sz w:val="28"/>
          <w:szCs w:val="28"/>
        </w:rPr>
        <w:t>х</w:t>
      </w:r>
      <w:proofErr w:type="spellEnd"/>
      <w:r w:rsidRPr="007D4925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</w:t>
      </w:r>
      <w:r w:rsidRPr="007D4925">
        <w:rPr>
          <w:sz w:val="28"/>
          <w:szCs w:val="28"/>
        </w:rPr>
        <w:lastRenderedPageBreak/>
        <w:t>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 w:rsidRPr="007D4925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ц</w:t>
      </w:r>
      <w:proofErr w:type="spellEnd"/>
      <w:r w:rsidRPr="007D4925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ч) обеспечивает заключение контрактов;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ш</w:t>
      </w:r>
      <w:proofErr w:type="spellEnd"/>
      <w:r w:rsidRPr="007D4925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 исполнении, изменении, расторжении контракта: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D4925">
        <w:rPr>
          <w:sz w:val="28"/>
          <w:szCs w:val="28"/>
        </w:rPr>
        <w:t xml:space="preserve"> </w:t>
      </w:r>
      <w:proofErr w:type="gramStart"/>
      <w:r w:rsidRPr="007D4925">
        <w:rPr>
          <w:sz w:val="28"/>
          <w:szCs w:val="28"/>
        </w:rPr>
        <w:t>случае</w:t>
      </w:r>
      <w:proofErr w:type="gramEnd"/>
      <w:r w:rsidRPr="007D4925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д</w:t>
      </w:r>
      <w:proofErr w:type="spellEnd"/>
      <w:r w:rsidRPr="007D4925">
        <w:rPr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</w:t>
      </w:r>
      <w:r w:rsidRPr="007D4925">
        <w:rPr>
          <w:sz w:val="28"/>
          <w:szCs w:val="28"/>
        </w:rPr>
        <w:lastRenderedPageBreak/>
        <w:t>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D4925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proofErr w:type="spellStart"/>
      <w:r w:rsidRPr="007D4925">
        <w:rPr>
          <w:sz w:val="28"/>
          <w:szCs w:val="28"/>
        </w:rPr>
        <w:t>з</w:t>
      </w:r>
      <w:proofErr w:type="spellEnd"/>
      <w:r w:rsidRPr="007D4925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D4925">
        <w:rPr>
          <w:sz w:val="28"/>
          <w:szCs w:val="28"/>
        </w:rPr>
        <w:t>был</w:t>
      </w:r>
      <w:proofErr w:type="gramEnd"/>
      <w:r w:rsidRPr="007D4925">
        <w:rPr>
          <w:sz w:val="28"/>
          <w:szCs w:val="28"/>
        </w:rPr>
        <w:t xml:space="preserve">  расторгнут по решению суда или в связи с односторонним отказом Заказчика от исполнения контракта;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8. Контрактный  управляющий 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 - графики, документацию о закупках или обеспечивает отмену закупки;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40ED9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lastRenderedPageBreak/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40ED9" w:rsidRPr="000B2A04" w:rsidRDefault="00040ED9" w:rsidP="00040ED9">
      <w:pPr>
        <w:ind w:left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9. В целях реализации функций и полномочий, указанных в пунктах 7, 8 настоящего Положения, контрактный  управляющий  обязан: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40ED9" w:rsidRPr="000B2A04" w:rsidRDefault="00040ED9" w:rsidP="00040ED9">
      <w:pPr>
        <w:ind w:firstLine="708"/>
        <w:jc w:val="both"/>
        <w:rPr>
          <w:sz w:val="28"/>
          <w:szCs w:val="28"/>
        </w:rPr>
      </w:pPr>
      <w:r w:rsidRPr="000B2A04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40ED9" w:rsidRPr="00823F22" w:rsidRDefault="00040ED9" w:rsidP="00040ED9">
      <w:pPr>
        <w:jc w:val="both"/>
        <w:rPr>
          <w:sz w:val="16"/>
          <w:szCs w:val="16"/>
        </w:rPr>
      </w:pP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III. Ответственность контрактного  управляющего</w:t>
      </w:r>
    </w:p>
    <w:p w:rsidR="00040ED9" w:rsidRPr="007D4925" w:rsidRDefault="00040ED9" w:rsidP="00040ED9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10. </w:t>
      </w:r>
      <w:proofErr w:type="gramStart"/>
      <w:r w:rsidRPr="007D4925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 w:rsidRPr="007D4925">
        <w:rPr>
          <w:sz w:val="28"/>
          <w:szCs w:val="28"/>
        </w:rPr>
        <w:t>) контрактного  управляющего, если такие действия (бездействие) нарушают права и законные интересы участника закупки.</w:t>
      </w:r>
    </w:p>
    <w:p w:rsidR="00040ED9" w:rsidRDefault="00040ED9" w:rsidP="00040ED9">
      <w:pPr>
        <w:ind w:firstLine="708"/>
        <w:jc w:val="both"/>
      </w:pPr>
      <w:r w:rsidRPr="007D4925">
        <w:rPr>
          <w:sz w:val="28"/>
          <w:szCs w:val="28"/>
        </w:rPr>
        <w:t xml:space="preserve"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</w:t>
      </w:r>
      <w:r w:rsidRPr="00823F22">
        <w:rPr>
          <w:sz w:val="28"/>
          <w:szCs w:val="28"/>
        </w:rPr>
        <w:t>Российской Федерации</w:t>
      </w:r>
      <w:r>
        <w:t>.</w:t>
      </w:r>
    </w:p>
    <w:p w:rsidR="007512E3" w:rsidRDefault="007512E3" w:rsidP="00040ED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512E3" w:rsidRDefault="007512E3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6538" w:rsidRDefault="00706538" w:rsidP="007512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706538" w:rsidSect="0027081C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BE" w:rsidRDefault="002B04BE" w:rsidP="005A19EF">
      <w:r>
        <w:separator/>
      </w:r>
    </w:p>
  </w:endnote>
  <w:endnote w:type="continuationSeparator" w:id="0">
    <w:p w:rsidR="002B04BE" w:rsidRDefault="002B04BE" w:rsidP="005A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942"/>
      <w:docPartObj>
        <w:docPartGallery w:val="Page Numbers (Bottom of Page)"/>
        <w:docPartUnique/>
      </w:docPartObj>
    </w:sdtPr>
    <w:sdtContent>
      <w:p w:rsidR="005A19EF" w:rsidRDefault="00266BFE">
        <w:pPr>
          <w:pStyle w:val="ab"/>
          <w:jc w:val="center"/>
        </w:pPr>
        <w:fldSimple w:instr=" PAGE   \* MERGEFORMAT ">
          <w:r w:rsidR="0027081C">
            <w:rPr>
              <w:noProof/>
            </w:rPr>
            <w:t>2</w:t>
          </w:r>
        </w:fldSimple>
      </w:p>
    </w:sdtContent>
  </w:sdt>
  <w:p w:rsidR="005A19EF" w:rsidRDefault="005A19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BE" w:rsidRDefault="002B04BE" w:rsidP="005A19EF">
      <w:r>
        <w:separator/>
      </w:r>
    </w:p>
  </w:footnote>
  <w:footnote w:type="continuationSeparator" w:id="0">
    <w:p w:rsidR="002B04BE" w:rsidRDefault="002B04BE" w:rsidP="005A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F9"/>
    <w:rsid w:val="00040ED9"/>
    <w:rsid w:val="00050E8A"/>
    <w:rsid w:val="000B2A04"/>
    <w:rsid w:val="00155EB8"/>
    <w:rsid w:val="001824AE"/>
    <w:rsid w:val="00222832"/>
    <w:rsid w:val="00222E07"/>
    <w:rsid w:val="00232166"/>
    <w:rsid w:val="00240E43"/>
    <w:rsid w:val="00266BFE"/>
    <w:rsid w:val="0027081C"/>
    <w:rsid w:val="002B04BE"/>
    <w:rsid w:val="003368F8"/>
    <w:rsid w:val="003E731A"/>
    <w:rsid w:val="004D12DE"/>
    <w:rsid w:val="00534FCD"/>
    <w:rsid w:val="00574B39"/>
    <w:rsid w:val="005A19EF"/>
    <w:rsid w:val="005B7C2E"/>
    <w:rsid w:val="005C01B3"/>
    <w:rsid w:val="00684F4E"/>
    <w:rsid w:val="00685CDE"/>
    <w:rsid w:val="006B1CED"/>
    <w:rsid w:val="006B42DD"/>
    <w:rsid w:val="006F4DD7"/>
    <w:rsid w:val="0070194D"/>
    <w:rsid w:val="00706538"/>
    <w:rsid w:val="007512E3"/>
    <w:rsid w:val="00754AD2"/>
    <w:rsid w:val="007C1784"/>
    <w:rsid w:val="00846298"/>
    <w:rsid w:val="008D7381"/>
    <w:rsid w:val="00914605"/>
    <w:rsid w:val="00A7592B"/>
    <w:rsid w:val="00B023C8"/>
    <w:rsid w:val="00BF6CBF"/>
    <w:rsid w:val="00CC1B94"/>
    <w:rsid w:val="00CE4DF9"/>
    <w:rsid w:val="00DE1B67"/>
    <w:rsid w:val="00FA11CD"/>
    <w:rsid w:val="00FB710B"/>
    <w:rsid w:val="00FC149F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94"/>
    <w:rPr>
      <w:sz w:val="24"/>
      <w:szCs w:val="24"/>
    </w:rPr>
  </w:style>
  <w:style w:type="paragraph" w:styleId="1">
    <w:name w:val="heading 1"/>
    <w:basedOn w:val="a"/>
    <w:next w:val="a"/>
    <w:qFormat/>
    <w:rsid w:val="00CC1B94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CC1B94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1B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CC1B94"/>
    <w:pPr>
      <w:autoSpaceDE w:val="0"/>
      <w:autoSpaceDN w:val="0"/>
      <w:adjustRightInd w:val="0"/>
      <w:ind w:firstLine="540"/>
      <w:jc w:val="both"/>
    </w:pPr>
  </w:style>
  <w:style w:type="paragraph" w:styleId="20">
    <w:name w:val="Body Text Indent 2"/>
    <w:basedOn w:val="a"/>
    <w:rsid w:val="00CC1B94"/>
    <w:pPr>
      <w:autoSpaceDE w:val="0"/>
      <w:autoSpaceDN w:val="0"/>
      <w:adjustRightInd w:val="0"/>
      <w:ind w:firstLine="540"/>
      <w:jc w:val="both"/>
    </w:pPr>
    <w:rPr>
      <w:b/>
      <w:bCs/>
    </w:rPr>
  </w:style>
  <w:style w:type="paragraph" w:styleId="3">
    <w:name w:val="Body Text Indent 3"/>
    <w:basedOn w:val="a"/>
    <w:rsid w:val="00CC1B9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_"/>
    <w:link w:val="4"/>
    <w:locked/>
    <w:rsid w:val="007512E3"/>
    <w:rPr>
      <w:sz w:val="27"/>
      <w:szCs w:val="27"/>
      <w:lang w:bidi="ar-SA"/>
    </w:rPr>
  </w:style>
  <w:style w:type="paragraph" w:customStyle="1" w:styleId="4">
    <w:name w:val="Основной текст4"/>
    <w:basedOn w:val="a"/>
    <w:link w:val="a4"/>
    <w:rsid w:val="007512E3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7512E3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5">
    <w:name w:val="List Paragraph"/>
    <w:basedOn w:val="a"/>
    <w:qFormat/>
    <w:rsid w:val="007512E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6">
    <w:name w:val="Hyperlink"/>
    <w:basedOn w:val="a0"/>
    <w:rsid w:val="007512E3"/>
    <w:rPr>
      <w:color w:val="0000FF"/>
      <w:u w:val="single"/>
    </w:rPr>
  </w:style>
  <w:style w:type="table" w:styleId="a7">
    <w:name w:val="Table Grid"/>
    <w:basedOn w:val="a1"/>
    <w:rsid w:val="0075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1CE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5A1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A19EF"/>
    <w:rPr>
      <w:sz w:val="24"/>
      <w:szCs w:val="24"/>
    </w:rPr>
  </w:style>
  <w:style w:type="paragraph" w:styleId="ab">
    <w:name w:val="footer"/>
    <w:basedOn w:val="a"/>
    <w:link w:val="ac"/>
    <w:uiPriority w:val="99"/>
    <w:rsid w:val="005A1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9EF"/>
    <w:rPr>
      <w:sz w:val="24"/>
      <w:szCs w:val="24"/>
    </w:rPr>
  </w:style>
  <w:style w:type="paragraph" w:customStyle="1" w:styleId="ad">
    <w:name w:val="Знак"/>
    <w:basedOn w:val="a"/>
    <w:uiPriority w:val="99"/>
    <w:rsid w:val="00040E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СМОЛЕНСКА</vt:lpstr>
    </vt:vector>
  </TitlesOfParts>
  <Company/>
  <LinksUpToDate>false</LinksUpToDate>
  <CharactersWithSpaces>22431</CharactersWithSpaces>
  <SharedDoc>false</SharedDoc>
  <HLinks>
    <vt:vector size="18" baseType="variant"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СМОЛЕНСКА</dc:title>
  <dc:creator>ADM</dc:creator>
  <cp:lastModifiedBy>Пользователь</cp:lastModifiedBy>
  <cp:revision>5</cp:revision>
  <cp:lastPrinted>2021-06-03T08:17:00Z</cp:lastPrinted>
  <dcterms:created xsi:type="dcterms:W3CDTF">2021-06-02T14:11:00Z</dcterms:created>
  <dcterms:modified xsi:type="dcterms:W3CDTF">2021-06-03T08:18:00Z</dcterms:modified>
</cp:coreProperties>
</file>