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EB" w:rsidRDefault="00F242EB" w:rsidP="00F242EB">
      <w:pPr>
        <w:jc w:val="right"/>
        <w:rPr>
          <w:sz w:val="28"/>
          <w:szCs w:val="28"/>
        </w:rPr>
      </w:pPr>
      <w:bookmarkStart w:id="0" w:name="_GoBack"/>
    </w:p>
    <w:p w:rsidR="00F242EB" w:rsidRPr="00D73FAC" w:rsidRDefault="00F242EB" w:rsidP="00F242EB">
      <w:pPr>
        <w:jc w:val="center"/>
        <w:rPr>
          <w:b/>
          <w:bCs/>
          <w:sz w:val="28"/>
          <w:szCs w:val="28"/>
        </w:rPr>
      </w:pPr>
      <w:r w:rsidRPr="00D73FAC">
        <w:rPr>
          <w:b/>
          <w:bCs/>
          <w:sz w:val="28"/>
          <w:szCs w:val="28"/>
        </w:rPr>
        <w:t>ПЕРЕЧЕНЬ</w:t>
      </w:r>
    </w:p>
    <w:p w:rsidR="00F242EB" w:rsidRPr="00D73FAC" w:rsidRDefault="00F242EB" w:rsidP="00F242EB">
      <w:pPr>
        <w:jc w:val="center"/>
        <w:rPr>
          <w:b/>
          <w:bCs/>
          <w:sz w:val="28"/>
          <w:szCs w:val="28"/>
        </w:rPr>
      </w:pPr>
      <w:r w:rsidRPr="00D73FAC">
        <w:rPr>
          <w:b/>
          <w:bCs/>
          <w:sz w:val="28"/>
          <w:szCs w:val="28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Администрацией муниципального образования «</w:t>
      </w:r>
      <w:r w:rsidR="00EE6BE3">
        <w:rPr>
          <w:b/>
          <w:bCs/>
          <w:sz w:val="28"/>
          <w:szCs w:val="28"/>
        </w:rPr>
        <w:t>Дорогобужский</w:t>
      </w:r>
      <w:r w:rsidRPr="00D73FAC">
        <w:rPr>
          <w:b/>
          <w:bCs/>
          <w:sz w:val="28"/>
          <w:szCs w:val="28"/>
        </w:rPr>
        <w:t xml:space="preserve"> муниципальный округ» Смоленской области в рамках муниципального земельного контроля</w:t>
      </w:r>
    </w:p>
    <w:bookmarkEnd w:id="0"/>
    <w:p w:rsidR="00F242EB" w:rsidRDefault="00F242EB" w:rsidP="00F242EB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632"/>
        <w:gridCol w:w="3427"/>
        <w:gridCol w:w="3427"/>
        <w:gridCol w:w="4788"/>
      </w:tblGrid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242EB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spellStart"/>
            <w:r w:rsidRPr="00F242EB">
              <w:rPr>
                <w:b/>
                <w:color w:val="000000"/>
                <w:sz w:val="22"/>
                <w:szCs w:val="22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Наименование </w:t>
            </w:r>
          </w:p>
          <w:p w:rsidR="00F242EB" w:rsidRPr="00F242EB" w:rsidRDefault="00F242EB">
            <w:pPr>
              <w:jc w:val="center"/>
              <w:rPr>
                <w:sz w:val="28"/>
                <w:szCs w:val="24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и реквизиты акта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Краткое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описание круга лиц и (или) перечня объектов, в отношении которых устанавливаются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обязательные </w:t>
            </w:r>
          </w:p>
          <w:p w:rsidR="00F242EB" w:rsidRPr="00F242EB" w:rsidRDefault="00F242EB">
            <w:pPr>
              <w:jc w:val="center"/>
              <w:rPr>
                <w:sz w:val="28"/>
                <w:szCs w:val="24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Указание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на структурные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единицы акта,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соблюдение которых оценивается при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проведении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мероприятий по 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контролю</w:t>
            </w:r>
          </w:p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F242EB" w:rsidRPr="00F242EB" w:rsidTr="00F242EB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Федеральные законы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jc w:val="center"/>
              <w:rPr>
                <w:sz w:val="22"/>
                <w:szCs w:val="22"/>
              </w:rPr>
            </w:pPr>
            <w:r w:rsidRPr="00F242EB">
              <w:rPr>
                <w:sz w:val="22"/>
                <w:szCs w:val="22"/>
              </w:rPr>
              <w:t>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«Земельный кодекс Российской Федерации» от 25.10.2001 № 136-ФЗ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7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12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13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 статьи 25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 статьи 26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12 статьи 39.20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39.33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39.35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39.36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8 статьи 39.50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42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56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подпункт 4 пункта 2 статьи 60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78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4, 6 статьи 79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85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3, 6 статьи 87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88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89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пункты 1 – 6, 8 статьи 90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91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92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93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7 статьи 95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4 статьи 97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3, 5 статьи 98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3 статьи 99 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103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статья 7.1 КоАП РФ</w:t>
            </w:r>
          </w:p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8.6 КоАП РФ. </w:t>
            </w:r>
          </w:p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8.7 КоАП РФ. </w:t>
            </w:r>
          </w:p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1, 2, 3 и 4 статьи 8.8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2.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«Гражданский кодекс Российской Федерации (часть первая)» от 30.11.1994 № 51-ФЗ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8.1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7.1 КоАП РФ. </w:t>
            </w:r>
          </w:p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Федеральный закон от 07.07.2003 № 112-ФЗ «О личном подсобном хозяйстве»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Граждане, использующие земельные участки для личного подсобного хозяйства</w:t>
            </w:r>
          </w:p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1 статьи 2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2, 3 статьи 4</w:t>
            </w:r>
          </w:p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pacing w:val="9"/>
                <w:sz w:val="22"/>
                <w:szCs w:val="22"/>
                <w:shd w:val="clear" w:color="auto" w:fill="FFFFFF"/>
              </w:rPr>
              <w:t>статья 10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часть 1 статья 8.8 КоАП РФ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3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7.34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«Градостроительный кодекс Российской Федерации» от 29.12.2004 № 190-ФЗ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17, 19 статьи 51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3 статьи 8.8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Федеральный закон от 21.12.2001 № 178-ФЗ «О приватизации государственного и муниципального </w:t>
            </w: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имущества»</w:t>
            </w:r>
          </w:p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3 статьи 28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7.1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7.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42EB">
              <w:rPr>
                <w:sz w:val="22"/>
                <w:szCs w:val="22"/>
              </w:rPr>
              <w:t>Федеральный закон Российской Федерации от 16.07.1998 № 101-ФЗ «О государственном регулировании обеспечения плодородия земель сельскохозяйственного назначения»</w:t>
            </w:r>
          </w:p>
          <w:p w:rsidR="00F242EB" w:rsidRPr="00F242EB" w:rsidRDefault="00F242EB">
            <w:pPr>
              <w:spacing w:after="1" w:line="280" w:lineRule="atLeast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8.7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</w:rPr>
              <w:t>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>Постановление Правительства РФ от 3 декабря 2014 г. № 1300</w:t>
            </w:r>
          </w:p>
          <w:p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7.1 КоАП РФ.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Постановление Правительства Российской Федерации от 18.09.2020 № 1482 «О признаках </w:t>
            </w: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lastRenderedPageBreak/>
              <w:t>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8.8 КоАП РФ. </w:t>
            </w:r>
          </w:p>
        </w:tc>
      </w:tr>
      <w:tr w:rsidR="00F242EB" w:rsidRPr="00F242EB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10</w:t>
            </w:r>
          </w:p>
        </w:tc>
        <w:tc>
          <w:tcPr>
            <w:tcW w:w="890" w:type="pct"/>
            <w:shd w:val="clear" w:color="auto" w:fill="auto"/>
          </w:tcPr>
          <w:p w:rsidR="00F242EB" w:rsidRPr="00F242EB" w:rsidRDefault="00F242EB" w:rsidP="00F242EB">
            <w:pPr>
              <w:jc w:val="center"/>
              <w:rPr>
                <w:sz w:val="22"/>
                <w:szCs w:val="22"/>
              </w:rPr>
            </w:pPr>
            <w:r w:rsidRPr="00F242EB">
              <w:rPr>
                <w:sz w:val="22"/>
                <w:szCs w:val="22"/>
              </w:rPr>
              <w:t>Постановление Правительства Российской Федерации от 31.05.2025г.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</w:t>
            </w:r>
          </w:p>
          <w:p w:rsidR="00F242EB" w:rsidRPr="00F242EB" w:rsidRDefault="00F242EB" w:rsidP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EB" w:rsidRPr="00F242EB" w:rsidRDefault="00F242EB" w:rsidP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 статьи 8.8 КоАП РФ. </w:t>
            </w:r>
          </w:p>
        </w:tc>
      </w:tr>
    </w:tbl>
    <w:p w:rsidR="00F242EB" w:rsidRDefault="00F242EB" w:rsidP="00F242EB">
      <w:pPr>
        <w:jc w:val="center"/>
        <w:rPr>
          <w:b/>
          <w:sz w:val="28"/>
          <w:szCs w:val="28"/>
        </w:rPr>
      </w:pPr>
    </w:p>
    <w:p w:rsidR="00F242EB" w:rsidRDefault="00F242EB" w:rsidP="00F242EB">
      <w:pPr>
        <w:jc w:val="center"/>
        <w:rPr>
          <w:b/>
          <w:sz w:val="28"/>
          <w:szCs w:val="28"/>
        </w:rPr>
      </w:pPr>
    </w:p>
    <w:p w:rsidR="00F242EB" w:rsidRDefault="00F242EB" w:rsidP="00F242EB">
      <w:pPr>
        <w:jc w:val="center"/>
        <w:rPr>
          <w:b/>
          <w:sz w:val="28"/>
          <w:szCs w:val="28"/>
        </w:rPr>
      </w:pPr>
    </w:p>
    <w:p w:rsidR="00F242EB" w:rsidRDefault="00F242EB" w:rsidP="00F242EB">
      <w:pPr>
        <w:jc w:val="center"/>
        <w:rPr>
          <w:b/>
          <w:sz w:val="28"/>
          <w:szCs w:val="28"/>
        </w:rPr>
      </w:pPr>
    </w:p>
    <w:p w:rsidR="0039098C" w:rsidRDefault="0039098C"/>
    <w:sectPr w:rsidR="0039098C" w:rsidSect="00F242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E0D"/>
    <w:rsid w:val="0039098C"/>
    <w:rsid w:val="00580FCB"/>
    <w:rsid w:val="00862DC7"/>
    <w:rsid w:val="00A875FC"/>
    <w:rsid w:val="00D343F5"/>
    <w:rsid w:val="00D51E0D"/>
    <w:rsid w:val="00D73FAC"/>
    <w:rsid w:val="00D84FBD"/>
    <w:rsid w:val="00EE6BE3"/>
    <w:rsid w:val="00F2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2026-03-20T06:53:00Z</dcterms:created>
  <dcterms:modified xsi:type="dcterms:W3CDTF">2026-03-20T06:53:00Z</dcterms:modified>
</cp:coreProperties>
</file>