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F" w:rsidRDefault="00B7055F" w:rsidP="004774EB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</w:t>
      </w:r>
      <w:proofErr w:type="gramStart"/>
      <w:r>
        <w:rPr>
          <w:sz w:val="24"/>
        </w:rPr>
        <w:t>Смоленской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области      от      16.11.2016    №   780  (в  редакции </w:t>
      </w:r>
      <w:proofErr w:type="gramEnd"/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постановления   Администрации   муниципального </w:t>
      </w:r>
    </w:p>
    <w:p w:rsidR="00B7055F" w:rsidRDefault="00B7055F" w:rsidP="004774EB">
      <w:pPr>
        <w:jc w:val="right"/>
        <w:rPr>
          <w:sz w:val="24"/>
        </w:rPr>
      </w:pPr>
      <w:r>
        <w:rPr>
          <w:sz w:val="24"/>
        </w:rPr>
        <w:t xml:space="preserve">образования  «Дорогобужский район»  </w:t>
      </w:r>
      <w:proofErr w:type="gramStart"/>
      <w:r>
        <w:rPr>
          <w:sz w:val="24"/>
        </w:rPr>
        <w:t>Смоленской</w:t>
      </w:r>
      <w:proofErr w:type="gramEnd"/>
    </w:p>
    <w:p w:rsidR="00B7055F" w:rsidRPr="004774EB" w:rsidRDefault="002E52A9" w:rsidP="00930C5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B7055F">
        <w:rPr>
          <w:sz w:val="24"/>
        </w:rPr>
        <w:t xml:space="preserve">             </w:t>
      </w:r>
      <w:r w:rsidR="00337D8B">
        <w:rPr>
          <w:sz w:val="24"/>
        </w:rPr>
        <w:t xml:space="preserve">         </w:t>
      </w:r>
      <w:r>
        <w:rPr>
          <w:sz w:val="24"/>
        </w:rPr>
        <w:t xml:space="preserve">        </w:t>
      </w:r>
      <w:r w:rsidR="00337D8B">
        <w:rPr>
          <w:sz w:val="24"/>
        </w:rPr>
        <w:t xml:space="preserve">                    </w:t>
      </w:r>
      <w:r w:rsidR="00B7055F">
        <w:rPr>
          <w:sz w:val="24"/>
        </w:rPr>
        <w:t xml:space="preserve">  </w:t>
      </w:r>
      <w:r w:rsidR="00B90E80">
        <w:rPr>
          <w:sz w:val="24"/>
        </w:rPr>
        <w:t xml:space="preserve">    области  </w:t>
      </w:r>
      <w:r>
        <w:rPr>
          <w:sz w:val="24"/>
        </w:rPr>
        <w:t xml:space="preserve">от </w:t>
      </w:r>
      <w:r w:rsidR="00853C7B">
        <w:rPr>
          <w:sz w:val="24"/>
          <w:u w:val="single"/>
        </w:rPr>
        <w:t>24.10.2022</w:t>
      </w:r>
      <w:r w:rsidR="00337D8B">
        <w:rPr>
          <w:sz w:val="24"/>
        </w:rPr>
        <w:t xml:space="preserve"> № </w:t>
      </w:r>
      <w:r w:rsidR="00853C7B">
        <w:rPr>
          <w:sz w:val="24"/>
          <w:u w:val="single"/>
        </w:rPr>
        <w:t>777</w:t>
      </w:r>
      <w:r w:rsidR="00337D8B">
        <w:rPr>
          <w:sz w:val="24"/>
        </w:rPr>
        <w:t>)</w:t>
      </w:r>
    </w:p>
    <w:p w:rsidR="00B7055F" w:rsidRDefault="00B7055F" w:rsidP="00FC41BF">
      <w:pPr>
        <w:jc w:val="center"/>
        <w:rPr>
          <w:b/>
          <w:sz w:val="28"/>
          <w:szCs w:val="28"/>
        </w:rPr>
      </w:pPr>
    </w:p>
    <w:p w:rsidR="00337D8B" w:rsidRDefault="00337D8B" w:rsidP="00FC41BF">
      <w:pPr>
        <w:jc w:val="center"/>
        <w:rPr>
          <w:b/>
          <w:sz w:val="28"/>
          <w:szCs w:val="28"/>
        </w:rPr>
      </w:pPr>
    </w:p>
    <w:p w:rsidR="00337D8B" w:rsidRPr="00337D8B" w:rsidRDefault="00337D8B" w:rsidP="00337D8B">
      <w:pPr>
        <w:ind w:firstLine="851"/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МУНИЦИПАЛЬНАЯ ПРОГРАММА </w:t>
      </w:r>
    </w:p>
    <w:p w:rsidR="00337D8B" w:rsidRDefault="00337D8B" w:rsidP="00337D8B">
      <w:pPr>
        <w:ind w:firstLine="851"/>
        <w:jc w:val="center"/>
        <w:rPr>
          <w:b/>
          <w:szCs w:val="28"/>
        </w:rPr>
      </w:pP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337D8B" w:rsidRPr="00337D8B" w:rsidRDefault="00337D8B" w:rsidP="00337D8B">
      <w:pPr>
        <w:jc w:val="center"/>
        <w:rPr>
          <w:b/>
          <w:sz w:val="28"/>
          <w:szCs w:val="28"/>
        </w:rPr>
      </w:pPr>
      <w:r w:rsidRPr="00337D8B">
        <w:rPr>
          <w:b/>
          <w:sz w:val="28"/>
          <w:szCs w:val="28"/>
        </w:rPr>
        <w:t xml:space="preserve"> «Дорогобужский район» Смоленской области» </w:t>
      </w:r>
    </w:p>
    <w:p w:rsidR="00337D8B" w:rsidRPr="00337D8B" w:rsidRDefault="00337D8B" w:rsidP="00FC41BF">
      <w:pPr>
        <w:jc w:val="center"/>
        <w:rPr>
          <w:b/>
          <w:sz w:val="28"/>
          <w:szCs w:val="28"/>
        </w:rPr>
      </w:pPr>
    </w:p>
    <w:p w:rsidR="00B7055F" w:rsidRPr="0071579E" w:rsidRDefault="00B7055F" w:rsidP="00FC41B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ПАСПОРТ</w:t>
      </w:r>
    </w:p>
    <w:p w:rsidR="00B7055F" w:rsidRPr="0071579E" w:rsidRDefault="00B7055F" w:rsidP="00FC41B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муниципальной программы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>«Гражданско-патриотическое воспитание граждан в муниципальном образовании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t xml:space="preserve"> «Дорогобужский район» Смоленской области» </w:t>
      </w:r>
    </w:p>
    <w:p w:rsidR="00B7055F" w:rsidRPr="0071579E" w:rsidRDefault="00B7055F" w:rsidP="00CD073F">
      <w:pPr>
        <w:jc w:val="center"/>
        <w:rPr>
          <w:b/>
          <w:sz w:val="28"/>
          <w:szCs w:val="28"/>
        </w:rPr>
      </w:pPr>
    </w:p>
    <w:p w:rsidR="00B7055F" w:rsidRPr="0071579E" w:rsidRDefault="00B7055F" w:rsidP="00880DBA">
      <w:pPr>
        <w:suppressAutoHyphens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71579E">
        <w:rPr>
          <w:b/>
          <w:sz w:val="28"/>
          <w:szCs w:val="28"/>
        </w:rPr>
        <w:t xml:space="preserve"> Основные положения</w:t>
      </w:r>
    </w:p>
    <w:p w:rsidR="00B7055F" w:rsidRPr="00880DBA" w:rsidRDefault="00B7055F" w:rsidP="00880DBA">
      <w:pPr>
        <w:suppressAutoHyphens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B7055F" w:rsidTr="00FC41BF">
        <w:tc>
          <w:tcPr>
            <w:tcW w:w="5070" w:type="dxa"/>
          </w:tcPr>
          <w:p w:rsidR="00B7055F" w:rsidRPr="00FC41BF" w:rsidRDefault="00B7055F" w:rsidP="00880DBA">
            <w:pPr>
              <w:snapToGrid w:val="0"/>
              <w:jc w:val="both"/>
              <w:rPr>
                <w:sz w:val="24"/>
              </w:rPr>
            </w:pPr>
            <w:r w:rsidRPr="00FC41BF">
              <w:rPr>
                <w:sz w:val="24"/>
              </w:rPr>
              <w:t>Ответственны</w:t>
            </w:r>
            <w:r>
              <w:rPr>
                <w:sz w:val="24"/>
              </w:rPr>
              <w:t>й</w:t>
            </w:r>
            <w:r w:rsidRPr="00FC41BF">
              <w:rPr>
                <w:sz w:val="24"/>
              </w:rPr>
              <w:t xml:space="preserve"> исполнител</w:t>
            </w:r>
            <w:r>
              <w:rPr>
                <w:sz w:val="24"/>
              </w:rPr>
              <w:t>ь</w:t>
            </w:r>
            <w:r w:rsidRPr="00FC41BF"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:rsidR="00B7055F" w:rsidRPr="00DF7D26" w:rsidRDefault="00B7055F" w:rsidP="00AD0A8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Комитет по образованию Администрации муниципального образования «Дорогобужский район» Смоленской области;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Tr="00FC41BF">
        <w:tc>
          <w:tcPr>
            <w:tcW w:w="5070" w:type="dxa"/>
          </w:tcPr>
          <w:p w:rsidR="00B7055F" w:rsidRPr="00FC41BF" w:rsidRDefault="00B7055F" w:rsidP="00F103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 w:rsidRPr="00FC41BF">
              <w:rPr>
                <w:sz w:val="24"/>
              </w:rPr>
              <w:t xml:space="preserve"> реализации муниципальной программы</w:t>
            </w:r>
          </w:p>
        </w:tc>
        <w:tc>
          <w:tcPr>
            <w:tcW w:w="5244" w:type="dxa"/>
          </w:tcPr>
          <w:p w:rsidR="00B7055F" w:rsidRDefault="00B7055F" w:rsidP="00964801">
            <w:pPr>
              <w:rPr>
                <w:sz w:val="24"/>
              </w:rPr>
            </w:pPr>
            <w:r>
              <w:rPr>
                <w:sz w:val="24"/>
              </w:rPr>
              <w:t>Этап 1- 2017 – 2021 годы</w:t>
            </w:r>
          </w:p>
          <w:p w:rsidR="00B7055F" w:rsidRPr="00FC41BF" w:rsidRDefault="00B7055F" w:rsidP="00F729B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Этап 2 - 2022 – 2024 годы</w:t>
            </w:r>
          </w:p>
        </w:tc>
      </w:tr>
      <w:tr w:rsidR="00B7055F" w:rsidTr="00FC41BF">
        <w:tc>
          <w:tcPr>
            <w:tcW w:w="5070" w:type="dxa"/>
          </w:tcPr>
          <w:p w:rsidR="00B7055F" w:rsidRPr="00FC41BF" w:rsidRDefault="00B7055F" w:rsidP="003C00C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</w:tc>
        <w:tc>
          <w:tcPr>
            <w:tcW w:w="5244" w:type="dxa"/>
          </w:tcPr>
          <w:p w:rsidR="00B7055F" w:rsidRPr="00FC41BF" w:rsidRDefault="00B7055F" w:rsidP="00926F5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</w:t>
            </w:r>
            <w:r w:rsidRPr="00CD073F">
              <w:rPr>
                <w:color w:val="FF0000"/>
                <w:spacing w:val="-2"/>
                <w:sz w:val="24"/>
              </w:rPr>
              <w:t xml:space="preserve"> </w:t>
            </w:r>
          </w:p>
        </w:tc>
      </w:tr>
      <w:tr w:rsidR="00B7055F" w:rsidTr="00880DBA">
        <w:tc>
          <w:tcPr>
            <w:tcW w:w="5070" w:type="dxa"/>
          </w:tcPr>
          <w:p w:rsidR="00B7055F" w:rsidRDefault="00B7055F" w:rsidP="00AD0A83">
            <w:pPr>
              <w:jc w:val="both"/>
            </w:pPr>
            <w:r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>
              <w:rPr>
                <w:sz w:val="24"/>
              </w:rPr>
              <w:t xml:space="preserve"> (по годам реализации)</w:t>
            </w:r>
          </w:p>
        </w:tc>
        <w:tc>
          <w:tcPr>
            <w:tcW w:w="5244" w:type="dxa"/>
          </w:tcPr>
          <w:p w:rsidR="00B7055F" w:rsidRPr="00116786" w:rsidRDefault="00B7055F" w:rsidP="00B24622">
            <w:pPr>
              <w:suppressAutoHyphens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116786">
              <w:rPr>
                <w:bCs/>
                <w:color w:val="000000"/>
                <w:sz w:val="24"/>
              </w:rPr>
              <w:t>Общий объем финансирования составляет        12</w:t>
            </w:r>
            <w:r w:rsidR="0012384A" w:rsidRPr="00116786">
              <w:rPr>
                <w:bCs/>
                <w:color w:val="000000"/>
                <w:sz w:val="24"/>
              </w:rPr>
              <w:t>23</w:t>
            </w:r>
            <w:r w:rsidRPr="00116786">
              <w:rPr>
                <w:bCs/>
                <w:color w:val="000000"/>
                <w:sz w:val="24"/>
              </w:rPr>
              <w:t>,</w:t>
            </w:r>
            <w:r w:rsidR="0012384A" w:rsidRPr="00116786">
              <w:rPr>
                <w:bCs/>
                <w:color w:val="000000"/>
                <w:sz w:val="24"/>
              </w:rPr>
              <w:t>1</w:t>
            </w:r>
            <w:r w:rsidRPr="00116786">
              <w:rPr>
                <w:bCs/>
                <w:color w:val="000000"/>
                <w:sz w:val="24"/>
              </w:rPr>
              <w:t xml:space="preserve"> тыс. рублей, из них: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2017 - 2021 годы – 1013,8 тыс. руб.;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2022 год – 1</w:t>
            </w:r>
            <w:r w:rsidR="0012384A" w:rsidRPr="00116786">
              <w:rPr>
                <w:sz w:val="24"/>
              </w:rPr>
              <w:t>91</w:t>
            </w:r>
            <w:r w:rsidRPr="00116786">
              <w:rPr>
                <w:sz w:val="24"/>
              </w:rPr>
              <w:t>,</w:t>
            </w:r>
            <w:r w:rsidR="0012384A" w:rsidRPr="00116786">
              <w:rPr>
                <w:sz w:val="24"/>
              </w:rPr>
              <w:t>8</w:t>
            </w:r>
            <w:r w:rsidRPr="00116786">
              <w:rPr>
                <w:sz w:val="24"/>
              </w:rPr>
              <w:t xml:space="preserve"> тыс. руб.;</w:t>
            </w:r>
          </w:p>
          <w:p w:rsidR="00B7055F" w:rsidRPr="00116786" w:rsidRDefault="00B7055F" w:rsidP="00C25E10">
            <w:pPr>
              <w:jc w:val="both"/>
              <w:rPr>
                <w:sz w:val="24"/>
              </w:rPr>
            </w:pPr>
            <w:r w:rsidRPr="00116786">
              <w:rPr>
                <w:sz w:val="24"/>
              </w:rPr>
              <w:t>2023 год – 9,0 тыс. руб.;</w:t>
            </w:r>
          </w:p>
          <w:p w:rsidR="00B7055F" w:rsidRPr="00116786" w:rsidRDefault="00B7055F" w:rsidP="000C32AE">
            <w:pPr>
              <w:jc w:val="both"/>
              <w:rPr>
                <w:sz w:val="24"/>
                <w:highlight w:val="yellow"/>
              </w:rPr>
            </w:pPr>
            <w:r w:rsidRPr="00116786">
              <w:rPr>
                <w:sz w:val="24"/>
              </w:rPr>
              <w:t>2024 год – 8,5 тыс. руб.</w:t>
            </w:r>
          </w:p>
        </w:tc>
      </w:tr>
      <w:tr w:rsidR="00B7055F" w:rsidTr="00880DBA">
        <w:tc>
          <w:tcPr>
            <w:tcW w:w="5070" w:type="dxa"/>
          </w:tcPr>
          <w:p w:rsidR="00B7055F" w:rsidRPr="00880DBA" w:rsidRDefault="00B7055F" w:rsidP="00AD0A83">
            <w:pPr>
              <w:jc w:val="both"/>
              <w:rPr>
                <w:sz w:val="24"/>
              </w:rPr>
            </w:pPr>
            <w:r w:rsidRPr="00962694">
              <w:rPr>
                <w:sz w:val="24"/>
              </w:rPr>
              <w:t>Влияние на достижение целей</w:t>
            </w:r>
            <w:r>
              <w:rPr>
                <w:sz w:val="24"/>
              </w:rPr>
              <w:t xml:space="preserve"> областных программ</w:t>
            </w:r>
          </w:p>
        </w:tc>
        <w:tc>
          <w:tcPr>
            <w:tcW w:w="5244" w:type="dxa"/>
          </w:tcPr>
          <w:p w:rsidR="00B7055F" w:rsidRPr="00B543B6" w:rsidRDefault="00B7055F" w:rsidP="00B543B6">
            <w:pPr>
              <w:snapToGrid w:val="0"/>
              <w:jc w:val="both"/>
              <w:rPr>
                <w:sz w:val="24"/>
                <w:szCs w:val="20"/>
              </w:rPr>
            </w:pPr>
            <w:r w:rsidRPr="006A71ED">
              <w:rPr>
                <w:sz w:val="24"/>
                <w:szCs w:val="20"/>
              </w:rPr>
              <w:t xml:space="preserve">Связь </w:t>
            </w:r>
            <w:r>
              <w:rPr>
                <w:sz w:val="24"/>
                <w:szCs w:val="20"/>
              </w:rPr>
              <w:t>с областной программой не предусмотрена</w:t>
            </w:r>
          </w:p>
        </w:tc>
      </w:tr>
    </w:tbl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B7055F" w:rsidRDefault="00B7055F"/>
    <w:p w:rsidR="00D96D36" w:rsidRDefault="00D96D36"/>
    <w:p w:rsidR="00B7055F" w:rsidRDefault="00B7055F"/>
    <w:p w:rsidR="00B7055F" w:rsidRDefault="00B7055F"/>
    <w:p w:rsidR="00B7055F" w:rsidRPr="00F61A0E" w:rsidRDefault="00B7055F" w:rsidP="00F6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F61A0E">
        <w:rPr>
          <w:b/>
          <w:sz w:val="28"/>
          <w:szCs w:val="28"/>
        </w:rPr>
        <w:t>Показатели муниципальной программы</w:t>
      </w:r>
    </w:p>
    <w:p w:rsidR="00B7055F" w:rsidRDefault="00B7055F" w:rsidP="00F61A0E">
      <w:pPr>
        <w:jc w:val="center"/>
        <w:rPr>
          <w:b/>
          <w:szCs w:val="28"/>
        </w:rPr>
      </w:pPr>
    </w:p>
    <w:tbl>
      <w:tblPr>
        <w:tblW w:w="10143" w:type="dxa"/>
        <w:jc w:val="center"/>
        <w:tblLook w:val="00A0" w:firstRow="1" w:lastRow="0" w:firstColumn="1" w:lastColumn="0" w:noHBand="0" w:noVBand="0"/>
      </w:tblPr>
      <w:tblGrid>
        <w:gridCol w:w="659"/>
        <w:gridCol w:w="4105"/>
        <w:gridCol w:w="1143"/>
        <w:gridCol w:w="1619"/>
        <w:gridCol w:w="880"/>
        <w:gridCol w:w="902"/>
        <w:gridCol w:w="835"/>
      </w:tblGrid>
      <w:tr w:rsidR="00B7055F" w:rsidTr="00F61A0E">
        <w:trPr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Базовое значение показателя </w:t>
            </w:r>
          </w:p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 xml:space="preserve">(в году, </w:t>
            </w:r>
            <w:proofErr w:type="spellStart"/>
            <w:r>
              <w:rPr>
                <w:sz w:val="24"/>
                <w:shd w:val="clear" w:color="auto" w:fill="FFFFFF"/>
              </w:rPr>
              <w:t>предшест-вующем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gramEnd"/>
          </w:p>
          <w:p w:rsidR="00B7055F" w:rsidRDefault="00B7055F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B7055F" w:rsidTr="00F61A0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rPr>
                <w:sz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2022 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2023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2024 </w:t>
            </w:r>
          </w:p>
          <w:p w:rsidR="00B7055F" w:rsidRDefault="00B7055F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</w:t>
            </w:r>
          </w:p>
        </w:tc>
      </w:tr>
      <w:tr w:rsidR="00B7055F" w:rsidTr="00F61A0E">
        <w:trPr>
          <w:trHeight w:val="282"/>
          <w:tblHeader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widowControl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17,5</w:t>
            </w:r>
          </w:p>
        </w:tc>
      </w:tr>
      <w:tr w:rsidR="00B7055F" w:rsidTr="00E339AA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4"/>
              </w:rPr>
            </w:pPr>
            <w:r w:rsidRPr="003E611E">
              <w:rPr>
                <w:sz w:val="24"/>
              </w:rPr>
              <w:t>120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Pr="003E611E" w:rsidRDefault="00B7055F">
            <w:pPr>
              <w:jc w:val="center"/>
              <w:rPr>
                <w:sz w:val="22"/>
                <w:lang w:eastAsia="zh-CN"/>
              </w:rPr>
            </w:pPr>
            <w:r w:rsidRPr="003E611E">
              <w:rPr>
                <w:sz w:val="22"/>
                <w:szCs w:val="22"/>
                <w:lang w:eastAsia="zh-CN"/>
              </w:rPr>
              <w:t>120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580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7055F" w:rsidTr="005E3287">
        <w:trPr>
          <w:trHeight w:val="2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055F" w:rsidRDefault="00B7055F">
            <w:pPr>
              <w:ind w:left="113" w:firstLine="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5F" w:rsidRDefault="00B7055F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</w:t>
            </w:r>
          </w:p>
        </w:tc>
      </w:tr>
    </w:tbl>
    <w:p w:rsidR="00B7055F" w:rsidRDefault="00B7055F"/>
    <w:p w:rsidR="00B7055F" w:rsidRPr="0071579E" w:rsidRDefault="00B7055F" w:rsidP="007B1B13">
      <w:pPr>
        <w:jc w:val="center"/>
        <w:rPr>
          <w:b/>
          <w:spacing w:val="-2"/>
          <w:sz w:val="28"/>
          <w:szCs w:val="28"/>
        </w:rPr>
      </w:pPr>
      <w:r w:rsidRPr="0071579E">
        <w:rPr>
          <w:b/>
          <w:spacing w:val="-2"/>
          <w:sz w:val="28"/>
          <w:szCs w:val="28"/>
        </w:rPr>
        <w:lastRenderedPageBreak/>
        <w:t>Раздел 3. Структура муниципальной программы</w:t>
      </w:r>
    </w:p>
    <w:p w:rsidR="00B7055F" w:rsidRDefault="00B7055F" w:rsidP="007B1B13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2"/>
        <w:gridCol w:w="3455"/>
        <w:gridCol w:w="2777"/>
      </w:tblGrid>
      <w:tr w:rsidR="00B7055F" w:rsidRPr="007B1B13" w:rsidTr="00D56F14">
        <w:trPr>
          <w:trHeight w:val="562"/>
        </w:trPr>
        <w:tc>
          <w:tcPr>
            <w:tcW w:w="671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№</w:t>
            </w:r>
            <w:r w:rsidRPr="007B1B13">
              <w:rPr>
                <w:sz w:val="24"/>
                <w:lang w:eastAsia="en-US"/>
              </w:rPr>
              <w:br/>
            </w:r>
            <w:proofErr w:type="gramStart"/>
            <w:r w:rsidRPr="007B1B13">
              <w:rPr>
                <w:sz w:val="24"/>
                <w:lang w:eastAsia="en-US"/>
              </w:rPr>
              <w:t>п</w:t>
            </w:r>
            <w:proofErr w:type="gramEnd"/>
            <w:r w:rsidRPr="007B1B13">
              <w:rPr>
                <w:sz w:val="24"/>
                <w:lang w:eastAsia="en-US"/>
              </w:rPr>
              <w:t>/п</w:t>
            </w:r>
          </w:p>
        </w:tc>
        <w:tc>
          <w:tcPr>
            <w:tcW w:w="130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структурного элемента</w:t>
            </w:r>
          </w:p>
        </w:tc>
        <w:tc>
          <w:tcPr>
            <w:tcW w:w="167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7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Связь с показателями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2</w:t>
            </w:r>
          </w:p>
        </w:tc>
        <w:tc>
          <w:tcPr>
            <w:tcW w:w="167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3</w:t>
            </w:r>
          </w:p>
        </w:tc>
        <w:tc>
          <w:tcPr>
            <w:tcW w:w="1347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4</w:t>
            </w:r>
          </w:p>
        </w:tc>
      </w:tr>
      <w:tr w:rsidR="00B7055F" w:rsidRPr="007B1B13" w:rsidTr="007B1B13">
        <w:trPr>
          <w:trHeight w:val="170"/>
        </w:trPr>
        <w:tc>
          <w:tcPr>
            <w:tcW w:w="5000" w:type="pct"/>
            <w:gridSpan w:val="4"/>
            <w:vAlign w:val="center"/>
          </w:tcPr>
          <w:p w:rsidR="00B7055F" w:rsidRPr="007B1B13" w:rsidRDefault="00B7055F">
            <w:pPr>
              <w:autoSpaceDN w:val="0"/>
              <w:adjustRightInd w:val="0"/>
              <w:ind w:left="360"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1. Региональный проект «Наименование»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7B1B13">
              <w:rPr>
                <w:sz w:val="24"/>
                <w:lang w:eastAsia="en-US"/>
              </w:rPr>
              <w:sym w:font="Symbol" w:char="F02D"/>
            </w:r>
            <w:r w:rsidRPr="007B1B13"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  <w:tc>
          <w:tcPr>
            <w:tcW w:w="1347" w:type="pct"/>
          </w:tcPr>
          <w:p w:rsidR="00B7055F" w:rsidRPr="007B1B13" w:rsidRDefault="00B7055F">
            <w:pPr>
              <w:autoSpaceDN w:val="0"/>
              <w:adjustRightInd w:val="0"/>
              <w:ind w:firstLine="709"/>
              <w:rPr>
                <w:sz w:val="24"/>
                <w:lang w:eastAsia="en-US"/>
              </w:rPr>
            </w:pPr>
          </w:p>
        </w:tc>
      </w:tr>
      <w:tr w:rsidR="00B7055F" w:rsidRPr="007B1B13" w:rsidTr="007B1B13">
        <w:trPr>
          <w:trHeight w:val="170"/>
        </w:trPr>
        <w:tc>
          <w:tcPr>
            <w:tcW w:w="5000" w:type="pct"/>
            <w:gridSpan w:val="4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2. Ведомственный проект «Наименование»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29" w:type="pct"/>
            <w:gridSpan w:val="3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 xml:space="preserve">Руководитель ведомственного проекта (должность, фамилия, имя, отчество руководителя ведомственного проекта) / срок реализации (год начала </w:t>
            </w:r>
            <w:r w:rsidRPr="007B1B13">
              <w:rPr>
                <w:sz w:val="24"/>
                <w:lang w:eastAsia="en-US"/>
              </w:rPr>
              <w:sym w:font="Symbol" w:char="F02D"/>
            </w:r>
            <w:r w:rsidRPr="007B1B13">
              <w:rPr>
                <w:sz w:val="24"/>
                <w:lang w:eastAsia="en-US"/>
              </w:rPr>
              <w:t xml:space="preserve"> год окончания)</w:t>
            </w:r>
          </w:p>
        </w:tc>
      </w:tr>
      <w:tr w:rsidR="00B7055F" w:rsidRPr="007B1B13" w:rsidTr="00D56F14">
        <w:trPr>
          <w:trHeight w:val="170"/>
        </w:trPr>
        <w:tc>
          <w:tcPr>
            <w:tcW w:w="671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  <w:r w:rsidRPr="007B1B13">
              <w:rPr>
                <w:sz w:val="24"/>
                <w:lang w:eastAsia="en-US"/>
              </w:rPr>
              <w:t>1</w:t>
            </w:r>
          </w:p>
        </w:tc>
        <w:tc>
          <w:tcPr>
            <w:tcW w:w="130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7B1B13">
              <w:rPr>
                <w:sz w:val="24"/>
                <w:lang w:eastAsia="en-US"/>
              </w:rPr>
              <w:t>Задача 1</w:t>
            </w:r>
          </w:p>
        </w:tc>
        <w:tc>
          <w:tcPr>
            <w:tcW w:w="1676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47" w:type="pct"/>
            <w:vAlign w:val="center"/>
          </w:tcPr>
          <w:p w:rsidR="00B7055F" w:rsidRPr="007B1B13" w:rsidRDefault="00B7055F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</w:p>
        </w:tc>
      </w:tr>
      <w:tr w:rsidR="00B7055F" w:rsidRPr="007B1B13" w:rsidTr="00D56F14">
        <w:trPr>
          <w:trHeight w:val="448"/>
        </w:trPr>
        <w:tc>
          <w:tcPr>
            <w:tcW w:w="671" w:type="pct"/>
            <w:vAlign w:val="center"/>
          </w:tcPr>
          <w:p w:rsidR="00B7055F" w:rsidRPr="00D866F4" w:rsidRDefault="00B7055F" w:rsidP="00D56F14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329" w:type="pct"/>
            <w:gridSpan w:val="3"/>
            <w:vAlign w:val="center"/>
          </w:tcPr>
          <w:p w:rsidR="00B7055F" w:rsidRPr="00D866F4" w:rsidRDefault="00B7055F" w:rsidP="007800EC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D866F4">
              <w:rPr>
                <w:sz w:val="24"/>
                <w:lang w:eastAsia="en-US"/>
              </w:rPr>
              <w:t>Комплекс процессных мероприятий «</w:t>
            </w:r>
            <w:r w:rsidRPr="00D866F4">
              <w:rPr>
                <w:sz w:val="24"/>
                <w:lang w:eastAsia="ar-SA"/>
              </w:rPr>
      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      </w:r>
            <w:r w:rsidRPr="00D866F4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448"/>
        </w:trPr>
        <w:tc>
          <w:tcPr>
            <w:tcW w:w="5000" w:type="pct"/>
            <w:gridSpan w:val="4"/>
            <w:vAlign w:val="center"/>
          </w:tcPr>
          <w:p w:rsidR="00B7055F" w:rsidRPr="00D866F4" w:rsidRDefault="00B7055F" w:rsidP="00354572">
            <w:pPr>
              <w:autoSpaceDN w:val="0"/>
              <w:adjustRightInd w:val="0"/>
              <w:ind w:firstLine="709"/>
              <w:jc w:val="center"/>
              <w:rPr>
                <w:sz w:val="24"/>
                <w:lang w:eastAsia="en-US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8007AE">
        <w:trPr>
          <w:trHeight w:val="525"/>
        </w:trPr>
        <w:tc>
          <w:tcPr>
            <w:tcW w:w="671" w:type="pct"/>
            <w:vMerge w:val="restart"/>
          </w:tcPr>
          <w:p w:rsidR="00B7055F" w:rsidRPr="007B1B13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Pr="007B1B13">
              <w:rPr>
                <w:sz w:val="24"/>
                <w:lang w:val="en-US" w:eastAsia="en-US"/>
              </w:rPr>
              <w:t>1.</w:t>
            </w:r>
          </w:p>
        </w:tc>
        <w:tc>
          <w:tcPr>
            <w:tcW w:w="1306" w:type="pct"/>
          </w:tcPr>
          <w:p w:rsidR="00B7055F" w:rsidRPr="00296CCD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22DC1">
              <w:rPr>
                <w:noProof/>
                <w:color w:val="000000"/>
                <w:spacing w:val="-2"/>
                <w:sz w:val="24"/>
              </w:rPr>
              <w:t>Реализация комплекса мер по увеличению количества размещенных информационных материалов по вопросам гражданского и патриотического воспитания</w:t>
            </w:r>
          </w:p>
        </w:tc>
        <w:tc>
          <w:tcPr>
            <w:tcW w:w="1676" w:type="pct"/>
          </w:tcPr>
          <w:p w:rsidR="00B7055F" w:rsidRPr="00296CCD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общеобразовательных учреждениях обеспечено информационное сопровождение в сфере патриотического воспитания граждан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widowControl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</w:tr>
      <w:tr w:rsidR="00B7055F" w:rsidRPr="007B1B13" w:rsidTr="008007AE">
        <w:trPr>
          <w:trHeight w:val="885"/>
        </w:trPr>
        <w:tc>
          <w:tcPr>
            <w:tcW w:w="671" w:type="pct"/>
            <w:vMerge/>
          </w:tcPr>
          <w:p w:rsidR="00B7055F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Pr="00D22DC1" w:rsidRDefault="00B7055F" w:rsidP="008007AE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Реализация комплекса мер, направленных на организацию и проведение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676" w:type="pct"/>
          </w:tcPr>
          <w:p w:rsidR="00B7055F" w:rsidRDefault="00B7055F" w:rsidP="008007AE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</w:t>
            </w:r>
            <w:r>
              <w:rPr>
                <w:color w:val="000000"/>
                <w:sz w:val="24"/>
              </w:rPr>
              <w:t>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</w:tr>
      <w:tr w:rsidR="00B7055F" w:rsidRPr="007B1B13" w:rsidTr="008007AE">
        <w:trPr>
          <w:trHeight w:val="945"/>
        </w:trPr>
        <w:tc>
          <w:tcPr>
            <w:tcW w:w="671" w:type="pct"/>
            <w:vMerge/>
          </w:tcPr>
          <w:p w:rsidR="00B7055F" w:rsidRDefault="00B7055F" w:rsidP="008007AE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Pr="00D22DC1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Реализация мероприятияй, способствующих созданию </w:t>
            </w:r>
            <w:r>
              <w:rPr>
                <w:sz w:val="24"/>
              </w:rPr>
              <w:t>видеоматериалов по гражданскому и патриотическому воспитанию</w:t>
            </w:r>
          </w:p>
        </w:tc>
        <w:tc>
          <w:tcPr>
            <w:tcW w:w="167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создание видеоматериалов </w:t>
            </w:r>
            <w:r>
              <w:rPr>
                <w:sz w:val="24"/>
              </w:rPr>
              <w:t>по гражданскому и патриотическому воспитанию</w:t>
            </w:r>
          </w:p>
        </w:tc>
        <w:tc>
          <w:tcPr>
            <w:tcW w:w="1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55F" w:rsidRDefault="00B7055F" w:rsidP="008007AE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</w:tr>
      <w:tr w:rsidR="00B7055F" w:rsidRPr="007B1B13" w:rsidTr="00D56F14">
        <w:trPr>
          <w:trHeight w:val="247"/>
        </w:trPr>
        <w:tc>
          <w:tcPr>
            <w:tcW w:w="671" w:type="pct"/>
          </w:tcPr>
          <w:p w:rsidR="00B7055F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329" w:type="pct"/>
            <w:gridSpan w:val="3"/>
          </w:tcPr>
          <w:p w:rsidR="00B7055F" w:rsidRDefault="00B7055F" w:rsidP="008007AE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296CCD">
              <w:rPr>
                <w:noProof/>
                <w:color w:val="000000"/>
                <w:spacing w:val="-2"/>
                <w:sz w:val="24"/>
              </w:rPr>
              <w:t>Комплекс процессных мероприятий «</w:t>
            </w:r>
            <w:r w:rsidRPr="00D22DC1"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</w:t>
            </w:r>
            <w:r w:rsidRPr="00296CCD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247"/>
        </w:trPr>
        <w:tc>
          <w:tcPr>
            <w:tcW w:w="5000" w:type="pct"/>
            <w:gridSpan w:val="4"/>
          </w:tcPr>
          <w:p w:rsidR="00B7055F" w:rsidRPr="00296CCD" w:rsidRDefault="00B7055F" w:rsidP="0035457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2B5125">
        <w:trPr>
          <w:trHeight w:val="465"/>
        </w:trPr>
        <w:tc>
          <w:tcPr>
            <w:tcW w:w="671" w:type="pct"/>
            <w:vMerge w:val="restart"/>
          </w:tcPr>
          <w:p w:rsidR="00B7055F" w:rsidRPr="007B1B13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4.1</w:t>
            </w:r>
          </w:p>
        </w:tc>
        <w:tc>
          <w:tcPr>
            <w:tcW w:w="1306" w:type="pct"/>
          </w:tcPr>
          <w:p w:rsidR="00B7055F" w:rsidRPr="00296CCD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Pr="00296CCD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посвященных памятным датам и праздникам, дням воиской славы</w:t>
            </w:r>
          </w:p>
        </w:tc>
        <w:tc>
          <w:tcPr>
            <w:tcW w:w="1347" w:type="pct"/>
            <w:vAlign w:val="center"/>
          </w:tcPr>
          <w:p w:rsidR="00B7055F" w:rsidRPr="006F13BD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</w:tr>
      <w:tr w:rsidR="00B7055F" w:rsidRPr="007B1B13" w:rsidTr="002B5125">
        <w:trPr>
          <w:trHeight w:val="46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Default="00B7055F" w:rsidP="00D27D02">
            <w:pPr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Увеличение количества обучающихся, принимающих участие в благоустройстве воинских захоронений</w:t>
            </w:r>
          </w:p>
        </w:tc>
        <w:tc>
          <w:tcPr>
            <w:tcW w:w="1347" w:type="pct"/>
            <w:vAlign w:val="center"/>
          </w:tcPr>
          <w:p w:rsidR="00B7055F" w:rsidRPr="006F13BD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</w:tr>
      <w:tr w:rsidR="00B7055F" w:rsidRPr="007B1B13" w:rsidTr="002B5125">
        <w:trPr>
          <w:trHeight w:val="55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обладающей чувством национальной гордости, гражданского достоинства</w:t>
            </w:r>
          </w:p>
        </w:tc>
        <w:tc>
          <w:tcPr>
            <w:tcW w:w="1676" w:type="pct"/>
          </w:tcPr>
          <w:p w:rsidR="00B7055F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Участие некоммерческих организаций,  </w:t>
            </w:r>
            <w:r>
              <w:rPr>
                <w:sz w:val="24"/>
              </w:rPr>
              <w:t>не являющихся казенными учреждениями, в конкурсе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347" w:type="pct"/>
            <w:vAlign w:val="center"/>
          </w:tcPr>
          <w:p w:rsidR="00B7055F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</w:tr>
      <w:tr w:rsidR="00B7055F" w:rsidRPr="007B1B13" w:rsidTr="002B5125">
        <w:trPr>
          <w:trHeight w:val="525"/>
        </w:trPr>
        <w:tc>
          <w:tcPr>
            <w:tcW w:w="671" w:type="pct"/>
            <w:vMerge/>
          </w:tcPr>
          <w:p w:rsidR="00B7055F" w:rsidRDefault="00B7055F" w:rsidP="00D27D02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1676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Организация и проведение мероприятий по благоустройству воинских захоронений</w:t>
            </w:r>
          </w:p>
        </w:tc>
        <w:tc>
          <w:tcPr>
            <w:tcW w:w="1347" w:type="pct"/>
            <w:vAlign w:val="center"/>
          </w:tcPr>
          <w:p w:rsidR="00B7055F" w:rsidRDefault="00B7055F" w:rsidP="00D27D02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</w:tr>
      <w:tr w:rsidR="00B7055F" w:rsidRPr="007B1B13" w:rsidTr="00D56F14">
        <w:trPr>
          <w:trHeight w:val="247"/>
        </w:trPr>
        <w:tc>
          <w:tcPr>
            <w:tcW w:w="671" w:type="pct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4329" w:type="pct"/>
            <w:gridSpan w:val="3"/>
          </w:tcPr>
          <w:p w:rsidR="00B7055F" w:rsidRDefault="00B7055F" w:rsidP="00D27D0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296CCD">
              <w:rPr>
                <w:noProof/>
                <w:color w:val="000000"/>
                <w:spacing w:val="-2"/>
                <w:sz w:val="24"/>
              </w:rPr>
              <w:t>Комплекс процессных мероприятий</w:t>
            </w:r>
            <w:r w:rsidRPr="00296CCD">
              <w:rPr>
                <w:noProof/>
                <w:sz w:val="24"/>
              </w:rPr>
              <w:t xml:space="preserve"> «</w:t>
            </w:r>
            <w:r w:rsidRPr="00D22DC1">
              <w:rPr>
                <w:sz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  <w:r w:rsidRPr="00296CCD">
              <w:rPr>
                <w:noProof/>
                <w:sz w:val="24"/>
              </w:rPr>
              <w:t>»</w:t>
            </w:r>
          </w:p>
        </w:tc>
      </w:tr>
      <w:tr w:rsidR="00B7055F" w:rsidRPr="007B1B13" w:rsidTr="00D866F4">
        <w:trPr>
          <w:trHeight w:val="247"/>
        </w:trPr>
        <w:tc>
          <w:tcPr>
            <w:tcW w:w="5000" w:type="pct"/>
            <w:gridSpan w:val="4"/>
          </w:tcPr>
          <w:p w:rsidR="00B7055F" w:rsidRPr="00D866F4" w:rsidRDefault="00B7055F" w:rsidP="0035457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 w:rsidRPr="00D866F4">
              <w:rPr>
                <w:sz w:val="24"/>
                <w:lang w:eastAsia="en-US"/>
              </w:rPr>
              <w:t xml:space="preserve">Ответственный за </w:t>
            </w:r>
            <w:r>
              <w:rPr>
                <w:sz w:val="24"/>
                <w:lang w:eastAsia="en-US"/>
              </w:rPr>
              <w:t>разработку и реализацию</w:t>
            </w:r>
            <w:r w:rsidRPr="00D866F4">
              <w:rPr>
                <w:sz w:val="24"/>
                <w:lang w:eastAsia="en-US"/>
              </w:rPr>
              <w:t xml:space="preserve"> комплекса процессных мероприятий – председатель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7B1B13" w:rsidTr="00707CE9">
        <w:trPr>
          <w:trHeight w:val="247"/>
        </w:trPr>
        <w:tc>
          <w:tcPr>
            <w:tcW w:w="671" w:type="pct"/>
            <w:vMerge w:val="restart"/>
          </w:tcPr>
          <w:p w:rsidR="00B7055F" w:rsidRDefault="00B7055F" w:rsidP="0085758D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1306" w:type="pct"/>
          </w:tcPr>
          <w:p w:rsidR="00B7055F" w:rsidRPr="00296CCD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</w:tcPr>
          <w:p w:rsidR="00B7055F" w:rsidRPr="00296CCD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В образовательных учреждениях обеспечено проведение мероприятий, направленных на повышение престижа военной службы в молодежной среде</w:t>
            </w:r>
          </w:p>
        </w:tc>
        <w:tc>
          <w:tcPr>
            <w:tcW w:w="1347" w:type="pct"/>
            <w:vAlign w:val="center"/>
          </w:tcPr>
          <w:p w:rsidR="00B7055F" w:rsidRDefault="00B7055F" w:rsidP="0085758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</w:tr>
      <w:tr w:rsidR="00B7055F" w:rsidRPr="007B1B13" w:rsidTr="00707CE9">
        <w:trPr>
          <w:trHeight w:val="247"/>
        </w:trPr>
        <w:tc>
          <w:tcPr>
            <w:tcW w:w="671" w:type="pct"/>
            <w:vMerge/>
          </w:tcPr>
          <w:p w:rsidR="00B7055F" w:rsidRDefault="00B7055F" w:rsidP="0085758D">
            <w:pPr>
              <w:autoSpaceDN w:val="0"/>
              <w:adjustRightInd w:val="0"/>
              <w:ind w:firstLine="709"/>
              <w:jc w:val="both"/>
              <w:rPr>
                <w:sz w:val="24"/>
                <w:lang w:eastAsia="en-US"/>
              </w:rPr>
            </w:pPr>
          </w:p>
        </w:tc>
        <w:tc>
          <w:tcPr>
            <w:tcW w:w="1306" w:type="pct"/>
          </w:tcPr>
          <w:p w:rsidR="00B7055F" w:rsidRDefault="00B7055F" w:rsidP="0085758D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</w:t>
            </w:r>
          </w:p>
        </w:tc>
        <w:tc>
          <w:tcPr>
            <w:tcW w:w="1676" w:type="pct"/>
          </w:tcPr>
          <w:p w:rsidR="00B7055F" w:rsidRDefault="00B7055F" w:rsidP="00EF39F2">
            <w:pPr>
              <w:autoSpaceDE/>
              <w:spacing w:line="230" w:lineRule="auto"/>
              <w:jc w:val="center"/>
              <w:rPr>
                <w:noProof/>
                <w:color w:val="000000"/>
                <w:spacing w:val="-2"/>
                <w:sz w:val="24"/>
              </w:rPr>
            </w:pPr>
            <w:r>
              <w:rPr>
                <w:noProof/>
                <w:color w:val="000000"/>
                <w:spacing w:val="-2"/>
                <w:sz w:val="24"/>
              </w:rPr>
              <w:t xml:space="preserve">В образовательных учреждениях обеспечено проведение мероприятий, направленных на повышение количества </w:t>
            </w:r>
            <w:r>
              <w:rPr>
                <w:sz w:val="24"/>
              </w:rPr>
              <w:t>участников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47" w:type="pct"/>
            <w:vAlign w:val="center"/>
          </w:tcPr>
          <w:p w:rsidR="00B7055F" w:rsidRDefault="00B7055F" w:rsidP="0085758D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7055F" w:rsidRPr="0071579E" w:rsidRDefault="00B7055F" w:rsidP="00D866F4">
      <w:pPr>
        <w:jc w:val="center"/>
        <w:rPr>
          <w:b/>
          <w:sz w:val="28"/>
          <w:szCs w:val="28"/>
        </w:rPr>
      </w:pPr>
      <w:r w:rsidRPr="0071579E">
        <w:rPr>
          <w:b/>
          <w:sz w:val="28"/>
          <w:szCs w:val="28"/>
        </w:rPr>
        <w:lastRenderedPageBreak/>
        <w:t>Раздел 4. Финансовое обеспечение муниципальной программы</w:t>
      </w:r>
    </w:p>
    <w:p w:rsidR="00B7055F" w:rsidRPr="00D866F4" w:rsidRDefault="00B7055F" w:rsidP="00D866F4">
      <w:r w:rsidRPr="00D866F4">
        <w:rPr>
          <w:b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937"/>
        <w:gridCol w:w="1470"/>
        <w:gridCol w:w="1251"/>
        <w:gridCol w:w="1251"/>
      </w:tblGrid>
      <w:tr w:rsidR="00B7055F" w:rsidRPr="00D866F4" w:rsidTr="0064655A">
        <w:trPr>
          <w:tblHeader/>
          <w:jc w:val="center"/>
        </w:trPr>
        <w:tc>
          <w:tcPr>
            <w:tcW w:w="2552" w:type="pct"/>
            <w:vMerge w:val="restar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Источник финансового обеспечения</w:t>
            </w:r>
          </w:p>
          <w:p w:rsidR="00B7055F" w:rsidRPr="00D866F4" w:rsidRDefault="00B7055F" w:rsidP="00D866F4">
            <w:pPr>
              <w:jc w:val="center"/>
              <w:rPr>
                <w:sz w:val="24"/>
              </w:rPr>
            </w:pPr>
          </w:p>
        </w:tc>
        <w:tc>
          <w:tcPr>
            <w:tcW w:w="2448" w:type="pct"/>
            <w:gridSpan w:val="4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Объем финансового обеспечения по годам реализации (тыс. рублей)</w:t>
            </w:r>
          </w:p>
        </w:tc>
      </w:tr>
      <w:tr w:rsidR="00B7055F" w:rsidRPr="00D866F4" w:rsidTr="0064655A">
        <w:trPr>
          <w:trHeight w:val="448"/>
          <w:tblHeader/>
          <w:jc w:val="center"/>
        </w:trPr>
        <w:tc>
          <w:tcPr>
            <w:tcW w:w="0" w:type="auto"/>
            <w:vMerge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</w:p>
        </w:tc>
        <w:tc>
          <w:tcPr>
            <w:tcW w:w="467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всего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  <w:lang w:val="en-US"/>
              </w:rPr>
            </w:pPr>
            <w:r w:rsidRPr="00D866F4">
              <w:rPr>
                <w:sz w:val="24"/>
              </w:rPr>
              <w:t>2022 год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2023 год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2024 год</w:t>
            </w:r>
          </w:p>
        </w:tc>
      </w:tr>
      <w:tr w:rsidR="00B7055F" w:rsidRPr="00D866F4" w:rsidTr="0064655A">
        <w:trPr>
          <w:trHeight w:val="282"/>
          <w:tblHeader/>
          <w:jc w:val="center"/>
        </w:trPr>
        <w:tc>
          <w:tcPr>
            <w:tcW w:w="2552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1</w:t>
            </w:r>
          </w:p>
        </w:tc>
        <w:tc>
          <w:tcPr>
            <w:tcW w:w="467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2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3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4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 целом по муниципальной программе,</w:t>
            </w:r>
          </w:p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 том числе:</w:t>
            </w:r>
          </w:p>
        </w:tc>
        <w:tc>
          <w:tcPr>
            <w:tcW w:w="467" w:type="pct"/>
            <w:vAlign w:val="center"/>
          </w:tcPr>
          <w:p w:rsidR="00B7055F" w:rsidRPr="00116786" w:rsidRDefault="00D96D36" w:rsidP="00D866F4">
            <w:pPr>
              <w:rPr>
                <w:sz w:val="24"/>
              </w:rPr>
            </w:pPr>
            <w:r w:rsidRPr="00116786">
              <w:rPr>
                <w:sz w:val="24"/>
              </w:rPr>
              <w:t>209,3</w:t>
            </w:r>
          </w:p>
        </w:tc>
        <w:tc>
          <w:tcPr>
            <w:tcW w:w="733" w:type="pct"/>
            <w:vAlign w:val="center"/>
          </w:tcPr>
          <w:p w:rsidR="00B7055F" w:rsidRPr="00116786" w:rsidRDefault="00B7055F" w:rsidP="00D96D36">
            <w:pPr>
              <w:rPr>
                <w:sz w:val="24"/>
              </w:rPr>
            </w:pPr>
            <w:r w:rsidRPr="00116786">
              <w:rPr>
                <w:sz w:val="24"/>
              </w:rPr>
              <w:t>1</w:t>
            </w:r>
            <w:r w:rsidR="00D96D36" w:rsidRPr="00116786">
              <w:rPr>
                <w:sz w:val="24"/>
              </w:rPr>
              <w:t>91</w:t>
            </w:r>
            <w:r w:rsidRPr="00116786">
              <w:rPr>
                <w:sz w:val="24"/>
              </w:rPr>
              <w:t>,</w:t>
            </w:r>
            <w:r w:rsidR="00D96D36" w:rsidRPr="00116786">
              <w:rPr>
                <w:sz w:val="24"/>
              </w:rPr>
              <w:t>8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D866F4">
              <w:rPr>
                <w:sz w:val="24"/>
              </w:rPr>
              <w:t>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федеральный бюджет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96D36" w:rsidRDefault="00B7055F" w:rsidP="00D866F4">
            <w:pPr>
              <w:rPr>
                <w:sz w:val="24"/>
              </w:rPr>
            </w:pPr>
            <w:r w:rsidRPr="00D96D36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областной бюджет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96D36" w:rsidRDefault="00B7055F" w:rsidP="00D866F4">
            <w:pPr>
              <w:rPr>
                <w:sz w:val="24"/>
              </w:rPr>
            </w:pPr>
            <w:r w:rsidRPr="00D96D36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 xml:space="preserve">бюджет муниципального образования «Дорогобужский район» Смоленской области </w:t>
            </w:r>
          </w:p>
        </w:tc>
        <w:tc>
          <w:tcPr>
            <w:tcW w:w="467" w:type="pct"/>
            <w:vAlign w:val="center"/>
          </w:tcPr>
          <w:p w:rsidR="00B7055F" w:rsidRPr="00116786" w:rsidRDefault="00D96D36" w:rsidP="00D866F4">
            <w:pPr>
              <w:rPr>
                <w:sz w:val="24"/>
              </w:rPr>
            </w:pPr>
            <w:r w:rsidRPr="00116786">
              <w:rPr>
                <w:sz w:val="24"/>
              </w:rPr>
              <w:t>209,3</w:t>
            </w:r>
          </w:p>
        </w:tc>
        <w:tc>
          <w:tcPr>
            <w:tcW w:w="733" w:type="pct"/>
            <w:vAlign w:val="center"/>
          </w:tcPr>
          <w:p w:rsidR="00B7055F" w:rsidRPr="00116786" w:rsidRDefault="00B7055F" w:rsidP="00D96D36">
            <w:pPr>
              <w:rPr>
                <w:sz w:val="24"/>
              </w:rPr>
            </w:pPr>
            <w:r w:rsidRPr="00116786">
              <w:rPr>
                <w:sz w:val="24"/>
              </w:rPr>
              <w:t>1</w:t>
            </w:r>
            <w:r w:rsidR="00D96D36" w:rsidRPr="00116786">
              <w:rPr>
                <w:sz w:val="24"/>
              </w:rPr>
              <w:t>91,8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D866F4">
              <w:rPr>
                <w:sz w:val="24"/>
              </w:rPr>
              <w:t>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71579E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B7055F" w:rsidRPr="00D866F4" w:rsidTr="0064655A">
        <w:trPr>
          <w:trHeight w:val="433"/>
          <w:jc w:val="center"/>
        </w:trPr>
        <w:tc>
          <w:tcPr>
            <w:tcW w:w="2552" w:type="pct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внебюджетные средства</w:t>
            </w:r>
          </w:p>
        </w:tc>
        <w:tc>
          <w:tcPr>
            <w:tcW w:w="467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733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  <w:tc>
          <w:tcPr>
            <w:tcW w:w="624" w:type="pct"/>
            <w:vAlign w:val="center"/>
          </w:tcPr>
          <w:p w:rsidR="00B7055F" w:rsidRPr="00D866F4" w:rsidRDefault="00B7055F" w:rsidP="00D866F4">
            <w:pPr>
              <w:rPr>
                <w:sz w:val="24"/>
              </w:rPr>
            </w:pPr>
            <w:r w:rsidRPr="00D866F4">
              <w:rPr>
                <w:sz w:val="24"/>
              </w:rPr>
              <w:t>0,0</w:t>
            </w:r>
          </w:p>
        </w:tc>
      </w:tr>
    </w:tbl>
    <w:p w:rsidR="00B7055F" w:rsidRPr="00D866F4" w:rsidRDefault="00B7055F" w:rsidP="00D866F4"/>
    <w:p w:rsidR="00B7055F" w:rsidRDefault="00B7055F"/>
    <w:p w:rsidR="00B7055F" w:rsidRDefault="00B7055F"/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Default="00B7055F" w:rsidP="008B64D0">
      <w:pPr>
        <w:jc w:val="right"/>
        <w:rPr>
          <w:sz w:val="24"/>
        </w:rPr>
      </w:pPr>
    </w:p>
    <w:p w:rsidR="00B7055F" w:rsidRPr="002F2325" w:rsidRDefault="00B7055F" w:rsidP="008B64D0">
      <w:pPr>
        <w:jc w:val="right"/>
        <w:rPr>
          <w:sz w:val="28"/>
          <w:szCs w:val="28"/>
        </w:rPr>
      </w:pPr>
      <w:r w:rsidRPr="002F2325">
        <w:rPr>
          <w:sz w:val="28"/>
          <w:szCs w:val="28"/>
        </w:rPr>
        <w:lastRenderedPageBreak/>
        <w:t>Приложение</w:t>
      </w:r>
    </w:p>
    <w:p w:rsidR="00B7055F" w:rsidRPr="002F2325" w:rsidRDefault="00B7055F" w:rsidP="008B64D0">
      <w:pPr>
        <w:jc w:val="right"/>
        <w:rPr>
          <w:sz w:val="28"/>
          <w:szCs w:val="28"/>
        </w:rPr>
      </w:pPr>
      <w:r w:rsidRPr="002F2325">
        <w:rPr>
          <w:sz w:val="28"/>
          <w:szCs w:val="28"/>
        </w:rPr>
        <w:t xml:space="preserve"> к паспорту муниципальной программы</w:t>
      </w:r>
    </w:p>
    <w:p w:rsidR="00B7055F" w:rsidRDefault="00B7055F" w:rsidP="008B64D0">
      <w:pPr>
        <w:jc w:val="right"/>
        <w:rPr>
          <w:sz w:val="24"/>
        </w:rPr>
      </w:pPr>
    </w:p>
    <w:p w:rsidR="00B7055F" w:rsidRPr="00927248" w:rsidRDefault="00B7055F" w:rsidP="008B64D0">
      <w:pPr>
        <w:jc w:val="center"/>
        <w:rPr>
          <w:b/>
          <w:sz w:val="28"/>
          <w:szCs w:val="28"/>
        </w:rPr>
      </w:pPr>
      <w:r w:rsidRPr="00927248">
        <w:rPr>
          <w:b/>
          <w:sz w:val="28"/>
          <w:szCs w:val="28"/>
        </w:rPr>
        <w:t>СВЕДЕНИЯ</w:t>
      </w:r>
    </w:p>
    <w:p w:rsidR="00B7055F" w:rsidRPr="00927248" w:rsidRDefault="00B7055F" w:rsidP="008B64D0">
      <w:pPr>
        <w:jc w:val="center"/>
        <w:rPr>
          <w:b/>
          <w:sz w:val="28"/>
          <w:szCs w:val="28"/>
        </w:rPr>
      </w:pPr>
      <w:r w:rsidRPr="00927248">
        <w:rPr>
          <w:b/>
          <w:sz w:val="28"/>
          <w:szCs w:val="28"/>
        </w:rPr>
        <w:t xml:space="preserve"> о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5380"/>
      </w:tblGrid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 xml:space="preserve">№ </w:t>
            </w:r>
            <w:proofErr w:type="gramStart"/>
            <w:r w:rsidRPr="00322C78">
              <w:rPr>
                <w:sz w:val="24"/>
                <w:szCs w:val="22"/>
              </w:rPr>
              <w:t>п</w:t>
            </w:r>
            <w:proofErr w:type="gramEnd"/>
            <w:r w:rsidRPr="00322C78">
              <w:rPr>
                <w:sz w:val="24"/>
                <w:szCs w:val="22"/>
              </w:rPr>
              <w:t>/п</w:t>
            </w:r>
          </w:p>
        </w:tc>
        <w:tc>
          <w:tcPr>
            <w:tcW w:w="396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1.</w:t>
            </w:r>
          </w:p>
        </w:tc>
        <w:tc>
          <w:tcPr>
            <w:tcW w:w="3969" w:type="dxa"/>
          </w:tcPr>
          <w:p w:rsidR="00B7055F" w:rsidRPr="00322C78" w:rsidRDefault="00B7055F" w:rsidP="00322C78">
            <w:pPr>
              <w:jc w:val="both"/>
              <w:rPr>
                <w:sz w:val="24"/>
              </w:rPr>
            </w:pPr>
            <w:r w:rsidRPr="00322C78">
              <w:rPr>
                <w:sz w:val="24"/>
                <w:szCs w:val="20"/>
              </w:rPr>
              <w:t>Количество размещенных в СМИ,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color w:val="000000"/>
                <w:sz w:val="24"/>
              </w:rPr>
            </w:pPr>
            <w:r w:rsidRPr="00322C78">
              <w:rPr>
                <w:color w:val="000000"/>
                <w:sz w:val="24"/>
                <w:szCs w:val="22"/>
              </w:rPr>
              <w:t>Количество методических мероприятий с участием специалистов сферы гражданско-патриотического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345345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345345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обустроенных воинских захоронений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proofErr w:type="gramStart"/>
            <w:r w:rsidRPr="00322C78">
              <w:rPr>
                <w:sz w:val="24"/>
                <w:szCs w:val="22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  <w:tr w:rsidR="00B7055F" w:rsidTr="00322C78">
        <w:tc>
          <w:tcPr>
            <w:tcW w:w="959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9.</w:t>
            </w:r>
          </w:p>
        </w:tc>
        <w:tc>
          <w:tcPr>
            <w:tcW w:w="3969" w:type="dxa"/>
            <w:vAlign w:val="center"/>
          </w:tcPr>
          <w:p w:rsidR="00B7055F" w:rsidRPr="00322C78" w:rsidRDefault="00B7055F" w:rsidP="00F1037D">
            <w:pPr>
              <w:rPr>
                <w:sz w:val="24"/>
              </w:rPr>
            </w:pPr>
            <w:r w:rsidRPr="00322C78">
              <w:rPr>
                <w:sz w:val="24"/>
                <w:szCs w:val="22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 w:rsidRPr="00322C78">
              <w:rPr>
                <w:sz w:val="24"/>
                <w:szCs w:val="22"/>
              </w:rPr>
              <w:t>Юнармия</w:t>
            </w:r>
            <w:proofErr w:type="spellEnd"/>
            <w:r w:rsidRPr="00322C78">
              <w:rPr>
                <w:sz w:val="24"/>
                <w:szCs w:val="22"/>
              </w:rPr>
              <w:t>»</w:t>
            </w:r>
          </w:p>
        </w:tc>
        <w:tc>
          <w:tcPr>
            <w:tcW w:w="5380" w:type="dxa"/>
          </w:tcPr>
          <w:p w:rsidR="00B7055F" w:rsidRPr="00322C78" w:rsidRDefault="00B7055F" w:rsidP="00322C78">
            <w:pPr>
              <w:jc w:val="center"/>
              <w:rPr>
                <w:sz w:val="24"/>
              </w:rPr>
            </w:pPr>
            <w:r w:rsidRPr="00322C78">
              <w:rPr>
                <w:sz w:val="24"/>
                <w:szCs w:val="22"/>
              </w:rPr>
              <w:t>Статистическая форма «№ 1-Молодежь»</w:t>
            </w:r>
          </w:p>
        </w:tc>
      </w:tr>
    </w:tbl>
    <w:p w:rsidR="00B7055F" w:rsidRDefault="00B7055F" w:rsidP="00F1037D">
      <w:pPr>
        <w:jc w:val="center"/>
        <w:rPr>
          <w:b/>
          <w:sz w:val="28"/>
          <w:szCs w:val="28"/>
        </w:rPr>
      </w:pPr>
    </w:p>
    <w:p w:rsidR="00B7055F" w:rsidRDefault="00B7055F" w:rsidP="00F1037D">
      <w:pPr>
        <w:jc w:val="center"/>
        <w:rPr>
          <w:b/>
          <w:sz w:val="28"/>
          <w:szCs w:val="28"/>
        </w:rPr>
      </w:pPr>
    </w:p>
    <w:p w:rsidR="00B7055F" w:rsidRPr="00203909" w:rsidRDefault="00B7055F" w:rsidP="00F1037D">
      <w:pPr>
        <w:jc w:val="center"/>
        <w:rPr>
          <w:b/>
          <w:sz w:val="28"/>
          <w:szCs w:val="28"/>
        </w:rPr>
      </w:pPr>
      <w:r w:rsidRPr="00203909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7055F" w:rsidRPr="00203909" w:rsidRDefault="00B7055F" w:rsidP="00F1037D">
      <w:pPr>
        <w:jc w:val="center"/>
        <w:rPr>
          <w:b/>
          <w:spacing w:val="20"/>
          <w:sz w:val="28"/>
          <w:szCs w:val="28"/>
        </w:rPr>
      </w:pP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Целью муниципальной программы является развитие и совершенствование системы гражданского, патриотического, духовного и нравственного воспитания граждан, проживающих на территории муниципального образования «Дорогобужский район» Смоленской области, на основе российских традиционных ценностей.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Задачи муниципальной программы: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формирование патриотического сознания, чувства гордости за Россию и свою малую родину, готовности к защите интересов Отечества, выполнению конституционных обязанностей;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формирование российской гражданской идентичности;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развитие поисковой и краеведческой деятельности, познавательного туризма;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развитие детских общественных объединений;</w:t>
      </w: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приобщение к российскому культурному наследию.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>Значительное внимание гражданско-патриотическому воспитанию детей и подростков уделяется в образовательных учреждениях района.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Прежде всего, это целенаправленная работа по формированию уважения к символам нашей Родины – флагу, гимну, гербу.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 xml:space="preserve"> В школах проводятся мероприятия по формированию у учащихся твердых знаний о днях воинской славы и памятных датах России, примеров героизма и мужества защитников Отечества: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классные часы, посвященные памятным датам – Дням воинской славы;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уроки мужества;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 xml:space="preserve">шефство над обелисками, созданными в честь односельчан, погибших в годы Великой Отечественной войны; </w:t>
      </w:r>
    </w:p>
    <w:p w:rsidR="00B7055F" w:rsidRPr="00812F19" w:rsidRDefault="00B7055F" w:rsidP="00F729B9">
      <w:pPr>
        <w:tabs>
          <w:tab w:val="left" w:pos="851"/>
        </w:tabs>
        <w:ind w:firstLine="709"/>
        <w:jc w:val="both"/>
        <w:rPr>
          <w:sz w:val="28"/>
        </w:rPr>
      </w:pPr>
      <w:r w:rsidRPr="00812F19">
        <w:rPr>
          <w:sz w:val="28"/>
        </w:rPr>
        <w:t>•</w:t>
      </w:r>
      <w:r w:rsidRPr="00812F19">
        <w:rPr>
          <w:sz w:val="28"/>
        </w:rPr>
        <w:tab/>
        <w:t>регулярные субботники на местах воинских захоронений и т.д.</w:t>
      </w:r>
    </w:p>
    <w:p w:rsidR="00B7055F" w:rsidRPr="00812F19" w:rsidRDefault="00B7055F" w:rsidP="00F729B9">
      <w:pPr>
        <w:ind w:firstLine="709"/>
        <w:jc w:val="both"/>
        <w:rPr>
          <w:sz w:val="28"/>
        </w:rPr>
      </w:pPr>
      <w:r w:rsidRPr="00812F19">
        <w:rPr>
          <w:sz w:val="28"/>
        </w:rPr>
        <w:t xml:space="preserve">На базе муниципального бюджетного учреждения дополнительного образования «Верхнеднепровская детско-юношеская спортивная школа» с 16 августа 1993 года работает военно-патриотический спортивный клуб «ВДВ», в котором ежегодно занимаются около 80 воспитанников. Основное содержание и особенности работы – рукопашный бой, тактико-специальная и разведывательная подготовка, спецкурс по выживанию, освоение новейших наработок и передового опыта в военном искусстве посредством тренинга. Наиболее значимые мероприятия клуба: организация и проведение областных сборов-лагерей и мастер-классов для молодёжи допризывного возраста: </w:t>
      </w:r>
      <w:proofErr w:type="gramStart"/>
      <w:r w:rsidRPr="00812F19">
        <w:rPr>
          <w:sz w:val="28"/>
        </w:rPr>
        <w:t>«Сокол», «</w:t>
      </w:r>
      <w:proofErr w:type="spellStart"/>
      <w:r w:rsidRPr="00812F19">
        <w:rPr>
          <w:sz w:val="28"/>
        </w:rPr>
        <w:t>Хмар</w:t>
      </w:r>
      <w:proofErr w:type="spellEnd"/>
      <w:r w:rsidRPr="00812F19">
        <w:rPr>
          <w:sz w:val="28"/>
        </w:rPr>
        <w:t>», «Иней», «Наст» и др., участие во Всероссийских учебно-методические сборах, семинарах и лагерях, организуемых «Союзом десантников России».</w:t>
      </w:r>
      <w:proofErr w:type="gramEnd"/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Одной из форм патриотического воспитания молодежи является поисковое движение. Ежегодно на территории МО «Дорогобужский район» проводятся поисковые экспедиции «Вахта Памяти». 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lastRenderedPageBreak/>
        <w:t xml:space="preserve"> В районе проводится работа по вовлечению несовершеннолетних обучающихся в ряды Смоленского регионального отделения Всероссийского патриотического движения «</w:t>
      </w:r>
      <w:proofErr w:type="spellStart"/>
      <w:r w:rsidRPr="00812F19">
        <w:rPr>
          <w:sz w:val="28"/>
          <w:szCs w:val="24"/>
        </w:rPr>
        <w:t>Юнармия</w:t>
      </w:r>
      <w:proofErr w:type="spellEnd"/>
      <w:r w:rsidRPr="00812F19">
        <w:rPr>
          <w:sz w:val="28"/>
          <w:szCs w:val="24"/>
        </w:rPr>
        <w:t xml:space="preserve">». 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>В годы Великой Отечественной войны на территории Дорогобужского района Смоленской области проходили ожесточённые боевые действия. Имена погибших воинов увековечены на воинских захоронениях и мемориальных комплексах, которые были изготовлены из гипса, бетона и мраморной крошки и установлены в 50-60-е годы прошлого столетия. В настоящее время многие из них находятся в аварийном или неудовлетворительном состоянии, требуют текущего или капитального ремонта, благоустройства прилегающей территории. Расходы на восстановление, косметический ремонт, замену плит с указанными на них фамилиями требуют значительных финансовых затрат.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 снизили воспитательное воздействие российской культуры, искусства и образования как важнейших факторов формирования патриотизма. </w:t>
      </w:r>
      <w:r w:rsidRPr="00812F19">
        <w:rPr>
          <w:rStyle w:val="95"/>
          <w:sz w:val="28"/>
        </w:rPr>
        <w:t>Все более заметна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ветеранам войны, труда и пожилым людям. Проявляется устойчивая тенденция падения престижа военной службы.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4"/>
        </w:rPr>
      </w:pPr>
      <w:r w:rsidRPr="00812F19">
        <w:rPr>
          <w:sz w:val="28"/>
          <w:szCs w:val="24"/>
        </w:rPr>
        <w:t xml:space="preserve">В этих условиях очевидна неотложность </w:t>
      </w:r>
      <w:proofErr w:type="gramStart"/>
      <w:r w:rsidRPr="00812F19">
        <w:rPr>
          <w:sz w:val="28"/>
          <w:szCs w:val="24"/>
        </w:rPr>
        <w:t>решения</w:t>
      </w:r>
      <w:proofErr w:type="gramEnd"/>
      <w:r w:rsidRPr="00812F19">
        <w:rPr>
          <w:sz w:val="28"/>
          <w:szCs w:val="24"/>
        </w:rPr>
        <w:t xml:space="preserve"> как на государственном, так и на муниципальном уровне острейших проблем системы воспитания патриотизма как основы консолидации общества и укрепления государства.</w:t>
      </w:r>
    </w:p>
    <w:p w:rsidR="00B7055F" w:rsidRPr="00812F19" w:rsidRDefault="00B7055F" w:rsidP="00F729B9">
      <w:pPr>
        <w:pStyle w:val="91"/>
        <w:spacing w:line="240" w:lineRule="auto"/>
        <w:ind w:firstLine="709"/>
        <w:rPr>
          <w:sz w:val="28"/>
          <w:szCs w:val="28"/>
        </w:rPr>
      </w:pPr>
      <w:r w:rsidRPr="00812F19">
        <w:rPr>
          <w:sz w:val="28"/>
          <w:szCs w:val="28"/>
        </w:rPr>
        <w:t xml:space="preserve">Необходимость совершенствования работы по гражданскому и патриотическому воспитанию требует поиска новых моделей, методов и форм работы с гражданами, прежде всего, с молодежью. </w:t>
      </w:r>
      <w:proofErr w:type="gramStart"/>
      <w:r w:rsidRPr="00812F19">
        <w:rPr>
          <w:sz w:val="28"/>
          <w:szCs w:val="28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организуемую и осуществляемую государственными структурами, общественными движениями и организациями; деятельность средств массовой информации,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  <w:proofErr w:type="gramEnd"/>
      <w:r w:rsidRPr="00812F19">
        <w:rPr>
          <w:sz w:val="28"/>
          <w:szCs w:val="28"/>
        </w:rPr>
        <w:t xml:space="preserve"> Для ее эффективного функционирования необходимо и дальше вести плановую работу по улучшению материально-технического обеспечения воспитательной базы, развитию системы патриотического воспитания в трудовых коллективах, вовлечению в эту работу средств массовой информации.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Анализ состояния патриотического воспитания в муниципальном образовании «Дорогобужский район» Смоленской области выявил следующие проблемы: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- недостаточная материальная поддержка ВСК «ВДВ», общественных детских и молодежных объединений патриотической направленности;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- невысокая динамика включения молодых граждан в деятельность общественных организаций патриотической направленности, военно-спортивных лагерей;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lastRenderedPageBreak/>
        <w:t>- недостаточная степень включенности в процесс патриотического воспитания граждан, проживающих на территории муниципального образования «Дорогобужский район» Смоленской области.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19">
        <w:rPr>
          <w:rFonts w:ascii="Times New Roman" w:hAnsi="Times New Roman" w:cs="Times New Roman"/>
          <w:sz w:val="28"/>
          <w:szCs w:val="28"/>
        </w:rPr>
        <w:t>Принимая во внимание необходимость комплексного решения проблем гражданского и патриотического воспитания, следует продолжить работу в данном направлении в 2022 - 2024 годах.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55F" w:rsidRPr="00812F19" w:rsidRDefault="00B7055F" w:rsidP="002F2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В результате реализации муниципальной программы: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активизируется и повысится интерес граждан к изучению истории Отечества, в том числе военной истории, к историческому прошлому нашей страны, ее героическим страницам, повысится уровень осознания необходимости сохранения памяти о великих исторических подвигах защитников Отечества;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увеличится число граждан, имеющих углубленные знания о событиях, ставших основой государственных праздников России;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повысится уровень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активизируется взаимодействие патриотических объединений (клубов) и ветеранских организаций;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- увеличится информированность граждан о мероприятиях муниципальной программы и повысится уровень информационного обеспечения гражданско-патриотического воспитания на муниципальном уровне.</w:t>
      </w:r>
    </w:p>
    <w:p w:rsidR="00B7055F" w:rsidRPr="00812F19" w:rsidRDefault="00B7055F" w:rsidP="00F7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12F19">
        <w:rPr>
          <w:rFonts w:ascii="Times New Roman" w:hAnsi="Times New Roman" w:cs="Times New Roman"/>
          <w:sz w:val="28"/>
          <w:szCs w:val="24"/>
        </w:rPr>
        <w:t>Конечным результатом реализации муниципальной программы станет положительная динамика роста патриотизма,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возрождение духовности, преодоление экстремистских проявлений отдельных групп граждан и других негативных явлений.</w:t>
      </w: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Pr="00F1037D" w:rsidRDefault="00B7055F" w:rsidP="00F1037D">
      <w:pPr>
        <w:jc w:val="center"/>
        <w:rPr>
          <w:b/>
          <w:spacing w:val="20"/>
          <w:sz w:val="28"/>
          <w:szCs w:val="28"/>
        </w:rPr>
      </w:pPr>
      <w:r w:rsidRPr="00F1037D">
        <w:rPr>
          <w:b/>
          <w:spacing w:val="20"/>
          <w:sz w:val="28"/>
          <w:szCs w:val="28"/>
        </w:rPr>
        <w:lastRenderedPageBreak/>
        <w:t>Раздел 2. СВЕДЕНИЯ</w:t>
      </w: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 xml:space="preserve">о региональных проектах </w:t>
      </w:r>
    </w:p>
    <w:p w:rsidR="00B7055F" w:rsidRPr="00F1037D" w:rsidRDefault="00B7055F" w:rsidP="00F1037D">
      <w:pPr>
        <w:jc w:val="center"/>
        <w:rPr>
          <w:i/>
          <w:sz w:val="28"/>
          <w:szCs w:val="28"/>
        </w:rPr>
      </w:pPr>
    </w:p>
    <w:p w:rsidR="00B7055F" w:rsidRPr="00F1037D" w:rsidRDefault="00B7055F" w:rsidP="00F1037D">
      <w:pPr>
        <w:jc w:val="center"/>
        <w:rPr>
          <w:b/>
          <w:spacing w:val="20"/>
          <w:sz w:val="28"/>
          <w:szCs w:val="28"/>
        </w:rPr>
      </w:pPr>
      <w:r w:rsidRPr="00F1037D">
        <w:rPr>
          <w:b/>
          <w:spacing w:val="20"/>
          <w:sz w:val="28"/>
          <w:szCs w:val="28"/>
        </w:rPr>
        <w:t>СВЕДЕНИЯ</w:t>
      </w: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>о региональном проекте</w:t>
      </w:r>
    </w:p>
    <w:p w:rsidR="00B7055F" w:rsidRPr="00CB0F0E" w:rsidRDefault="00B7055F" w:rsidP="00F1037D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 </w:t>
      </w:r>
    </w:p>
    <w:p w:rsidR="00B7055F" w:rsidRPr="00031198" w:rsidRDefault="00B7055F" w:rsidP="00F1037D">
      <w:pPr>
        <w:jc w:val="center"/>
        <w:rPr>
          <w:szCs w:val="28"/>
        </w:rPr>
      </w:pPr>
      <w:r>
        <w:rPr>
          <w:szCs w:val="28"/>
        </w:rPr>
        <w:t>(н</w:t>
      </w:r>
      <w:r w:rsidRPr="00031198">
        <w:rPr>
          <w:szCs w:val="28"/>
        </w:rPr>
        <w:t>аименование</w:t>
      </w:r>
      <w:r>
        <w:rPr>
          <w:szCs w:val="28"/>
        </w:rPr>
        <w:t xml:space="preserve"> регионального проекта)</w:t>
      </w:r>
      <w:r w:rsidRPr="00031198">
        <w:rPr>
          <w:szCs w:val="28"/>
        </w:rPr>
        <w:t xml:space="preserve"> </w:t>
      </w:r>
    </w:p>
    <w:p w:rsidR="00B7055F" w:rsidRPr="00CB0F0E" w:rsidRDefault="00B7055F" w:rsidP="00F1037D">
      <w:pPr>
        <w:jc w:val="center"/>
        <w:rPr>
          <w:b/>
          <w:szCs w:val="28"/>
        </w:rPr>
      </w:pPr>
    </w:p>
    <w:p w:rsidR="00B7055F" w:rsidRPr="00F1037D" w:rsidRDefault="00B7055F" w:rsidP="00F1037D">
      <w:pPr>
        <w:jc w:val="center"/>
        <w:rPr>
          <w:b/>
          <w:sz w:val="28"/>
          <w:szCs w:val="28"/>
        </w:rPr>
      </w:pPr>
      <w:r w:rsidRPr="00F1037D">
        <w:rPr>
          <w:b/>
          <w:sz w:val="28"/>
          <w:szCs w:val="28"/>
        </w:rPr>
        <w:t>Общие положения</w:t>
      </w:r>
    </w:p>
    <w:p w:rsidR="00B7055F" w:rsidRPr="00CB0F0E" w:rsidRDefault="00B7055F" w:rsidP="00F1037D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4925"/>
      </w:tblGrid>
      <w:tr w:rsidR="00B7055F" w:rsidRPr="007210E8" w:rsidTr="00F1037D">
        <w:trPr>
          <w:trHeight w:val="516"/>
          <w:jc w:val="center"/>
        </w:trPr>
        <w:tc>
          <w:tcPr>
            <w:tcW w:w="2573" w:type="pct"/>
            <w:vAlign w:val="center"/>
          </w:tcPr>
          <w:p w:rsidR="00B7055F" w:rsidRPr="008A4DB6" w:rsidRDefault="00B7055F" w:rsidP="00F1037D">
            <w:r w:rsidRPr="008A4DB6"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B7055F" w:rsidRPr="008A4DB6" w:rsidRDefault="00B7055F" w:rsidP="00F1037D">
            <w:r w:rsidRPr="008A4DB6">
              <w:t xml:space="preserve">должность, фамилия, имя, отчество  руководителя регионального проекта </w:t>
            </w:r>
          </w:p>
        </w:tc>
      </w:tr>
      <w:tr w:rsidR="00B7055F" w:rsidRPr="00084DFE" w:rsidTr="00F1037D">
        <w:trPr>
          <w:trHeight w:val="700"/>
          <w:jc w:val="center"/>
        </w:trPr>
        <w:tc>
          <w:tcPr>
            <w:tcW w:w="2573" w:type="pct"/>
            <w:vAlign w:val="center"/>
          </w:tcPr>
          <w:p w:rsidR="00B7055F" w:rsidRPr="008A4DB6" w:rsidRDefault="00B7055F" w:rsidP="00F1037D">
            <w:r w:rsidRPr="008A4DB6">
              <w:t xml:space="preserve">Связь с муниципальной программой </w:t>
            </w:r>
          </w:p>
        </w:tc>
        <w:tc>
          <w:tcPr>
            <w:tcW w:w="2427" w:type="pct"/>
            <w:vAlign w:val="center"/>
          </w:tcPr>
          <w:p w:rsidR="00B7055F" w:rsidRPr="008A4DB6" w:rsidRDefault="00B7055F" w:rsidP="00F1037D">
            <w:r w:rsidRPr="008A4DB6">
              <w:t>муниципальная</w:t>
            </w:r>
            <w:r>
              <w:t xml:space="preserve"> </w:t>
            </w:r>
            <w:r w:rsidRPr="008A4DB6">
              <w:t>программа «Наименование»</w:t>
            </w:r>
          </w:p>
        </w:tc>
      </w:tr>
    </w:tbl>
    <w:p w:rsidR="00B7055F" w:rsidRDefault="00B7055F" w:rsidP="00F1037D"/>
    <w:p w:rsidR="00B7055F" w:rsidRPr="003B04C9" w:rsidRDefault="00B7055F" w:rsidP="00F1037D">
      <w:pPr>
        <w:jc w:val="right"/>
        <w:rPr>
          <w:szCs w:val="28"/>
        </w:rPr>
      </w:pP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Значения результатов регионального проекта </w:t>
      </w:r>
    </w:p>
    <w:p w:rsidR="00B7055F" w:rsidRDefault="00B7055F" w:rsidP="00F1037D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96"/>
        <w:gridCol w:w="1439"/>
        <w:gridCol w:w="1723"/>
        <w:gridCol w:w="1477"/>
        <w:gridCol w:w="1640"/>
        <w:gridCol w:w="1307"/>
      </w:tblGrid>
      <w:tr w:rsidR="00B7055F" w:rsidRPr="0080003E" w:rsidTr="00F1037D">
        <w:trPr>
          <w:tblHeader/>
          <w:jc w:val="center"/>
        </w:trPr>
        <w:tc>
          <w:tcPr>
            <w:tcW w:w="420" w:type="pct"/>
            <w:vMerge w:val="restart"/>
          </w:tcPr>
          <w:p w:rsidR="00B7055F" w:rsidRPr="0080003E" w:rsidRDefault="00B7055F" w:rsidP="00F1037D">
            <w:pPr>
              <w:ind w:right="-109"/>
            </w:pPr>
            <w:r w:rsidRPr="0080003E">
              <w:t xml:space="preserve">№ </w:t>
            </w:r>
            <w:proofErr w:type="gramStart"/>
            <w:r w:rsidRPr="0080003E">
              <w:t>п</w:t>
            </w:r>
            <w:proofErr w:type="gramEnd"/>
            <w:r w:rsidRPr="0080003E">
              <w:t>/п</w:t>
            </w:r>
          </w:p>
        </w:tc>
        <w:tc>
          <w:tcPr>
            <w:tcW w:w="837" w:type="pct"/>
            <w:vMerge w:val="restart"/>
          </w:tcPr>
          <w:p w:rsidR="00B7055F" w:rsidRPr="0080003E" w:rsidRDefault="00B7055F" w:rsidP="00F1037D">
            <w:pPr>
              <w:jc w:val="center"/>
            </w:pPr>
            <w:r w:rsidRPr="0080003E">
              <w:t>Наименование результата</w:t>
            </w:r>
          </w:p>
        </w:tc>
        <w:tc>
          <w:tcPr>
            <w:tcW w:w="710" w:type="pct"/>
            <w:vMerge w:val="restart"/>
          </w:tcPr>
          <w:p w:rsidR="00B7055F" w:rsidRPr="0080003E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80003E">
              <w:t>Единица измерения</w:t>
            </w:r>
          </w:p>
        </w:tc>
        <w:tc>
          <w:tcPr>
            <w:tcW w:w="850" w:type="pct"/>
            <w:vMerge w:val="restart"/>
          </w:tcPr>
          <w:p w:rsidR="00B7055F" w:rsidRPr="0080003E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80003E"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7055F" w:rsidRPr="0080003E" w:rsidTr="00F1037D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37" w:type="pct"/>
            <w:vMerge/>
            <w:vAlign w:val="center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710" w:type="pct"/>
            <w:vMerge/>
          </w:tcPr>
          <w:p w:rsidR="00B7055F" w:rsidRPr="0080003E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B7055F" w:rsidRPr="0080003E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</w:t>
            </w:r>
            <w:r w:rsidRPr="0080003E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vAlign w:val="center"/>
          </w:tcPr>
          <w:p w:rsidR="00B7055F" w:rsidRPr="0080003E" w:rsidRDefault="00B7055F" w:rsidP="00F1037D">
            <w:pPr>
              <w:jc w:val="center"/>
            </w:pPr>
            <w:r>
              <w:rPr>
                <w:shd w:val="clear" w:color="auto" w:fill="FFFFFF"/>
              </w:rPr>
              <w:t>2024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</w:tr>
      <w:tr w:rsidR="00B7055F" w:rsidRPr="0080003E" w:rsidTr="00F1037D">
        <w:trPr>
          <w:trHeight w:val="282"/>
          <w:tblHeader/>
          <w:jc w:val="center"/>
        </w:trPr>
        <w:tc>
          <w:tcPr>
            <w:tcW w:w="420" w:type="pct"/>
          </w:tcPr>
          <w:p w:rsidR="00B7055F" w:rsidRPr="0080003E" w:rsidRDefault="00B7055F" w:rsidP="00F1037D">
            <w:pPr>
              <w:ind w:right="-58"/>
              <w:jc w:val="center"/>
            </w:pPr>
            <w:r w:rsidRPr="0080003E">
              <w:t>1</w:t>
            </w:r>
          </w:p>
        </w:tc>
        <w:tc>
          <w:tcPr>
            <w:tcW w:w="837" w:type="pct"/>
            <w:vAlign w:val="center"/>
          </w:tcPr>
          <w:p w:rsidR="00B7055F" w:rsidRPr="0080003E" w:rsidRDefault="00B7055F" w:rsidP="00F1037D">
            <w:pPr>
              <w:jc w:val="center"/>
            </w:pPr>
            <w:r w:rsidRPr="0080003E">
              <w:t>2</w:t>
            </w:r>
          </w:p>
        </w:tc>
        <w:tc>
          <w:tcPr>
            <w:tcW w:w="710" w:type="pct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3</w:t>
            </w:r>
          </w:p>
        </w:tc>
        <w:tc>
          <w:tcPr>
            <w:tcW w:w="850" w:type="pct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4</w:t>
            </w:r>
          </w:p>
        </w:tc>
        <w:tc>
          <w:tcPr>
            <w:tcW w:w="72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5</w:t>
            </w:r>
          </w:p>
        </w:tc>
        <w:tc>
          <w:tcPr>
            <w:tcW w:w="809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 w:rsidRPr="0080003E">
              <w:rPr>
                <w:spacing w:val="-2"/>
              </w:rPr>
              <w:t>6</w:t>
            </w:r>
          </w:p>
        </w:tc>
        <w:tc>
          <w:tcPr>
            <w:tcW w:w="645" w:type="pct"/>
            <w:vAlign w:val="center"/>
          </w:tcPr>
          <w:p w:rsidR="00B7055F" w:rsidRPr="0080003E" w:rsidRDefault="00B7055F" w:rsidP="00F1037D">
            <w:pPr>
              <w:jc w:val="center"/>
            </w:pPr>
            <w:r w:rsidRPr="0080003E">
              <w:t>7</w:t>
            </w:r>
          </w:p>
        </w:tc>
      </w:tr>
      <w:tr w:rsidR="00B7055F" w:rsidRPr="0080003E" w:rsidTr="00F1037D">
        <w:trPr>
          <w:trHeight w:val="433"/>
          <w:jc w:val="center"/>
        </w:trPr>
        <w:tc>
          <w:tcPr>
            <w:tcW w:w="420" w:type="pct"/>
          </w:tcPr>
          <w:p w:rsidR="00B7055F" w:rsidRPr="0080003E" w:rsidRDefault="00B7055F" w:rsidP="00F1037D">
            <w:pPr>
              <w:spacing w:line="230" w:lineRule="auto"/>
              <w:ind w:right="600"/>
              <w:rPr>
                <w:spacing w:val="-2"/>
              </w:rPr>
            </w:pPr>
          </w:p>
        </w:tc>
        <w:tc>
          <w:tcPr>
            <w:tcW w:w="837" w:type="pct"/>
            <w:vAlign w:val="center"/>
          </w:tcPr>
          <w:p w:rsidR="00B7055F" w:rsidRPr="0080003E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50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729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809" w:type="pct"/>
          </w:tcPr>
          <w:p w:rsidR="00B7055F" w:rsidRPr="0080003E" w:rsidRDefault="00B7055F" w:rsidP="00F1037D">
            <w:pPr>
              <w:jc w:val="center"/>
            </w:pPr>
          </w:p>
        </w:tc>
        <w:tc>
          <w:tcPr>
            <w:tcW w:w="645" w:type="pct"/>
          </w:tcPr>
          <w:p w:rsidR="00B7055F" w:rsidRPr="0080003E" w:rsidRDefault="00B7055F" w:rsidP="00F1037D">
            <w:pPr>
              <w:jc w:val="center"/>
            </w:pPr>
          </w:p>
        </w:tc>
      </w:tr>
    </w:tbl>
    <w:p w:rsidR="00B7055F" w:rsidRPr="00203909" w:rsidRDefault="00B7055F" w:rsidP="00F1037D">
      <w:pPr>
        <w:jc w:val="center"/>
        <w:rPr>
          <w:b/>
          <w:spacing w:val="20"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>Раздел 3. СВЕДЕНИЯ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 xml:space="preserve">о </w:t>
      </w:r>
      <w:r w:rsidRPr="00BA67D6">
        <w:rPr>
          <w:b/>
          <w:sz w:val="28"/>
          <w:szCs w:val="28"/>
        </w:rPr>
        <w:t>ведомственных проектах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>СВЕДЕНИЯ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t xml:space="preserve">о </w:t>
      </w:r>
      <w:r w:rsidRPr="00BA67D6">
        <w:rPr>
          <w:b/>
          <w:sz w:val="28"/>
          <w:szCs w:val="28"/>
        </w:rPr>
        <w:t>ведомственном проекте</w:t>
      </w:r>
    </w:p>
    <w:p w:rsidR="00B7055F" w:rsidRPr="00BA67D6" w:rsidRDefault="00B7055F" w:rsidP="00F1037D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_______________________________________________ </w:t>
      </w:r>
    </w:p>
    <w:p w:rsidR="00B7055F" w:rsidRPr="00BA67D6" w:rsidRDefault="00B7055F" w:rsidP="00F1037D">
      <w:pPr>
        <w:jc w:val="center"/>
        <w:rPr>
          <w:sz w:val="28"/>
          <w:szCs w:val="28"/>
        </w:rPr>
      </w:pPr>
      <w:r w:rsidRPr="00BA67D6">
        <w:rPr>
          <w:sz w:val="28"/>
          <w:szCs w:val="28"/>
        </w:rPr>
        <w:t>(наименование ведомственного проекта)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>Общие положения</w:t>
      </w:r>
    </w:p>
    <w:p w:rsidR="00B7055F" w:rsidRPr="00CB0F0E" w:rsidRDefault="00B7055F" w:rsidP="00F1037D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980"/>
      </w:tblGrid>
      <w:tr w:rsidR="00B7055F" w:rsidRPr="007210E8" w:rsidTr="00F1037D">
        <w:trPr>
          <w:trHeight w:val="516"/>
          <w:jc w:val="center"/>
        </w:trPr>
        <w:tc>
          <w:tcPr>
            <w:tcW w:w="2559" w:type="pct"/>
            <w:vAlign w:val="center"/>
          </w:tcPr>
          <w:p w:rsidR="00B7055F" w:rsidRPr="008A4DB6" w:rsidRDefault="00B7055F" w:rsidP="00F1037D">
            <w:r w:rsidRPr="008A4DB6">
              <w:t>Руководитель ведомственного проекта</w:t>
            </w:r>
          </w:p>
        </w:tc>
        <w:tc>
          <w:tcPr>
            <w:tcW w:w="2441" w:type="pct"/>
            <w:vAlign w:val="center"/>
          </w:tcPr>
          <w:p w:rsidR="00B7055F" w:rsidRPr="008A4DB6" w:rsidRDefault="00B7055F" w:rsidP="00F1037D">
            <w:r w:rsidRPr="008A4DB6">
              <w:t xml:space="preserve">должность, фамилия, имя, отчество руководителя ведомственного проекта </w:t>
            </w:r>
          </w:p>
        </w:tc>
      </w:tr>
      <w:tr w:rsidR="00B7055F" w:rsidRPr="00084DFE" w:rsidTr="00F1037D">
        <w:trPr>
          <w:trHeight w:val="700"/>
          <w:jc w:val="center"/>
        </w:trPr>
        <w:tc>
          <w:tcPr>
            <w:tcW w:w="2559" w:type="pct"/>
            <w:vAlign w:val="center"/>
          </w:tcPr>
          <w:p w:rsidR="00B7055F" w:rsidRPr="008A4DB6" w:rsidRDefault="00B7055F" w:rsidP="00F1037D">
            <w:r w:rsidRPr="008A4DB6"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B7055F" w:rsidRPr="008A4DB6" w:rsidRDefault="00B7055F" w:rsidP="00F1037D">
            <w:r w:rsidRPr="008A4DB6">
              <w:t>муниципальная</w:t>
            </w:r>
            <w:r>
              <w:t xml:space="preserve"> </w:t>
            </w:r>
            <w:r w:rsidRPr="008A4DB6">
              <w:t>программа «Наименование»</w:t>
            </w:r>
          </w:p>
        </w:tc>
      </w:tr>
    </w:tbl>
    <w:p w:rsidR="00B7055F" w:rsidRDefault="00B7055F" w:rsidP="00F1037D"/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B7055F" w:rsidRDefault="00B7055F" w:rsidP="00F1037D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712"/>
        <w:gridCol w:w="1386"/>
        <w:gridCol w:w="1581"/>
        <w:gridCol w:w="1569"/>
        <w:gridCol w:w="1780"/>
        <w:gridCol w:w="1448"/>
      </w:tblGrid>
      <w:tr w:rsidR="00B7055F" w:rsidRPr="007F3B75" w:rsidTr="00F1037D">
        <w:trPr>
          <w:tblHeader/>
          <w:jc w:val="center"/>
        </w:trPr>
        <w:tc>
          <w:tcPr>
            <w:tcW w:w="379" w:type="pct"/>
            <w:vMerge w:val="restart"/>
          </w:tcPr>
          <w:p w:rsidR="00B7055F" w:rsidRPr="007F3B75" w:rsidRDefault="00B7055F" w:rsidP="00F1037D">
            <w:pPr>
              <w:ind w:hanging="35"/>
              <w:jc w:val="center"/>
            </w:pPr>
            <w:r w:rsidRPr="007F3B75">
              <w:t xml:space="preserve">№ </w:t>
            </w:r>
            <w:proofErr w:type="gramStart"/>
            <w:r w:rsidRPr="007F3B75">
              <w:t>п</w:t>
            </w:r>
            <w:proofErr w:type="gramEnd"/>
            <w:r w:rsidRPr="007F3B75">
              <w:t>/п</w:t>
            </w:r>
          </w:p>
        </w:tc>
        <w:tc>
          <w:tcPr>
            <w:tcW w:w="835" w:type="pct"/>
            <w:vMerge w:val="restart"/>
          </w:tcPr>
          <w:p w:rsidR="00B7055F" w:rsidRPr="007F3B75" w:rsidRDefault="00B7055F" w:rsidP="00F1037D">
            <w:pPr>
              <w:jc w:val="center"/>
            </w:pPr>
            <w:r w:rsidRPr="007F3B75">
              <w:t>Название результата</w:t>
            </w:r>
          </w:p>
        </w:tc>
        <w:tc>
          <w:tcPr>
            <w:tcW w:w="676" w:type="pct"/>
            <w:vMerge w:val="restart"/>
          </w:tcPr>
          <w:p w:rsidR="00B7055F" w:rsidRPr="007F3B75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7F3B75">
              <w:t>Единица измерения</w:t>
            </w:r>
          </w:p>
        </w:tc>
        <w:tc>
          <w:tcPr>
            <w:tcW w:w="771" w:type="pct"/>
            <w:vMerge w:val="restart"/>
          </w:tcPr>
          <w:p w:rsidR="00B7055F" w:rsidRPr="007F3B75" w:rsidRDefault="00B7055F" w:rsidP="00F1037D">
            <w:pPr>
              <w:ind w:firstLine="23"/>
              <w:jc w:val="center"/>
              <w:rPr>
                <w:shd w:val="clear" w:color="auto" w:fill="FFFFFF"/>
              </w:rPr>
            </w:pPr>
            <w:r w:rsidRPr="007F3B75">
              <w:rPr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7055F" w:rsidRPr="007F3B75" w:rsidTr="00F1037D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835" w:type="pct"/>
            <w:vMerge/>
            <w:vAlign w:val="center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676" w:type="pct"/>
            <w:vMerge/>
          </w:tcPr>
          <w:p w:rsidR="00B7055F" w:rsidRPr="007F3B75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B7055F" w:rsidRPr="007F3B75" w:rsidRDefault="00B7055F" w:rsidP="00F103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  <w:lang w:val="en-US"/>
              </w:rPr>
            </w:pPr>
            <w:r>
              <w:rPr>
                <w:shd w:val="clear" w:color="auto" w:fill="FFFFFF"/>
              </w:rPr>
              <w:t>2022</w:t>
            </w:r>
            <w:r w:rsidRPr="007F3B75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vAlign w:val="center"/>
          </w:tcPr>
          <w:p w:rsidR="00B7055F" w:rsidRPr="0080003E" w:rsidRDefault="00B7055F" w:rsidP="00F1037D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vAlign w:val="center"/>
          </w:tcPr>
          <w:p w:rsidR="00B7055F" w:rsidRPr="0080003E" w:rsidRDefault="00B7055F" w:rsidP="00F1037D">
            <w:pPr>
              <w:jc w:val="center"/>
            </w:pPr>
            <w:r>
              <w:rPr>
                <w:shd w:val="clear" w:color="auto" w:fill="FFFFFF"/>
              </w:rPr>
              <w:t>2024</w:t>
            </w:r>
            <w:r w:rsidRPr="0080003E">
              <w:rPr>
                <w:shd w:val="clear" w:color="auto" w:fill="FFFFFF"/>
              </w:rPr>
              <w:t xml:space="preserve"> год </w:t>
            </w:r>
          </w:p>
        </w:tc>
      </w:tr>
      <w:tr w:rsidR="00B7055F" w:rsidRPr="007F3B75" w:rsidTr="00F1037D">
        <w:trPr>
          <w:trHeight w:val="282"/>
          <w:tblHeader/>
          <w:jc w:val="center"/>
        </w:trPr>
        <w:tc>
          <w:tcPr>
            <w:tcW w:w="379" w:type="pct"/>
          </w:tcPr>
          <w:p w:rsidR="00B7055F" w:rsidRPr="007F3B75" w:rsidRDefault="00B7055F" w:rsidP="00F1037D">
            <w:pPr>
              <w:ind w:right="-11"/>
              <w:jc w:val="center"/>
            </w:pPr>
            <w:r w:rsidRPr="007F3B75">
              <w:t>1</w:t>
            </w:r>
          </w:p>
        </w:tc>
        <w:tc>
          <w:tcPr>
            <w:tcW w:w="835" w:type="pct"/>
            <w:vAlign w:val="center"/>
          </w:tcPr>
          <w:p w:rsidR="00B7055F" w:rsidRPr="007F3B75" w:rsidRDefault="00B7055F" w:rsidP="00F1037D">
            <w:pPr>
              <w:jc w:val="center"/>
            </w:pPr>
            <w:r w:rsidRPr="007F3B75">
              <w:t>2</w:t>
            </w:r>
          </w:p>
        </w:tc>
        <w:tc>
          <w:tcPr>
            <w:tcW w:w="676" w:type="pct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3</w:t>
            </w:r>
          </w:p>
        </w:tc>
        <w:tc>
          <w:tcPr>
            <w:tcW w:w="771" w:type="pct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4</w:t>
            </w:r>
          </w:p>
        </w:tc>
        <w:tc>
          <w:tcPr>
            <w:tcW w:w="765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5</w:t>
            </w:r>
          </w:p>
        </w:tc>
        <w:tc>
          <w:tcPr>
            <w:tcW w:w="868" w:type="pct"/>
            <w:vAlign w:val="center"/>
          </w:tcPr>
          <w:p w:rsidR="00B7055F" w:rsidRPr="007F3B75" w:rsidRDefault="00B7055F" w:rsidP="00F1037D">
            <w:pPr>
              <w:jc w:val="center"/>
              <w:rPr>
                <w:spacing w:val="-2"/>
              </w:rPr>
            </w:pPr>
            <w:r w:rsidRPr="007F3B75">
              <w:rPr>
                <w:spacing w:val="-2"/>
              </w:rPr>
              <w:t>6</w:t>
            </w:r>
          </w:p>
        </w:tc>
        <w:tc>
          <w:tcPr>
            <w:tcW w:w="706" w:type="pct"/>
            <w:vAlign w:val="center"/>
          </w:tcPr>
          <w:p w:rsidR="00B7055F" w:rsidRPr="007F3B75" w:rsidRDefault="00B7055F" w:rsidP="00F1037D">
            <w:pPr>
              <w:jc w:val="center"/>
            </w:pPr>
            <w:r w:rsidRPr="007F3B75">
              <w:t>7</w:t>
            </w:r>
          </w:p>
        </w:tc>
      </w:tr>
      <w:tr w:rsidR="00B7055F" w:rsidRPr="007F3B75" w:rsidTr="00F1037D">
        <w:trPr>
          <w:jc w:val="center"/>
        </w:trPr>
        <w:tc>
          <w:tcPr>
            <w:tcW w:w="379" w:type="pct"/>
          </w:tcPr>
          <w:p w:rsidR="00B7055F" w:rsidRPr="007F3B75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835" w:type="pct"/>
          </w:tcPr>
          <w:p w:rsidR="00B7055F" w:rsidRPr="007F3B75" w:rsidRDefault="00B7055F" w:rsidP="00F1037D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71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65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868" w:type="pct"/>
          </w:tcPr>
          <w:p w:rsidR="00B7055F" w:rsidRPr="007F3B75" w:rsidRDefault="00B7055F" w:rsidP="00F1037D">
            <w:pPr>
              <w:jc w:val="center"/>
            </w:pPr>
          </w:p>
        </w:tc>
        <w:tc>
          <w:tcPr>
            <w:tcW w:w="706" w:type="pct"/>
          </w:tcPr>
          <w:p w:rsidR="00B7055F" w:rsidRPr="007F3B75" w:rsidRDefault="00B7055F" w:rsidP="00F1037D">
            <w:pPr>
              <w:jc w:val="center"/>
            </w:pPr>
          </w:p>
        </w:tc>
      </w:tr>
    </w:tbl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Default="00B7055F" w:rsidP="00F1037D">
      <w:pPr>
        <w:jc w:val="center"/>
        <w:rPr>
          <w:b/>
          <w:spacing w:val="20"/>
          <w:szCs w:val="28"/>
        </w:rPr>
      </w:pPr>
    </w:p>
    <w:p w:rsidR="00B7055F" w:rsidRPr="00BA67D6" w:rsidRDefault="00B7055F" w:rsidP="00F1037D">
      <w:pPr>
        <w:jc w:val="center"/>
        <w:rPr>
          <w:b/>
          <w:spacing w:val="20"/>
          <w:sz w:val="28"/>
          <w:szCs w:val="28"/>
        </w:rPr>
      </w:pPr>
      <w:r w:rsidRPr="00BA67D6">
        <w:rPr>
          <w:b/>
          <w:spacing w:val="20"/>
          <w:sz w:val="28"/>
          <w:szCs w:val="28"/>
        </w:rPr>
        <w:lastRenderedPageBreak/>
        <w:t>Раздел 4. ПАСПОРТА</w:t>
      </w:r>
    </w:p>
    <w:p w:rsidR="00B7055F" w:rsidRPr="00BA67D6" w:rsidRDefault="00B7055F" w:rsidP="00F1037D">
      <w:pPr>
        <w:jc w:val="center"/>
        <w:rPr>
          <w:b/>
          <w:sz w:val="28"/>
          <w:szCs w:val="28"/>
        </w:rPr>
      </w:pPr>
      <w:r w:rsidRPr="00BA67D6">
        <w:rPr>
          <w:b/>
          <w:sz w:val="28"/>
          <w:szCs w:val="28"/>
        </w:rPr>
        <w:t>комплексов процессных мероприятий</w:t>
      </w:r>
    </w:p>
    <w:p w:rsidR="00B7055F" w:rsidRPr="00972A2E" w:rsidRDefault="00B7055F" w:rsidP="00F1037D">
      <w:pPr>
        <w:jc w:val="center"/>
        <w:rPr>
          <w:b/>
          <w:color w:val="FF0000"/>
          <w:spacing w:val="20"/>
          <w:sz w:val="28"/>
          <w:szCs w:val="28"/>
        </w:rPr>
      </w:pPr>
    </w:p>
    <w:p w:rsidR="00B7055F" w:rsidRPr="003370D8" w:rsidRDefault="00B7055F" w:rsidP="00F1037D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t>ПАСПОРТ</w:t>
      </w: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</w:p>
    <w:p w:rsidR="00B7055F" w:rsidRPr="003370D8" w:rsidRDefault="00B7055F" w:rsidP="00F1037D">
      <w:pPr>
        <w:jc w:val="center"/>
        <w:rPr>
          <w:b/>
          <w:i/>
          <w:sz w:val="28"/>
          <w:szCs w:val="28"/>
        </w:rPr>
      </w:pPr>
      <w:r w:rsidRPr="003370D8">
        <w:rPr>
          <w:b/>
          <w:sz w:val="28"/>
          <w:szCs w:val="28"/>
        </w:rPr>
        <w:t>«</w:t>
      </w:r>
      <w:r w:rsidRPr="006F13BD">
        <w:rPr>
          <w:b/>
          <w:sz w:val="28"/>
          <w:szCs w:val="28"/>
        </w:rPr>
        <w:t>Совершенствование системы патриотического воспитания граждан в муниципальном образовании  «Дорогобужский район» Смоленской области, форм и методов работы</w:t>
      </w:r>
      <w:r w:rsidRPr="003370D8">
        <w:rPr>
          <w:b/>
          <w:sz w:val="28"/>
          <w:szCs w:val="28"/>
        </w:rPr>
        <w:t xml:space="preserve">» </w:t>
      </w: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</w:p>
    <w:p w:rsidR="00B7055F" w:rsidRPr="003370D8" w:rsidRDefault="00B7055F" w:rsidP="00F1037D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F103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F1037D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F1037D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F1037D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F1037D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F1037D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F1037D">
      <w:pPr>
        <w:rPr>
          <w:color w:val="FF0000"/>
        </w:rPr>
      </w:pPr>
    </w:p>
    <w:p w:rsidR="00B7055F" w:rsidRPr="003370D8" w:rsidRDefault="00B7055F" w:rsidP="00F1037D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F1037D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2"/>
        <w:gridCol w:w="1596"/>
        <w:gridCol w:w="1085"/>
        <w:gridCol w:w="951"/>
        <w:gridCol w:w="1040"/>
      </w:tblGrid>
      <w:tr w:rsidR="00B7055F" w:rsidRPr="003370D8" w:rsidTr="00F1037D">
        <w:trPr>
          <w:tblHeader/>
          <w:jc w:val="center"/>
        </w:trPr>
        <w:tc>
          <w:tcPr>
            <w:tcW w:w="233" w:type="pct"/>
            <w:vMerge w:val="restart"/>
          </w:tcPr>
          <w:p w:rsidR="00B7055F" w:rsidRPr="006F13BD" w:rsidRDefault="00B7055F" w:rsidP="00F1037D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917" w:type="pct"/>
            <w:vMerge w:val="restar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</w:tcPr>
          <w:p w:rsidR="00B7055F" w:rsidRPr="006F13BD" w:rsidRDefault="00B7055F" w:rsidP="00F1037D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B7055F" w:rsidRPr="006F13BD" w:rsidRDefault="00B7055F" w:rsidP="00F1037D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66" w:type="pct"/>
            <w:gridSpan w:val="3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F1037D">
        <w:trPr>
          <w:trHeight w:val="448"/>
          <w:tblHeader/>
          <w:jc w:val="center"/>
        </w:trPr>
        <w:tc>
          <w:tcPr>
            <w:tcW w:w="233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</w:p>
        </w:tc>
        <w:tc>
          <w:tcPr>
            <w:tcW w:w="1917" w:type="pct"/>
            <w:vMerge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B7055F" w:rsidRPr="006F13BD" w:rsidRDefault="00B7055F" w:rsidP="00F1037D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51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86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29" w:type="pc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F1037D">
        <w:trPr>
          <w:trHeight w:val="282"/>
          <w:tblHeader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917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574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09" w:type="pct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Pr="006F13BD" w:rsidRDefault="00B7055F" w:rsidP="00F1037D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29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917" w:type="pct"/>
          </w:tcPr>
          <w:p w:rsidR="00B7055F" w:rsidRPr="006F13BD" w:rsidRDefault="00B7055F" w:rsidP="006F13BD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Количество размещенных в СМИ</w:t>
            </w:r>
            <w:r>
              <w:rPr>
                <w:sz w:val="24"/>
              </w:rPr>
              <w:t>, сети Интернет информационных материалов по вопросам гражданского и патриотического воспитания</w:t>
            </w:r>
          </w:p>
        </w:tc>
        <w:tc>
          <w:tcPr>
            <w:tcW w:w="574" w:type="pct"/>
            <w:vAlign w:val="center"/>
          </w:tcPr>
          <w:p w:rsidR="00B7055F" w:rsidRPr="006F13BD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09" w:type="pct"/>
            <w:vAlign w:val="center"/>
          </w:tcPr>
          <w:p w:rsidR="00B7055F" w:rsidRPr="006F13BD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  <w:tc>
          <w:tcPr>
            <w:tcW w:w="551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6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9" w:type="pct"/>
            <w:vAlign w:val="center"/>
          </w:tcPr>
          <w:p w:rsidR="00B7055F" w:rsidRPr="006F13BD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Pr="006F13BD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</w:p>
        </w:tc>
        <w:tc>
          <w:tcPr>
            <w:tcW w:w="1917" w:type="pct"/>
          </w:tcPr>
          <w:p w:rsidR="00B7055F" w:rsidRPr="006F13BD" w:rsidRDefault="00B7055F" w:rsidP="00FF2135">
            <w:pPr>
              <w:rPr>
                <w:sz w:val="24"/>
              </w:rPr>
            </w:pPr>
            <w:r>
              <w:rPr>
                <w:sz w:val="24"/>
              </w:rPr>
              <w:t>Количество методических мероприятий с участием специалистов сферы гражданско-патриотического воспитания: семинаров, совещаний, конференций, форумов, дискуссионных площадок</w:t>
            </w:r>
          </w:p>
        </w:tc>
        <w:tc>
          <w:tcPr>
            <w:tcW w:w="574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51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055F" w:rsidRPr="003370D8" w:rsidTr="00F1037D">
        <w:trPr>
          <w:trHeight w:val="433"/>
          <w:jc w:val="center"/>
        </w:trPr>
        <w:tc>
          <w:tcPr>
            <w:tcW w:w="233" w:type="pct"/>
          </w:tcPr>
          <w:p w:rsidR="00B7055F" w:rsidRDefault="00B7055F" w:rsidP="00F1037D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</w:p>
        </w:tc>
        <w:tc>
          <w:tcPr>
            <w:tcW w:w="1917" w:type="pct"/>
          </w:tcPr>
          <w:p w:rsidR="00B7055F" w:rsidRDefault="00B7055F" w:rsidP="00FF2135">
            <w:pPr>
              <w:rPr>
                <w:sz w:val="24"/>
              </w:rPr>
            </w:pPr>
            <w:r>
              <w:rPr>
                <w:sz w:val="24"/>
              </w:rPr>
              <w:t>Количество подготовленных видеоматериалов по гражданскому и патриотическому воспитанию</w:t>
            </w:r>
          </w:p>
        </w:tc>
        <w:tc>
          <w:tcPr>
            <w:tcW w:w="574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09" w:type="pct"/>
            <w:vAlign w:val="center"/>
          </w:tcPr>
          <w:p w:rsidR="00B7055F" w:rsidRDefault="00B7055F" w:rsidP="00F1037D">
            <w:pPr>
              <w:spacing w:line="23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551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:rsidR="00B7055F" w:rsidRDefault="00B7055F" w:rsidP="00F1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7055F" w:rsidRPr="003370D8" w:rsidRDefault="00B7055F" w:rsidP="00F1037D">
      <w:pPr>
        <w:jc w:val="right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Default="00B7055F" w:rsidP="00381382">
      <w:pPr>
        <w:jc w:val="center"/>
        <w:rPr>
          <w:b/>
          <w:spacing w:val="20"/>
          <w:sz w:val="28"/>
          <w:szCs w:val="28"/>
        </w:rPr>
      </w:pPr>
    </w:p>
    <w:p w:rsidR="00B7055F" w:rsidRPr="003370D8" w:rsidRDefault="00B7055F" w:rsidP="00381382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lastRenderedPageBreak/>
        <w:t>ПАСПОРТ</w:t>
      </w:r>
    </w:p>
    <w:p w:rsidR="00B7055F" w:rsidRPr="00381382" w:rsidRDefault="00B7055F" w:rsidP="00381382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  <w:r>
        <w:rPr>
          <w:b/>
          <w:sz w:val="28"/>
          <w:szCs w:val="28"/>
        </w:rPr>
        <w:t xml:space="preserve"> </w:t>
      </w:r>
      <w:r w:rsidRPr="00381382">
        <w:rPr>
          <w:b/>
          <w:sz w:val="28"/>
          <w:szCs w:val="28"/>
        </w:rPr>
        <w:t>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</w:r>
    </w:p>
    <w:p w:rsidR="00B7055F" w:rsidRDefault="00B7055F" w:rsidP="00381382">
      <w:pPr>
        <w:jc w:val="center"/>
        <w:rPr>
          <w:b/>
          <w:sz w:val="28"/>
          <w:szCs w:val="28"/>
        </w:rPr>
      </w:pPr>
    </w:p>
    <w:p w:rsidR="00B7055F" w:rsidRPr="003370D8" w:rsidRDefault="00B7055F" w:rsidP="00381382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3813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345345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345345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45345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381382">
      <w:pPr>
        <w:rPr>
          <w:color w:val="FF0000"/>
        </w:rPr>
      </w:pPr>
    </w:p>
    <w:p w:rsidR="00B7055F" w:rsidRPr="003370D8" w:rsidRDefault="00B7055F" w:rsidP="00381382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381382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B7055F" w:rsidRPr="003370D8" w:rsidTr="00B15873">
        <w:trPr>
          <w:tblHeader/>
          <w:jc w:val="center"/>
        </w:trPr>
        <w:tc>
          <w:tcPr>
            <w:tcW w:w="209" w:type="pct"/>
            <w:vMerge w:val="restart"/>
          </w:tcPr>
          <w:p w:rsidR="00B7055F" w:rsidRPr="006F13BD" w:rsidRDefault="00B7055F" w:rsidP="00345345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B15873">
        <w:trPr>
          <w:trHeight w:val="448"/>
          <w:tblHeader/>
          <w:jc w:val="center"/>
        </w:trPr>
        <w:tc>
          <w:tcPr>
            <w:tcW w:w="209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1893" w:type="pct"/>
            <w:vMerge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628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75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B1587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81382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мероприятий, посвященных государственным праздникам, дням воинской славы и памятным датам и праздникам России, Смоленской области и Дорогобужского района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ел.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17,5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B15873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принимающих участие в благоустройстве воинских захоронений на территории МО «Дорогобужский район»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ед. 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некоммерческих организаций, не являющихся казенными учреждениями, - участников конкурсов на соискание грантов в форме субсидий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628" w:type="pct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462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обустроенных воинских захоронений</w:t>
            </w:r>
          </w:p>
        </w:tc>
        <w:tc>
          <w:tcPr>
            <w:tcW w:w="628" w:type="pct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527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462" w:type="pct"/>
            <w:vAlign w:val="center"/>
          </w:tcPr>
          <w:p w:rsidR="00B7055F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  <w:tc>
          <w:tcPr>
            <w:tcW w:w="505" w:type="pct"/>
            <w:vAlign w:val="center"/>
          </w:tcPr>
          <w:p w:rsidR="00B7055F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7055F" w:rsidRPr="00381382" w:rsidRDefault="00B7055F" w:rsidP="00F1037D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Pr="003370D8" w:rsidRDefault="00B7055F" w:rsidP="008E24C3">
      <w:pPr>
        <w:jc w:val="center"/>
        <w:rPr>
          <w:b/>
          <w:spacing w:val="20"/>
          <w:sz w:val="28"/>
          <w:szCs w:val="28"/>
        </w:rPr>
      </w:pPr>
      <w:r w:rsidRPr="003370D8">
        <w:rPr>
          <w:b/>
          <w:spacing w:val="20"/>
          <w:sz w:val="28"/>
          <w:szCs w:val="28"/>
        </w:rPr>
        <w:lastRenderedPageBreak/>
        <w:t>ПАСПОРТ</w:t>
      </w:r>
    </w:p>
    <w:p w:rsidR="00B7055F" w:rsidRDefault="00B7055F" w:rsidP="008E24C3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комплекса процессных мероприятий</w:t>
      </w:r>
      <w:r>
        <w:rPr>
          <w:b/>
          <w:sz w:val="28"/>
          <w:szCs w:val="28"/>
        </w:rPr>
        <w:t xml:space="preserve"> </w:t>
      </w:r>
      <w:r w:rsidRPr="008E24C3">
        <w:rPr>
          <w:b/>
          <w:sz w:val="28"/>
          <w:szCs w:val="28"/>
        </w:rPr>
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</w:r>
    </w:p>
    <w:p w:rsidR="00B7055F" w:rsidRDefault="00B7055F" w:rsidP="008E24C3">
      <w:pPr>
        <w:jc w:val="center"/>
        <w:rPr>
          <w:b/>
          <w:sz w:val="28"/>
          <w:szCs w:val="28"/>
        </w:rPr>
      </w:pPr>
    </w:p>
    <w:p w:rsidR="00B7055F" w:rsidRPr="003370D8" w:rsidRDefault="00B7055F" w:rsidP="008E24C3">
      <w:pPr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>Общие положения</w:t>
      </w:r>
    </w:p>
    <w:p w:rsidR="00B7055F" w:rsidRPr="003370D8" w:rsidRDefault="00B7055F" w:rsidP="008E24C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6319"/>
      </w:tblGrid>
      <w:tr w:rsidR="00B7055F" w:rsidRPr="003370D8" w:rsidTr="00345345">
        <w:trPr>
          <w:trHeight w:val="1042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54572">
            <w:pPr>
              <w:rPr>
                <w:sz w:val="24"/>
              </w:rPr>
            </w:pPr>
            <w:proofErr w:type="gramStart"/>
            <w:r w:rsidRPr="006F13BD">
              <w:rPr>
                <w:sz w:val="24"/>
              </w:rPr>
              <w:t>Ответственный</w:t>
            </w:r>
            <w:proofErr w:type="gramEnd"/>
            <w:r w:rsidRPr="006F13BD">
              <w:rPr>
                <w:sz w:val="24"/>
              </w:rPr>
              <w:t xml:space="preserve"> за </w:t>
            </w:r>
            <w:r>
              <w:rPr>
                <w:sz w:val="24"/>
              </w:rPr>
              <w:t>разработку и реализацию</w:t>
            </w:r>
            <w:r w:rsidRPr="006F13BD">
              <w:rPr>
                <w:sz w:val="24"/>
              </w:rPr>
              <w:t xml:space="preserve"> комплекса процессных мероприятий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866F4">
              <w:rPr>
                <w:sz w:val="24"/>
                <w:lang w:eastAsia="en-US"/>
              </w:rPr>
              <w:t>редседатель Комитета по образованию Администрации муниципального образования «Дорогобужский район» Смоленской области Бетева Г. Ю.</w:t>
            </w:r>
          </w:p>
        </w:tc>
      </w:tr>
      <w:tr w:rsidR="00B7055F" w:rsidRPr="003370D8" w:rsidTr="00345345">
        <w:trPr>
          <w:trHeight w:val="700"/>
          <w:jc w:val="center"/>
        </w:trPr>
        <w:tc>
          <w:tcPr>
            <w:tcW w:w="1935" w:type="pct"/>
            <w:vAlign w:val="center"/>
          </w:tcPr>
          <w:p w:rsidR="00B7055F" w:rsidRPr="006F13BD" w:rsidRDefault="00B7055F" w:rsidP="00345345">
            <w:pPr>
              <w:rPr>
                <w:sz w:val="24"/>
              </w:rPr>
            </w:pPr>
            <w:r w:rsidRPr="006F13BD"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w="3065" w:type="pct"/>
            <w:vAlign w:val="center"/>
          </w:tcPr>
          <w:p w:rsidR="00B7055F" w:rsidRPr="006F13BD" w:rsidRDefault="00B7055F" w:rsidP="00345345">
            <w:pPr>
              <w:jc w:val="both"/>
              <w:rPr>
                <w:sz w:val="24"/>
              </w:rPr>
            </w:pPr>
            <w:r w:rsidRPr="006F13BD">
              <w:rPr>
                <w:sz w:val="24"/>
              </w:rPr>
              <w:t>Муниципальная программа «Гражданско-патриотическое воспитание граждан в муниципальном образовании «Дорогобужский район» Смоленской области»</w:t>
            </w:r>
          </w:p>
        </w:tc>
      </w:tr>
    </w:tbl>
    <w:p w:rsidR="00B7055F" w:rsidRPr="00972A2E" w:rsidRDefault="00B7055F" w:rsidP="008E24C3">
      <w:pPr>
        <w:rPr>
          <w:color w:val="FF0000"/>
        </w:rPr>
      </w:pPr>
    </w:p>
    <w:p w:rsidR="00B7055F" w:rsidRPr="003370D8" w:rsidRDefault="00B7055F" w:rsidP="008E24C3">
      <w:pPr>
        <w:ind w:left="1418" w:right="1984"/>
        <w:jc w:val="center"/>
        <w:rPr>
          <w:b/>
          <w:sz w:val="28"/>
          <w:szCs w:val="28"/>
        </w:rPr>
      </w:pPr>
      <w:r w:rsidRPr="003370D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B7055F" w:rsidRPr="003370D8" w:rsidRDefault="00B7055F" w:rsidP="008E24C3">
      <w:pPr>
        <w:jc w:val="center"/>
        <w:rPr>
          <w:b/>
          <w:szCs w:val="28"/>
        </w:rPr>
      </w:pPr>
      <w:r w:rsidRPr="003370D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897"/>
        <w:gridCol w:w="1293"/>
        <w:gridCol w:w="1596"/>
        <w:gridCol w:w="1085"/>
        <w:gridCol w:w="951"/>
        <w:gridCol w:w="1039"/>
      </w:tblGrid>
      <w:tr w:rsidR="00B7055F" w:rsidRPr="003370D8" w:rsidTr="00345345">
        <w:trPr>
          <w:tblHeader/>
          <w:jc w:val="center"/>
        </w:trPr>
        <w:tc>
          <w:tcPr>
            <w:tcW w:w="209" w:type="pct"/>
            <w:vMerge w:val="restart"/>
          </w:tcPr>
          <w:p w:rsidR="00B7055F" w:rsidRPr="006F13BD" w:rsidRDefault="00B7055F" w:rsidP="00345345">
            <w:pPr>
              <w:ind w:right="-121"/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№ </w:t>
            </w:r>
            <w:proofErr w:type="gramStart"/>
            <w:r w:rsidRPr="006F13BD">
              <w:rPr>
                <w:sz w:val="24"/>
              </w:rPr>
              <w:t>п</w:t>
            </w:r>
            <w:proofErr w:type="gramEnd"/>
            <w:r w:rsidRPr="006F13BD">
              <w:rPr>
                <w:sz w:val="24"/>
              </w:rPr>
              <w:t>/п</w:t>
            </w:r>
          </w:p>
        </w:tc>
        <w:tc>
          <w:tcPr>
            <w:tcW w:w="1893" w:type="pct"/>
            <w:vMerge w:val="restar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28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</w:rPr>
              <w:t>Единица измерения</w:t>
            </w:r>
          </w:p>
        </w:tc>
        <w:tc>
          <w:tcPr>
            <w:tcW w:w="775" w:type="pct"/>
            <w:vMerge w:val="restart"/>
          </w:tcPr>
          <w:p w:rsidR="00B7055F" w:rsidRPr="006F13BD" w:rsidRDefault="00B7055F" w:rsidP="00345345">
            <w:pPr>
              <w:ind w:firstLine="23"/>
              <w:jc w:val="center"/>
              <w:rPr>
                <w:sz w:val="24"/>
                <w:shd w:val="clear" w:color="auto" w:fill="FFFFFF"/>
              </w:rPr>
            </w:pPr>
            <w:r w:rsidRPr="006F13BD">
              <w:rPr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494" w:type="pct"/>
            <w:gridSpan w:val="3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7055F" w:rsidRPr="003370D8" w:rsidTr="00345345">
        <w:trPr>
          <w:trHeight w:val="448"/>
          <w:tblHeader/>
          <w:jc w:val="center"/>
        </w:trPr>
        <w:tc>
          <w:tcPr>
            <w:tcW w:w="209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1893" w:type="pct"/>
            <w:vMerge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</w:p>
        </w:tc>
        <w:tc>
          <w:tcPr>
            <w:tcW w:w="628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775" w:type="pct"/>
            <w:vMerge/>
          </w:tcPr>
          <w:p w:rsidR="00B7055F" w:rsidRPr="006F13BD" w:rsidRDefault="00B7055F" w:rsidP="00345345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7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2022 год</w:t>
            </w:r>
          </w:p>
        </w:tc>
        <w:tc>
          <w:tcPr>
            <w:tcW w:w="462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2023 год</w:t>
            </w:r>
          </w:p>
        </w:tc>
        <w:tc>
          <w:tcPr>
            <w:tcW w:w="505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2024 год</w:t>
            </w:r>
          </w:p>
        </w:tc>
      </w:tr>
      <w:tr w:rsidR="00B7055F" w:rsidRPr="003370D8" w:rsidTr="00345345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1</w:t>
            </w:r>
          </w:p>
        </w:tc>
        <w:tc>
          <w:tcPr>
            <w:tcW w:w="1893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2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3</w:t>
            </w:r>
          </w:p>
        </w:tc>
        <w:tc>
          <w:tcPr>
            <w:tcW w:w="775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5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 w:rsidRPr="006F13BD">
              <w:rPr>
                <w:spacing w:val="-2"/>
                <w:sz w:val="24"/>
              </w:rPr>
              <w:t>6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 w:rsidRPr="006F13BD">
              <w:rPr>
                <w:sz w:val="24"/>
              </w:rPr>
              <w:t>7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принимающих участие в мероприятиях по повышению престижа военной службы в молодежной среде</w:t>
            </w:r>
            <w:proofErr w:type="gramEnd"/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560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580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B7055F" w:rsidRPr="003370D8" w:rsidTr="00AD0A83">
        <w:trPr>
          <w:trHeight w:val="282"/>
          <w:tblHeader/>
          <w:jc w:val="center"/>
        </w:trPr>
        <w:tc>
          <w:tcPr>
            <w:tcW w:w="209" w:type="pct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3" w:type="pct"/>
            <w:vAlign w:val="center"/>
          </w:tcPr>
          <w:p w:rsidR="00B7055F" w:rsidRDefault="00B7055F" w:rsidP="00345345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 Смоленского регионального отделения Всероссийского патриотического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8" w:type="pct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ед.</w:t>
            </w:r>
          </w:p>
        </w:tc>
        <w:tc>
          <w:tcPr>
            <w:tcW w:w="775" w:type="pct"/>
            <w:vAlign w:val="center"/>
          </w:tcPr>
          <w:p w:rsidR="00B7055F" w:rsidRPr="006F13BD" w:rsidRDefault="00B7055F" w:rsidP="00AD0A83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27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462" w:type="pct"/>
            <w:vAlign w:val="center"/>
          </w:tcPr>
          <w:p w:rsidR="00B7055F" w:rsidRPr="006F13BD" w:rsidRDefault="00B7055F" w:rsidP="00345345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</w:t>
            </w:r>
          </w:p>
        </w:tc>
        <w:tc>
          <w:tcPr>
            <w:tcW w:w="505" w:type="pct"/>
            <w:vAlign w:val="center"/>
          </w:tcPr>
          <w:p w:rsidR="00B7055F" w:rsidRPr="006F13BD" w:rsidRDefault="00B7055F" w:rsidP="00345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Default="00B7055F" w:rsidP="00F1037D">
      <w:pPr>
        <w:autoSpaceDN w:val="0"/>
        <w:adjustRightInd w:val="0"/>
        <w:ind w:left="1701" w:right="1700"/>
        <w:jc w:val="center"/>
        <w:rPr>
          <w:b/>
          <w:szCs w:val="28"/>
        </w:rPr>
      </w:pPr>
    </w:p>
    <w:p w:rsidR="00B7055F" w:rsidRPr="00B6377C" w:rsidRDefault="00B7055F" w:rsidP="00F1037D">
      <w:pPr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B6377C">
        <w:rPr>
          <w:b/>
          <w:sz w:val="28"/>
          <w:szCs w:val="28"/>
        </w:rPr>
        <w:lastRenderedPageBreak/>
        <w:t>Раздел 5. ОЦЕНКА</w:t>
      </w:r>
    </w:p>
    <w:p w:rsidR="00B7055F" w:rsidRPr="00B6377C" w:rsidRDefault="00B7055F" w:rsidP="00B6377C">
      <w:pPr>
        <w:autoSpaceDN w:val="0"/>
        <w:adjustRightInd w:val="0"/>
        <w:ind w:left="284" w:right="594"/>
        <w:jc w:val="center"/>
        <w:rPr>
          <w:b/>
          <w:sz w:val="28"/>
          <w:szCs w:val="28"/>
        </w:rPr>
      </w:pPr>
      <w:r w:rsidRPr="00B6377C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>
        <w:rPr>
          <w:b/>
          <w:sz w:val="28"/>
          <w:szCs w:val="28"/>
        </w:rPr>
        <w:t>Гражданско-патриотическое воспитание граждан в</w:t>
      </w:r>
      <w:r w:rsidRPr="00B6377C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B637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B6377C">
        <w:rPr>
          <w:b/>
          <w:sz w:val="28"/>
          <w:szCs w:val="28"/>
        </w:rPr>
        <w:t xml:space="preserve"> «Дорогобужский район» Смоленской области» </w:t>
      </w:r>
    </w:p>
    <w:p w:rsidR="00B7055F" w:rsidRPr="00C41CC5" w:rsidRDefault="00B7055F" w:rsidP="00F1037D">
      <w:pPr>
        <w:autoSpaceDN w:val="0"/>
        <w:adjustRightInd w:val="0"/>
        <w:ind w:left="6521"/>
        <w:rPr>
          <w:szCs w:val="28"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B7055F" w:rsidRPr="004C25ED" w:rsidTr="00F1037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Наименова-ние</w:t>
            </w:r>
            <w:proofErr w:type="spellEnd"/>
            <w:proofErr w:type="gramEnd"/>
            <w:r w:rsidRPr="009115A0">
              <w:rPr>
                <w:szCs w:val="20"/>
              </w:rPr>
              <w:t xml:space="preserve"> налоговой льготы, </w:t>
            </w:r>
            <w:proofErr w:type="spellStart"/>
            <w:r w:rsidRPr="009115A0">
              <w:rPr>
                <w:szCs w:val="20"/>
              </w:rPr>
              <w:t>освобожде-ния</w:t>
            </w:r>
            <w:proofErr w:type="spell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преферен-ции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9115A0">
              <w:rPr>
                <w:szCs w:val="20"/>
              </w:rPr>
              <w:t>предоставле-ны</w:t>
            </w:r>
            <w:proofErr w:type="spellEnd"/>
            <w:proofErr w:type="gramEnd"/>
            <w:r w:rsidRPr="009115A0">
              <w:rPr>
                <w:szCs w:val="20"/>
              </w:rPr>
              <w:t xml:space="preserve"> налоговая льгота, </w:t>
            </w:r>
            <w:proofErr w:type="spellStart"/>
            <w:r w:rsidRPr="009115A0">
              <w:rPr>
                <w:szCs w:val="20"/>
              </w:rPr>
              <w:t>освобожде-ние</w:t>
            </w:r>
            <w:proofErr w:type="spellEnd"/>
            <w:r w:rsidRPr="009115A0">
              <w:rPr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9115A0">
              <w:rPr>
                <w:szCs w:val="20"/>
              </w:rPr>
              <w:t>освобож-дения</w:t>
            </w:r>
            <w:proofErr w:type="spellEnd"/>
            <w:proofErr w:type="gram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преферен-ции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Период действия </w:t>
            </w:r>
            <w:proofErr w:type="spellStart"/>
            <w:proofErr w:type="gramStart"/>
            <w:r w:rsidRPr="009115A0">
              <w:rPr>
                <w:szCs w:val="20"/>
              </w:rPr>
              <w:t>налого</w:t>
            </w:r>
            <w:proofErr w:type="spellEnd"/>
            <w:r w:rsidRPr="009115A0">
              <w:rPr>
                <w:szCs w:val="20"/>
              </w:rPr>
              <w:t>-вой</w:t>
            </w:r>
            <w:proofErr w:type="gramEnd"/>
            <w:r w:rsidRPr="009115A0">
              <w:rPr>
                <w:szCs w:val="20"/>
              </w:rPr>
              <w:t xml:space="preserve"> льготы, </w:t>
            </w:r>
            <w:proofErr w:type="spellStart"/>
            <w:r w:rsidRPr="009115A0">
              <w:rPr>
                <w:szCs w:val="20"/>
              </w:rPr>
              <w:t>освобож-дения</w:t>
            </w:r>
            <w:proofErr w:type="spellEnd"/>
            <w:r w:rsidRPr="009115A0">
              <w:rPr>
                <w:szCs w:val="20"/>
              </w:rPr>
              <w:t xml:space="preserve">, иной </w:t>
            </w:r>
            <w:proofErr w:type="spellStart"/>
            <w:r w:rsidRPr="009115A0">
              <w:rPr>
                <w:szCs w:val="20"/>
              </w:rPr>
              <w:t>префе-ренции</w:t>
            </w:r>
            <w:proofErr w:type="spellEnd"/>
            <w:r w:rsidRPr="009115A0">
              <w:rPr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Факти-ческий</w:t>
            </w:r>
            <w:proofErr w:type="spellEnd"/>
            <w:proofErr w:type="gramEnd"/>
            <w:r w:rsidRPr="009115A0">
              <w:rPr>
                <w:szCs w:val="20"/>
              </w:rPr>
              <w:t xml:space="preserve"> объем </w:t>
            </w:r>
            <w:proofErr w:type="spellStart"/>
            <w:r w:rsidRPr="009115A0">
              <w:rPr>
                <w:szCs w:val="20"/>
              </w:rPr>
              <w:t>налого-вого</w:t>
            </w:r>
            <w:proofErr w:type="spellEnd"/>
            <w:r w:rsidRPr="009115A0">
              <w:rPr>
                <w:szCs w:val="20"/>
              </w:rPr>
              <w:t xml:space="preserve"> расхода </w:t>
            </w:r>
            <w:r>
              <w:rPr>
                <w:szCs w:val="20"/>
              </w:rPr>
              <w:t>местного</w:t>
            </w:r>
            <w:r w:rsidRPr="009115A0">
              <w:rPr>
                <w:szCs w:val="20"/>
              </w:rPr>
              <w:t xml:space="preserve"> бюджета за 2-й год до начала </w:t>
            </w:r>
            <w:proofErr w:type="spellStart"/>
            <w:r w:rsidRPr="009115A0">
              <w:rPr>
                <w:szCs w:val="20"/>
              </w:rPr>
              <w:t>очеред-ного</w:t>
            </w:r>
            <w:proofErr w:type="spell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финан-сового</w:t>
            </w:r>
            <w:proofErr w:type="spellEnd"/>
            <w:r w:rsidRPr="009115A0">
              <w:rPr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Оценоч-ный</w:t>
            </w:r>
            <w:proofErr w:type="spellEnd"/>
            <w:proofErr w:type="gramEnd"/>
            <w:r w:rsidRPr="009115A0">
              <w:rPr>
                <w:szCs w:val="20"/>
              </w:rPr>
              <w:t xml:space="preserve"> объем </w:t>
            </w:r>
            <w:proofErr w:type="spellStart"/>
            <w:r w:rsidRPr="009115A0">
              <w:rPr>
                <w:szCs w:val="20"/>
              </w:rPr>
              <w:t>налого-вого</w:t>
            </w:r>
            <w:proofErr w:type="spellEnd"/>
            <w:r w:rsidRPr="009115A0">
              <w:rPr>
                <w:szCs w:val="20"/>
              </w:rPr>
              <w:t xml:space="preserve"> расхода </w:t>
            </w:r>
            <w:r>
              <w:rPr>
                <w:szCs w:val="20"/>
              </w:rPr>
              <w:t>местного</w:t>
            </w:r>
            <w:r w:rsidRPr="009115A0">
              <w:rPr>
                <w:szCs w:val="20"/>
              </w:rPr>
              <w:t xml:space="preserve"> бюджета за 1-й год до начала </w:t>
            </w:r>
            <w:proofErr w:type="spellStart"/>
            <w:r w:rsidRPr="009115A0">
              <w:rPr>
                <w:szCs w:val="20"/>
              </w:rPr>
              <w:t>очеред-ного</w:t>
            </w:r>
            <w:proofErr w:type="spell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финан-сового</w:t>
            </w:r>
            <w:proofErr w:type="spellEnd"/>
            <w:r w:rsidRPr="009115A0">
              <w:rPr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>Прогнозный объ</w:t>
            </w:r>
            <w:r>
              <w:rPr>
                <w:szCs w:val="20"/>
              </w:rPr>
              <w:t xml:space="preserve">ем налоговых расходов  </w:t>
            </w:r>
            <w:r w:rsidRPr="009115A0">
              <w:rPr>
                <w:szCs w:val="20"/>
              </w:rPr>
              <w:t xml:space="preserve">бюджета </w:t>
            </w:r>
            <w:r>
              <w:rPr>
                <w:szCs w:val="20"/>
              </w:rPr>
              <w:t>муниципального район</w:t>
            </w:r>
            <w:proofErr w:type="gramStart"/>
            <w:r>
              <w:rPr>
                <w:szCs w:val="20"/>
              </w:rPr>
              <w:t>а</w:t>
            </w:r>
            <w:r w:rsidRPr="009115A0">
              <w:rPr>
                <w:szCs w:val="20"/>
              </w:rPr>
              <w:t>(</w:t>
            </w:r>
            <w:proofErr w:type="gramEnd"/>
            <w:r w:rsidRPr="009115A0">
              <w:rPr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>Целевой показатель (индикатор) налогового расхода</w:t>
            </w:r>
          </w:p>
        </w:tc>
      </w:tr>
      <w:tr w:rsidR="00B7055F" w:rsidRPr="004C25ED" w:rsidTr="00F1037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9115A0">
              <w:rPr>
                <w:szCs w:val="20"/>
              </w:rPr>
              <w:t>очеред</w:t>
            </w:r>
            <w:proofErr w:type="spellEnd"/>
            <w:r w:rsidRPr="009115A0">
              <w:rPr>
                <w:szCs w:val="20"/>
              </w:rPr>
              <w:t>-ной</w:t>
            </w:r>
            <w:proofErr w:type="gramEnd"/>
            <w:r w:rsidRPr="009115A0">
              <w:rPr>
                <w:szCs w:val="20"/>
              </w:rPr>
              <w:t xml:space="preserve"> </w:t>
            </w:r>
            <w:proofErr w:type="spellStart"/>
            <w:r w:rsidRPr="009115A0">
              <w:rPr>
                <w:szCs w:val="20"/>
              </w:rPr>
              <w:t>финан-совый</w:t>
            </w:r>
            <w:proofErr w:type="spellEnd"/>
            <w:r w:rsidRPr="009115A0">
              <w:rPr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1-й год </w:t>
            </w:r>
            <w:proofErr w:type="spellStart"/>
            <w:proofErr w:type="gramStart"/>
            <w:r w:rsidRPr="009115A0">
              <w:rPr>
                <w:szCs w:val="20"/>
              </w:rPr>
              <w:t>плано-вого</w:t>
            </w:r>
            <w:proofErr w:type="spellEnd"/>
            <w:proofErr w:type="gramEnd"/>
            <w:r w:rsidRPr="009115A0">
              <w:rPr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9115A0" w:rsidRDefault="00B7055F" w:rsidP="00F1037D">
            <w:pPr>
              <w:autoSpaceDN w:val="0"/>
              <w:adjustRightInd w:val="0"/>
              <w:jc w:val="center"/>
              <w:rPr>
                <w:szCs w:val="20"/>
              </w:rPr>
            </w:pPr>
            <w:r w:rsidRPr="009115A0">
              <w:rPr>
                <w:szCs w:val="20"/>
              </w:rPr>
              <w:t xml:space="preserve">2-й год </w:t>
            </w:r>
            <w:proofErr w:type="spellStart"/>
            <w:proofErr w:type="gramStart"/>
            <w:r w:rsidRPr="009115A0">
              <w:rPr>
                <w:szCs w:val="20"/>
              </w:rPr>
              <w:t>плано-вого</w:t>
            </w:r>
            <w:proofErr w:type="spellEnd"/>
            <w:proofErr w:type="gramEnd"/>
            <w:r w:rsidRPr="009115A0">
              <w:rPr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</w:p>
        </w:tc>
      </w:tr>
      <w:tr w:rsidR="00B7055F" w:rsidRPr="004C25ED" w:rsidTr="00F1037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Pr="004C25ED" w:rsidRDefault="00B7055F" w:rsidP="00F1037D">
            <w:pPr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7055F" w:rsidRPr="004C25ED" w:rsidTr="00F1037D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055F" w:rsidRDefault="00B7055F" w:rsidP="00F1037D">
            <w:pPr>
              <w:autoSpaceDN w:val="0"/>
              <w:adjustRightInd w:val="0"/>
              <w:jc w:val="center"/>
            </w:pPr>
          </w:p>
        </w:tc>
      </w:tr>
    </w:tbl>
    <w:p w:rsidR="00B7055F" w:rsidRDefault="00B7055F" w:rsidP="00F1037D">
      <w:pPr>
        <w:autoSpaceDN w:val="0"/>
        <w:adjustRightInd w:val="0"/>
        <w:rPr>
          <w:lang w:eastAsia="en-US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Pr="0014713C" w:rsidRDefault="00B7055F" w:rsidP="0014713C">
      <w:pPr>
        <w:suppressAutoHyphens w:val="0"/>
        <w:autoSpaceDE/>
        <w:ind w:left="1701" w:right="1700" w:firstLine="709"/>
        <w:jc w:val="center"/>
        <w:rPr>
          <w:b/>
          <w:sz w:val="28"/>
          <w:szCs w:val="28"/>
        </w:rPr>
      </w:pPr>
      <w:r w:rsidRPr="0014713C">
        <w:rPr>
          <w:b/>
          <w:sz w:val="28"/>
          <w:szCs w:val="28"/>
        </w:rPr>
        <w:lastRenderedPageBreak/>
        <w:t>Раздел 6. СВЕДЕНИЯ</w:t>
      </w:r>
    </w:p>
    <w:p w:rsidR="00B7055F" w:rsidRPr="0014713C" w:rsidRDefault="00B7055F" w:rsidP="00A02D0C">
      <w:pPr>
        <w:suppressAutoHyphens w:val="0"/>
        <w:autoSpaceDE/>
        <w:ind w:left="426" w:right="594"/>
        <w:jc w:val="center"/>
        <w:rPr>
          <w:b/>
          <w:sz w:val="28"/>
          <w:szCs w:val="28"/>
        </w:rPr>
      </w:pPr>
      <w:r w:rsidRPr="0014713C">
        <w:rPr>
          <w:b/>
          <w:sz w:val="28"/>
          <w:szCs w:val="28"/>
        </w:rPr>
        <w:t>о финансировании структурных элементов муниципальной программы</w:t>
      </w:r>
      <w:r>
        <w:rPr>
          <w:b/>
          <w:sz w:val="28"/>
          <w:szCs w:val="28"/>
        </w:rPr>
        <w:t xml:space="preserve"> </w:t>
      </w:r>
      <w:r w:rsidRPr="00A02D0C">
        <w:rPr>
          <w:b/>
          <w:sz w:val="28"/>
          <w:szCs w:val="28"/>
        </w:rPr>
        <w:t>«Гражданско-патриотическое воспитание граждан в муниципальном образовании «Дорогобужский район» Смоленской области</w:t>
      </w:r>
    </w:p>
    <w:p w:rsidR="00B7055F" w:rsidRPr="0014713C" w:rsidRDefault="00B7055F" w:rsidP="0014713C">
      <w:pPr>
        <w:suppressAutoHyphens w:val="0"/>
        <w:autoSpaceDE/>
        <w:ind w:firstLine="709"/>
        <w:jc w:val="both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B7055F" w:rsidRPr="0014713C" w:rsidTr="00345345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 xml:space="preserve">№ </w:t>
            </w:r>
            <w:proofErr w:type="gramStart"/>
            <w:r w:rsidRPr="0014713C">
              <w:rPr>
                <w:sz w:val="22"/>
                <w:szCs w:val="22"/>
              </w:rPr>
              <w:t>п</w:t>
            </w:r>
            <w:proofErr w:type="gramEnd"/>
            <w:r w:rsidRPr="0014713C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108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108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right="-34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7055F" w:rsidRPr="0014713C" w:rsidTr="00345345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55F" w:rsidRPr="0014713C" w:rsidRDefault="00B7055F" w:rsidP="0014713C">
            <w:pPr>
              <w:suppressAutoHyphens w:val="0"/>
              <w:autoSpaceDE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right="-34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713C"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pacing w:val="-2"/>
                <w:sz w:val="22"/>
              </w:rPr>
            </w:pPr>
            <w:r w:rsidRPr="0014713C"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713C"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 w:rsidRPr="0014713C"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14713C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14713C"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B7055F" w:rsidRPr="0014713C" w:rsidRDefault="00B7055F" w:rsidP="0014713C">
      <w:pPr>
        <w:suppressAutoHyphens w:val="0"/>
        <w:autoSpaceDE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3"/>
        <w:gridCol w:w="2262"/>
        <w:gridCol w:w="1559"/>
        <w:gridCol w:w="1843"/>
        <w:gridCol w:w="993"/>
        <w:gridCol w:w="992"/>
        <w:gridCol w:w="992"/>
        <w:gridCol w:w="1002"/>
      </w:tblGrid>
      <w:tr w:rsidR="00B7055F" w:rsidRPr="0014713C" w:rsidTr="000C1B66">
        <w:trPr>
          <w:trHeight w:val="8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ind w:left="-69" w:right="-108"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14713C">
            <w:pPr>
              <w:suppressAutoHyphens w:val="0"/>
              <w:autoSpaceDE/>
              <w:jc w:val="center"/>
              <w:rPr>
                <w:sz w:val="22"/>
              </w:rPr>
            </w:pPr>
            <w:r w:rsidRPr="0014713C">
              <w:rPr>
                <w:sz w:val="22"/>
                <w:szCs w:val="22"/>
              </w:rPr>
              <w:t>8</w:t>
            </w:r>
          </w:p>
        </w:tc>
      </w:tr>
      <w:tr w:rsidR="00B7055F" w:rsidRPr="0014713C" w:rsidTr="000C1B66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0C1B6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2. Ведомственный проект «Наименование»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AD0A83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D75FAF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</w:tr>
      <w:tr w:rsidR="00B7055F" w:rsidRPr="0014713C" w:rsidTr="00345345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Default="00B7055F" w:rsidP="00F12C2B">
            <w:pPr>
              <w:suppressAutoHyphens w:val="0"/>
              <w:autoSpaceDE/>
              <w:ind w:right="-108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4713C">
              <w:rPr>
                <w:sz w:val="24"/>
              </w:rPr>
              <w:t>Комплекс процессных мероприятий «</w:t>
            </w:r>
            <w:r>
              <w:rPr>
                <w:sz w:val="24"/>
              </w:rPr>
              <w:t>Совершенствование системы патриотического воспитания граждан в муниципальном образовании «Дорогобужский район» Смоленской области</w:t>
            </w:r>
            <w:r w:rsidRPr="0014713C">
              <w:rPr>
                <w:sz w:val="24"/>
              </w:rPr>
              <w:t>»</w:t>
            </w:r>
          </w:p>
        </w:tc>
      </w:tr>
      <w:tr w:rsidR="00B7055F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F39F2">
              <w:rPr>
                <w:sz w:val="24"/>
              </w:rPr>
              <w:t>3.1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B22C9A">
            <w:pPr>
              <w:suppressAutoHyphens w:val="0"/>
              <w:autoSpaceDE/>
              <w:ind w:right="-108"/>
              <w:jc w:val="both"/>
              <w:rPr>
                <w:sz w:val="24"/>
              </w:rPr>
            </w:pPr>
            <w:r w:rsidRPr="00EF39F2">
              <w:rPr>
                <w:sz w:val="24"/>
              </w:rPr>
              <w:t xml:space="preserve">Участие в региональных, всероссийских, межрегиональных и международных мероприятиях гражданско-патриотической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EF39F2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F39F2">
              <w:rPr>
                <w:sz w:val="24"/>
              </w:rPr>
              <w:t>Комитет по образованию МО «Дорогобужский район»; 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14713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5F" w:rsidRPr="00B128AC" w:rsidRDefault="00B7055F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</w:tr>
      <w:tr w:rsidR="00AE641D" w:rsidRPr="0014713C" w:rsidTr="000C1B66">
        <w:trPr>
          <w:trHeight w:val="39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B128A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B128AC">
              <w:rPr>
                <w:sz w:val="24"/>
              </w:rPr>
              <w:t>4,0</w:t>
            </w:r>
          </w:p>
        </w:tc>
      </w:tr>
      <w:tr w:rsidR="00AE641D" w:rsidRPr="0014713C" w:rsidTr="00F729B9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 Комплекс процессных мероприятий «</w:t>
            </w:r>
            <w:r w:rsidRPr="00740A5B">
              <w:rPr>
                <w:sz w:val="24"/>
              </w:rPr>
              <w:t>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</w:tr>
      <w:tr w:rsidR="00AE641D" w:rsidRPr="0014713C" w:rsidTr="000C1B6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Default="00AE641D" w:rsidP="001A2F38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5A2AB1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район»;</w:t>
            </w:r>
          </w:p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EB1486">
              <w:rPr>
                <w:sz w:val="24"/>
              </w:rPr>
              <w:t>Комитет по культуре, туризму и спорту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4,5</w:t>
            </w:r>
          </w:p>
        </w:tc>
      </w:tr>
      <w:tr w:rsidR="00AE641D" w:rsidRPr="0014713C" w:rsidTr="000C1B66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8357A2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740A5B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грантов в форме субсидий некоммерческим организациям, не являющимся казенными учреждениями, на реализацию программ (проектов) в сфере молодежной политики и гражданско-патриотического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E641D" w:rsidRPr="0014713C" w:rsidTr="000C1B66">
        <w:trPr>
          <w:trHeight w:val="418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1D" w:rsidRPr="00740A5B" w:rsidRDefault="00AE641D" w:rsidP="007D0B0A">
            <w:pPr>
              <w:suppressAutoHyphens w:val="0"/>
              <w:autoSpaceDE/>
              <w:jc w:val="both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D" w:rsidRPr="00A16246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D" w:rsidRPr="00A16246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jc w:val="center"/>
              <w:rPr>
                <w:color w:val="000000"/>
                <w:sz w:val="24"/>
              </w:rPr>
            </w:pPr>
            <w:r w:rsidRPr="00A16246">
              <w:rPr>
                <w:color w:val="000000"/>
                <w:sz w:val="24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jc w:val="center"/>
              <w:rPr>
                <w:color w:val="000000"/>
                <w:sz w:val="24"/>
              </w:rPr>
            </w:pPr>
            <w:r w:rsidRPr="00A16246">
              <w:rPr>
                <w:color w:val="000000"/>
                <w:sz w:val="24"/>
              </w:rPr>
              <w:t>4,5</w:t>
            </w:r>
          </w:p>
        </w:tc>
      </w:tr>
      <w:tr w:rsidR="00AE641D" w:rsidRPr="0014713C" w:rsidTr="00F729B9">
        <w:trPr>
          <w:trHeight w:val="41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 К</w:t>
            </w:r>
            <w:r w:rsidRPr="00740A5B">
              <w:rPr>
                <w:sz w:val="24"/>
              </w:rPr>
              <w:t>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AE641D" w:rsidRPr="0014713C" w:rsidTr="000C1B66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Default="00AE641D" w:rsidP="001A2F38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Default="00AE641D" w:rsidP="005A2AB1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по патриотическому воспитанию молодежи, проживающей на территории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образованию МО «Дорогобужский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B128AC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Pr="00A16246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0C1B66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0,00</w:t>
            </w:r>
          </w:p>
        </w:tc>
      </w:tr>
      <w:tr w:rsidR="00AE641D" w:rsidRPr="0014713C" w:rsidTr="00EF39F2">
        <w:trPr>
          <w:trHeight w:val="41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34" w:right="-108"/>
              <w:jc w:val="both"/>
              <w:rPr>
                <w:sz w:val="24"/>
              </w:rPr>
            </w:pPr>
            <w:r w:rsidRPr="0014713C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right="-109"/>
              <w:jc w:val="both"/>
              <w:rPr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EB1486" w:rsidRDefault="00AE641D" w:rsidP="007D0B0A">
            <w:pPr>
              <w:suppressAutoHyphens w:val="0"/>
              <w:autoSpaceDE/>
              <w:jc w:val="both"/>
              <w:rPr>
                <w:sz w:val="24"/>
                <w:highlight w:val="yellow"/>
              </w:rPr>
            </w:pPr>
            <w:r w:rsidRPr="00D866F4">
              <w:rPr>
                <w:sz w:val="24"/>
              </w:rPr>
              <w:t xml:space="preserve">бюджет муниципального образования </w:t>
            </w:r>
            <w:r w:rsidRPr="00D866F4">
              <w:rPr>
                <w:sz w:val="24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2511BB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Pr="00A16246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ind w:left="-103" w:right="-108"/>
              <w:jc w:val="center"/>
              <w:rPr>
                <w:sz w:val="24"/>
              </w:rPr>
            </w:pPr>
            <w:r w:rsidRPr="00A16246">
              <w:rPr>
                <w:sz w:val="24"/>
              </w:rPr>
              <w:t>0,00</w:t>
            </w:r>
          </w:p>
        </w:tc>
      </w:tr>
      <w:tr w:rsidR="00AE641D" w:rsidRPr="0014713C" w:rsidTr="00EF39F2">
        <w:trPr>
          <w:trHeight w:val="421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14713C" w:rsidRDefault="00AE641D" w:rsidP="007D0B0A">
            <w:pPr>
              <w:suppressAutoHyphens w:val="0"/>
              <w:autoSpaceDE/>
              <w:ind w:left="34" w:right="-108"/>
              <w:jc w:val="both"/>
              <w:rPr>
                <w:b/>
                <w:sz w:val="24"/>
              </w:rPr>
            </w:pPr>
            <w:r w:rsidRPr="0014713C">
              <w:rPr>
                <w:b/>
                <w:sz w:val="24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1D" w:rsidRPr="00EB1486" w:rsidRDefault="00AE641D" w:rsidP="007D0B0A">
            <w:pPr>
              <w:suppressAutoHyphens w:val="0"/>
              <w:autoSpaceDE/>
              <w:jc w:val="both"/>
              <w:rPr>
                <w:sz w:val="24"/>
                <w:highlight w:val="yellow"/>
              </w:rPr>
            </w:pPr>
            <w:r w:rsidRPr="00D866F4">
              <w:rPr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D" w:rsidRPr="00A16246" w:rsidRDefault="00AE641D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41D" w:rsidRPr="00A16246" w:rsidRDefault="00AE641D" w:rsidP="00A16246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41D" w:rsidRPr="00A16246" w:rsidRDefault="00AE641D" w:rsidP="007D0B0A">
            <w:pPr>
              <w:suppressAutoHyphens w:val="0"/>
              <w:autoSpaceDE/>
              <w:jc w:val="center"/>
              <w:rPr>
                <w:sz w:val="24"/>
              </w:rPr>
            </w:pPr>
            <w:r w:rsidRPr="00A16246">
              <w:rPr>
                <w:sz w:val="24"/>
              </w:rPr>
              <w:t>8,5</w:t>
            </w:r>
          </w:p>
        </w:tc>
      </w:tr>
    </w:tbl>
    <w:p w:rsidR="00B7055F" w:rsidRPr="0014713C" w:rsidRDefault="00B7055F" w:rsidP="0014713C">
      <w:pPr>
        <w:suppressAutoHyphens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 w:rsidP="008B64D0">
      <w:pPr>
        <w:jc w:val="center"/>
        <w:rPr>
          <w:b/>
          <w:sz w:val="24"/>
        </w:rPr>
      </w:pPr>
    </w:p>
    <w:p w:rsidR="00B7055F" w:rsidRDefault="00B7055F"/>
    <w:sectPr w:rsidR="00B7055F" w:rsidSect="008B64D0">
      <w:pgSz w:w="11906" w:h="16838"/>
      <w:pgMar w:top="567" w:right="680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4017"/>
    <w:multiLevelType w:val="hybridMultilevel"/>
    <w:tmpl w:val="2A4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84"/>
    <w:rsid w:val="00026828"/>
    <w:rsid w:val="00031198"/>
    <w:rsid w:val="00084DFE"/>
    <w:rsid w:val="000854A0"/>
    <w:rsid w:val="0009529D"/>
    <w:rsid w:val="000C1B66"/>
    <w:rsid w:val="000C32AE"/>
    <w:rsid w:val="000C71B2"/>
    <w:rsid w:val="000F260A"/>
    <w:rsid w:val="001018FA"/>
    <w:rsid w:val="00116786"/>
    <w:rsid w:val="0012384A"/>
    <w:rsid w:val="0014713C"/>
    <w:rsid w:val="00193DB6"/>
    <w:rsid w:val="001A2F38"/>
    <w:rsid w:val="001B26D6"/>
    <w:rsid w:val="001B6BE1"/>
    <w:rsid w:val="001B767C"/>
    <w:rsid w:val="001C324A"/>
    <w:rsid w:val="001C3AAB"/>
    <w:rsid w:val="001D311B"/>
    <w:rsid w:val="00203909"/>
    <w:rsid w:val="00231DE5"/>
    <w:rsid w:val="00235381"/>
    <w:rsid w:val="002376C1"/>
    <w:rsid w:val="00246B96"/>
    <w:rsid w:val="002526A3"/>
    <w:rsid w:val="002531F9"/>
    <w:rsid w:val="0025594D"/>
    <w:rsid w:val="00263E83"/>
    <w:rsid w:val="002712CA"/>
    <w:rsid w:val="00282EC8"/>
    <w:rsid w:val="0028762A"/>
    <w:rsid w:val="00294CB0"/>
    <w:rsid w:val="00296CCD"/>
    <w:rsid w:val="002B5125"/>
    <w:rsid w:val="002B5426"/>
    <w:rsid w:val="002C75FA"/>
    <w:rsid w:val="002E0454"/>
    <w:rsid w:val="002E52A9"/>
    <w:rsid w:val="002F2080"/>
    <w:rsid w:val="002F2325"/>
    <w:rsid w:val="00307F04"/>
    <w:rsid w:val="0031503A"/>
    <w:rsid w:val="00315D0D"/>
    <w:rsid w:val="00322C78"/>
    <w:rsid w:val="00332AC4"/>
    <w:rsid w:val="003370D8"/>
    <w:rsid w:val="00337D8B"/>
    <w:rsid w:val="00345345"/>
    <w:rsid w:val="0034616D"/>
    <w:rsid w:val="00354572"/>
    <w:rsid w:val="00355926"/>
    <w:rsid w:val="00364A77"/>
    <w:rsid w:val="00372884"/>
    <w:rsid w:val="0037747E"/>
    <w:rsid w:val="00381382"/>
    <w:rsid w:val="003B04C9"/>
    <w:rsid w:val="003C00C5"/>
    <w:rsid w:val="003C2E36"/>
    <w:rsid w:val="003E06A8"/>
    <w:rsid w:val="003E611E"/>
    <w:rsid w:val="003F6D17"/>
    <w:rsid w:val="00404FC7"/>
    <w:rsid w:val="00406E29"/>
    <w:rsid w:val="00427CFD"/>
    <w:rsid w:val="00451482"/>
    <w:rsid w:val="004774EB"/>
    <w:rsid w:val="004A0FF4"/>
    <w:rsid w:val="004C25ED"/>
    <w:rsid w:val="004C7D8F"/>
    <w:rsid w:val="004D03F1"/>
    <w:rsid w:val="004F4A82"/>
    <w:rsid w:val="005028A5"/>
    <w:rsid w:val="0050537C"/>
    <w:rsid w:val="00511987"/>
    <w:rsid w:val="005351F6"/>
    <w:rsid w:val="00537A5F"/>
    <w:rsid w:val="00552EF7"/>
    <w:rsid w:val="005542C9"/>
    <w:rsid w:val="00560A0B"/>
    <w:rsid w:val="00566601"/>
    <w:rsid w:val="00583876"/>
    <w:rsid w:val="005870BE"/>
    <w:rsid w:val="00597D75"/>
    <w:rsid w:val="005A2AB1"/>
    <w:rsid w:val="005A3DCE"/>
    <w:rsid w:val="005D0A66"/>
    <w:rsid w:val="005D4AE1"/>
    <w:rsid w:val="005E30F2"/>
    <w:rsid w:val="005E3287"/>
    <w:rsid w:val="005F27D3"/>
    <w:rsid w:val="005F4B7F"/>
    <w:rsid w:val="005F5DB1"/>
    <w:rsid w:val="006064EE"/>
    <w:rsid w:val="006147CA"/>
    <w:rsid w:val="0061581A"/>
    <w:rsid w:val="00620002"/>
    <w:rsid w:val="006238A5"/>
    <w:rsid w:val="0064655A"/>
    <w:rsid w:val="006939C2"/>
    <w:rsid w:val="006A22B6"/>
    <w:rsid w:val="006A71ED"/>
    <w:rsid w:val="006B2733"/>
    <w:rsid w:val="006C0E5A"/>
    <w:rsid w:val="006E3B1E"/>
    <w:rsid w:val="006E7784"/>
    <w:rsid w:val="006F13BD"/>
    <w:rsid w:val="007006BC"/>
    <w:rsid w:val="0070111F"/>
    <w:rsid w:val="00704260"/>
    <w:rsid w:val="00707CE9"/>
    <w:rsid w:val="0071579E"/>
    <w:rsid w:val="007210E8"/>
    <w:rsid w:val="00727E20"/>
    <w:rsid w:val="0073243D"/>
    <w:rsid w:val="007403B1"/>
    <w:rsid w:val="00740A5B"/>
    <w:rsid w:val="007414DB"/>
    <w:rsid w:val="00745556"/>
    <w:rsid w:val="007525BA"/>
    <w:rsid w:val="007534F8"/>
    <w:rsid w:val="00756186"/>
    <w:rsid w:val="00764C32"/>
    <w:rsid w:val="007800EC"/>
    <w:rsid w:val="007B0E8B"/>
    <w:rsid w:val="007B1B13"/>
    <w:rsid w:val="007D0B0A"/>
    <w:rsid w:val="007D202C"/>
    <w:rsid w:val="007D6497"/>
    <w:rsid w:val="007D7B2B"/>
    <w:rsid w:val="007F3B75"/>
    <w:rsid w:val="0080003E"/>
    <w:rsid w:val="008007AE"/>
    <w:rsid w:val="00801C7E"/>
    <w:rsid w:val="00812F19"/>
    <w:rsid w:val="00827730"/>
    <w:rsid w:val="00834824"/>
    <w:rsid w:val="008357A2"/>
    <w:rsid w:val="00853C7B"/>
    <w:rsid w:val="00854949"/>
    <w:rsid w:val="0085758D"/>
    <w:rsid w:val="00880DBA"/>
    <w:rsid w:val="008A0A55"/>
    <w:rsid w:val="008A4DB6"/>
    <w:rsid w:val="008A72D9"/>
    <w:rsid w:val="008A74F0"/>
    <w:rsid w:val="008A7967"/>
    <w:rsid w:val="008B64D0"/>
    <w:rsid w:val="008B6EC0"/>
    <w:rsid w:val="008C7F6B"/>
    <w:rsid w:val="008E24C3"/>
    <w:rsid w:val="009115A0"/>
    <w:rsid w:val="00912488"/>
    <w:rsid w:val="00920D4F"/>
    <w:rsid w:val="00926F59"/>
    <w:rsid w:val="00927248"/>
    <w:rsid w:val="00930C5B"/>
    <w:rsid w:val="009428C9"/>
    <w:rsid w:val="00943320"/>
    <w:rsid w:val="00947B7B"/>
    <w:rsid w:val="00957841"/>
    <w:rsid w:val="00961679"/>
    <w:rsid w:val="00962694"/>
    <w:rsid w:val="00964801"/>
    <w:rsid w:val="00965E36"/>
    <w:rsid w:val="00972A2E"/>
    <w:rsid w:val="009758CD"/>
    <w:rsid w:val="00975E54"/>
    <w:rsid w:val="00982010"/>
    <w:rsid w:val="00990F51"/>
    <w:rsid w:val="009916C1"/>
    <w:rsid w:val="0099607D"/>
    <w:rsid w:val="00997EF6"/>
    <w:rsid w:val="009A53EC"/>
    <w:rsid w:val="009C0331"/>
    <w:rsid w:val="009C6083"/>
    <w:rsid w:val="009C79B4"/>
    <w:rsid w:val="009F3F25"/>
    <w:rsid w:val="00A02D0C"/>
    <w:rsid w:val="00A16246"/>
    <w:rsid w:val="00A369A0"/>
    <w:rsid w:val="00A403E9"/>
    <w:rsid w:val="00A43FC9"/>
    <w:rsid w:val="00A4444D"/>
    <w:rsid w:val="00A50BCE"/>
    <w:rsid w:val="00A73B54"/>
    <w:rsid w:val="00A8262B"/>
    <w:rsid w:val="00A978B6"/>
    <w:rsid w:val="00AA0BEB"/>
    <w:rsid w:val="00AC6793"/>
    <w:rsid w:val="00AD0A83"/>
    <w:rsid w:val="00AD18B9"/>
    <w:rsid w:val="00AD74D8"/>
    <w:rsid w:val="00AE40A3"/>
    <w:rsid w:val="00AE641D"/>
    <w:rsid w:val="00B128AC"/>
    <w:rsid w:val="00B134DA"/>
    <w:rsid w:val="00B15873"/>
    <w:rsid w:val="00B2139D"/>
    <w:rsid w:val="00B22C9A"/>
    <w:rsid w:val="00B24622"/>
    <w:rsid w:val="00B259C2"/>
    <w:rsid w:val="00B30140"/>
    <w:rsid w:val="00B45B30"/>
    <w:rsid w:val="00B543B6"/>
    <w:rsid w:val="00B6377C"/>
    <w:rsid w:val="00B7055F"/>
    <w:rsid w:val="00B90E80"/>
    <w:rsid w:val="00BA1F61"/>
    <w:rsid w:val="00BA67D6"/>
    <w:rsid w:val="00BB7192"/>
    <w:rsid w:val="00BC43AA"/>
    <w:rsid w:val="00BD182B"/>
    <w:rsid w:val="00BD4410"/>
    <w:rsid w:val="00BE5719"/>
    <w:rsid w:val="00C03721"/>
    <w:rsid w:val="00C127F4"/>
    <w:rsid w:val="00C25E10"/>
    <w:rsid w:val="00C30CE4"/>
    <w:rsid w:val="00C3373F"/>
    <w:rsid w:val="00C352A1"/>
    <w:rsid w:val="00C41B03"/>
    <w:rsid w:val="00C41CC5"/>
    <w:rsid w:val="00C42CC7"/>
    <w:rsid w:val="00C539E5"/>
    <w:rsid w:val="00C53F97"/>
    <w:rsid w:val="00C717A8"/>
    <w:rsid w:val="00C864DC"/>
    <w:rsid w:val="00CB0F0E"/>
    <w:rsid w:val="00CB1914"/>
    <w:rsid w:val="00CB3626"/>
    <w:rsid w:val="00CB3B20"/>
    <w:rsid w:val="00CC357C"/>
    <w:rsid w:val="00CC7112"/>
    <w:rsid w:val="00CD073F"/>
    <w:rsid w:val="00CD4033"/>
    <w:rsid w:val="00CE7822"/>
    <w:rsid w:val="00D03BD3"/>
    <w:rsid w:val="00D1005B"/>
    <w:rsid w:val="00D22DC1"/>
    <w:rsid w:val="00D27D02"/>
    <w:rsid w:val="00D4101B"/>
    <w:rsid w:val="00D56F14"/>
    <w:rsid w:val="00D75FAF"/>
    <w:rsid w:val="00D866F4"/>
    <w:rsid w:val="00D875E9"/>
    <w:rsid w:val="00D96350"/>
    <w:rsid w:val="00D96D36"/>
    <w:rsid w:val="00DB04C9"/>
    <w:rsid w:val="00DB36AE"/>
    <w:rsid w:val="00DC4BB0"/>
    <w:rsid w:val="00DD2796"/>
    <w:rsid w:val="00DE7A8D"/>
    <w:rsid w:val="00DF7D26"/>
    <w:rsid w:val="00E1473B"/>
    <w:rsid w:val="00E220CB"/>
    <w:rsid w:val="00E2383E"/>
    <w:rsid w:val="00E3074C"/>
    <w:rsid w:val="00E339AA"/>
    <w:rsid w:val="00E34748"/>
    <w:rsid w:val="00E37703"/>
    <w:rsid w:val="00E47845"/>
    <w:rsid w:val="00E56B2C"/>
    <w:rsid w:val="00EA0E48"/>
    <w:rsid w:val="00EB1486"/>
    <w:rsid w:val="00EC7937"/>
    <w:rsid w:val="00EC7E6B"/>
    <w:rsid w:val="00ED117B"/>
    <w:rsid w:val="00EF39F2"/>
    <w:rsid w:val="00F02526"/>
    <w:rsid w:val="00F04ED6"/>
    <w:rsid w:val="00F065D7"/>
    <w:rsid w:val="00F071B6"/>
    <w:rsid w:val="00F1037D"/>
    <w:rsid w:val="00F12C2B"/>
    <w:rsid w:val="00F61A0E"/>
    <w:rsid w:val="00F729B9"/>
    <w:rsid w:val="00F8750B"/>
    <w:rsid w:val="00F92900"/>
    <w:rsid w:val="00FB57D1"/>
    <w:rsid w:val="00FB6730"/>
    <w:rsid w:val="00FC41BF"/>
    <w:rsid w:val="00FD1DE2"/>
    <w:rsid w:val="00FD4B72"/>
    <w:rsid w:val="00FF2135"/>
    <w:rsid w:val="00FF3A6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41BF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</w:rPr>
  </w:style>
  <w:style w:type="paragraph" w:customStyle="1" w:styleId="ConsPlusNormal">
    <w:name w:val="ConsPlusNormal"/>
    <w:uiPriority w:val="99"/>
    <w:rsid w:val="00FC4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62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A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F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71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B1B13"/>
    <w:pPr>
      <w:widowControl/>
      <w:suppressAutoHyphens w:val="0"/>
      <w:autoSpaceDE/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uiPriority w:val="99"/>
    <w:rsid w:val="00F1037D"/>
    <w:pPr>
      <w:widowControl/>
      <w:suppressAutoHyphens w:val="0"/>
      <w:autoSpaceDE/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03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1037D"/>
    <w:pPr>
      <w:widowControl/>
      <w:suppressAutoHyphens w:val="0"/>
      <w:autoSpaceDE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037D"/>
    <w:pPr>
      <w:widowControl/>
      <w:suppressAutoHyphens w:val="0"/>
      <w:autoSpaceDE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0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uiPriority w:val="99"/>
    <w:rsid w:val="005542C9"/>
    <w:rPr>
      <w:rFonts w:ascii="Times New Roman" w:hAnsi="Times New Roman"/>
      <w:sz w:val="26"/>
      <w:shd w:val="clear" w:color="auto" w:fill="FFFFFF"/>
    </w:rPr>
  </w:style>
  <w:style w:type="character" w:customStyle="1" w:styleId="94">
    <w:name w:val="Основной текст (9)4"/>
    <w:uiPriority w:val="99"/>
    <w:rsid w:val="005542C9"/>
    <w:rPr>
      <w:rFonts w:ascii="Times New Roman" w:hAnsi="Times New Roman"/>
      <w:sz w:val="26"/>
      <w:shd w:val="clear" w:color="auto" w:fill="FFFFFF"/>
      <w:lang w:val="ru-RU" w:eastAsia="ru-RU"/>
    </w:rPr>
  </w:style>
  <w:style w:type="paragraph" w:customStyle="1" w:styleId="91">
    <w:name w:val="Основной текст (9)1"/>
    <w:basedOn w:val="a"/>
    <w:uiPriority w:val="99"/>
    <w:rsid w:val="005542C9"/>
    <w:pPr>
      <w:widowControl/>
      <w:shd w:val="clear" w:color="auto" w:fill="FFFFFF"/>
      <w:autoSpaceDE/>
      <w:spacing w:line="317" w:lineRule="exact"/>
      <w:ind w:firstLine="360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4289</Words>
  <Characters>24451</Characters>
  <Application>Microsoft Office Word</Application>
  <DocSecurity>0</DocSecurity>
  <Lines>203</Lines>
  <Paragraphs>57</Paragraphs>
  <ScaleCrop>false</ScaleCrop>
  <Company/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CompSev</cp:lastModifiedBy>
  <cp:revision>19</cp:revision>
  <cp:lastPrinted>2022-06-30T06:41:00Z</cp:lastPrinted>
  <dcterms:created xsi:type="dcterms:W3CDTF">2022-06-29T11:15:00Z</dcterms:created>
  <dcterms:modified xsi:type="dcterms:W3CDTF">2022-10-25T14:07:00Z</dcterms:modified>
</cp:coreProperties>
</file>