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421"/>
      </w:tblGrid>
      <w:tr w:rsidR="00DB7390" w:rsidRPr="0093456A" w:rsidTr="004F38A0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204"/>
            </w:tblGrid>
            <w:tr w:rsidR="00DB7390" w:rsidRPr="0093456A" w:rsidTr="004F38A0">
              <w:trPr>
                <w:cantSplit/>
              </w:trPr>
              <w:tc>
                <w:tcPr>
                  <w:tcW w:w="10204" w:type="dxa"/>
                </w:tcPr>
                <w:p w:rsidR="000E7BC1" w:rsidRPr="0093456A" w:rsidRDefault="000E7BC1" w:rsidP="00EE7414">
                  <w:pPr>
                    <w:jc w:val="right"/>
                    <w:rPr>
                      <w:sz w:val="26"/>
                      <w:szCs w:val="26"/>
                    </w:rPr>
                  </w:pPr>
                  <w:r w:rsidRPr="0093456A">
                    <w:rPr>
                      <w:sz w:val="26"/>
                      <w:szCs w:val="26"/>
                    </w:rPr>
                    <w:t xml:space="preserve">                                                                 </w:t>
                  </w:r>
                </w:p>
                <w:p w:rsidR="000E7BC1" w:rsidRPr="0093456A" w:rsidRDefault="00EB5922" w:rsidP="00767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3456A">
                    <w:rPr>
                      <w:sz w:val="26"/>
                      <w:szCs w:val="26"/>
                    </w:rPr>
                    <w:t xml:space="preserve">             </w:t>
                  </w:r>
                  <w:bookmarkStart w:id="0" w:name="_MON_1220864893"/>
                  <w:bookmarkEnd w:id="0"/>
                  <w:r w:rsidR="000E7BC1" w:rsidRPr="0093456A">
                    <w:rPr>
                      <w:sz w:val="26"/>
                      <w:szCs w:val="26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11516319" r:id="rId7"/>
                    </w:object>
                  </w:r>
                  <w:r w:rsidR="00A93AA7" w:rsidRPr="0093456A">
                    <w:rPr>
                      <w:sz w:val="26"/>
                      <w:szCs w:val="26"/>
                    </w:rPr>
                    <w:t xml:space="preserve">   </w:t>
                  </w:r>
                  <w:r w:rsidRPr="0093456A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DB7390" w:rsidRPr="0093456A" w:rsidTr="004F38A0">
              <w:trPr>
                <w:trHeight w:val="1155"/>
              </w:trPr>
              <w:tc>
                <w:tcPr>
                  <w:tcW w:w="10204" w:type="dxa"/>
                </w:tcPr>
                <w:p w:rsidR="000E7BC1" w:rsidRPr="0093456A" w:rsidRDefault="000E7BC1" w:rsidP="00EE7414">
                  <w:pPr>
                    <w:pStyle w:val="1"/>
                    <w:ind w:right="-828"/>
                    <w:rPr>
                      <w:b/>
                      <w:sz w:val="26"/>
                      <w:szCs w:val="26"/>
                    </w:rPr>
                  </w:pPr>
                </w:p>
                <w:p w:rsidR="000E7BC1" w:rsidRPr="0093456A" w:rsidRDefault="000E7BC1" w:rsidP="00EE7414">
                  <w:pPr>
                    <w:pStyle w:val="1"/>
                    <w:ind w:right="-828"/>
                    <w:rPr>
                      <w:b/>
                      <w:sz w:val="26"/>
                      <w:szCs w:val="26"/>
                    </w:rPr>
                  </w:pPr>
                  <w:r w:rsidRPr="0093456A">
                    <w:rPr>
                      <w:b/>
                      <w:sz w:val="26"/>
                      <w:szCs w:val="26"/>
                    </w:rPr>
                    <w:t>АДМИНИСТРАЦИЯ МУНИЦИПАЛЬНОГО ОБРАЗОВАНИЯ</w:t>
                  </w:r>
                </w:p>
                <w:p w:rsidR="000E7BC1" w:rsidRPr="0093456A" w:rsidRDefault="000E7BC1" w:rsidP="00EE7414">
                  <w:pPr>
                    <w:pStyle w:val="1"/>
                    <w:ind w:right="-828"/>
                    <w:rPr>
                      <w:b/>
                      <w:sz w:val="26"/>
                      <w:szCs w:val="26"/>
                    </w:rPr>
                  </w:pPr>
                  <w:r w:rsidRPr="0093456A">
                    <w:rPr>
                      <w:b/>
                      <w:sz w:val="26"/>
                      <w:szCs w:val="26"/>
                    </w:rPr>
                    <w:t>«ДОРОГОБУЖСКИЙ РАЙОН» СМОЛЕНСКОЙ ОБЛАСТИ</w:t>
                  </w:r>
                </w:p>
                <w:p w:rsidR="000E7BC1" w:rsidRPr="0093456A" w:rsidRDefault="000E7BC1" w:rsidP="00EE7414">
                  <w:pPr>
                    <w:pStyle w:val="2"/>
                    <w:rPr>
                      <w:b/>
                      <w:color w:val="auto"/>
                    </w:rPr>
                  </w:pPr>
                </w:p>
                <w:p w:rsidR="000E7BC1" w:rsidRPr="0093456A" w:rsidRDefault="000E7BC1" w:rsidP="00EE7414">
                  <w:pPr>
                    <w:jc w:val="center"/>
                    <w:rPr>
                      <w:b/>
                      <w:bCs/>
                      <w:spacing w:val="40"/>
                      <w:sz w:val="26"/>
                      <w:szCs w:val="26"/>
                    </w:rPr>
                  </w:pPr>
                  <w:r w:rsidRPr="0093456A">
                    <w:rPr>
                      <w:b/>
                      <w:bCs/>
                      <w:spacing w:val="40"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DB7390" w:rsidRPr="0093456A" w:rsidTr="004F38A0">
              <w:tc>
                <w:tcPr>
                  <w:tcW w:w="10204" w:type="dxa"/>
                </w:tcPr>
                <w:p w:rsidR="000E7BC1" w:rsidRPr="0093456A" w:rsidRDefault="000E7BC1" w:rsidP="00EE7414">
                  <w:pPr>
                    <w:rPr>
                      <w:sz w:val="26"/>
                      <w:szCs w:val="26"/>
                    </w:rPr>
                  </w:pPr>
                </w:p>
                <w:p w:rsidR="000E7BC1" w:rsidRPr="0093456A" w:rsidRDefault="00F96A7C" w:rsidP="00EE74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13.04.2022</w:t>
                  </w:r>
                  <w:r w:rsidR="000E7BC1" w:rsidRPr="0093456A">
                    <w:rPr>
                      <w:sz w:val="26"/>
                      <w:szCs w:val="26"/>
                    </w:rPr>
                    <w:t xml:space="preserve">   №</w:t>
                  </w:r>
                  <w:r>
                    <w:rPr>
                      <w:sz w:val="26"/>
                      <w:szCs w:val="26"/>
                    </w:rPr>
                    <w:t>317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DB7390" w:rsidRPr="0093456A" w:rsidTr="000E7BC1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93456A" w:rsidRDefault="00852CD2" w:rsidP="00EE741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D6377" w:rsidRPr="0093456A" w:rsidRDefault="005D6377" w:rsidP="00EE741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3456A">
                          <w:rPr>
                            <w:sz w:val="26"/>
                            <w:szCs w:val="26"/>
                          </w:rPr>
      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      </w:r>
                      </w:p>
                      <w:p w:rsidR="000E7BC1" w:rsidRPr="0093456A" w:rsidRDefault="000E7BC1" w:rsidP="00EE7414">
                        <w:pPr>
                          <w:autoSpaceDE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E7BC1" w:rsidRPr="0093456A" w:rsidRDefault="000E7BC1" w:rsidP="00EE741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E7BC1" w:rsidRPr="0093456A" w:rsidRDefault="000E7BC1" w:rsidP="00EE7414">
            <w:pPr>
              <w:rPr>
                <w:sz w:val="26"/>
                <w:szCs w:val="26"/>
              </w:rPr>
            </w:pPr>
          </w:p>
        </w:tc>
      </w:tr>
    </w:tbl>
    <w:p w:rsidR="00D041A2" w:rsidRPr="0093456A" w:rsidRDefault="00D041A2" w:rsidP="00EE7414">
      <w:pPr>
        <w:jc w:val="both"/>
        <w:rPr>
          <w:sz w:val="26"/>
          <w:szCs w:val="26"/>
        </w:rPr>
      </w:pPr>
      <w:r w:rsidRPr="0093456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41A2" w:rsidRPr="0093456A" w:rsidRDefault="00D041A2" w:rsidP="00EE7414">
      <w:pPr>
        <w:jc w:val="both"/>
        <w:rPr>
          <w:sz w:val="26"/>
          <w:szCs w:val="26"/>
        </w:rPr>
      </w:pPr>
    </w:p>
    <w:p w:rsidR="009A1D30" w:rsidRPr="0093456A" w:rsidRDefault="009A1D30" w:rsidP="00EE7414">
      <w:pPr>
        <w:ind w:firstLine="851"/>
        <w:jc w:val="both"/>
        <w:rPr>
          <w:sz w:val="26"/>
          <w:szCs w:val="26"/>
        </w:rPr>
      </w:pPr>
      <w:r w:rsidRPr="0093456A">
        <w:rPr>
          <w:sz w:val="26"/>
          <w:szCs w:val="26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93456A">
        <w:rPr>
          <w:sz w:val="26"/>
          <w:szCs w:val="26"/>
        </w:rPr>
        <w:t xml:space="preserve"> (в редакции постановления Администрации муниципального образования «Дорогобужский район» Смоленской области от 28.0</w:t>
      </w:r>
      <w:r w:rsidR="00ED779B">
        <w:rPr>
          <w:sz w:val="26"/>
          <w:szCs w:val="26"/>
        </w:rPr>
        <w:t>2</w:t>
      </w:r>
      <w:r w:rsidR="000D43F3" w:rsidRPr="0093456A">
        <w:rPr>
          <w:sz w:val="26"/>
          <w:szCs w:val="26"/>
        </w:rPr>
        <w:t>.2022 №153)</w:t>
      </w:r>
    </w:p>
    <w:p w:rsidR="000E7BC1" w:rsidRPr="0093456A" w:rsidRDefault="000E7BC1" w:rsidP="00EE7414">
      <w:pPr>
        <w:rPr>
          <w:sz w:val="26"/>
          <w:szCs w:val="26"/>
        </w:rPr>
      </w:pPr>
    </w:p>
    <w:p w:rsidR="000E7BC1" w:rsidRPr="0093456A" w:rsidRDefault="000E7BC1" w:rsidP="000D43F3">
      <w:pPr>
        <w:ind w:firstLine="851"/>
        <w:jc w:val="both"/>
        <w:rPr>
          <w:sz w:val="26"/>
          <w:szCs w:val="26"/>
        </w:rPr>
      </w:pPr>
      <w:r w:rsidRPr="0093456A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93456A" w:rsidRDefault="000E7BC1" w:rsidP="00EE7414">
      <w:pPr>
        <w:rPr>
          <w:sz w:val="26"/>
          <w:szCs w:val="26"/>
        </w:rPr>
      </w:pPr>
    </w:p>
    <w:p w:rsidR="000E7BC1" w:rsidRPr="0093456A" w:rsidRDefault="007E6513" w:rsidP="00EE7414">
      <w:pPr>
        <w:pStyle w:val="21"/>
        <w:spacing w:after="0" w:line="240" w:lineRule="auto"/>
        <w:ind w:firstLine="851"/>
        <w:jc w:val="both"/>
        <w:rPr>
          <w:bCs/>
          <w:sz w:val="26"/>
          <w:szCs w:val="26"/>
          <w:lang w:val="ru-RU"/>
        </w:rPr>
      </w:pPr>
      <w:r w:rsidRPr="0093456A">
        <w:rPr>
          <w:sz w:val="26"/>
          <w:szCs w:val="26"/>
        </w:rPr>
        <w:t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93456A">
        <w:rPr>
          <w:sz w:val="26"/>
          <w:szCs w:val="26"/>
          <w:lang w:val="ru-RU"/>
        </w:rPr>
        <w:t xml:space="preserve">, </w:t>
      </w:r>
      <w:r w:rsidR="00852CD2" w:rsidRPr="0093456A">
        <w:rPr>
          <w:sz w:val="26"/>
          <w:szCs w:val="26"/>
        </w:rPr>
        <w:t>от 24.12.2021 №910</w:t>
      </w:r>
      <w:r w:rsidR="00DF7BCD" w:rsidRPr="0093456A">
        <w:rPr>
          <w:sz w:val="26"/>
          <w:szCs w:val="26"/>
          <w:lang w:val="ru-RU"/>
        </w:rPr>
        <w:t>, от 21.02.2022 №134</w:t>
      </w:r>
      <w:r w:rsidR="00EB5922" w:rsidRPr="0093456A">
        <w:rPr>
          <w:sz w:val="26"/>
          <w:szCs w:val="26"/>
          <w:lang w:val="ru-RU"/>
        </w:rPr>
        <w:t xml:space="preserve">, от </w:t>
      </w:r>
      <w:r w:rsidR="00EB5922" w:rsidRPr="0093456A">
        <w:rPr>
          <w:sz w:val="26"/>
          <w:szCs w:val="26"/>
        </w:rPr>
        <w:t>04.03.2022   №188</w:t>
      </w:r>
      <w:r w:rsidRPr="0093456A">
        <w:rPr>
          <w:sz w:val="26"/>
          <w:szCs w:val="26"/>
        </w:rPr>
        <w:t>)</w:t>
      </w:r>
      <w:r w:rsidR="00F73273" w:rsidRPr="0093456A">
        <w:rPr>
          <w:sz w:val="26"/>
          <w:szCs w:val="26"/>
          <w:lang w:val="ru-RU"/>
        </w:rPr>
        <w:t>, изменения</w:t>
      </w:r>
      <w:r w:rsidRPr="0093456A">
        <w:rPr>
          <w:sz w:val="26"/>
          <w:szCs w:val="26"/>
        </w:rPr>
        <w:t xml:space="preserve">  </w:t>
      </w:r>
      <w:r w:rsidR="00F73273" w:rsidRPr="0093456A">
        <w:rPr>
          <w:sz w:val="26"/>
          <w:szCs w:val="26"/>
          <w:lang w:val="ru-RU"/>
        </w:rPr>
        <w:t>изложив ее в новой редакции.</w:t>
      </w:r>
    </w:p>
    <w:p w:rsidR="000E7BC1" w:rsidRPr="0093456A" w:rsidRDefault="000E7BC1" w:rsidP="00EE7414">
      <w:pPr>
        <w:pStyle w:val="21"/>
        <w:spacing w:after="0" w:line="240" w:lineRule="auto"/>
        <w:jc w:val="both"/>
        <w:rPr>
          <w:bCs/>
          <w:sz w:val="26"/>
          <w:szCs w:val="26"/>
        </w:rPr>
      </w:pPr>
    </w:p>
    <w:p w:rsidR="007214B4" w:rsidRPr="0093456A" w:rsidRDefault="007214B4" w:rsidP="007214B4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93456A">
        <w:rPr>
          <w:bCs/>
          <w:sz w:val="26"/>
          <w:szCs w:val="26"/>
        </w:rPr>
        <w:t>Глав</w:t>
      </w:r>
      <w:r w:rsidR="00EB5922" w:rsidRPr="0093456A">
        <w:rPr>
          <w:bCs/>
          <w:sz w:val="26"/>
          <w:szCs w:val="26"/>
          <w:lang w:val="ru-RU"/>
        </w:rPr>
        <w:t>а</w:t>
      </w:r>
      <w:r w:rsidRPr="0093456A">
        <w:rPr>
          <w:bCs/>
          <w:sz w:val="26"/>
          <w:szCs w:val="26"/>
        </w:rPr>
        <w:t xml:space="preserve"> муниципального  образования</w:t>
      </w:r>
    </w:p>
    <w:p w:rsidR="007214B4" w:rsidRPr="0093456A" w:rsidRDefault="007214B4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  <w:r w:rsidRPr="0093456A">
        <w:rPr>
          <w:bCs/>
          <w:sz w:val="26"/>
          <w:szCs w:val="26"/>
        </w:rPr>
        <w:t>«Дорогобужский район» Смоленской области</w:t>
      </w:r>
      <w:r w:rsidRPr="0093456A">
        <w:rPr>
          <w:bCs/>
          <w:sz w:val="26"/>
          <w:szCs w:val="26"/>
          <w:lang w:val="ru-RU"/>
        </w:rPr>
        <w:t xml:space="preserve">                                            </w:t>
      </w:r>
      <w:r w:rsidR="00EB5922" w:rsidRPr="0093456A">
        <w:rPr>
          <w:bCs/>
          <w:sz w:val="26"/>
          <w:szCs w:val="26"/>
          <w:lang w:val="ru-RU"/>
        </w:rPr>
        <w:t xml:space="preserve">       </w:t>
      </w:r>
      <w:r w:rsidR="00EB5922" w:rsidRPr="0093456A">
        <w:rPr>
          <w:b/>
          <w:bCs/>
          <w:sz w:val="26"/>
          <w:szCs w:val="26"/>
          <w:lang w:val="ru-RU"/>
        </w:rPr>
        <w:t xml:space="preserve">К.Н. </w:t>
      </w:r>
      <w:proofErr w:type="spellStart"/>
      <w:r w:rsidR="00EB5922" w:rsidRPr="0093456A">
        <w:rPr>
          <w:b/>
          <w:bCs/>
          <w:sz w:val="26"/>
          <w:szCs w:val="26"/>
          <w:lang w:val="ru-RU"/>
        </w:rPr>
        <w:t>Серенков</w:t>
      </w:r>
      <w:proofErr w:type="spellEnd"/>
    </w:p>
    <w:p w:rsidR="00DF7BCD" w:rsidRPr="0093456A" w:rsidRDefault="00DF7BCD" w:rsidP="007214B4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2A4F95" w:rsidRPr="0093456A" w:rsidRDefault="002A4F95" w:rsidP="000E7BC1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0E7BC1" w:rsidRPr="0093456A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sz w:val="26"/>
          <w:szCs w:val="26"/>
          <w:lang w:bidi="ru-RU"/>
        </w:rPr>
      </w:pPr>
    </w:p>
    <w:tbl>
      <w:tblPr>
        <w:tblStyle w:val="a4"/>
        <w:tblW w:w="5025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56"/>
      </w:tblGrid>
      <w:tr w:rsidR="00DB7390" w:rsidRPr="00DB7390" w:rsidTr="00DF7BCD">
        <w:tc>
          <w:tcPr>
            <w:tcW w:w="3969" w:type="dxa"/>
          </w:tcPr>
          <w:p w:rsidR="00DF7BCD" w:rsidRPr="00DB7390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DB7390">
              <w:rPr>
                <w:sz w:val="20"/>
                <w:szCs w:val="20"/>
              </w:rPr>
              <w:lastRenderedPageBreak/>
              <w:t>УТВЕРЖДЕНА</w:t>
            </w:r>
          </w:p>
          <w:p w:rsidR="00DF7BCD" w:rsidRPr="00DB7390" w:rsidRDefault="00DF7BCD" w:rsidP="00F96A7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DB7390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</w:t>
            </w:r>
            <w:r w:rsidR="00E302F0" w:rsidRPr="00DB7390">
              <w:rPr>
                <w:sz w:val="20"/>
                <w:szCs w:val="20"/>
              </w:rPr>
              <w:t xml:space="preserve">                            </w:t>
            </w:r>
            <w:proofErr w:type="gramStart"/>
            <w:r w:rsidR="00E302F0" w:rsidRPr="00DB7390">
              <w:rPr>
                <w:sz w:val="20"/>
                <w:szCs w:val="20"/>
              </w:rPr>
              <w:t xml:space="preserve">   «</w:t>
            </w:r>
            <w:proofErr w:type="gramEnd"/>
            <w:r w:rsidRPr="00DB7390">
              <w:rPr>
                <w:sz w:val="20"/>
                <w:szCs w:val="20"/>
              </w:rPr>
              <w:t>Дорогобужский район»                                                        Смоленской области от 06.11.2013 №694</w:t>
            </w:r>
            <w:r w:rsidRPr="00DB7390">
              <w:rPr>
                <w:sz w:val="26"/>
                <w:szCs w:val="26"/>
              </w:rPr>
              <w:t xml:space="preserve"> </w:t>
            </w:r>
            <w:r w:rsidRPr="00DB7390">
              <w:rPr>
                <w:sz w:val="20"/>
                <w:szCs w:val="20"/>
              </w:rPr>
              <w:t xml:space="preserve"> (в редакции постановления Администрации муниципального образования «Дорогобужский район» Смоленской области от</w:t>
            </w:r>
            <w:r w:rsidR="00F50289" w:rsidRPr="00DB7390">
              <w:rPr>
                <w:sz w:val="20"/>
                <w:szCs w:val="20"/>
              </w:rPr>
              <w:t xml:space="preserve"> </w:t>
            </w:r>
            <w:r w:rsidR="00F96A7C">
              <w:rPr>
                <w:sz w:val="20"/>
                <w:szCs w:val="20"/>
              </w:rPr>
              <w:t>13.04.2022</w:t>
            </w:r>
            <w:r w:rsidRPr="00DB7390">
              <w:rPr>
                <w:sz w:val="20"/>
                <w:szCs w:val="20"/>
              </w:rPr>
              <w:t xml:space="preserve"> №</w:t>
            </w:r>
            <w:r w:rsidR="00F96A7C">
              <w:rPr>
                <w:sz w:val="20"/>
                <w:szCs w:val="20"/>
              </w:rPr>
              <w:t>317</w:t>
            </w:r>
            <w:bookmarkStart w:id="1" w:name="_GoBack"/>
            <w:bookmarkEnd w:id="1"/>
            <w:r w:rsidRPr="00DB7390">
              <w:rPr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DF7BCD" w:rsidRPr="00DB7390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E0A66" w:rsidRDefault="002E0A66" w:rsidP="00530751">
      <w:pPr>
        <w:jc w:val="center"/>
        <w:rPr>
          <w:b/>
          <w:sz w:val="26"/>
          <w:szCs w:val="26"/>
        </w:rPr>
      </w:pPr>
    </w:p>
    <w:p w:rsidR="002E0A66" w:rsidRPr="002E0A66" w:rsidRDefault="002E0A66" w:rsidP="002E0A66">
      <w:pPr>
        <w:jc w:val="center"/>
        <w:rPr>
          <w:b/>
          <w:sz w:val="28"/>
          <w:szCs w:val="28"/>
        </w:rPr>
      </w:pPr>
      <w:r w:rsidRPr="002E0A66">
        <w:rPr>
          <w:b/>
          <w:sz w:val="28"/>
          <w:szCs w:val="28"/>
        </w:rPr>
        <w:t>Муниципальная программа</w:t>
      </w:r>
    </w:p>
    <w:p w:rsidR="002E0A66" w:rsidRPr="002E0A66" w:rsidRDefault="002E0A66" w:rsidP="002E0A66">
      <w:pPr>
        <w:pStyle w:val="a3"/>
        <w:jc w:val="center"/>
        <w:rPr>
          <w:b/>
          <w:sz w:val="28"/>
          <w:szCs w:val="28"/>
        </w:rPr>
      </w:pPr>
      <w:r w:rsidRPr="002E0A66">
        <w:rPr>
          <w:b/>
          <w:sz w:val="28"/>
          <w:szCs w:val="28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E0A66" w:rsidRDefault="002E0A66" w:rsidP="00530751">
      <w:pPr>
        <w:jc w:val="center"/>
        <w:rPr>
          <w:b/>
          <w:sz w:val="26"/>
          <w:szCs w:val="26"/>
        </w:rPr>
      </w:pPr>
    </w:p>
    <w:p w:rsidR="002E0A66" w:rsidRDefault="002E0A66" w:rsidP="00530751">
      <w:pPr>
        <w:jc w:val="center"/>
        <w:rPr>
          <w:b/>
          <w:sz w:val="26"/>
          <w:szCs w:val="26"/>
        </w:rPr>
      </w:pPr>
    </w:p>
    <w:p w:rsidR="003654AD" w:rsidRPr="00DB7390" w:rsidRDefault="003654AD" w:rsidP="00530751">
      <w:pPr>
        <w:jc w:val="center"/>
        <w:rPr>
          <w:b/>
          <w:sz w:val="26"/>
          <w:szCs w:val="26"/>
        </w:rPr>
      </w:pPr>
      <w:r w:rsidRPr="00DB7390">
        <w:rPr>
          <w:b/>
          <w:sz w:val="26"/>
          <w:szCs w:val="26"/>
        </w:rPr>
        <w:t>ПАСПОРТ</w:t>
      </w:r>
    </w:p>
    <w:p w:rsidR="00530751" w:rsidRPr="00DB7390" w:rsidRDefault="00444391" w:rsidP="00530751">
      <w:pPr>
        <w:jc w:val="center"/>
        <w:rPr>
          <w:b/>
          <w:sz w:val="26"/>
          <w:szCs w:val="26"/>
        </w:rPr>
      </w:pPr>
      <w:r w:rsidRPr="00DB7390">
        <w:rPr>
          <w:b/>
          <w:sz w:val="26"/>
          <w:szCs w:val="26"/>
        </w:rPr>
        <w:t xml:space="preserve">муниципальной </w:t>
      </w:r>
      <w:r w:rsidR="00530751" w:rsidRPr="00DB7390">
        <w:rPr>
          <w:b/>
          <w:sz w:val="26"/>
          <w:szCs w:val="26"/>
        </w:rPr>
        <w:t xml:space="preserve">программы </w:t>
      </w:r>
    </w:p>
    <w:p w:rsidR="00E962E4" w:rsidRPr="00DB7390" w:rsidRDefault="00094BBA" w:rsidP="00CE72A6">
      <w:pPr>
        <w:pStyle w:val="a3"/>
        <w:jc w:val="center"/>
        <w:rPr>
          <w:b/>
          <w:sz w:val="26"/>
          <w:szCs w:val="26"/>
        </w:rPr>
      </w:pPr>
      <w:r w:rsidRPr="00DB7390">
        <w:rPr>
          <w:b/>
          <w:sz w:val="26"/>
          <w:szCs w:val="26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E212B4" w:rsidRPr="00DB7390" w:rsidRDefault="00E212B4" w:rsidP="00CE72A6">
      <w:pPr>
        <w:pStyle w:val="a3"/>
        <w:jc w:val="center"/>
        <w:rPr>
          <w:b/>
          <w:sz w:val="26"/>
          <w:szCs w:val="26"/>
        </w:rPr>
      </w:pPr>
    </w:p>
    <w:p w:rsidR="009A1D30" w:rsidRPr="00DB7390" w:rsidRDefault="009A1D30" w:rsidP="009A1D30">
      <w:pPr>
        <w:ind w:left="360"/>
        <w:jc w:val="center"/>
        <w:rPr>
          <w:b/>
          <w:sz w:val="28"/>
          <w:szCs w:val="28"/>
        </w:rPr>
      </w:pPr>
      <w:r w:rsidRPr="00DB7390">
        <w:rPr>
          <w:b/>
          <w:sz w:val="28"/>
          <w:szCs w:val="28"/>
        </w:rPr>
        <w:t>Раздел 1. Основные положения</w:t>
      </w:r>
    </w:p>
    <w:p w:rsidR="006721A1" w:rsidRPr="00DB7390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10377" w:type="dxa"/>
        <w:tblInd w:w="250" w:type="dxa"/>
        <w:tblLook w:val="04A0" w:firstRow="1" w:lastRow="0" w:firstColumn="1" w:lastColumn="0" w:noHBand="0" w:noVBand="1"/>
      </w:tblPr>
      <w:tblGrid>
        <w:gridCol w:w="3147"/>
        <w:gridCol w:w="7230"/>
      </w:tblGrid>
      <w:tr w:rsidR="00DB7390" w:rsidRPr="00DB7390" w:rsidTr="00F92B36">
        <w:tc>
          <w:tcPr>
            <w:tcW w:w="3147" w:type="dxa"/>
            <w:vAlign w:val="center"/>
          </w:tcPr>
          <w:p w:rsidR="007B3B76" w:rsidRPr="00DB7390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DB739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230" w:type="dxa"/>
            <w:vAlign w:val="center"/>
          </w:tcPr>
          <w:p w:rsidR="0044563E" w:rsidRPr="007678BD" w:rsidRDefault="007678BD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B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  <w:p w:rsidR="007B3B76" w:rsidRPr="00DB7390" w:rsidRDefault="002B1783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</w:t>
            </w:r>
            <w:r w:rsidR="002E0A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</w:t>
            </w:r>
            <w:proofErr w:type="spellStart"/>
            <w:r w:rsidR="002E0A66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="002E0A6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B7390" w:rsidRPr="00DB7390" w:rsidTr="00F92B36">
        <w:tc>
          <w:tcPr>
            <w:tcW w:w="3147" w:type="dxa"/>
            <w:vAlign w:val="center"/>
          </w:tcPr>
          <w:p w:rsidR="007B3B76" w:rsidRPr="00DB7390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DB7390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2B1783" w:rsidRPr="00DB7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886" w:rsidRPr="00DB739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25886" w:rsidRPr="00DB7390" w:rsidRDefault="00725886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Этап II: 2022 – 2024</w:t>
            </w:r>
          </w:p>
        </w:tc>
      </w:tr>
      <w:tr w:rsidR="00DB7390" w:rsidRPr="00DB7390" w:rsidTr="00F92B36">
        <w:tc>
          <w:tcPr>
            <w:tcW w:w="3147" w:type="dxa"/>
            <w:vAlign w:val="center"/>
          </w:tcPr>
          <w:p w:rsidR="007B3B76" w:rsidRPr="00DB7390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DB7390" w:rsidRDefault="002C149D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DB7390" w:rsidRPr="00DB7390" w:rsidTr="002E0A66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DB7390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312B84" w:rsidRPr="00DB7390" w:rsidRDefault="00312B84" w:rsidP="00312B84">
            <w:pPr>
              <w:jc w:val="both"/>
            </w:pPr>
            <w:r w:rsidRPr="00DB7390">
              <w:t xml:space="preserve">Общий объем финансирования муниципальной программы составляет </w:t>
            </w:r>
            <w:r w:rsidR="00DB7390" w:rsidRPr="00DB7390">
              <w:t>722</w:t>
            </w:r>
            <w:r w:rsidR="00A81832">
              <w:t> 245,1</w:t>
            </w:r>
            <w:r w:rsidRPr="00DB7390">
              <w:t xml:space="preserve"> тыс. руб., в том числе по годам реализации:</w:t>
            </w:r>
          </w:p>
          <w:p w:rsidR="00312B84" w:rsidRPr="00DB7390" w:rsidRDefault="00312B84" w:rsidP="00312B84">
            <w:pPr>
              <w:jc w:val="both"/>
              <w:rPr>
                <w:highlight w:val="yellow"/>
              </w:rPr>
            </w:pPr>
            <w:r w:rsidRPr="00DB7390">
              <w:t xml:space="preserve">- </w:t>
            </w:r>
            <w:r w:rsidR="00FF7BD4" w:rsidRPr="00DB7390">
              <w:t>2014–2021</w:t>
            </w:r>
            <w:r w:rsidRPr="00DB7390">
              <w:t xml:space="preserve"> годы </w:t>
            </w:r>
            <w:r w:rsidR="00FF7BD4" w:rsidRPr="00DB7390">
              <w:t>–</w:t>
            </w:r>
            <w:r w:rsidRPr="00DB7390">
              <w:t xml:space="preserve"> </w:t>
            </w:r>
            <w:r w:rsidR="00FF7BD4" w:rsidRPr="00DB7390">
              <w:t>212 190,7</w:t>
            </w:r>
            <w:r w:rsidRPr="00DB7390">
              <w:t xml:space="preserve"> тыс. руб.;</w:t>
            </w:r>
          </w:p>
          <w:p w:rsidR="00312B84" w:rsidRPr="00DB7390" w:rsidRDefault="00312B84" w:rsidP="00312B84">
            <w:pPr>
              <w:jc w:val="both"/>
            </w:pPr>
            <w:r w:rsidRPr="00DB7390">
              <w:t xml:space="preserve">- 2022 год – </w:t>
            </w:r>
            <w:r w:rsidR="00F92B36" w:rsidRPr="00DB7390">
              <w:t>117 777,4</w:t>
            </w:r>
            <w:r w:rsidRPr="00DB7390">
              <w:t xml:space="preserve"> тыс. руб.;</w:t>
            </w:r>
          </w:p>
          <w:p w:rsidR="00312B84" w:rsidRPr="00DB7390" w:rsidRDefault="00312B84" w:rsidP="00312B84">
            <w:pPr>
              <w:jc w:val="both"/>
            </w:pPr>
            <w:r w:rsidRPr="00DB7390">
              <w:t xml:space="preserve">- 2023 год – </w:t>
            </w:r>
            <w:r w:rsidR="00DB7390" w:rsidRPr="00DB7390">
              <w:t>196 782,3</w:t>
            </w:r>
            <w:r w:rsidRPr="00DB7390">
              <w:t xml:space="preserve"> тыс. руб.;</w:t>
            </w:r>
          </w:p>
          <w:p w:rsidR="007B3B76" w:rsidRPr="00DB7390" w:rsidRDefault="00312B84" w:rsidP="004A2D1B">
            <w:pPr>
              <w:jc w:val="both"/>
            </w:pPr>
            <w:r w:rsidRPr="00DB7390">
              <w:t xml:space="preserve">- 2024 год – </w:t>
            </w:r>
            <w:r w:rsidR="00DB7390" w:rsidRPr="00DB7390">
              <w:t>195 494,</w:t>
            </w:r>
            <w:r w:rsidR="004A2D1B">
              <w:t>7</w:t>
            </w:r>
            <w:r w:rsidRPr="00DB7390">
              <w:t xml:space="preserve"> тыс. руб.</w:t>
            </w:r>
          </w:p>
        </w:tc>
      </w:tr>
      <w:tr w:rsidR="00DB7390" w:rsidRPr="00DB7390" w:rsidTr="002E0A66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A1D30" w:rsidRPr="00DB7390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0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9A1D30" w:rsidRPr="00DB7390" w:rsidRDefault="009A1D30" w:rsidP="00312B84">
            <w:pPr>
              <w:jc w:val="both"/>
            </w:pPr>
            <w:r w:rsidRPr="00DB7390">
              <w:rPr>
                <w:shd w:val="clear" w:color="auto" w:fill="FFFFFF"/>
              </w:rPr>
              <w:t>Сохранение и развитие сети автомобильных дорог общего пользования регионального, межмуниципального и местного значения и повышение уровня безопасности дорожного движения</w:t>
            </w:r>
            <w:r w:rsidRPr="00DB7390">
              <w:rPr>
                <w:rFonts w:eastAsia="Arial Unicode MS"/>
              </w:rPr>
              <w:t xml:space="preserve">/ </w:t>
            </w:r>
            <w:r w:rsidRPr="00227937">
              <w:rPr>
                <w:shd w:val="clear" w:color="auto" w:fill="FFFFFF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DF7BCD" w:rsidRPr="00DB7390" w:rsidRDefault="007B3B76" w:rsidP="00DF7BCD">
      <w:pPr>
        <w:pStyle w:val="a3"/>
        <w:rPr>
          <w:b/>
          <w:color w:val="FF0000"/>
        </w:rPr>
      </w:pPr>
      <w:r w:rsidRPr="00DB7390">
        <w:rPr>
          <w:b/>
          <w:color w:val="FF0000"/>
        </w:rPr>
        <w:t xml:space="preserve"> </w:t>
      </w: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DF7BCD" w:rsidRPr="00DB7390" w:rsidRDefault="00DF7BCD" w:rsidP="00DF7BCD">
      <w:pPr>
        <w:pStyle w:val="a3"/>
        <w:rPr>
          <w:b/>
          <w:color w:val="FF0000"/>
        </w:rPr>
      </w:pPr>
    </w:p>
    <w:p w:rsidR="003D4C2A" w:rsidRPr="00DB7390" w:rsidRDefault="009A1D30" w:rsidP="00DF7BCD">
      <w:pPr>
        <w:pStyle w:val="a3"/>
        <w:jc w:val="center"/>
        <w:rPr>
          <w:b/>
          <w:sz w:val="26"/>
          <w:szCs w:val="26"/>
        </w:rPr>
      </w:pPr>
      <w:r w:rsidRPr="00DB7390">
        <w:rPr>
          <w:b/>
          <w:spacing w:val="-2"/>
          <w:sz w:val="26"/>
          <w:szCs w:val="26"/>
        </w:rPr>
        <w:t xml:space="preserve">Раздел 2. </w:t>
      </w:r>
      <w:r w:rsidR="00101B7F" w:rsidRPr="00DB7390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DB7390" w:rsidRDefault="00101B7F" w:rsidP="003D4C2A">
      <w:pPr>
        <w:rPr>
          <w:b/>
        </w:rPr>
      </w:pPr>
    </w:p>
    <w:tbl>
      <w:tblPr>
        <w:tblStyle w:val="a4"/>
        <w:tblW w:w="103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701"/>
        <w:gridCol w:w="1134"/>
        <w:gridCol w:w="1134"/>
        <w:gridCol w:w="1134"/>
      </w:tblGrid>
      <w:tr w:rsidR="00DB7390" w:rsidRPr="00DB7390" w:rsidTr="00E27B0E">
        <w:tc>
          <w:tcPr>
            <w:tcW w:w="567" w:type="dxa"/>
            <w:vMerge w:val="restart"/>
          </w:tcPr>
          <w:p w:rsidR="00AB773A" w:rsidRPr="00DB7390" w:rsidRDefault="00AB773A" w:rsidP="003D4C2A">
            <w:r w:rsidRPr="00DB7390">
              <w:t>№ п/п</w:t>
            </w:r>
          </w:p>
        </w:tc>
        <w:tc>
          <w:tcPr>
            <w:tcW w:w="3431" w:type="dxa"/>
            <w:vMerge w:val="restart"/>
          </w:tcPr>
          <w:p w:rsidR="00AB773A" w:rsidRPr="00DB7390" w:rsidRDefault="00AB773A" w:rsidP="00613FB3">
            <w:pPr>
              <w:jc w:val="center"/>
              <w:rPr>
                <w:b/>
              </w:rPr>
            </w:pPr>
            <w:r w:rsidRPr="00DB7390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DB7390" w:rsidRDefault="00AB773A" w:rsidP="003D4C2A">
            <w:pPr>
              <w:rPr>
                <w:b/>
              </w:rPr>
            </w:pPr>
            <w:r w:rsidRPr="00DB7390">
              <w:rPr>
                <w:spacing w:val="-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AB773A" w:rsidRPr="00DB7390" w:rsidRDefault="00AB773A" w:rsidP="00BD5B00">
            <w:pPr>
              <w:jc w:val="center"/>
              <w:rPr>
                <w:b/>
              </w:rPr>
            </w:pPr>
            <w:r w:rsidRPr="00DB7390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AB773A" w:rsidRPr="00DB7390" w:rsidRDefault="00AB773A" w:rsidP="00AB773A">
            <w:pPr>
              <w:jc w:val="center"/>
            </w:pPr>
            <w:r w:rsidRPr="00DB7390">
              <w:t>Планируемое значение показателя</w:t>
            </w:r>
          </w:p>
        </w:tc>
      </w:tr>
      <w:tr w:rsidR="00DB7390" w:rsidRPr="00DB7390" w:rsidTr="00E27B0E">
        <w:tc>
          <w:tcPr>
            <w:tcW w:w="567" w:type="dxa"/>
            <w:vMerge/>
          </w:tcPr>
          <w:p w:rsidR="0051591D" w:rsidRPr="00DB7390" w:rsidRDefault="0051591D" w:rsidP="0051591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51591D" w:rsidRPr="00DB7390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591D" w:rsidRPr="00DB7390" w:rsidRDefault="0051591D" w:rsidP="0051591D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1591D" w:rsidRPr="00DB7390" w:rsidRDefault="0051591D" w:rsidP="0051591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591D" w:rsidRPr="00DB7390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1591D" w:rsidRPr="00DB7390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1591D" w:rsidRPr="00DB7390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2024 год</w:t>
            </w:r>
          </w:p>
        </w:tc>
      </w:tr>
      <w:tr w:rsidR="00DB7390" w:rsidRPr="00DB7390" w:rsidTr="00E27B0E">
        <w:tc>
          <w:tcPr>
            <w:tcW w:w="567" w:type="dxa"/>
          </w:tcPr>
          <w:p w:rsidR="0051591D" w:rsidRPr="00DB7390" w:rsidRDefault="00340184" w:rsidP="00340184">
            <w:pPr>
              <w:jc w:val="center"/>
            </w:pPr>
            <w:r w:rsidRPr="00DB7390">
              <w:t>1</w:t>
            </w:r>
          </w:p>
        </w:tc>
        <w:tc>
          <w:tcPr>
            <w:tcW w:w="3431" w:type="dxa"/>
          </w:tcPr>
          <w:p w:rsidR="0051591D" w:rsidRPr="00DB7390" w:rsidRDefault="00340184" w:rsidP="00340184">
            <w:pPr>
              <w:jc w:val="center"/>
            </w:pPr>
            <w:r w:rsidRPr="00DB7390">
              <w:t>2</w:t>
            </w:r>
          </w:p>
        </w:tc>
        <w:tc>
          <w:tcPr>
            <w:tcW w:w="1276" w:type="dxa"/>
          </w:tcPr>
          <w:p w:rsidR="0051591D" w:rsidRPr="00DB7390" w:rsidRDefault="00340184" w:rsidP="00340184">
            <w:pPr>
              <w:jc w:val="center"/>
            </w:pPr>
            <w:r w:rsidRPr="00DB7390">
              <w:t>3</w:t>
            </w:r>
          </w:p>
        </w:tc>
        <w:tc>
          <w:tcPr>
            <w:tcW w:w="1701" w:type="dxa"/>
          </w:tcPr>
          <w:p w:rsidR="0051591D" w:rsidRPr="00DB7390" w:rsidRDefault="00340184" w:rsidP="00340184">
            <w:pPr>
              <w:jc w:val="center"/>
            </w:pPr>
            <w:r w:rsidRPr="00DB7390">
              <w:t>4</w:t>
            </w:r>
          </w:p>
        </w:tc>
        <w:tc>
          <w:tcPr>
            <w:tcW w:w="1134" w:type="dxa"/>
            <w:vAlign w:val="center"/>
          </w:tcPr>
          <w:p w:rsidR="0051591D" w:rsidRPr="00DB7390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DB7390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DB7390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7</w:t>
            </w:r>
          </w:p>
        </w:tc>
      </w:tr>
      <w:tr w:rsidR="00DB7390" w:rsidRPr="00DB7390" w:rsidTr="00E27B0E">
        <w:tc>
          <w:tcPr>
            <w:tcW w:w="567" w:type="dxa"/>
          </w:tcPr>
          <w:p w:rsidR="008A3099" w:rsidRPr="00DB7390" w:rsidRDefault="008A3099" w:rsidP="00340184">
            <w:pPr>
              <w:jc w:val="center"/>
            </w:pPr>
            <w:r w:rsidRPr="00DB7390">
              <w:t>1</w:t>
            </w:r>
          </w:p>
        </w:tc>
        <w:tc>
          <w:tcPr>
            <w:tcW w:w="3431" w:type="dxa"/>
          </w:tcPr>
          <w:p w:rsidR="008A3099" w:rsidRPr="00DB7390" w:rsidRDefault="008A3099" w:rsidP="00340184">
            <w:pPr>
              <w:jc w:val="center"/>
            </w:pPr>
            <w:r w:rsidRPr="00DB7390">
              <w:t>2</w:t>
            </w:r>
          </w:p>
        </w:tc>
        <w:tc>
          <w:tcPr>
            <w:tcW w:w="1276" w:type="dxa"/>
          </w:tcPr>
          <w:p w:rsidR="008A3099" w:rsidRPr="00DB7390" w:rsidRDefault="008A3099" w:rsidP="00340184">
            <w:pPr>
              <w:jc w:val="center"/>
            </w:pPr>
            <w:r w:rsidRPr="00DB7390">
              <w:t>3</w:t>
            </w:r>
          </w:p>
        </w:tc>
        <w:tc>
          <w:tcPr>
            <w:tcW w:w="1701" w:type="dxa"/>
          </w:tcPr>
          <w:p w:rsidR="008A3099" w:rsidRPr="00DB7390" w:rsidRDefault="008A3099" w:rsidP="00340184">
            <w:pPr>
              <w:jc w:val="center"/>
            </w:pPr>
            <w:r w:rsidRPr="00DB7390">
              <w:t>4</w:t>
            </w:r>
          </w:p>
        </w:tc>
        <w:tc>
          <w:tcPr>
            <w:tcW w:w="1134" w:type="dxa"/>
            <w:vAlign w:val="center"/>
          </w:tcPr>
          <w:p w:rsidR="008A3099" w:rsidRPr="00DB7390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8A3099" w:rsidRPr="00DB7390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8A3099" w:rsidRPr="00DB7390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DB7390">
              <w:rPr>
                <w:spacing w:val="-2"/>
              </w:rPr>
              <w:t>7</w:t>
            </w:r>
          </w:p>
        </w:tc>
      </w:tr>
      <w:tr w:rsidR="00DB7390" w:rsidRPr="00DB7390" w:rsidTr="00E27B0E">
        <w:tc>
          <w:tcPr>
            <w:tcW w:w="567" w:type="dxa"/>
          </w:tcPr>
          <w:p w:rsidR="00487CEC" w:rsidRPr="00DB7390" w:rsidRDefault="00487CEC" w:rsidP="00487CEC">
            <w:r w:rsidRPr="00DB7390">
              <w:t>1.1</w:t>
            </w:r>
          </w:p>
        </w:tc>
        <w:tc>
          <w:tcPr>
            <w:tcW w:w="3431" w:type="dxa"/>
          </w:tcPr>
          <w:p w:rsidR="00487CEC" w:rsidRPr="00DB7390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DB7390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487CEC" w:rsidRPr="00DB7390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DB7390">
              <w:t>км.</w:t>
            </w:r>
          </w:p>
        </w:tc>
        <w:tc>
          <w:tcPr>
            <w:tcW w:w="1701" w:type="dxa"/>
            <w:vAlign w:val="center"/>
          </w:tcPr>
          <w:p w:rsidR="00487CEC" w:rsidRPr="00DB7390" w:rsidRDefault="00487CEC" w:rsidP="00487CEC">
            <w:pPr>
              <w:jc w:val="center"/>
            </w:pPr>
            <w:r w:rsidRPr="00DB7390">
              <w:t>44,6</w:t>
            </w:r>
          </w:p>
        </w:tc>
        <w:tc>
          <w:tcPr>
            <w:tcW w:w="1134" w:type="dxa"/>
            <w:vAlign w:val="center"/>
          </w:tcPr>
          <w:p w:rsidR="00487CEC" w:rsidRPr="00DB7390" w:rsidRDefault="00DF7BCD" w:rsidP="00487CEC">
            <w:pPr>
              <w:jc w:val="center"/>
            </w:pPr>
            <w:r w:rsidRPr="00DB7390">
              <w:t>46</w:t>
            </w:r>
            <w:r w:rsidR="00487CEC" w:rsidRPr="00DB7390">
              <w:t>,3</w:t>
            </w:r>
          </w:p>
        </w:tc>
        <w:tc>
          <w:tcPr>
            <w:tcW w:w="1134" w:type="dxa"/>
            <w:vAlign w:val="center"/>
          </w:tcPr>
          <w:p w:rsidR="00487CEC" w:rsidRPr="00DB7390" w:rsidRDefault="00487CEC" w:rsidP="00DF7BCD">
            <w:pPr>
              <w:jc w:val="center"/>
            </w:pPr>
            <w:r w:rsidRPr="00DB7390">
              <w:t>46,</w:t>
            </w:r>
            <w:r w:rsidR="00DF7BCD" w:rsidRPr="00DB7390">
              <w:t>5</w:t>
            </w:r>
          </w:p>
        </w:tc>
        <w:tc>
          <w:tcPr>
            <w:tcW w:w="1134" w:type="dxa"/>
            <w:vAlign w:val="center"/>
          </w:tcPr>
          <w:p w:rsidR="00487CEC" w:rsidRPr="00DB7390" w:rsidRDefault="00487CEC" w:rsidP="00DF7B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DB7390">
              <w:rPr>
                <w:bCs/>
                <w:iCs/>
              </w:rPr>
              <w:t>46,</w:t>
            </w:r>
            <w:r w:rsidR="00DF7BCD" w:rsidRPr="00DB7390">
              <w:rPr>
                <w:bCs/>
                <w:iCs/>
              </w:rPr>
              <w:t>9</w:t>
            </w:r>
          </w:p>
        </w:tc>
      </w:tr>
      <w:tr w:rsidR="00DB7390" w:rsidRPr="00DB7390" w:rsidTr="00E27B0E">
        <w:tc>
          <w:tcPr>
            <w:tcW w:w="567" w:type="dxa"/>
          </w:tcPr>
          <w:p w:rsidR="00487CEC" w:rsidRPr="00DB7390" w:rsidRDefault="00487CEC" w:rsidP="00487CEC">
            <w:r w:rsidRPr="00DB7390">
              <w:t>1.2</w:t>
            </w:r>
          </w:p>
        </w:tc>
        <w:tc>
          <w:tcPr>
            <w:tcW w:w="3431" w:type="dxa"/>
          </w:tcPr>
          <w:p w:rsidR="00487CEC" w:rsidRPr="00DB7390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DB7390">
              <w:t>Убираемая площадь</w:t>
            </w:r>
          </w:p>
        </w:tc>
        <w:tc>
          <w:tcPr>
            <w:tcW w:w="1276" w:type="dxa"/>
            <w:vAlign w:val="center"/>
          </w:tcPr>
          <w:p w:rsidR="00487CEC" w:rsidRPr="00DB7390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DB7390">
              <w:t xml:space="preserve">тыс. </w:t>
            </w:r>
            <w:r w:rsidRPr="00DB7390">
              <w:rPr>
                <w:shd w:val="clear" w:color="auto" w:fill="FFFFFF"/>
              </w:rPr>
              <w:t>м²</w:t>
            </w:r>
          </w:p>
        </w:tc>
        <w:tc>
          <w:tcPr>
            <w:tcW w:w="1701" w:type="dxa"/>
            <w:vAlign w:val="center"/>
          </w:tcPr>
          <w:p w:rsidR="00487CEC" w:rsidRPr="00DB7390" w:rsidRDefault="00487CEC" w:rsidP="00487CEC">
            <w:pPr>
              <w:jc w:val="center"/>
            </w:pPr>
            <w:r w:rsidRPr="00DB7390">
              <w:t>263,2</w:t>
            </w:r>
          </w:p>
        </w:tc>
        <w:tc>
          <w:tcPr>
            <w:tcW w:w="1134" w:type="dxa"/>
            <w:vAlign w:val="center"/>
          </w:tcPr>
          <w:p w:rsidR="00487CEC" w:rsidRPr="00DB7390" w:rsidRDefault="00487CEC" w:rsidP="00487CEC">
            <w:pPr>
              <w:jc w:val="center"/>
            </w:pPr>
            <w:r w:rsidRPr="00DB7390">
              <w:t>263,2</w:t>
            </w:r>
          </w:p>
        </w:tc>
        <w:tc>
          <w:tcPr>
            <w:tcW w:w="1134" w:type="dxa"/>
            <w:vAlign w:val="center"/>
          </w:tcPr>
          <w:p w:rsidR="00487CEC" w:rsidRPr="00DB7390" w:rsidRDefault="00487CEC" w:rsidP="00487CEC">
            <w:pPr>
              <w:jc w:val="center"/>
            </w:pPr>
            <w:r w:rsidRPr="00DB7390">
              <w:t>263,2</w:t>
            </w:r>
          </w:p>
        </w:tc>
        <w:tc>
          <w:tcPr>
            <w:tcW w:w="1134" w:type="dxa"/>
            <w:vAlign w:val="center"/>
          </w:tcPr>
          <w:p w:rsidR="00487CEC" w:rsidRPr="00DB7390" w:rsidRDefault="00487CEC" w:rsidP="00487CEC">
            <w:pPr>
              <w:jc w:val="center"/>
            </w:pPr>
            <w:r w:rsidRPr="00DB7390">
              <w:t>263,2</w:t>
            </w:r>
          </w:p>
        </w:tc>
      </w:tr>
      <w:tr w:rsidR="00DB7390" w:rsidRPr="00DB7390" w:rsidTr="00E27B0E">
        <w:tc>
          <w:tcPr>
            <w:tcW w:w="567" w:type="dxa"/>
          </w:tcPr>
          <w:p w:rsidR="002B1783" w:rsidRPr="00DB7390" w:rsidRDefault="002B1783" w:rsidP="00487CEC">
            <w:r w:rsidRPr="00DB7390">
              <w:t>1.3</w:t>
            </w:r>
          </w:p>
        </w:tc>
        <w:tc>
          <w:tcPr>
            <w:tcW w:w="3431" w:type="dxa"/>
          </w:tcPr>
          <w:p w:rsidR="002B1783" w:rsidRPr="00DB7390" w:rsidRDefault="006721A1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DB7390">
              <w:t>Количество установленных дорожных знаков</w:t>
            </w:r>
          </w:p>
        </w:tc>
        <w:tc>
          <w:tcPr>
            <w:tcW w:w="1276" w:type="dxa"/>
            <w:vAlign w:val="center"/>
          </w:tcPr>
          <w:p w:rsidR="002B1783" w:rsidRPr="00DB7390" w:rsidRDefault="006721A1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DB7390">
              <w:t>шт.</w:t>
            </w:r>
          </w:p>
        </w:tc>
        <w:tc>
          <w:tcPr>
            <w:tcW w:w="1701" w:type="dxa"/>
            <w:vAlign w:val="center"/>
          </w:tcPr>
          <w:p w:rsidR="002B1783" w:rsidRPr="00DB7390" w:rsidRDefault="006721A1" w:rsidP="00487CEC">
            <w:pPr>
              <w:jc w:val="center"/>
            </w:pPr>
            <w:r w:rsidRPr="00DB7390">
              <w:t>20</w:t>
            </w:r>
          </w:p>
        </w:tc>
        <w:tc>
          <w:tcPr>
            <w:tcW w:w="1134" w:type="dxa"/>
            <w:vAlign w:val="center"/>
          </w:tcPr>
          <w:p w:rsidR="002B1783" w:rsidRPr="00DB7390" w:rsidRDefault="006721A1" w:rsidP="00487CEC">
            <w:pPr>
              <w:jc w:val="center"/>
            </w:pPr>
            <w:r w:rsidRPr="00DB7390">
              <w:t>10</w:t>
            </w:r>
          </w:p>
        </w:tc>
        <w:tc>
          <w:tcPr>
            <w:tcW w:w="1134" w:type="dxa"/>
            <w:vAlign w:val="center"/>
          </w:tcPr>
          <w:p w:rsidR="002B1783" w:rsidRPr="00DB7390" w:rsidRDefault="006721A1" w:rsidP="00487CEC">
            <w:pPr>
              <w:jc w:val="center"/>
            </w:pPr>
            <w:r w:rsidRPr="00DB7390">
              <w:t>0</w:t>
            </w:r>
          </w:p>
        </w:tc>
        <w:tc>
          <w:tcPr>
            <w:tcW w:w="1134" w:type="dxa"/>
            <w:vAlign w:val="center"/>
          </w:tcPr>
          <w:p w:rsidR="002B1783" w:rsidRPr="00DB7390" w:rsidRDefault="006721A1" w:rsidP="00487CEC">
            <w:pPr>
              <w:jc w:val="center"/>
            </w:pPr>
            <w:r w:rsidRPr="00DB7390">
              <w:t>0</w:t>
            </w:r>
          </w:p>
        </w:tc>
      </w:tr>
      <w:tr w:rsidR="00DB7390" w:rsidRPr="00DB7390" w:rsidTr="00E27B0E">
        <w:tc>
          <w:tcPr>
            <w:tcW w:w="567" w:type="dxa"/>
          </w:tcPr>
          <w:p w:rsidR="00DB7390" w:rsidRPr="00DB7390" w:rsidRDefault="00DB7390" w:rsidP="00487CEC">
            <w:r w:rsidRPr="00DB7390">
              <w:t>1.4</w:t>
            </w:r>
          </w:p>
        </w:tc>
        <w:tc>
          <w:tcPr>
            <w:tcW w:w="3431" w:type="dxa"/>
          </w:tcPr>
          <w:p w:rsidR="00DB7390" w:rsidRPr="00DB7390" w:rsidRDefault="00B86D93" w:rsidP="00934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3456A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1276" w:type="dxa"/>
            <w:vAlign w:val="center"/>
          </w:tcPr>
          <w:p w:rsidR="00DB7390" w:rsidRPr="00DB7390" w:rsidRDefault="0093456A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</w:t>
            </w:r>
            <w:r w:rsidR="00DB7390" w:rsidRPr="00DB7390">
              <w:t>.</w:t>
            </w:r>
          </w:p>
        </w:tc>
        <w:tc>
          <w:tcPr>
            <w:tcW w:w="1701" w:type="dxa"/>
            <w:vAlign w:val="center"/>
          </w:tcPr>
          <w:p w:rsidR="00DB7390" w:rsidRPr="00DB7390" w:rsidRDefault="00DB7390" w:rsidP="00487CEC">
            <w:pPr>
              <w:jc w:val="center"/>
            </w:pPr>
            <w:r w:rsidRPr="00DB7390">
              <w:t>0</w:t>
            </w:r>
          </w:p>
        </w:tc>
        <w:tc>
          <w:tcPr>
            <w:tcW w:w="1134" w:type="dxa"/>
            <w:vAlign w:val="center"/>
          </w:tcPr>
          <w:p w:rsidR="00DB7390" w:rsidRPr="00DB7390" w:rsidRDefault="00DB7390" w:rsidP="00487CEC">
            <w:pPr>
              <w:jc w:val="center"/>
            </w:pPr>
            <w:r w:rsidRPr="00DB7390">
              <w:t>0</w:t>
            </w:r>
          </w:p>
        </w:tc>
        <w:tc>
          <w:tcPr>
            <w:tcW w:w="1134" w:type="dxa"/>
            <w:vAlign w:val="center"/>
          </w:tcPr>
          <w:p w:rsidR="00DB7390" w:rsidRPr="00DB7390" w:rsidRDefault="00DB7390" w:rsidP="00487CEC">
            <w:pPr>
              <w:jc w:val="center"/>
            </w:pPr>
            <w:r w:rsidRPr="00DB7390">
              <w:t>0</w:t>
            </w:r>
          </w:p>
        </w:tc>
        <w:tc>
          <w:tcPr>
            <w:tcW w:w="1134" w:type="dxa"/>
            <w:vAlign w:val="center"/>
          </w:tcPr>
          <w:p w:rsidR="00DB7390" w:rsidRPr="00DB7390" w:rsidRDefault="0093456A" w:rsidP="00487CEC">
            <w:pPr>
              <w:jc w:val="center"/>
            </w:pPr>
            <w:r>
              <w:t>202,51</w:t>
            </w:r>
          </w:p>
        </w:tc>
      </w:tr>
    </w:tbl>
    <w:p w:rsidR="00D752B8" w:rsidRPr="00DB7390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095D95" w:rsidRPr="00264F52" w:rsidRDefault="009A1D30" w:rsidP="00CE72A6">
      <w:pPr>
        <w:jc w:val="center"/>
        <w:rPr>
          <w:b/>
          <w:spacing w:val="-2"/>
          <w:sz w:val="26"/>
          <w:szCs w:val="26"/>
        </w:rPr>
      </w:pPr>
      <w:r w:rsidRPr="00264F52">
        <w:rPr>
          <w:b/>
          <w:spacing w:val="-2"/>
          <w:sz w:val="26"/>
          <w:szCs w:val="26"/>
        </w:rPr>
        <w:t xml:space="preserve">Раздел 3. </w:t>
      </w:r>
      <w:r w:rsidR="00095D95" w:rsidRPr="00264F52">
        <w:rPr>
          <w:b/>
          <w:spacing w:val="-2"/>
          <w:sz w:val="26"/>
          <w:szCs w:val="26"/>
        </w:rPr>
        <w:t>Структура муниципальной программы</w:t>
      </w:r>
    </w:p>
    <w:p w:rsidR="009A1D30" w:rsidRPr="00264F52" w:rsidRDefault="009A1D30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754"/>
        <w:gridCol w:w="3831"/>
        <w:gridCol w:w="3138"/>
      </w:tblGrid>
      <w:tr w:rsidR="00264F52" w:rsidRPr="00264F52" w:rsidTr="002B1783">
        <w:trPr>
          <w:trHeight w:val="562"/>
        </w:trPr>
        <w:tc>
          <w:tcPr>
            <w:tcW w:w="361" w:type="pct"/>
            <w:shd w:val="clear" w:color="auto" w:fill="auto"/>
            <w:hideMark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№</w:t>
            </w:r>
            <w:r w:rsidRPr="00264F52">
              <w:br/>
              <w:t>п/п</w:t>
            </w:r>
          </w:p>
        </w:tc>
        <w:tc>
          <w:tcPr>
            <w:tcW w:w="1314" w:type="pct"/>
            <w:shd w:val="clear" w:color="auto" w:fill="auto"/>
            <w:hideMark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Задача структурного элемента</w:t>
            </w:r>
          </w:p>
        </w:tc>
        <w:tc>
          <w:tcPr>
            <w:tcW w:w="1828" w:type="pct"/>
            <w:shd w:val="clear" w:color="auto" w:fill="auto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97" w:type="pct"/>
            <w:shd w:val="clear" w:color="auto" w:fill="auto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Связь с показателями</w:t>
            </w:r>
          </w:p>
        </w:tc>
      </w:tr>
      <w:tr w:rsidR="00264F52" w:rsidRPr="00264F52" w:rsidTr="002B1783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1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2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4</w:t>
            </w:r>
          </w:p>
        </w:tc>
      </w:tr>
      <w:tr w:rsidR="00264F52" w:rsidRPr="00264F52" w:rsidTr="004F38A0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ind w:left="360"/>
              <w:jc w:val="center"/>
            </w:pPr>
            <w:r w:rsidRPr="00264F52">
              <w:t>1. Региональный проект «Наименование»</w:t>
            </w:r>
          </w:p>
        </w:tc>
      </w:tr>
      <w:tr w:rsidR="00264F52" w:rsidRPr="00264F52" w:rsidTr="002B1783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4F52">
              <w:t>Руководитель регионального проекта (</w:t>
            </w:r>
            <w:r w:rsidRPr="00264F52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264F52">
              <w:t xml:space="preserve">рок реализации (год </w:t>
            </w:r>
            <w:proofErr w:type="gramStart"/>
            <w:r w:rsidRPr="00264F52">
              <w:t xml:space="preserve">начала </w:t>
            </w:r>
            <w:r w:rsidRPr="00264F52">
              <w:sym w:font="Symbol" w:char="F02D"/>
            </w:r>
            <w:r w:rsidRPr="00264F52">
              <w:t xml:space="preserve"> год</w:t>
            </w:r>
            <w:proofErr w:type="gramEnd"/>
            <w:r w:rsidRPr="00264F52">
              <w:t xml:space="preserve"> окончания)</w:t>
            </w:r>
          </w:p>
        </w:tc>
      </w:tr>
      <w:tr w:rsidR="00264F52" w:rsidRPr="00264F52" w:rsidTr="002B1783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1.1</w:t>
            </w:r>
          </w:p>
        </w:tc>
        <w:tc>
          <w:tcPr>
            <w:tcW w:w="1314" w:type="pct"/>
            <w:shd w:val="clear" w:color="auto" w:fill="auto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</w:pPr>
            <w:r w:rsidRPr="00264F52">
              <w:t>Задача 1</w:t>
            </w:r>
          </w:p>
        </w:tc>
        <w:tc>
          <w:tcPr>
            <w:tcW w:w="1828" w:type="pct"/>
            <w:shd w:val="clear" w:color="auto" w:fill="auto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</w:pPr>
          </w:p>
        </w:tc>
        <w:tc>
          <w:tcPr>
            <w:tcW w:w="1497" w:type="pct"/>
            <w:shd w:val="clear" w:color="auto" w:fill="auto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</w:pPr>
          </w:p>
        </w:tc>
      </w:tr>
      <w:tr w:rsidR="00264F52" w:rsidRPr="00264F52" w:rsidTr="004F38A0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2. Ведомственный проект «Наименование»</w:t>
            </w:r>
          </w:p>
        </w:tc>
      </w:tr>
      <w:tr w:rsidR="00264F52" w:rsidRPr="00264F52" w:rsidTr="002B1783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both"/>
            </w:pPr>
            <w:r w:rsidRPr="00264F52">
              <w:t>Руководитель ведомственного проекта (</w:t>
            </w:r>
            <w:r w:rsidRPr="00264F52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264F52">
              <w:t xml:space="preserve"> срок реализации (год </w:t>
            </w:r>
            <w:proofErr w:type="gramStart"/>
            <w:r w:rsidRPr="00264F52">
              <w:t xml:space="preserve">начала </w:t>
            </w:r>
            <w:r w:rsidRPr="00264F52">
              <w:sym w:font="Symbol" w:char="F02D"/>
            </w:r>
            <w:r w:rsidRPr="00264F52">
              <w:t xml:space="preserve"> год</w:t>
            </w:r>
            <w:proofErr w:type="gramEnd"/>
            <w:r w:rsidRPr="00264F52">
              <w:t xml:space="preserve"> окончания)</w:t>
            </w:r>
          </w:p>
        </w:tc>
      </w:tr>
      <w:tr w:rsidR="00264F52" w:rsidRPr="00264F52" w:rsidTr="002B1783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2.1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64F52">
              <w:t>Задача 1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F52" w:rsidRPr="00264F52" w:rsidTr="004F38A0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64F52" w:rsidRDefault="009A1D30" w:rsidP="00FF7BD4">
            <w:pPr>
              <w:autoSpaceDE w:val="0"/>
              <w:autoSpaceDN w:val="0"/>
              <w:adjustRightInd w:val="0"/>
              <w:jc w:val="center"/>
            </w:pPr>
            <w:r w:rsidRPr="00264F52">
              <w:t>3.</w:t>
            </w:r>
            <w:r w:rsidR="002B1783" w:rsidRPr="00264F52">
              <w:t>1</w:t>
            </w:r>
            <w:r w:rsidRPr="00264F52">
              <w:t xml:space="preserve"> Комплекс процессных мероприятий «</w:t>
            </w:r>
            <w:r w:rsidR="00FF7BD4" w:rsidRPr="00264F52">
              <w:t>Развитие сети автомобильных дорог общего пользования</w:t>
            </w:r>
            <w:r w:rsidRPr="00264F52">
              <w:t>»</w:t>
            </w:r>
          </w:p>
        </w:tc>
      </w:tr>
      <w:tr w:rsidR="00264F52" w:rsidRPr="00264F52" w:rsidTr="002B1783">
        <w:trPr>
          <w:trHeight w:val="448"/>
        </w:trPr>
        <w:tc>
          <w:tcPr>
            <w:tcW w:w="361" w:type="pct"/>
            <w:shd w:val="clear" w:color="auto" w:fill="auto"/>
            <w:vAlign w:val="center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64F52" w:rsidRDefault="00164818" w:rsidP="002E0A66">
            <w:pPr>
              <w:autoSpaceDE w:val="0"/>
              <w:autoSpaceDN w:val="0"/>
              <w:adjustRightInd w:val="0"/>
              <w:jc w:val="both"/>
            </w:pPr>
            <w:r w:rsidRPr="00264F52">
              <w:t xml:space="preserve">Ответственный за разработку и реализацию комплекса процессных мероприятий </w:t>
            </w:r>
            <w:r w:rsidR="002A4F95" w:rsidRPr="00264F52">
              <w:t xml:space="preserve">- </w:t>
            </w:r>
            <w:r w:rsidR="005C2F46" w:rsidRPr="00264F52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64F52" w:rsidRPr="00264F52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264F52" w:rsidRDefault="009A1D30" w:rsidP="004F38A0">
            <w:pPr>
              <w:autoSpaceDE w:val="0"/>
              <w:autoSpaceDN w:val="0"/>
              <w:adjustRightInd w:val="0"/>
              <w:jc w:val="both"/>
            </w:pPr>
            <w:r w:rsidRPr="00264F52">
              <w:t>3</w:t>
            </w:r>
            <w:r w:rsidRPr="00264F52">
              <w:rPr>
                <w:lang w:val="en-US"/>
              </w:rPr>
              <w:t>.1.</w:t>
            </w:r>
            <w:r w:rsidR="002B1783" w:rsidRPr="00264F52">
              <w:t>1</w:t>
            </w:r>
          </w:p>
        </w:tc>
        <w:tc>
          <w:tcPr>
            <w:tcW w:w="1314" w:type="pct"/>
            <w:shd w:val="clear" w:color="auto" w:fill="auto"/>
          </w:tcPr>
          <w:p w:rsidR="009A1D30" w:rsidRPr="00264F52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</w:t>
            </w:r>
          </w:p>
        </w:tc>
        <w:tc>
          <w:tcPr>
            <w:tcW w:w="1828" w:type="pct"/>
            <w:shd w:val="clear" w:color="auto" w:fill="auto"/>
          </w:tcPr>
          <w:p w:rsidR="009A1D30" w:rsidRPr="00264F52" w:rsidRDefault="009A1D30" w:rsidP="00E8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</w:t>
            </w:r>
            <w:r w:rsidR="00E80593" w:rsidRPr="00264F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93" w:rsidRPr="00264F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проводиться работы по ремонту улично-дорожной сети города Дорогобуж</w:t>
            </w:r>
          </w:p>
        </w:tc>
        <w:tc>
          <w:tcPr>
            <w:tcW w:w="1497" w:type="pct"/>
            <w:shd w:val="clear" w:color="auto" w:fill="auto"/>
          </w:tcPr>
          <w:p w:rsidR="009A1D30" w:rsidRPr="00264F52" w:rsidRDefault="00E80593" w:rsidP="00E8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D30" w:rsidRPr="00264F52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A1D30" w:rsidRPr="00264F5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соответствующих нормативным требованиям к транспортно-</w:t>
            </w:r>
            <w:r w:rsidR="009A1D30" w:rsidRPr="00264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эксплуатационным показателям. </w:t>
            </w:r>
          </w:p>
        </w:tc>
      </w:tr>
      <w:tr w:rsidR="00DB7390" w:rsidRPr="00DB7390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264F52" w:rsidRDefault="002B1783" w:rsidP="004F38A0">
            <w:pPr>
              <w:autoSpaceDE w:val="0"/>
              <w:autoSpaceDN w:val="0"/>
              <w:adjustRightInd w:val="0"/>
              <w:jc w:val="both"/>
            </w:pPr>
            <w:r w:rsidRPr="00264F52">
              <w:lastRenderedPageBreak/>
              <w:t>3.1.2</w:t>
            </w:r>
            <w:r w:rsidR="009A1D30" w:rsidRPr="00264F52">
              <w:t>.</w:t>
            </w:r>
          </w:p>
        </w:tc>
        <w:tc>
          <w:tcPr>
            <w:tcW w:w="1314" w:type="pct"/>
            <w:shd w:val="clear" w:color="auto" w:fill="auto"/>
          </w:tcPr>
          <w:p w:rsidR="009A1D30" w:rsidRPr="00264F52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28" w:type="pct"/>
            <w:shd w:val="clear" w:color="auto" w:fill="auto"/>
          </w:tcPr>
          <w:p w:rsidR="009A1D30" w:rsidRPr="00264F52" w:rsidRDefault="009A1D30" w:rsidP="00C42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</w:t>
            </w:r>
            <w:r w:rsidR="00E80593" w:rsidRPr="00264F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93" w:rsidRPr="00264F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работы </w:t>
            </w:r>
            <w:proofErr w:type="spellStart"/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позимнему</w:t>
            </w:r>
            <w:proofErr w:type="spellEnd"/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 и летнему содержанию дорожно-уличной сети, расположенной на территории Дорогобужского городского поселения Дорогобужского района Смоленской области (механизированная очистка снега, россыпь </w:t>
            </w:r>
            <w:proofErr w:type="spellStart"/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противогололёдных</w:t>
            </w:r>
            <w:proofErr w:type="spellEnd"/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механизированная очистка покрытий дорог от пыли, ямочный ремонт и др.)</w:t>
            </w:r>
          </w:p>
        </w:tc>
        <w:tc>
          <w:tcPr>
            <w:tcW w:w="1497" w:type="pct"/>
            <w:shd w:val="clear" w:color="auto" w:fill="auto"/>
          </w:tcPr>
          <w:p w:rsidR="009A1D30" w:rsidRPr="00264F52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Убираемая площадь</w:t>
            </w:r>
          </w:p>
        </w:tc>
      </w:tr>
      <w:tr w:rsidR="00264F52" w:rsidRPr="00DB7390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264F52" w:rsidRPr="00264F52" w:rsidRDefault="00264F52" w:rsidP="00264F52">
            <w:pPr>
              <w:autoSpaceDE w:val="0"/>
              <w:autoSpaceDN w:val="0"/>
              <w:adjustRightInd w:val="0"/>
              <w:jc w:val="both"/>
            </w:pPr>
            <w:r w:rsidRPr="00264F52">
              <w:t>3.1.3.</w:t>
            </w:r>
          </w:p>
        </w:tc>
        <w:tc>
          <w:tcPr>
            <w:tcW w:w="1314" w:type="pct"/>
            <w:shd w:val="clear" w:color="auto" w:fill="auto"/>
          </w:tcPr>
          <w:p w:rsidR="00264F52" w:rsidRPr="00264F52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28" w:type="pct"/>
            <w:shd w:val="clear" w:color="auto" w:fill="auto"/>
          </w:tcPr>
          <w:p w:rsidR="00264F52" w:rsidRPr="00264F52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данной задачи будут проводиться работы по капитальному ремонту улично-дорожной сети города Дорогобуж</w:t>
            </w:r>
          </w:p>
        </w:tc>
        <w:tc>
          <w:tcPr>
            <w:tcW w:w="1497" w:type="pct"/>
            <w:shd w:val="clear" w:color="auto" w:fill="auto"/>
          </w:tcPr>
          <w:p w:rsidR="00264F52" w:rsidRPr="00264F52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 </w:t>
            </w:r>
          </w:p>
        </w:tc>
      </w:tr>
      <w:tr w:rsidR="00264F52" w:rsidRPr="00DB7390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264F52" w:rsidRPr="00264F52" w:rsidRDefault="00264F52" w:rsidP="00264F52">
            <w:pPr>
              <w:autoSpaceDE w:val="0"/>
              <w:autoSpaceDN w:val="0"/>
              <w:adjustRightInd w:val="0"/>
              <w:jc w:val="both"/>
            </w:pPr>
            <w:r>
              <w:t>3.1.4.</w:t>
            </w:r>
          </w:p>
        </w:tc>
        <w:tc>
          <w:tcPr>
            <w:tcW w:w="1314" w:type="pct"/>
            <w:shd w:val="clear" w:color="auto" w:fill="auto"/>
          </w:tcPr>
          <w:p w:rsidR="00264F52" w:rsidRPr="00264F52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28" w:type="pct"/>
            <w:shd w:val="clear" w:color="auto" w:fill="auto"/>
          </w:tcPr>
          <w:p w:rsidR="00264F52" w:rsidRPr="00264F52" w:rsidRDefault="009306BA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5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данной задачи будут выполняться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ремонту искусственного дорожного сооружений</w:t>
            </w:r>
          </w:p>
        </w:tc>
        <w:tc>
          <w:tcPr>
            <w:tcW w:w="1497" w:type="pct"/>
            <w:shd w:val="clear" w:color="auto" w:fill="auto"/>
          </w:tcPr>
          <w:p w:rsidR="00264F52" w:rsidRPr="0093456A" w:rsidRDefault="0093456A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A">
              <w:rPr>
                <w:rFonts w:ascii="Times New Roman" w:hAnsi="Times New Roman" w:cs="Times New Roman"/>
                <w:sz w:val="24"/>
                <w:szCs w:val="24"/>
              </w:rPr>
              <w:t>Протяженность приведенных в нормативное состояние искусственных дорожных сооружений</w:t>
            </w:r>
          </w:p>
        </w:tc>
      </w:tr>
      <w:tr w:rsidR="00DB7390" w:rsidRPr="00DB7390" w:rsidTr="002B1783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2B1783" w:rsidRPr="00244CD2" w:rsidRDefault="002B1783" w:rsidP="00E2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hAnsi="Times New Roman" w:cs="Times New Roman"/>
                <w:sz w:val="24"/>
                <w:szCs w:val="24"/>
              </w:rPr>
              <w:t>3.2 К</w:t>
            </w:r>
            <w:r w:rsidR="004F38A0" w:rsidRPr="00244CD2"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="006721A1" w:rsidRPr="00244CD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движения»</w:t>
            </w:r>
          </w:p>
        </w:tc>
      </w:tr>
      <w:tr w:rsidR="00DB7390" w:rsidRPr="00DB7390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2B1783" w:rsidRPr="00244CD2" w:rsidRDefault="002B1783" w:rsidP="004F38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39" w:type="pct"/>
            <w:gridSpan w:val="3"/>
            <w:shd w:val="clear" w:color="auto" w:fill="auto"/>
          </w:tcPr>
          <w:p w:rsidR="002B1783" w:rsidRPr="00244CD2" w:rsidRDefault="00164818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hAnsi="Times New Roman" w:cs="Times New Roman"/>
                <w:sz w:val="24"/>
              </w:rPr>
              <w:t xml:space="preserve">Ответственный за разработку и реализацию комплекса процессных мероприятий </w:t>
            </w:r>
            <w:r w:rsidR="005C2F46" w:rsidRPr="00244CD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DB7390" w:rsidRPr="00DB7390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2B1783" w:rsidRPr="00244CD2" w:rsidRDefault="002737D7" w:rsidP="004F38A0">
            <w:pPr>
              <w:autoSpaceDE w:val="0"/>
              <w:autoSpaceDN w:val="0"/>
              <w:adjustRightInd w:val="0"/>
              <w:jc w:val="both"/>
            </w:pPr>
            <w:r w:rsidRPr="00244CD2">
              <w:t>3.2.1</w:t>
            </w:r>
          </w:p>
        </w:tc>
        <w:tc>
          <w:tcPr>
            <w:tcW w:w="1314" w:type="pct"/>
            <w:shd w:val="clear" w:color="auto" w:fill="auto"/>
          </w:tcPr>
          <w:p w:rsidR="002B1783" w:rsidRPr="00244CD2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hAnsi="Times New Roman" w:cs="Times New Roman"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828" w:type="pct"/>
            <w:shd w:val="clear" w:color="auto" w:fill="auto"/>
          </w:tcPr>
          <w:p w:rsidR="002B1783" w:rsidRPr="00244CD2" w:rsidRDefault="006721A1" w:rsidP="0067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данной задачи будут проводиться работы по приобретению и установке дорожных знаков</w:t>
            </w:r>
          </w:p>
        </w:tc>
        <w:tc>
          <w:tcPr>
            <w:tcW w:w="1497" w:type="pct"/>
            <w:shd w:val="clear" w:color="auto" w:fill="auto"/>
          </w:tcPr>
          <w:p w:rsidR="002B1783" w:rsidRPr="00244CD2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</w:tr>
      <w:tr w:rsidR="00DB7390" w:rsidRPr="00DB7390" w:rsidTr="004F38A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244CD2" w:rsidRDefault="009A1D30" w:rsidP="004F38A0">
            <w:pPr>
              <w:spacing w:line="230" w:lineRule="auto"/>
              <w:ind w:right="142"/>
              <w:jc w:val="center"/>
            </w:pPr>
            <w:r w:rsidRPr="00244CD2">
              <w:t>4. Отдельные мероприятия</w:t>
            </w:r>
          </w:p>
        </w:tc>
      </w:tr>
      <w:tr w:rsidR="00DB7390" w:rsidRPr="00DB7390" w:rsidTr="002B1783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244CD2" w:rsidRDefault="009A1D30" w:rsidP="004F38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244CD2" w:rsidRDefault="00164818" w:rsidP="004F38A0">
            <w:pPr>
              <w:spacing w:line="230" w:lineRule="auto"/>
              <w:ind w:right="142"/>
              <w:jc w:val="both"/>
            </w:pPr>
            <w:r w:rsidRPr="00244CD2">
              <w:t xml:space="preserve">Ответственный за реализацию отдельного мероприятия </w:t>
            </w:r>
            <w:r w:rsidR="009A1D30" w:rsidRPr="00244CD2">
              <w:t>(</w:t>
            </w:r>
            <w:r w:rsidR="009A1D30" w:rsidRPr="00244CD2">
              <w:rPr>
                <w:rFonts w:eastAsia="Calibri"/>
              </w:rPr>
              <w:t>должность, фамилия, имя, отчество руководителя Администрации, Органа Администрации)</w:t>
            </w:r>
            <w:r w:rsidR="009A1D30" w:rsidRPr="00244CD2">
              <w:t xml:space="preserve"> </w:t>
            </w:r>
            <w:r w:rsidR="009A1D30" w:rsidRPr="00244CD2">
              <w:rPr>
                <w:rFonts w:eastAsia="Calibri"/>
              </w:rPr>
              <w:t>/ с</w:t>
            </w:r>
            <w:r w:rsidR="009A1D30" w:rsidRPr="00244CD2">
              <w:t xml:space="preserve">рок реализации (год </w:t>
            </w:r>
            <w:proofErr w:type="gramStart"/>
            <w:r w:rsidR="009A1D30" w:rsidRPr="00244CD2">
              <w:t xml:space="preserve">начала </w:t>
            </w:r>
            <w:r w:rsidR="009A1D30" w:rsidRPr="00244CD2">
              <w:sym w:font="Symbol" w:char="F02D"/>
            </w:r>
            <w:r w:rsidR="009A1D30" w:rsidRPr="00244CD2">
              <w:t xml:space="preserve"> год</w:t>
            </w:r>
            <w:proofErr w:type="gramEnd"/>
            <w:r w:rsidR="009A1D30" w:rsidRPr="00244CD2">
              <w:t xml:space="preserve"> окончания)</w:t>
            </w:r>
          </w:p>
        </w:tc>
      </w:tr>
      <w:tr w:rsidR="00DB7390" w:rsidRPr="00DB7390" w:rsidTr="002B1783">
        <w:trPr>
          <w:trHeight w:val="247"/>
        </w:trPr>
        <w:tc>
          <w:tcPr>
            <w:tcW w:w="361" w:type="pct"/>
            <w:shd w:val="clear" w:color="auto" w:fill="auto"/>
            <w:vAlign w:val="center"/>
          </w:tcPr>
          <w:p w:rsidR="009A1D30" w:rsidRPr="00244CD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44CD2">
              <w:t>4.1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9A1D30" w:rsidRPr="00244CD2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244CD2">
              <w:t>Задача 1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9A1D30" w:rsidRPr="00DB7390" w:rsidRDefault="009A1D30" w:rsidP="004F38A0">
            <w:pPr>
              <w:pStyle w:val="11"/>
              <w:ind w:left="0" w:right="117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9A1D30" w:rsidRPr="00DB7390" w:rsidRDefault="009A1D30" w:rsidP="004F38A0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E212B4" w:rsidRPr="00DB7390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E212B4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2E0A66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2E0A66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2E0A66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2E0A66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2E0A66" w:rsidRPr="00DB7390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4A2D1B" w:rsidRDefault="009A1D30" w:rsidP="00613FB3">
      <w:pPr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t xml:space="preserve">Раздел 4. </w:t>
      </w:r>
      <w:r w:rsidR="00613FB3" w:rsidRPr="004A2D1B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4A2D1B" w:rsidRDefault="00613FB3" w:rsidP="00613FB3">
      <w:pPr>
        <w:jc w:val="center"/>
        <w:rPr>
          <w:sz w:val="26"/>
          <w:szCs w:val="26"/>
        </w:rPr>
      </w:pPr>
      <w:r w:rsidRPr="004A2D1B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1176"/>
        <w:gridCol w:w="1440"/>
        <w:gridCol w:w="1217"/>
        <w:gridCol w:w="1213"/>
      </w:tblGrid>
      <w:tr w:rsidR="004A2D1B" w:rsidRPr="004A2D1B" w:rsidTr="00FF7BD4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613FB3" w:rsidRPr="004A2D1B" w:rsidRDefault="00613FB3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13FB3" w:rsidRPr="004A2D1B" w:rsidRDefault="00613FB3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4A2D1B" w:rsidRPr="004A2D1B" w:rsidTr="00FF7BD4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9A1D30" w:rsidRPr="004A2D1B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9A1D30" w:rsidRPr="004A2D1B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4A2D1B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4A2D1B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4A2D1B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4A2D1B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4A2D1B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4A2D1B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4A2D1B" w:rsidRPr="004A2D1B" w:rsidTr="00FF7BD4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613FB3" w:rsidRPr="004A2D1B" w:rsidRDefault="00613FB3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613FB3" w:rsidRPr="004A2D1B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3FB3" w:rsidRPr="004A2D1B" w:rsidRDefault="00613FB3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13FB3" w:rsidRPr="004A2D1B" w:rsidRDefault="00613FB3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13FB3" w:rsidRPr="004A2D1B" w:rsidRDefault="00613FB3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5</w:t>
            </w:r>
          </w:p>
        </w:tc>
      </w:tr>
      <w:tr w:rsidR="004A2D1B" w:rsidRPr="004A2D1B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9A1D30" w:rsidRPr="004A2D1B" w:rsidRDefault="009A1D30" w:rsidP="004F38A0">
            <w:pPr>
              <w:spacing w:line="230" w:lineRule="auto"/>
              <w:rPr>
                <w:spacing w:val="-2"/>
              </w:rPr>
            </w:pPr>
            <w:r w:rsidRPr="004A2D1B">
              <w:rPr>
                <w:rFonts w:eastAsia="Calibri"/>
              </w:rPr>
              <w:t>В целом по муниципальной программе</w:t>
            </w:r>
            <w:r w:rsidRPr="004A2D1B">
              <w:rPr>
                <w:spacing w:val="-2"/>
              </w:rPr>
              <w:t>,</w:t>
            </w:r>
          </w:p>
          <w:p w:rsidR="009A1D30" w:rsidRPr="004A2D1B" w:rsidRDefault="009A1D30" w:rsidP="004F38A0">
            <w:pPr>
              <w:spacing w:line="230" w:lineRule="auto"/>
              <w:rPr>
                <w:spacing w:val="-2"/>
              </w:rPr>
            </w:pPr>
            <w:r w:rsidRPr="004A2D1B">
              <w:rPr>
                <w:spacing w:val="-2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4A2D1B" w:rsidRDefault="00B4602F" w:rsidP="006E5C35">
            <w:pPr>
              <w:jc w:val="center"/>
            </w:pPr>
            <w:r>
              <w:t>51</w:t>
            </w:r>
            <w:r w:rsidR="004A2D1B" w:rsidRPr="004A2D1B">
              <w:t>0 054,4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4A2D1B" w:rsidRDefault="000355D1" w:rsidP="006E5C35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117 777,4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4A2D1B" w:rsidRDefault="00244CD2" w:rsidP="006E5C35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196 782,3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4A2D1B" w:rsidRDefault="00244CD2" w:rsidP="00244CD2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195 494,7</w:t>
            </w:r>
          </w:p>
        </w:tc>
      </w:tr>
      <w:tr w:rsidR="004A2D1B" w:rsidRPr="004A2D1B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4A2D1B" w:rsidRDefault="009A1D30" w:rsidP="004F38A0">
            <w:pPr>
              <w:spacing w:line="230" w:lineRule="auto"/>
              <w:rPr>
                <w:spacing w:val="-2"/>
              </w:rPr>
            </w:pPr>
            <w:r w:rsidRPr="004A2D1B">
              <w:rPr>
                <w:spacing w:val="-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4A2D1B" w:rsidRDefault="004A2D1B" w:rsidP="006E5C35">
            <w:pPr>
              <w:jc w:val="center"/>
            </w:pPr>
            <w:r w:rsidRPr="004A2D1B">
              <w:t>347 170,4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4A2D1B" w:rsidRDefault="009A1D30" w:rsidP="009A1D30">
            <w:pPr>
              <w:jc w:val="center"/>
            </w:pPr>
            <w:r w:rsidRPr="004A2D1B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4A2D1B" w:rsidRDefault="00244CD2" w:rsidP="00244CD2">
            <w:pPr>
              <w:jc w:val="center"/>
            </w:pPr>
            <w:r w:rsidRPr="004A2D1B">
              <w:t>174 767,4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4A2D1B" w:rsidRDefault="00244CD2" w:rsidP="009A1D30">
            <w:pPr>
              <w:jc w:val="center"/>
            </w:pPr>
            <w:r w:rsidRPr="004A2D1B">
              <w:t>172 403,0</w:t>
            </w:r>
          </w:p>
        </w:tc>
      </w:tr>
      <w:tr w:rsidR="004A2D1B" w:rsidRPr="004A2D1B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4A2D1B" w:rsidRDefault="009A1D30" w:rsidP="004F38A0">
            <w:pPr>
              <w:spacing w:line="230" w:lineRule="auto"/>
              <w:rPr>
                <w:spacing w:val="-2"/>
              </w:rPr>
            </w:pPr>
            <w:r w:rsidRPr="004A2D1B">
              <w:rPr>
                <w:spacing w:val="-2"/>
              </w:rPr>
              <w:t>областной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4A2D1B" w:rsidRDefault="004A2D1B" w:rsidP="006E5C35">
            <w:pPr>
              <w:jc w:val="center"/>
            </w:pPr>
            <w:r w:rsidRPr="004A2D1B">
              <w:t>113 600,0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4A2D1B" w:rsidRDefault="008F7D48" w:rsidP="009A1D30">
            <w:pPr>
              <w:jc w:val="center"/>
            </w:pPr>
            <w:r w:rsidRPr="004A2D1B">
              <w:t>102 862,7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4A2D1B" w:rsidRDefault="00244CD2" w:rsidP="009A1D30">
            <w:pPr>
              <w:jc w:val="center"/>
            </w:pPr>
            <w:r w:rsidRPr="004A2D1B">
              <w:t>5 405,2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4A2D1B" w:rsidRDefault="00244CD2" w:rsidP="009A1D30">
            <w:pPr>
              <w:jc w:val="center"/>
            </w:pPr>
            <w:r w:rsidRPr="004A2D1B">
              <w:t>5 332,1</w:t>
            </w:r>
          </w:p>
        </w:tc>
      </w:tr>
      <w:tr w:rsidR="004A2D1B" w:rsidRPr="004A2D1B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4A2D1B">
              <w:t>муниципальный дорожный фонд Дорогобужского городского поселения Дорогобужского района Смоленской области (далее - МДФ)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4A2D1B" w:rsidRDefault="005A6336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24 478,6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4A2D1B" w:rsidRDefault="00F92B36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8 614,7</w:t>
            </w:r>
            <w:r w:rsidR="00FF7BD4" w:rsidRPr="004A2D1B">
              <w:rPr>
                <w:spacing w:val="-2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7 856,4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8 007,5</w:t>
            </w:r>
          </w:p>
        </w:tc>
      </w:tr>
      <w:tr w:rsidR="004A2D1B" w:rsidRPr="004A2D1B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4A2D1B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4A2D1B" w:rsidRDefault="00E27B0E" w:rsidP="008F7D48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24 805,4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4A2D1B" w:rsidRDefault="008F7D48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6 3</w:t>
            </w:r>
            <w:r w:rsidR="00FF7BD4" w:rsidRPr="004A2D1B">
              <w:rPr>
                <w:spacing w:val="-2"/>
              </w:rPr>
              <w:t>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8 753,3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9 752,1</w:t>
            </w:r>
          </w:p>
        </w:tc>
      </w:tr>
      <w:tr w:rsidR="004A2D1B" w:rsidRPr="004A2D1B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4A2D1B" w:rsidRDefault="00FF7BD4" w:rsidP="00FF7BD4">
            <w:pPr>
              <w:spacing w:line="230" w:lineRule="auto"/>
              <w:rPr>
                <w:spacing w:val="-2"/>
              </w:rPr>
            </w:pPr>
            <w:r w:rsidRPr="004A2D1B">
              <w:rPr>
                <w:spacing w:val="-2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4A2D1B" w:rsidRDefault="00FF7BD4" w:rsidP="00FF7BD4">
            <w:pPr>
              <w:jc w:val="center"/>
            </w:pPr>
            <w:r w:rsidRPr="004A2D1B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4A2D1B" w:rsidRDefault="00FF7BD4" w:rsidP="00FF7BD4">
            <w:pPr>
              <w:jc w:val="center"/>
            </w:pPr>
            <w:r w:rsidRPr="004A2D1B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4A2D1B" w:rsidRDefault="00FF7BD4" w:rsidP="00FF7BD4">
            <w:pPr>
              <w:jc w:val="center"/>
            </w:pPr>
            <w:r w:rsidRPr="004A2D1B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4A2D1B" w:rsidRDefault="00FF7BD4" w:rsidP="00FF7BD4">
            <w:pPr>
              <w:jc w:val="center"/>
            </w:pPr>
            <w:r w:rsidRPr="004A2D1B">
              <w:t>0,0</w:t>
            </w:r>
          </w:p>
        </w:tc>
      </w:tr>
    </w:tbl>
    <w:p w:rsidR="006721A1" w:rsidRPr="00DB7390" w:rsidRDefault="006721A1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436"/>
      </w:tblGrid>
      <w:tr w:rsidR="00DB7390" w:rsidRPr="004A2D1B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4A2D1B" w:rsidRDefault="00D041A2" w:rsidP="00D041A2">
            <w:pPr>
              <w:jc w:val="both"/>
              <w:rPr>
                <w:sz w:val="20"/>
                <w:szCs w:val="20"/>
              </w:rPr>
            </w:pPr>
            <w:r w:rsidRPr="004A2D1B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Pr="004A2D1B">
              <w:rPr>
                <w:sz w:val="20"/>
                <w:szCs w:val="20"/>
              </w:rPr>
              <w:t xml:space="preserve">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  <w:p w:rsidR="00D041A2" w:rsidRPr="004A2D1B" w:rsidRDefault="00D041A2" w:rsidP="00D041A2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D041A2" w:rsidRPr="004A2D1B" w:rsidRDefault="00D041A2" w:rsidP="00D041A2">
      <w:pPr>
        <w:jc w:val="both"/>
        <w:rPr>
          <w:spacing w:val="-2"/>
          <w:sz w:val="20"/>
          <w:szCs w:val="20"/>
        </w:rPr>
      </w:pPr>
    </w:p>
    <w:p w:rsidR="00613FB3" w:rsidRPr="004A2D1B" w:rsidRDefault="00613FB3" w:rsidP="00CE72A6">
      <w:pPr>
        <w:jc w:val="center"/>
        <w:rPr>
          <w:b/>
          <w:spacing w:val="-2"/>
          <w:sz w:val="26"/>
          <w:szCs w:val="26"/>
        </w:rPr>
      </w:pPr>
      <w:r w:rsidRPr="004A2D1B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4A2D1B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631"/>
        <w:gridCol w:w="6058"/>
      </w:tblGrid>
      <w:tr w:rsidR="00DB7390" w:rsidRPr="004A2D1B" w:rsidTr="006721A1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4A2D1B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№</w:t>
            </w:r>
            <w:r w:rsidRPr="004A2D1B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86" w:type="pct"/>
            <w:hideMark/>
          </w:tcPr>
          <w:p w:rsidR="00613FB3" w:rsidRPr="004A2D1B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Наименование</w:t>
            </w:r>
            <w:r w:rsidR="00CE72A6" w:rsidRPr="004A2D1B">
              <w:rPr>
                <w:rFonts w:eastAsia="Calibri"/>
                <w:lang w:eastAsia="en-US"/>
              </w:rPr>
              <w:t xml:space="preserve"> </w:t>
            </w:r>
            <w:r w:rsidRPr="004A2D1B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980" w:type="pct"/>
            <w:hideMark/>
          </w:tcPr>
          <w:p w:rsidR="00613FB3" w:rsidRPr="004A2D1B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B7390" w:rsidRPr="004A2D1B" w:rsidTr="006721A1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4A2D1B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6" w:type="pct"/>
            <w:hideMark/>
          </w:tcPr>
          <w:p w:rsidR="00613FB3" w:rsidRPr="004A2D1B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0" w:type="pct"/>
            <w:hideMark/>
          </w:tcPr>
          <w:p w:rsidR="00613FB3" w:rsidRPr="004A2D1B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3</w:t>
            </w:r>
          </w:p>
        </w:tc>
      </w:tr>
      <w:tr w:rsidR="00DB7390" w:rsidRPr="004A2D1B" w:rsidTr="006721A1">
        <w:trPr>
          <w:cantSplit/>
          <w:trHeight w:val="279"/>
          <w:jc w:val="center"/>
        </w:trPr>
        <w:tc>
          <w:tcPr>
            <w:tcW w:w="234" w:type="pct"/>
          </w:tcPr>
          <w:p w:rsidR="00613FB3" w:rsidRPr="004A2D1B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6" w:type="pct"/>
          </w:tcPr>
          <w:p w:rsidR="00613FB3" w:rsidRPr="004A2D1B" w:rsidRDefault="00E212B4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2D1B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980" w:type="pct"/>
          </w:tcPr>
          <w:p w:rsidR="00613FB3" w:rsidRPr="004A2D1B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Статистическая форма 3-дг (</w:t>
            </w:r>
            <w:proofErr w:type="spellStart"/>
            <w:r w:rsidRPr="004A2D1B">
              <w:rPr>
                <w:rFonts w:eastAsia="Calibri"/>
                <w:lang w:eastAsia="en-US"/>
              </w:rPr>
              <w:t>мо</w:t>
            </w:r>
            <w:proofErr w:type="spellEnd"/>
            <w:r w:rsidRPr="004A2D1B">
              <w:rPr>
                <w:rFonts w:eastAsia="Calibri"/>
                <w:lang w:eastAsia="en-US"/>
              </w:rPr>
              <w:t>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DB7390" w:rsidRPr="004A2D1B" w:rsidTr="006721A1">
        <w:trPr>
          <w:cantSplit/>
          <w:trHeight w:val="279"/>
          <w:jc w:val="center"/>
        </w:trPr>
        <w:tc>
          <w:tcPr>
            <w:tcW w:w="234" w:type="pct"/>
          </w:tcPr>
          <w:p w:rsidR="00E212B4" w:rsidRPr="004A2D1B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6" w:type="pct"/>
          </w:tcPr>
          <w:p w:rsidR="00E212B4" w:rsidRPr="004A2D1B" w:rsidRDefault="00E212B4" w:rsidP="00613FB3">
            <w:pPr>
              <w:autoSpaceDE w:val="0"/>
              <w:autoSpaceDN w:val="0"/>
              <w:adjustRightInd w:val="0"/>
              <w:jc w:val="both"/>
            </w:pPr>
            <w:r w:rsidRPr="004A2D1B">
              <w:t>Убираемая площадь</w:t>
            </w:r>
          </w:p>
        </w:tc>
        <w:tc>
          <w:tcPr>
            <w:tcW w:w="2980" w:type="pct"/>
          </w:tcPr>
          <w:p w:rsidR="00E212B4" w:rsidRPr="004A2D1B" w:rsidRDefault="00E212B4" w:rsidP="00E212B4">
            <w:pPr>
              <w:jc w:val="both"/>
              <w:rPr>
                <w:rFonts w:eastAsia="Calibri"/>
                <w:lang w:eastAsia="en-US"/>
              </w:rPr>
            </w:pPr>
            <w:r w:rsidRPr="004A2D1B">
              <w:t>Распоряжение Администрации муниципального образования «Дорогобужский район» Смоленской области от 03.12.2018 №837-р «Об утверждении перечня автомобильных дорог общего пользования местного значения в границах муниципального образования Дорогобужское городское поселение Дорогобужского района Смоленской области»</w:t>
            </w:r>
          </w:p>
        </w:tc>
      </w:tr>
      <w:tr w:rsidR="00DB7390" w:rsidRPr="004A2D1B" w:rsidTr="006721A1">
        <w:trPr>
          <w:cantSplit/>
          <w:trHeight w:val="279"/>
          <w:jc w:val="center"/>
        </w:trPr>
        <w:tc>
          <w:tcPr>
            <w:tcW w:w="234" w:type="pct"/>
          </w:tcPr>
          <w:p w:rsidR="006721A1" w:rsidRPr="004A2D1B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86" w:type="pct"/>
          </w:tcPr>
          <w:p w:rsidR="006721A1" w:rsidRPr="004A2D1B" w:rsidRDefault="006721A1" w:rsidP="00613FB3">
            <w:pPr>
              <w:autoSpaceDE w:val="0"/>
              <w:autoSpaceDN w:val="0"/>
              <w:adjustRightInd w:val="0"/>
              <w:jc w:val="both"/>
            </w:pPr>
            <w:r w:rsidRPr="004A2D1B">
              <w:t>Количество установленных дорожных знаков</w:t>
            </w:r>
          </w:p>
        </w:tc>
        <w:tc>
          <w:tcPr>
            <w:tcW w:w="2980" w:type="pct"/>
          </w:tcPr>
          <w:p w:rsidR="006721A1" w:rsidRPr="004A2D1B" w:rsidRDefault="006721A1" w:rsidP="006721A1">
            <w:pPr>
              <w:jc w:val="both"/>
            </w:pPr>
            <w:r w:rsidRPr="004A2D1B">
              <w:t>Проекты организации дорожного движения на дорожно-уличной сети города Дорогобужа Дорогобужского района Смоленской области, утвержденные Главой муниципального образования Дорогобужское городское поселение Дорогобужского района Смоленской области 25.08.2010</w:t>
            </w:r>
          </w:p>
        </w:tc>
      </w:tr>
      <w:tr w:rsidR="004A2D1B" w:rsidRPr="004A2D1B" w:rsidTr="006721A1">
        <w:trPr>
          <w:cantSplit/>
          <w:trHeight w:val="279"/>
          <w:jc w:val="center"/>
        </w:trPr>
        <w:tc>
          <w:tcPr>
            <w:tcW w:w="234" w:type="pct"/>
          </w:tcPr>
          <w:p w:rsidR="004A2D1B" w:rsidRPr="004A2D1B" w:rsidRDefault="004A2D1B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2D1B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786" w:type="pct"/>
          </w:tcPr>
          <w:p w:rsidR="004A2D1B" w:rsidRPr="004A2D1B" w:rsidRDefault="0093456A" w:rsidP="00613FB3">
            <w:pPr>
              <w:autoSpaceDE w:val="0"/>
              <w:autoSpaceDN w:val="0"/>
              <w:adjustRightInd w:val="0"/>
              <w:jc w:val="both"/>
            </w:pPr>
            <w:r>
              <w:t xml:space="preserve">Протяженность приведенных в нормативное состояние </w:t>
            </w:r>
            <w:r w:rsidRPr="00DB7390">
              <w:t>искусственных</w:t>
            </w:r>
            <w:r>
              <w:t xml:space="preserve"> </w:t>
            </w:r>
            <w:r w:rsidRPr="00DB7390">
              <w:t>дорожных сооружений</w:t>
            </w:r>
          </w:p>
        </w:tc>
        <w:tc>
          <w:tcPr>
            <w:tcW w:w="2980" w:type="pct"/>
          </w:tcPr>
          <w:p w:rsidR="004A2D1B" w:rsidRPr="004A2D1B" w:rsidRDefault="004A2D1B" w:rsidP="006721A1">
            <w:pPr>
              <w:jc w:val="both"/>
            </w:pPr>
            <w:r w:rsidRPr="004A2D1B">
              <w:rPr>
                <w:rFonts w:eastAsia="Calibri"/>
                <w:lang w:eastAsia="en-US"/>
              </w:rPr>
              <w:t>Статистическая форма 3-дг (</w:t>
            </w:r>
            <w:proofErr w:type="spellStart"/>
            <w:r w:rsidRPr="004A2D1B">
              <w:rPr>
                <w:rFonts w:eastAsia="Calibri"/>
                <w:lang w:eastAsia="en-US"/>
              </w:rPr>
              <w:t>мо</w:t>
            </w:r>
            <w:proofErr w:type="spellEnd"/>
            <w:r w:rsidRPr="004A2D1B">
              <w:rPr>
                <w:rFonts w:eastAsia="Calibri"/>
                <w:lang w:eastAsia="en-US"/>
              </w:rPr>
              <w:t>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</w:tbl>
    <w:p w:rsidR="00613FB3" w:rsidRPr="00DB7390" w:rsidRDefault="00613FB3">
      <w:pPr>
        <w:rPr>
          <w:color w:val="FF0000"/>
        </w:rPr>
      </w:pPr>
    </w:p>
    <w:p w:rsidR="000E2F3C" w:rsidRPr="004A2D1B" w:rsidRDefault="00E302F0" w:rsidP="000E2F3C">
      <w:pPr>
        <w:jc w:val="center"/>
        <w:rPr>
          <w:b/>
          <w:sz w:val="28"/>
          <w:szCs w:val="28"/>
        </w:rPr>
      </w:pPr>
      <w:r w:rsidRPr="004A2D1B">
        <w:rPr>
          <w:b/>
          <w:sz w:val="28"/>
          <w:szCs w:val="28"/>
        </w:rPr>
        <w:t>Раздел 1</w:t>
      </w:r>
      <w:r w:rsidR="00D041A2" w:rsidRPr="004A2D1B">
        <w:rPr>
          <w:b/>
          <w:sz w:val="28"/>
          <w:szCs w:val="28"/>
        </w:rPr>
        <w:t xml:space="preserve">. </w:t>
      </w:r>
      <w:r w:rsidR="000E2F3C" w:rsidRPr="004A2D1B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4A2D1B" w:rsidRDefault="00E212B4" w:rsidP="000E2F3C">
      <w:pPr>
        <w:jc w:val="center"/>
        <w:rPr>
          <w:b/>
          <w:sz w:val="28"/>
          <w:szCs w:val="28"/>
        </w:rPr>
      </w:pPr>
    </w:p>
    <w:p w:rsidR="00E212B4" w:rsidRPr="004A2D1B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212B4" w:rsidRPr="004A2D1B" w:rsidRDefault="003D14A6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На сегодняшний день содержание и развитие   автомобильных дорог</w:t>
      </w:r>
      <w:r w:rsidR="00E212B4" w:rsidRPr="004A2D1B">
        <w:rPr>
          <w:sz w:val="26"/>
          <w:szCs w:val="26"/>
        </w:rPr>
        <w:t xml:space="preserve"> в соответствии с потребностями рыночной экономики, а т</w:t>
      </w:r>
      <w:r w:rsidRPr="004A2D1B">
        <w:rPr>
          <w:sz w:val="26"/>
          <w:szCs w:val="26"/>
        </w:rPr>
        <w:t xml:space="preserve">акже потребностями населения в </w:t>
      </w:r>
      <w:r w:rsidR="00E212B4" w:rsidRPr="004A2D1B">
        <w:rPr>
          <w:sz w:val="26"/>
          <w:szCs w:val="26"/>
        </w:rPr>
        <w:t xml:space="preserve">автомобильных перевозках является одной из важнейших задач, стоящих перед органами местного самоуправления. </w:t>
      </w:r>
    </w:p>
    <w:p w:rsidR="00E212B4" w:rsidRPr="004A2D1B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 xml:space="preserve">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состоянии, но многие дороги требуют капитального ремонта и реконструкции. Общая протяженность </w:t>
      </w:r>
      <w:r w:rsidR="003D14A6" w:rsidRPr="004A2D1B">
        <w:rPr>
          <w:sz w:val="26"/>
          <w:szCs w:val="26"/>
        </w:rPr>
        <w:t xml:space="preserve">сети   автомобильных   дорог </w:t>
      </w:r>
      <w:r w:rsidRPr="004A2D1B">
        <w:rPr>
          <w:sz w:val="26"/>
          <w:szCs w:val="26"/>
        </w:rPr>
        <w:t>на территории Дорогобужского городского поселения Дорогобужс</w:t>
      </w:r>
      <w:r w:rsidR="003D14A6" w:rsidRPr="004A2D1B">
        <w:rPr>
          <w:sz w:val="26"/>
          <w:szCs w:val="26"/>
        </w:rPr>
        <w:t xml:space="preserve">кого района Смоленской области </w:t>
      </w:r>
      <w:r w:rsidRPr="004A2D1B">
        <w:rPr>
          <w:sz w:val="26"/>
          <w:szCs w:val="26"/>
        </w:rPr>
        <w:t>73,98 км, из них 44,6 км соответствует нормативным требованиям.</w:t>
      </w:r>
    </w:p>
    <w:p w:rsidR="00E212B4" w:rsidRPr="004A2D1B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</w:t>
      </w:r>
      <w:r w:rsidR="003D14A6" w:rsidRPr="004A2D1B">
        <w:rPr>
          <w:sz w:val="26"/>
          <w:szCs w:val="26"/>
        </w:rPr>
        <w:t xml:space="preserve">вязи с увеличением </w:t>
      </w:r>
      <w:r w:rsidRPr="004A2D1B">
        <w:rPr>
          <w:sz w:val="26"/>
          <w:szCs w:val="26"/>
        </w:rPr>
        <w:t>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E212B4" w:rsidRPr="004A2D1B" w:rsidRDefault="00E212B4" w:rsidP="00E212B4">
      <w:pPr>
        <w:pStyle w:val="21"/>
        <w:spacing w:after="0" w:line="233" w:lineRule="auto"/>
        <w:ind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 xml:space="preserve"> 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Дорогобужского городского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E212B4" w:rsidRPr="004A2D1B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E212B4" w:rsidRPr="004A2D1B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и так далее;</w:t>
      </w:r>
    </w:p>
    <w:p w:rsidR="00E212B4" w:rsidRPr="004A2D1B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 xml:space="preserve"> - увеличение вредных выхлопов и шумового воздействия от автотранспорта;</w:t>
      </w:r>
    </w:p>
    <w:p w:rsidR="00E212B4" w:rsidRPr="004A2D1B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- сдерживание развития производства и предпринимательства.</w:t>
      </w:r>
    </w:p>
    <w:p w:rsidR="00E212B4" w:rsidRPr="004A2D1B" w:rsidRDefault="00E212B4" w:rsidP="00164818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На основании вышеизложенного,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212B4" w:rsidRPr="004A2D1B" w:rsidRDefault="00E212B4" w:rsidP="00164818">
      <w:pPr>
        <w:tabs>
          <w:tab w:val="left" w:pos="700"/>
          <w:tab w:val="left" w:pos="840"/>
        </w:tabs>
        <w:ind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 xml:space="preserve"> 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движения.    </w:t>
      </w:r>
    </w:p>
    <w:p w:rsidR="00E212B4" w:rsidRPr="004A2D1B" w:rsidRDefault="00164818" w:rsidP="00164818">
      <w:pPr>
        <w:ind w:firstLine="840"/>
        <w:jc w:val="both"/>
        <w:rPr>
          <w:sz w:val="26"/>
          <w:szCs w:val="26"/>
        </w:rPr>
      </w:pPr>
      <w:r w:rsidRPr="004A2D1B">
        <w:rPr>
          <w:sz w:val="26"/>
          <w:szCs w:val="26"/>
        </w:rPr>
        <w:t>П</w:t>
      </w:r>
      <w:r w:rsidR="00E212B4" w:rsidRPr="004A2D1B">
        <w:rPr>
          <w:sz w:val="26"/>
          <w:szCs w:val="26"/>
        </w:rPr>
        <w:t>оказателями реализации муниципальной программы являются:</w:t>
      </w:r>
    </w:p>
    <w:p w:rsidR="00E212B4" w:rsidRPr="004A2D1B" w:rsidRDefault="00E212B4" w:rsidP="00164818">
      <w:pPr>
        <w:pStyle w:val="25"/>
        <w:ind w:left="0" w:firstLine="840"/>
        <w:rPr>
          <w:sz w:val="26"/>
          <w:szCs w:val="26"/>
        </w:rPr>
      </w:pPr>
      <w:r w:rsidRPr="004A2D1B">
        <w:rPr>
          <w:sz w:val="26"/>
          <w:szCs w:val="26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E212B4" w:rsidRPr="004A2D1B" w:rsidRDefault="00E212B4" w:rsidP="00164818">
      <w:pPr>
        <w:pStyle w:val="25"/>
        <w:ind w:left="0" w:firstLine="840"/>
        <w:rPr>
          <w:sz w:val="26"/>
          <w:szCs w:val="26"/>
        </w:rPr>
      </w:pPr>
      <w:r w:rsidRPr="004A2D1B">
        <w:rPr>
          <w:sz w:val="26"/>
          <w:szCs w:val="26"/>
        </w:rPr>
        <w:t>- убираемая площадь;</w:t>
      </w:r>
    </w:p>
    <w:p w:rsidR="00E212B4" w:rsidRPr="004A2D1B" w:rsidRDefault="00E212B4" w:rsidP="00164818">
      <w:pPr>
        <w:pStyle w:val="25"/>
        <w:ind w:left="0" w:firstLine="840"/>
        <w:rPr>
          <w:sz w:val="26"/>
          <w:szCs w:val="26"/>
        </w:rPr>
      </w:pPr>
      <w:r w:rsidRPr="004A2D1B">
        <w:rPr>
          <w:sz w:val="26"/>
          <w:szCs w:val="26"/>
        </w:rPr>
        <w:lastRenderedPageBreak/>
        <w:t>Ожидаемые результаты реализации муниципальной программы:</w:t>
      </w:r>
    </w:p>
    <w:p w:rsidR="00E212B4" w:rsidRPr="004A2D1B" w:rsidRDefault="00E212B4" w:rsidP="00164818">
      <w:pPr>
        <w:pStyle w:val="25"/>
        <w:ind w:left="0" w:firstLine="840"/>
        <w:rPr>
          <w:sz w:val="26"/>
          <w:szCs w:val="26"/>
        </w:rPr>
      </w:pPr>
      <w:r w:rsidRPr="004A2D1B">
        <w:rPr>
          <w:sz w:val="26"/>
          <w:szCs w:val="26"/>
        </w:rPr>
        <w:t>- 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с 30,5</w:t>
      </w:r>
      <w:r w:rsidR="003D14A6" w:rsidRPr="004A2D1B">
        <w:rPr>
          <w:sz w:val="26"/>
          <w:szCs w:val="26"/>
        </w:rPr>
        <w:t xml:space="preserve"> км </w:t>
      </w:r>
      <w:r w:rsidRPr="004A2D1B">
        <w:rPr>
          <w:sz w:val="26"/>
          <w:szCs w:val="26"/>
        </w:rPr>
        <w:t>в 2014 году до 46,</w:t>
      </w:r>
      <w:r w:rsidR="00054916" w:rsidRPr="004A2D1B">
        <w:rPr>
          <w:sz w:val="26"/>
          <w:szCs w:val="26"/>
        </w:rPr>
        <w:t>9</w:t>
      </w:r>
      <w:r w:rsidRPr="004A2D1B">
        <w:rPr>
          <w:sz w:val="26"/>
          <w:szCs w:val="26"/>
        </w:rPr>
        <w:t xml:space="preserve"> км в 2024 году.</w:t>
      </w:r>
    </w:p>
    <w:p w:rsidR="00164818" w:rsidRDefault="00164818" w:rsidP="00164818">
      <w:pPr>
        <w:pStyle w:val="25"/>
        <w:ind w:left="0" w:firstLine="840"/>
        <w:rPr>
          <w:sz w:val="26"/>
          <w:szCs w:val="26"/>
        </w:rPr>
      </w:pPr>
      <w:r w:rsidRPr="004A2D1B">
        <w:rPr>
          <w:sz w:val="26"/>
          <w:szCs w:val="26"/>
        </w:rPr>
        <w:t>- количество установленных дорожных знаков.</w:t>
      </w:r>
    </w:p>
    <w:p w:rsidR="00227937" w:rsidRPr="00111EE3" w:rsidRDefault="00227937" w:rsidP="00164818">
      <w:pPr>
        <w:pStyle w:val="25"/>
        <w:ind w:left="0" w:firstLine="840"/>
        <w:rPr>
          <w:sz w:val="26"/>
          <w:szCs w:val="26"/>
        </w:rPr>
      </w:pPr>
      <w:r w:rsidRPr="00111EE3">
        <w:rPr>
          <w:sz w:val="26"/>
          <w:szCs w:val="26"/>
        </w:rPr>
        <w:t>- увеличение протяженности приведенных в нормативное состояние искусственных дорожных сооружений</w:t>
      </w:r>
      <w:r w:rsidR="00111EE3" w:rsidRPr="00111EE3">
        <w:rPr>
          <w:sz w:val="26"/>
          <w:szCs w:val="26"/>
        </w:rPr>
        <w:t xml:space="preserve"> до 202,51 в 2024 году</w:t>
      </w:r>
      <w:r w:rsidRPr="00111EE3">
        <w:rPr>
          <w:sz w:val="26"/>
          <w:szCs w:val="26"/>
        </w:rPr>
        <w:t>.</w:t>
      </w:r>
    </w:p>
    <w:p w:rsidR="007E30A7" w:rsidRPr="004A2D1B" w:rsidRDefault="007E30A7" w:rsidP="001679F8">
      <w:pPr>
        <w:jc w:val="center"/>
        <w:rPr>
          <w:b/>
          <w:spacing w:val="20"/>
          <w:sz w:val="28"/>
          <w:szCs w:val="28"/>
        </w:rPr>
      </w:pPr>
    </w:p>
    <w:p w:rsidR="00D041A2" w:rsidRPr="004A2D1B" w:rsidRDefault="00D041A2" w:rsidP="001679F8">
      <w:pPr>
        <w:jc w:val="center"/>
        <w:rPr>
          <w:b/>
          <w:spacing w:val="20"/>
          <w:sz w:val="28"/>
          <w:szCs w:val="28"/>
        </w:rPr>
      </w:pPr>
    </w:p>
    <w:p w:rsidR="002A4F95" w:rsidRPr="004A2D1B" w:rsidRDefault="002A4F95" w:rsidP="001679F8">
      <w:pPr>
        <w:jc w:val="center"/>
        <w:rPr>
          <w:b/>
          <w:spacing w:val="20"/>
          <w:sz w:val="28"/>
          <w:szCs w:val="28"/>
        </w:rPr>
      </w:pPr>
    </w:p>
    <w:p w:rsidR="00BE5FF1" w:rsidRPr="004A2D1B" w:rsidRDefault="00BE5FF1" w:rsidP="001679F8">
      <w:pPr>
        <w:jc w:val="center"/>
        <w:rPr>
          <w:b/>
          <w:spacing w:val="20"/>
          <w:sz w:val="28"/>
          <w:szCs w:val="28"/>
        </w:rPr>
      </w:pPr>
    </w:p>
    <w:p w:rsidR="00BE5FF1" w:rsidRPr="004A2D1B" w:rsidRDefault="00BE5FF1" w:rsidP="001679F8">
      <w:pPr>
        <w:jc w:val="center"/>
        <w:rPr>
          <w:b/>
          <w:spacing w:val="20"/>
          <w:sz w:val="28"/>
          <w:szCs w:val="28"/>
        </w:rPr>
      </w:pPr>
    </w:p>
    <w:p w:rsidR="00BE5FF1" w:rsidRPr="004A2D1B" w:rsidRDefault="00BE5FF1" w:rsidP="001679F8">
      <w:pPr>
        <w:jc w:val="center"/>
        <w:rPr>
          <w:b/>
          <w:spacing w:val="20"/>
          <w:sz w:val="28"/>
          <w:szCs w:val="28"/>
        </w:rPr>
      </w:pPr>
    </w:p>
    <w:p w:rsidR="00BE5FF1" w:rsidRPr="004A2D1B" w:rsidRDefault="00BE5FF1" w:rsidP="001679F8">
      <w:pPr>
        <w:jc w:val="center"/>
        <w:rPr>
          <w:b/>
          <w:spacing w:val="20"/>
          <w:sz w:val="28"/>
          <w:szCs w:val="28"/>
        </w:rPr>
      </w:pPr>
    </w:p>
    <w:p w:rsidR="00BE5FF1" w:rsidRPr="004A2D1B" w:rsidRDefault="00BE5FF1" w:rsidP="001679F8">
      <w:pPr>
        <w:jc w:val="center"/>
        <w:rPr>
          <w:b/>
          <w:spacing w:val="20"/>
          <w:sz w:val="28"/>
          <w:szCs w:val="28"/>
        </w:rPr>
      </w:pPr>
    </w:p>
    <w:p w:rsidR="00BE5FF1" w:rsidRPr="00DB7390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DB7390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DB7390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A2D1B" w:rsidRPr="00DB7390" w:rsidRDefault="004A2D1B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D041A2" w:rsidRPr="004A2D1B" w:rsidRDefault="00D041A2" w:rsidP="00D041A2">
      <w:pPr>
        <w:jc w:val="center"/>
        <w:rPr>
          <w:b/>
          <w:spacing w:val="20"/>
          <w:szCs w:val="28"/>
        </w:rPr>
      </w:pPr>
      <w:r w:rsidRPr="004A2D1B">
        <w:rPr>
          <w:b/>
          <w:spacing w:val="20"/>
          <w:szCs w:val="28"/>
        </w:rPr>
        <w:t>Раздел 2. СВЕДЕНИЯ</w:t>
      </w: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 xml:space="preserve">о региональных проектах </w:t>
      </w:r>
    </w:p>
    <w:p w:rsidR="00D041A2" w:rsidRPr="004A2D1B" w:rsidRDefault="00D041A2" w:rsidP="00D041A2">
      <w:pPr>
        <w:jc w:val="center"/>
        <w:rPr>
          <w:i/>
          <w:szCs w:val="28"/>
        </w:rPr>
      </w:pPr>
    </w:p>
    <w:p w:rsidR="00D041A2" w:rsidRPr="004A2D1B" w:rsidRDefault="00D041A2" w:rsidP="00D041A2">
      <w:pPr>
        <w:jc w:val="center"/>
        <w:rPr>
          <w:b/>
          <w:spacing w:val="20"/>
          <w:szCs w:val="28"/>
        </w:rPr>
      </w:pPr>
      <w:r w:rsidRPr="004A2D1B">
        <w:rPr>
          <w:b/>
          <w:spacing w:val="20"/>
          <w:szCs w:val="28"/>
        </w:rPr>
        <w:t>СВЕДЕНИЯ</w:t>
      </w: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>о региональном проекте</w:t>
      </w: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 xml:space="preserve">_______________________________________________ </w:t>
      </w:r>
    </w:p>
    <w:p w:rsidR="00D041A2" w:rsidRPr="004A2D1B" w:rsidRDefault="00D041A2" w:rsidP="00D041A2">
      <w:pPr>
        <w:jc w:val="center"/>
        <w:rPr>
          <w:szCs w:val="28"/>
        </w:rPr>
      </w:pPr>
      <w:r w:rsidRPr="004A2D1B">
        <w:rPr>
          <w:szCs w:val="28"/>
        </w:rPr>
        <w:t xml:space="preserve">(наименование регионального проекта) </w:t>
      </w:r>
    </w:p>
    <w:p w:rsidR="00D041A2" w:rsidRPr="004A2D1B" w:rsidRDefault="00D041A2" w:rsidP="00D041A2">
      <w:pPr>
        <w:jc w:val="center"/>
        <w:rPr>
          <w:b/>
          <w:szCs w:val="28"/>
        </w:rPr>
      </w:pP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>Общие положения</w:t>
      </w:r>
    </w:p>
    <w:p w:rsidR="00D041A2" w:rsidRPr="004A2D1B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5008"/>
      </w:tblGrid>
      <w:tr w:rsidR="00DB7390" w:rsidRPr="004A2D1B" w:rsidTr="004F38A0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4A2D1B" w:rsidRDefault="00D041A2" w:rsidP="002926B1">
            <w:pPr>
              <w:jc w:val="both"/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должность, фамилия, имя, </w:t>
            </w:r>
            <w:proofErr w:type="gramStart"/>
            <w:r w:rsidRPr="004A2D1B">
              <w:rPr>
                <w:rFonts w:eastAsia="Calibri"/>
              </w:rPr>
              <w:t>отчество  руководителя</w:t>
            </w:r>
            <w:proofErr w:type="gramEnd"/>
            <w:r w:rsidRPr="004A2D1B">
              <w:rPr>
                <w:rFonts w:eastAsia="Calibri"/>
              </w:rPr>
              <w:t xml:space="preserve"> регионального проекта </w:t>
            </w:r>
          </w:p>
        </w:tc>
      </w:tr>
      <w:tr w:rsidR="00DB7390" w:rsidRPr="004A2D1B" w:rsidTr="004F38A0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4A2D1B" w:rsidRDefault="00D041A2" w:rsidP="00D041A2"/>
    <w:p w:rsidR="00D041A2" w:rsidRPr="004A2D1B" w:rsidRDefault="00D041A2" w:rsidP="00D041A2">
      <w:pPr>
        <w:jc w:val="right"/>
        <w:rPr>
          <w:szCs w:val="28"/>
        </w:rPr>
      </w:pP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 xml:space="preserve">Значения результатов регионального проекта </w:t>
      </w:r>
    </w:p>
    <w:p w:rsidR="00D041A2" w:rsidRPr="004A2D1B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725"/>
        <w:gridCol w:w="1463"/>
        <w:gridCol w:w="1751"/>
        <w:gridCol w:w="1502"/>
        <w:gridCol w:w="1667"/>
        <w:gridCol w:w="1329"/>
      </w:tblGrid>
      <w:tr w:rsidR="00DB7390" w:rsidRPr="004A2D1B" w:rsidTr="004F38A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4A2D1B" w:rsidRDefault="00D041A2" w:rsidP="004F38A0">
            <w:pPr>
              <w:ind w:right="-109"/>
              <w:rPr>
                <w:rFonts w:eastAsia="Calibri"/>
              </w:rPr>
            </w:pPr>
            <w:r w:rsidRPr="004A2D1B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4A2D1B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4A2D1B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B7390" w:rsidRPr="004A2D1B" w:rsidTr="004F38A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  <w:lang w:val="en-US"/>
              </w:rPr>
            </w:pPr>
            <w:r w:rsidRPr="004A2D1B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DB7390" w:rsidRPr="004A2D1B" w:rsidTr="004F38A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4A2D1B" w:rsidRDefault="00D041A2" w:rsidP="004F38A0">
            <w:pPr>
              <w:ind w:right="-58"/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7</w:t>
            </w:r>
          </w:p>
        </w:tc>
      </w:tr>
      <w:tr w:rsidR="00DB7390" w:rsidRPr="004A2D1B" w:rsidTr="004F38A0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D041A2" w:rsidRPr="004A2D1B" w:rsidRDefault="00D041A2" w:rsidP="004F38A0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4A2D1B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D041A2" w:rsidRPr="004A2D1B" w:rsidRDefault="00D041A2" w:rsidP="00D041A2">
      <w:pPr>
        <w:jc w:val="center"/>
        <w:rPr>
          <w:b/>
          <w:spacing w:val="20"/>
          <w:sz w:val="28"/>
          <w:szCs w:val="28"/>
        </w:rPr>
      </w:pPr>
    </w:p>
    <w:p w:rsidR="00D041A2" w:rsidRPr="004A2D1B" w:rsidRDefault="00D041A2" w:rsidP="00D041A2">
      <w:pPr>
        <w:jc w:val="center"/>
        <w:rPr>
          <w:b/>
          <w:spacing w:val="20"/>
          <w:szCs w:val="28"/>
        </w:rPr>
      </w:pPr>
      <w:r w:rsidRPr="004A2D1B">
        <w:rPr>
          <w:b/>
          <w:spacing w:val="20"/>
          <w:szCs w:val="28"/>
        </w:rPr>
        <w:t>Раздел 3. СВЕДЕНИЯ</w:t>
      </w: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pacing w:val="20"/>
          <w:szCs w:val="28"/>
        </w:rPr>
        <w:t xml:space="preserve">о </w:t>
      </w:r>
      <w:r w:rsidRPr="004A2D1B">
        <w:rPr>
          <w:b/>
          <w:szCs w:val="28"/>
        </w:rPr>
        <w:t>ведомственных проектах</w:t>
      </w:r>
    </w:p>
    <w:p w:rsidR="00D041A2" w:rsidRPr="004A2D1B" w:rsidRDefault="00D041A2" w:rsidP="00D041A2">
      <w:pPr>
        <w:jc w:val="center"/>
        <w:rPr>
          <w:b/>
          <w:szCs w:val="28"/>
        </w:rPr>
      </w:pPr>
    </w:p>
    <w:p w:rsidR="00D041A2" w:rsidRPr="004A2D1B" w:rsidRDefault="00D041A2" w:rsidP="00D041A2">
      <w:pPr>
        <w:jc w:val="center"/>
        <w:rPr>
          <w:b/>
          <w:spacing w:val="20"/>
          <w:szCs w:val="28"/>
        </w:rPr>
      </w:pPr>
      <w:r w:rsidRPr="004A2D1B">
        <w:rPr>
          <w:b/>
          <w:spacing w:val="20"/>
          <w:szCs w:val="28"/>
        </w:rPr>
        <w:t>СВЕДЕНИЯ</w:t>
      </w: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pacing w:val="20"/>
          <w:szCs w:val="28"/>
        </w:rPr>
        <w:t xml:space="preserve">о </w:t>
      </w:r>
      <w:r w:rsidRPr="004A2D1B">
        <w:rPr>
          <w:b/>
          <w:szCs w:val="28"/>
        </w:rPr>
        <w:t>ведомственном проекте</w:t>
      </w:r>
    </w:p>
    <w:p w:rsidR="00D041A2" w:rsidRPr="004A2D1B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4A2D1B">
        <w:rPr>
          <w:b/>
          <w:szCs w:val="28"/>
        </w:rPr>
        <w:t xml:space="preserve">_______________________________________________ </w:t>
      </w:r>
    </w:p>
    <w:p w:rsidR="00D041A2" w:rsidRPr="004A2D1B" w:rsidRDefault="00D041A2" w:rsidP="00D041A2">
      <w:pPr>
        <w:jc w:val="center"/>
        <w:rPr>
          <w:szCs w:val="28"/>
        </w:rPr>
      </w:pPr>
      <w:r w:rsidRPr="004A2D1B">
        <w:rPr>
          <w:szCs w:val="28"/>
        </w:rPr>
        <w:t>(наименование ведомственного проекта)</w:t>
      </w:r>
    </w:p>
    <w:p w:rsidR="00D041A2" w:rsidRPr="004A2D1B" w:rsidRDefault="00D041A2" w:rsidP="00D041A2">
      <w:pPr>
        <w:jc w:val="center"/>
        <w:rPr>
          <w:b/>
          <w:szCs w:val="28"/>
        </w:rPr>
      </w:pPr>
    </w:p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>Общие положения</w:t>
      </w:r>
    </w:p>
    <w:p w:rsidR="00D041A2" w:rsidRPr="004A2D1B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063"/>
      </w:tblGrid>
      <w:tr w:rsidR="00DB7390" w:rsidRPr="004A2D1B" w:rsidTr="004F38A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B7390" w:rsidRPr="004A2D1B" w:rsidTr="004F38A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4A2D1B" w:rsidRDefault="00D041A2" w:rsidP="004F38A0">
            <w:pPr>
              <w:rPr>
                <w:rFonts w:eastAsia="Calibri"/>
              </w:rPr>
            </w:pPr>
            <w:r w:rsidRPr="004A2D1B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4A2D1B" w:rsidRDefault="00D041A2" w:rsidP="00D041A2"/>
    <w:p w:rsidR="00D041A2" w:rsidRPr="004A2D1B" w:rsidRDefault="00D041A2" w:rsidP="00D041A2">
      <w:pPr>
        <w:jc w:val="center"/>
        <w:rPr>
          <w:b/>
          <w:szCs w:val="28"/>
        </w:rPr>
      </w:pPr>
      <w:r w:rsidRPr="004A2D1B">
        <w:rPr>
          <w:b/>
          <w:szCs w:val="28"/>
        </w:rPr>
        <w:t xml:space="preserve">Значения результатов ведомственного проекта </w:t>
      </w:r>
    </w:p>
    <w:p w:rsidR="00D041A2" w:rsidRPr="004A2D1B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741"/>
        <w:gridCol w:w="1410"/>
        <w:gridCol w:w="1608"/>
        <w:gridCol w:w="1595"/>
        <w:gridCol w:w="1810"/>
        <w:gridCol w:w="1472"/>
      </w:tblGrid>
      <w:tr w:rsidR="00DB7390" w:rsidRPr="004A2D1B" w:rsidTr="004F38A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4A2D1B" w:rsidRDefault="00D041A2" w:rsidP="004F38A0">
            <w:pPr>
              <w:ind w:hanging="35"/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4A2D1B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4A2D1B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B7390" w:rsidRPr="004A2D1B" w:rsidTr="004F38A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  <w:lang w:val="en-US"/>
              </w:rPr>
            </w:pPr>
            <w:r w:rsidRPr="004A2D1B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DB7390" w:rsidRPr="004A2D1B" w:rsidTr="004F38A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4A2D1B" w:rsidRDefault="00D041A2" w:rsidP="004F38A0">
            <w:pPr>
              <w:ind w:right="-11"/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7</w:t>
            </w:r>
          </w:p>
        </w:tc>
      </w:tr>
      <w:tr w:rsidR="00DB7390" w:rsidRPr="004A2D1B" w:rsidTr="004F38A0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4A2D1B" w:rsidRDefault="00D041A2" w:rsidP="004F38A0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4A2D1B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4A2D1B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725886" w:rsidRPr="004A2D1B" w:rsidRDefault="00D041A2" w:rsidP="001679F8">
      <w:pPr>
        <w:jc w:val="center"/>
        <w:rPr>
          <w:b/>
          <w:spacing w:val="20"/>
          <w:sz w:val="28"/>
          <w:szCs w:val="28"/>
        </w:rPr>
      </w:pPr>
      <w:r w:rsidRPr="004A2D1B">
        <w:rPr>
          <w:b/>
          <w:spacing w:val="20"/>
          <w:sz w:val="28"/>
          <w:szCs w:val="28"/>
        </w:rPr>
        <w:lastRenderedPageBreak/>
        <w:t>Раздел 4.</w:t>
      </w:r>
      <w:r w:rsidR="00725886" w:rsidRPr="004A2D1B">
        <w:rPr>
          <w:b/>
          <w:spacing w:val="20"/>
          <w:sz w:val="28"/>
          <w:szCs w:val="28"/>
        </w:rPr>
        <w:t xml:space="preserve"> ПАСПОРТА </w:t>
      </w:r>
    </w:p>
    <w:p w:rsidR="004A183F" w:rsidRPr="004A2D1B" w:rsidRDefault="004A183F" w:rsidP="004A183F">
      <w:pPr>
        <w:jc w:val="center"/>
        <w:rPr>
          <w:b/>
          <w:sz w:val="28"/>
          <w:szCs w:val="28"/>
        </w:rPr>
      </w:pPr>
      <w:r w:rsidRPr="004A2D1B">
        <w:rPr>
          <w:b/>
          <w:sz w:val="28"/>
          <w:szCs w:val="28"/>
        </w:rPr>
        <w:t>комплексов процессных мероприятий</w:t>
      </w:r>
    </w:p>
    <w:p w:rsidR="004A183F" w:rsidRPr="004A2D1B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4A2D1B" w:rsidRDefault="00D041A2" w:rsidP="001679F8">
      <w:pPr>
        <w:jc w:val="center"/>
        <w:rPr>
          <w:b/>
          <w:spacing w:val="20"/>
          <w:sz w:val="28"/>
          <w:szCs w:val="28"/>
        </w:rPr>
      </w:pPr>
      <w:r w:rsidRPr="004A2D1B">
        <w:rPr>
          <w:b/>
          <w:spacing w:val="20"/>
          <w:sz w:val="28"/>
          <w:szCs w:val="28"/>
        </w:rPr>
        <w:t xml:space="preserve"> </w:t>
      </w:r>
      <w:r w:rsidR="001679F8" w:rsidRPr="004A2D1B">
        <w:rPr>
          <w:b/>
          <w:spacing w:val="20"/>
          <w:sz w:val="28"/>
          <w:szCs w:val="28"/>
        </w:rPr>
        <w:t>ПАСПОРТ</w:t>
      </w:r>
    </w:p>
    <w:p w:rsidR="001679F8" w:rsidRPr="004A2D1B" w:rsidRDefault="001679F8" w:rsidP="001679F8">
      <w:pPr>
        <w:jc w:val="center"/>
        <w:rPr>
          <w:b/>
          <w:sz w:val="28"/>
          <w:szCs w:val="28"/>
        </w:rPr>
      </w:pPr>
      <w:r w:rsidRPr="004A2D1B">
        <w:rPr>
          <w:b/>
          <w:sz w:val="28"/>
          <w:szCs w:val="28"/>
        </w:rPr>
        <w:t>комплекса процессных мероприятий</w:t>
      </w:r>
    </w:p>
    <w:p w:rsidR="001679F8" w:rsidRPr="004A2D1B" w:rsidRDefault="001679F8" w:rsidP="001679F8">
      <w:pPr>
        <w:jc w:val="center"/>
        <w:rPr>
          <w:b/>
          <w:i/>
          <w:sz w:val="28"/>
          <w:szCs w:val="28"/>
        </w:rPr>
      </w:pPr>
      <w:r w:rsidRPr="004A2D1B">
        <w:rPr>
          <w:b/>
          <w:sz w:val="28"/>
          <w:szCs w:val="28"/>
        </w:rPr>
        <w:t xml:space="preserve">«Развитие сети автомобильных дорог </w:t>
      </w:r>
      <w:r w:rsidR="005A16CD" w:rsidRPr="004A2D1B">
        <w:rPr>
          <w:b/>
          <w:sz w:val="28"/>
          <w:szCs w:val="28"/>
        </w:rPr>
        <w:t>общего пользования</w:t>
      </w:r>
      <w:r w:rsidRPr="004A2D1B">
        <w:rPr>
          <w:b/>
          <w:sz w:val="28"/>
          <w:szCs w:val="28"/>
        </w:rPr>
        <w:t xml:space="preserve">» </w:t>
      </w:r>
    </w:p>
    <w:p w:rsidR="001679F8" w:rsidRPr="004A2D1B" w:rsidRDefault="001679F8" w:rsidP="001679F8">
      <w:pPr>
        <w:jc w:val="center"/>
        <w:rPr>
          <w:b/>
          <w:sz w:val="28"/>
          <w:szCs w:val="28"/>
        </w:rPr>
      </w:pPr>
    </w:p>
    <w:p w:rsidR="001679F8" w:rsidRPr="004A2D1B" w:rsidRDefault="001679F8" w:rsidP="001679F8">
      <w:pPr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t>Общие положения</w:t>
      </w:r>
    </w:p>
    <w:p w:rsidR="001679F8" w:rsidRPr="004A2D1B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6674"/>
      </w:tblGrid>
      <w:tr w:rsidR="00DB7390" w:rsidRPr="004A2D1B" w:rsidTr="00B33FF3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4A2D1B" w:rsidRDefault="00164818" w:rsidP="005A16CD">
            <w:pPr>
              <w:jc w:val="both"/>
              <w:rPr>
                <w:rFonts w:eastAsia="Calibri"/>
              </w:rPr>
            </w:pPr>
            <w:r w:rsidRPr="004A2D1B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4A2D1B" w:rsidRDefault="006721A1" w:rsidP="001679F8">
            <w:pPr>
              <w:autoSpaceDE w:val="0"/>
              <w:autoSpaceDN w:val="0"/>
              <w:adjustRightInd w:val="0"/>
              <w:jc w:val="both"/>
            </w:pPr>
            <w:r w:rsidRPr="004A2D1B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DB7390" w:rsidRPr="004A2D1B" w:rsidTr="00B33FF3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4A2D1B" w:rsidRDefault="001679F8" w:rsidP="005A16CD">
            <w:pPr>
              <w:jc w:val="both"/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4A2D1B" w:rsidRDefault="001679F8" w:rsidP="001679F8">
            <w:pPr>
              <w:jc w:val="both"/>
            </w:pPr>
            <w:r w:rsidRPr="004A2D1B">
              <w:rPr>
                <w:rFonts w:eastAsia="Calibri"/>
              </w:rPr>
              <w:t xml:space="preserve">муниципальная программа </w:t>
            </w:r>
            <w:r w:rsidR="004F0940" w:rsidRPr="004A2D1B">
              <w:rPr>
                <w:rFonts w:eastAsia="Calibri"/>
              </w:rPr>
              <w:t>«</w:t>
            </w:r>
            <w:r w:rsidR="005A16CD" w:rsidRPr="004A2D1B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1679F8" w:rsidRPr="00DB7390" w:rsidRDefault="001679F8" w:rsidP="001679F8">
      <w:pPr>
        <w:rPr>
          <w:color w:val="FF0000"/>
        </w:rPr>
      </w:pPr>
    </w:p>
    <w:p w:rsidR="000B0A64" w:rsidRDefault="000B0A64" w:rsidP="00380530">
      <w:pPr>
        <w:ind w:right="-3"/>
        <w:jc w:val="center"/>
        <w:rPr>
          <w:b/>
          <w:sz w:val="26"/>
          <w:szCs w:val="26"/>
        </w:rPr>
      </w:pPr>
    </w:p>
    <w:p w:rsidR="000B0A64" w:rsidRDefault="000B0A64" w:rsidP="00380530">
      <w:pPr>
        <w:ind w:right="-3"/>
        <w:jc w:val="center"/>
        <w:rPr>
          <w:b/>
          <w:sz w:val="26"/>
          <w:szCs w:val="26"/>
        </w:rPr>
      </w:pPr>
    </w:p>
    <w:p w:rsidR="001679F8" w:rsidRPr="004A2D1B" w:rsidRDefault="001679F8" w:rsidP="00380530">
      <w:pPr>
        <w:ind w:right="-3"/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4A2D1B">
        <w:rPr>
          <w:b/>
          <w:sz w:val="26"/>
          <w:szCs w:val="26"/>
        </w:rPr>
        <w:t>м</w:t>
      </w:r>
      <w:r w:rsidRPr="004A2D1B">
        <w:rPr>
          <w:b/>
          <w:sz w:val="26"/>
          <w:szCs w:val="26"/>
        </w:rPr>
        <w:t>ероприятий</w:t>
      </w:r>
    </w:p>
    <w:p w:rsidR="001679F8" w:rsidRPr="004A2D1B" w:rsidRDefault="001679F8" w:rsidP="00380530">
      <w:pPr>
        <w:rPr>
          <w:b/>
          <w:szCs w:val="28"/>
        </w:rPr>
      </w:pPr>
      <w:r w:rsidRPr="004A2D1B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43"/>
        <w:gridCol w:w="1292"/>
        <w:gridCol w:w="1800"/>
        <w:gridCol w:w="756"/>
        <w:gridCol w:w="756"/>
        <w:gridCol w:w="876"/>
      </w:tblGrid>
      <w:tr w:rsidR="00DB7390" w:rsidRPr="004A2D1B" w:rsidTr="00BE5FF1">
        <w:trPr>
          <w:tblHeader/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1679F8" w:rsidRPr="004A2D1B" w:rsidRDefault="001679F8" w:rsidP="004F38A0">
            <w:pPr>
              <w:ind w:right="-121"/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№ п/п</w:t>
            </w:r>
          </w:p>
        </w:tc>
        <w:tc>
          <w:tcPr>
            <w:tcW w:w="2152" w:type="pct"/>
            <w:vMerge w:val="restar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1679F8" w:rsidRPr="004A2D1B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</w:rPr>
              <w:t>Единица измерения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1679F8" w:rsidRPr="004A2D1B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84" w:type="pct"/>
            <w:gridSpan w:val="3"/>
            <w:shd w:val="clear" w:color="auto" w:fill="auto"/>
            <w:vAlign w:val="center"/>
          </w:tcPr>
          <w:p w:rsidR="001679F8" w:rsidRPr="004A2D1B" w:rsidRDefault="001679F8" w:rsidP="004F38A0">
            <w:pPr>
              <w:jc w:val="center"/>
              <w:rPr>
                <w:spacing w:val="-2"/>
              </w:rPr>
            </w:pPr>
            <w:r w:rsidRPr="004A2D1B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B7390" w:rsidRPr="004A2D1B" w:rsidTr="00BE5FF1">
        <w:trPr>
          <w:trHeight w:val="448"/>
          <w:tblHeader/>
          <w:jc w:val="center"/>
        </w:trPr>
        <w:tc>
          <w:tcPr>
            <w:tcW w:w="258" w:type="pct"/>
            <w:vMerge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2152" w:type="pct"/>
            <w:vMerge/>
            <w:shd w:val="clear" w:color="auto" w:fill="auto"/>
            <w:vAlign w:val="center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2023 год</w:t>
            </w:r>
          </w:p>
        </w:tc>
        <w:tc>
          <w:tcPr>
            <w:tcW w:w="361" w:type="pc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2024 год</w:t>
            </w:r>
          </w:p>
        </w:tc>
      </w:tr>
      <w:tr w:rsidR="00DB7390" w:rsidRPr="004A2D1B" w:rsidTr="00BE5FF1">
        <w:trPr>
          <w:trHeight w:val="282"/>
          <w:tblHeader/>
          <w:jc w:val="center"/>
        </w:trPr>
        <w:tc>
          <w:tcPr>
            <w:tcW w:w="258" w:type="pc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1</w:t>
            </w:r>
          </w:p>
        </w:tc>
        <w:tc>
          <w:tcPr>
            <w:tcW w:w="2152" w:type="pct"/>
            <w:shd w:val="clear" w:color="auto" w:fill="auto"/>
            <w:vAlign w:val="center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1679F8" w:rsidRPr="004A2D1B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4A2D1B" w:rsidRDefault="001679F8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4A2D1B" w:rsidRDefault="001679F8" w:rsidP="004F38A0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4A2D1B" w:rsidRDefault="001679F8" w:rsidP="004F38A0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7</w:t>
            </w:r>
          </w:p>
        </w:tc>
      </w:tr>
      <w:tr w:rsidR="00DB7390" w:rsidRPr="004A2D1B" w:rsidTr="00BE5FF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BE5FF1" w:rsidRPr="004A2D1B" w:rsidRDefault="00BE5FF1" w:rsidP="00BE5FF1">
            <w:pPr>
              <w:spacing w:line="230" w:lineRule="auto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1</w:t>
            </w:r>
          </w:p>
        </w:tc>
        <w:tc>
          <w:tcPr>
            <w:tcW w:w="2152" w:type="pct"/>
            <w:shd w:val="clear" w:color="auto" w:fill="auto"/>
          </w:tcPr>
          <w:p w:rsidR="00BE5FF1" w:rsidRPr="004A2D1B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A2D1B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5FF1" w:rsidRPr="004A2D1B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4A2D1B">
              <w:t>км.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5FF1" w:rsidRPr="004A2D1B" w:rsidRDefault="00BE5FF1" w:rsidP="00BE5FF1">
            <w:pPr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44,6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4A2D1B" w:rsidRDefault="00BE5FF1" w:rsidP="00BE5FF1">
            <w:pPr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46,3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4A2D1B" w:rsidRDefault="00BE5FF1" w:rsidP="00BE5FF1">
            <w:pPr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46,5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4A2D1B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  <w:szCs w:val="22"/>
              </w:rPr>
            </w:pPr>
            <w:r w:rsidRPr="004A2D1B">
              <w:rPr>
                <w:bCs/>
                <w:iCs/>
                <w:sz w:val="22"/>
                <w:szCs w:val="22"/>
              </w:rPr>
              <w:t>46,9</w:t>
            </w:r>
          </w:p>
        </w:tc>
      </w:tr>
      <w:tr w:rsidR="00DB7390" w:rsidRPr="004A2D1B" w:rsidTr="00BE5FF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380530" w:rsidRPr="004A2D1B" w:rsidRDefault="00380530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2</w:t>
            </w:r>
          </w:p>
        </w:tc>
        <w:tc>
          <w:tcPr>
            <w:tcW w:w="2152" w:type="pct"/>
            <w:shd w:val="clear" w:color="auto" w:fill="auto"/>
          </w:tcPr>
          <w:p w:rsidR="00380530" w:rsidRPr="004A2D1B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A2D1B">
              <w:t>Убираемая площадь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80530" w:rsidRPr="004A2D1B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A2D1B">
              <w:t xml:space="preserve">тыс. </w:t>
            </w:r>
            <w:r w:rsidRPr="004A2D1B">
              <w:rPr>
                <w:shd w:val="clear" w:color="auto" w:fill="FFFFFF"/>
              </w:rPr>
              <w:t>м²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80530" w:rsidRPr="004A2D1B" w:rsidRDefault="00380530" w:rsidP="00380530">
            <w:pPr>
              <w:jc w:val="center"/>
            </w:pPr>
            <w:r w:rsidRPr="004A2D1B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4A2D1B" w:rsidRDefault="00380530" w:rsidP="00380530">
            <w:pPr>
              <w:jc w:val="center"/>
            </w:pPr>
            <w:r w:rsidRPr="004A2D1B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4A2D1B" w:rsidRDefault="00380530" w:rsidP="00380530">
            <w:pPr>
              <w:jc w:val="center"/>
            </w:pPr>
            <w:r w:rsidRPr="004A2D1B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4A2D1B" w:rsidRDefault="00380530" w:rsidP="00380530">
            <w:pPr>
              <w:jc w:val="center"/>
            </w:pPr>
            <w:r w:rsidRPr="004A2D1B">
              <w:t>263,2</w:t>
            </w:r>
          </w:p>
        </w:tc>
      </w:tr>
      <w:tr w:rsidR="004A2D1B" w:rsidRPr="004A2D1B" w:rsidTr="00BE5FF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4A2D1B" w:rsidRPr="004A2D1B" w:rsidRDefault="004A2D1B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3</w:t>
            </w:r>
          </w:p>
        </w:tc>
        <w:tc>
          <w:tcPr>
            <w:tcW w:w="2152" w:type="pct"/>
            <w:shd w:val="clear" w:color="auto" w:fill="auto"/>
          </w:tcPr>
          <w:p w:rsidR="004A2D1B" w:rsidRPr="004A2D1B" w:rsidRDefault="00B86D93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3456A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A2D1B" w:rsidRPr="004A2D1B" w:rsidRDefault="00B86D93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</w:t>
            </w:r>
            <w:r w:rsidR="004A2D1B" w:rsidRPr="004A2D1B">
              <w:t>.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A2D1B" w:rsidRPr="004A2D1B" w:rsidRDefault="004A2D1B" w:rsidP="00380530">
            <w:pPr>
              <w:jc w:val="center"/>
            </w:pPr>
            <w:r w:rsidRPr="004A2D1B"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2D1B" w:rsidRPr="004A2D1B" w:rsidRDefault="004A2D1B" w:rsidP="00380530">
            <w:pPr>
              <w:jc w:val="center"/>
            </w:pPr>
            <w:r w:rsidRPr="004A2D1B"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2D1B" w:rsidRPr="004A2D1B" w:rsidRDefault="004A2D1B" w:rsidP="00380530">
            <w:pPr>
              <w:jc w:val="center"/>
            </w:pPr>
            <w:r w:rsidRPr="004A2D1B"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A2D1B" w:rsidRPr="004A2D1B" w:rsidRDefault="00B86D93" w:rsidP="00380530">
            <w:pPr>
              <w:jc w:val="center"/>
            </w:pPr>
            <w:r>
              <w:t>202,51</w:t>
            </w:r>
          </w:p>
        </w:tc>
      </w:tr>
    </w:tbl>
    <w:p w:rsidR="001679F8" w:rsidRPr="00DB7390" w:rsidRDefault="001679F8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0B0A64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0B0A64" w:rsidRPr="00DB7390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6721A1" w:rsidRPr="004A2D1B" w:rsidRDefault="006721A1" w:rsidP="006721A1">
      <w:pPr>
        <w:jc w:val="center"/>
        <w:rPr>
          <w:b/>
          <w:spacing w:val="20"/>
          <w:sz w:val="28"/>
          <w:szCs w:val="28"/>
        </w:rPr>
      </w:pPr>
      <w:r w:rsidRPr="004A2D1B">
        <w:rPr>
          <w:b/>
          <w:spacing w:val="20"/>
          <w:sz w:val="28"/>
          <w:szCs w:val="28"/>
        </w:rPr>
        <w:lastRenderedPageBreak/>
        <w:t>ПАСПОРТ</w:t>
      </w:r>
    </w:p>
    <w:p w:rsidR="006721A1" w:rsidRPr="004A2D1B" w:rsidRDefault="006721A1" w:rsidP="006721A1">
      <w:pPr>
        <w:jc w:val="center"/>
        <w:rPr>
          <w:b/>
          <w:sz w:val="28"/>
          <w:szCs w:val="28"/>
        </w:rPr>
      </w:pPr>
      <w:r w:rsidRPr="004A2D1B">
        <w:rPr>
          <w:b/>
          <w:sz w:val="28"/>
          <w:szCs w:val="28"/>
        </w:rPr>
        <w:t>комплекса процессных мероприятий</w:t>
      </w:r>
    </w:p>
    <w:p w:rsidR="006721A1" w:rsidRPr="004A2D1B" w:rsidRDefault="006721A1" w:rsidP="006721A1">
      <w:pPr>
        <w:jc w:val="center"/>
        <w:rPr>
          <w:b/>
          <w:i/>
          <w:sz w:val="28"/>
          <w:szCs w:val="28"/>
        </w:rPr>
      </w:pPr>
      <w:r w:rsidRPr="004A2D1B">
        <w:rPr>
          <w:b/>
          <w:sz w:val="28"/>
          <w:szCs w:val="28"/>
        </w:rPr>
        <w:t>«Обеспечение безопасности дорожного движения»</w:t>
      </w:r>
    </w:p>
    <w:p w:rsidR="006721A1" w:rsidRPr="004A2D1B" w:rsidRDefault="006721A1" w:rsidP="006721A1">
      <w:pPr>
        <w:jc w:val="center"/>
        <w:rPr>
          <w:b/>
          <w:sz w:val="28"/>
          <w:szCs w:val="28"/>
        </w:rPr>
      </w:pPr>
    </w:p>
    <w:p w:rsidR="006721A1" w:rsidRPr="004A2D1B" w:rsidRDefault="006721A1" w:rsidP="006721A1">
      <w:pPr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t>Общие положения</w:t>
      </w:r>
    </w:p>
    <w:p w:rsidR="006721A1" w:rsidRPr="004A2D1B" w:rsidRDefault="006721A1" w:rsidP="006721A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6674"/>
      </w:tblGrid>
      <w:tr w:rsidR="00DB7390" w:rsidRPr="004A2D1B" w:rsidTr="00576611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4A2D1B" w:rsidRDefault="00164818" w:rsidP="00576611">
            <w:pPr>
              <w:jc w:val="both"/>
              <w:rPr>
                <w:rFonts w:eastAsia="Calibri"/>
              </w:rPr>
            </w:pPr>
            <w:r w:rsidRPr="004A2D1B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4A2D1B" w:rsidRDefault="006721A1" w:rsidP="00576611">
            <w:pPr>
              <w:autoSpaceDE w:val="0"/>
              <w:autoSpaceDN w:val="0"/>
              <w:adjustRightInd w:val="0"/>
              <w:jc w:val="both"/>
            </w:pPr>
            <w:r w:rsidRPr="004A2D1B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DB7390" w:rsidRPr="004A2D1B" w:rsidTr="00576611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4A2D1B" w:rsidRDefault="006721A1" w:rsidP="00576611">
            <w:pPr>
              <w:jc w:val="both"/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4A2D1B" w:rsidRDefault="006721A1" w:rsidP="00576611">
            <w:pPr>
              <w:jc w:val="both"/>
            </w:pPr>
            <w:r w:rsidRPr="004A2D1B">
              <w:rPr>
                <w:rFonts w:eastAsia="Calibri"/>
              </w:rPr>
              <w:t>муниципальная программа «</w:t>
            </w:r>
            <w:r w:rsidRPr="004A2D1B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6721A1" w:rsidRDefault="006721A1" w:rsidP="006721A1"/>
    <w:p w:rsidR="000B0A64" w:rsidRPr="004A2D1B" w:rsidRDefault="000B0A64" w:rsidP="006721A1"/>
    <w:p w:rsidR="006721A1" w:rsidRDefault="006721A1" w:rsidP="006721A1">
      <w:pPr>
        <w:ind w:right="-3"/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0B0A64" w:rsidRPr="004A2D1B" w:rsidRDefault="000B0A64" w:rsidP="006721A1">
      <w:pPr>
        <w:ind w:right="-3"/>
        <w:jc w:val="center"/>
        <w:rPr>
          <w:b/>
          <w:sz w:val="26"/>
          <w:szCs w:val="26"/>
        </w:rPr>
      </w:pPr>
    </w:p>
    <w:p w:rsidR="006721A1" w:rsidRPr="004A2D1B" w:rsidRDefault="006721A1" w:rsidP="006721A1">
      <w:pPr>
        <w:rPr>
          <w:b/>
          <w:szCs w:val="28"/>
        </w:rPr>
      </w:pPr>
      <w:r w:rsidRPr="004A2D1B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01"/>
        <w:gridCol w:w="1292"/>
        <w:gridCol w:w="1858"/>
        <w:gridCol w:w="755"/>
        <w:gridCol w:w="755"/>
        <w:gridCol w:w="762"/>
      </w:tblGrid>
      <w:tr w:rsidR="00DB7390" w:rsidRPr="004A2D1B" w:rsidTr="006721A1">
        <w:trPr>
          <w:tblHeader/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6721A1" w:rsidRPr="004A2D1B" w:rsidRDefault="006721A1" w:rsidP="00576611">
            <w:pPr>
              <w:ind w:right="-121"/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№ п/п</w:t>
            </w:r>
          </w:p>
        </w:tc>
        <w:tc>
          <w:tcPr>
            <w:tcW w:w="2151" w:type="pct"/>
            <w:vMerge w:val="restar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6721A1" w:rsidRPr="004A2D1B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</w:rPr>
              <w:t>Единица измерения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6721A1" w:rsidRPr="004A2D1B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4A2D1B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86" w:type="pct"/>
            <w:gridSpan w:val="3"/>
            <w:shd w:val="clear" w:color="auto" w:fill="auto"/>
            <w:vAlign w:val="center"/>
          </w:tcPr>
          <w:p w:rsidR="006721A1" w:rsidRPr="004A2D1B" w:rsidRDefault="006721A1" w:rsidP="00576611">
            <w:pPr>
              <w:jc w:val="center"/>
              <w:rPr>
                <w:spacing w:val="-2"/>
              </w:rPr>
            </w:pPr>
            <w:r w:rsidRPr="004A2D1B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B7390" w:rsidRPr="004A2D1B" w:rsidTr="006721A1">
        <w:trPr>
          <w:trHeight w:val="448"/>
          <w:tblHeader/>
          <w:jc w:val="center"/>
        </w:trPr>
        <w:tc>
          <w:tcPr>
            <w:tcW w:w="258" w:type="pct"/>
            <w:vMerge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2151" w:type="pct"/>
            <w:vMerge/>
            <w:shd w:val="clear" w:color="auto" w:fill="auto"/>
            <w:vAlign w:val="center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2024 год</w:t>
            </w:r>
          </w:p>
        </w:tc>
      </w:tr>
      <w:tr w:rsidR="00DB7390" w:rsidRPr="004A2D1B" w:rsidTr="006721A1">
        <w:trPr>
          <w:trHeight w:val="282"/>
          <w:tblHeader/>
          <w:jc w:val="center"/>
        </w:trPr>
        <w:tc>
          <w:tcPr>
            <w:tcW w:w="258" w:type="pc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1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6721A1" w:rsidRPr="004A2D1B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4A2D1B" w:rsidRDefault="006721A1" w:rsidP="00576611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4A2D1B" w:rsidRDefault="006721A1" w:rsidP="00576611">
            <w:pPr>
              <w:jc w:val="center"/>
              <w:rPr>
                <w:spacing w:val="-2"/>
              </w:rPr>
            </w:pPr>
            <w:r w:rsidRPr="004A2D1B">
              <w:rPr>
                <w:spacing w:val="-2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721A1" w:rsidRPr="004A2D1B" w:rsidRDefault="006721A1" w:rsidP="00576611">
            <w:pPr>
              <w:jc w:val="center"/>
              <w:rPr>
                <w:rFonts w:eastAsia="Calibri"/>
              </w:rPr>
            </w:pPr>
            <w:r w:rsidRPr="004A2D1B">
              <w:rPr>
                <w:rFonts w:eastAsia="Calibri"/>
              </w:rPr>
              <w:t>7</w:t>
            </w:r>
          </w:p>
        </w:tc>
      </w:tr>
      <w:tr w:rsidR="00DB7390" w:rsidRPr="004A2D1B" w:rsidTr="006721A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6721A1" w:rsidRPr="004A2D1B" w:rsidRDefault="006721A1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4A2D1B">
              <w:rPr>
                <w:rFonts w:eastAsia="Calibri"/>
                <w:spacing w:val="-2"/>
              </w:rPr>
              <w:t>1</w:t>
            </w:r>
          </w:p>
        </w:tc>
        <w:tc>
          <w:tcPr>
            <w:tcW w:w="2151" w:type="pct"/>
            <w:shd w:val="clear" w:color="auto" w:fill="auto"/>
          </w:tcPr>
          <w:p w:rsidR="006721A1" w:rsidRPr="004A2D1B" w:rsidRDefault="006721A1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A2D1B">
              <w:t>Количество установленных дорожных знаков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721A1" w:rsidRPr="004A2D1B" w:rsidRDefault="006721A1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A2D1B">
              <w:t>шт.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6721A1" w:rsidRPr="004A2D1B" w:rsidRDefault="006721A1" w:rsidP="006721A1">
            <w:pPr>
              <w:jc w:val="center"/>
            </w:pPr>
            <w:r w:rsidRPr="004A2D1B"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4A2D1B" w:rsidRDefault="006721A1" w:rsidP="006721A1">
            <w:pPr>
              <w:jc w:val="center"/>
            </w:pPr>
            <w:r w:rsidRPr="004A2D1B"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4A2D1B" w:rsidRDefault="006721A1" w:rsidP="006721A1">
            <w:pPr>
              <w:jc w:val="center"/>
            </w:pPr>
            <w:r w:rsidRPr="004A2D1B"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721A1" w:rsidRPr="004A2D1B" w:rsidRDefault="006721A1" w:rsidP="006721A1">
            <w:pPr>
              <w:jc w:val="center"/>
            </w:pPr>
            <w:r w:rsidRPr="004A2D1B">
              <w:t>0</w:t>
            </w:r>
          </w:p>
        </w:tc>
      </w:tr>
    </w:tbl>
    <w:p w:rsidR="002A4F95" w:rsidRPr="004A2D1B" w:rsidRDefault="002A4F95" w:rsidP="001679F8">
      <w:pPr>
        <w:jc w:val="right"/>
        <w:rPr>
          <w:b/>
          <w:sz w:val="26"/>
          <w:szCs w:val="26"/>
        </w:rPr>
      </w:pPr>
    </w:p>
    <w:p w:rsidR="002A4F95" w:rsidRPr="004A2D1B" w:rsidRDefault="002A4F95" w:rsidP="001679F8">
      <w:pPr>
        <w:jc w:val="right"/>
        <w:rPr>
          <w:b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0B0A64" w:rsidRPr="00DB7390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E27B0E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4D1F01" w:rsidRPr="00DB7390" w:rsidRDefault="004D1F01" w:rsidP="001679F8">
      <w:pPr>
        <w:jc w:val="right"/>
        <w:rPr>
          <w:b/>
          <w:color w:val="FF0000"/>
          <w:sz w:val="26"/>
          <w:szCs w:val="26"/>
        </w:rPr>
      </w:pPr>
    </w:p>
    <w:p w:rsidR="00E27B0E" w:rsidRPr="00DB7390" w:rsidRDefault="00E27B0E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B7390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D041A2" w:rsidRPr="004A2D1B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lastRenderedPageBreak/>
        <w:t>Раздел 5. ОЦЕНКА</w:t>
      </w:r>
    </w:p>
    <w:p w:rsidR="00D041A2" w:rsidRPr="004A2D1B" w:rsidRDefault="00D041A2" w:rsidP="00D041A2">
      <w:pPr>
        <w:jc w:val="center"/>
        <w:rPr>
          <w:b/>
          <w:sz w:val="26"/>
          <w:szCs w:val="26"/>
        </w:rPr>
      </w:pPr>
      <w:r w:rsidRPr="004A2D1B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A4F95" w:rsidRPr="004A2D1B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DB7390" w:rsidRPr="004A2D1B" w:rsidTr="004F38A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2D1B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4A2D1B">
              <w:rPr>
                <w:sz w:val="20"/>
                <w:szCs w:val="20"/>
              </w:rPr>
              <w:t>освобожде-ния</w:t>
            </w:r>
            <w:proofErr w:type="spellEnd"/>
            <w:r w:rsidRPr="004A2D1B">
              <w:rPr>
                <w:sz w:val="20"/>
                <w:szCs w:val="20"/>
              </w:rPr>
              <w:t xml:space="preserve">, иной </w:t>
            </w:r>
            <w:proofErr w:type="spellStart"/>
            <w:r w:rsidRPr="004A2D1B">
              <w:rPr>
                <w:sz w:val="20"/>
                <w:szCs w:val="20"/>
              </w:rPr>
              <w:t>преферен-ции</w:t>
            </w:r>
            <w:proofErr w:type="spellEnd"/>
            <w:r w:rsidRPr="004A2D1B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4A2D1B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4A2D1B">
              <w:rPr>
                <w:sz w:val="20"/>
                <w:szCs w:val="20"/>
              </w:rPr>
              <w:t>освобожде-ние</w:t>
            </w:r>
            <w:proofErr w:type="spellEnd"/>
            <w:r w:rsidRPr="004A2D1B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4A2D1B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, иной </w:t>
            </w:r>
            <w:proofErr w:type="spellStart"/>
            <w:r w:rsidRPr="004A2D1B">
              <w:rPr>
                <w:sz w:val="20"/>
                <w:szCs w:val="20"/>
              </w:rPr>
              <w:t>преферен-ции</w:t>
            </w:r>
            <w:proofErr w:type="spellEnd"/>
            <w:r w:rsidRPr="004A2D1B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4A2D1B">
              <w:rPr>
                <w:sz w:val="20"/>
                <w:szCs w:val="20"/>
              </w:rPr>
              <w:t>налого</w:t>
            </w:r>
            <w:proofErr w:type="spellEnd"/>
            <w:r w:rsidRPr="004A2D1B">
              <w:rPr>
                <w:sz w:val="20"/>
                <w:szCs w:val="20"/>
              </w:rPr>
              <w:t>-вой</w:t>
            </w:r>
            <w:proofErr w:type="gramEnd"/>
            <w:r w:rsidRPr="004A2D1B">
              <w:rPr>
                <w:sz w:val="20"/>
                <w:szCs w:val="20"/>
              </w:rPr>
              <w:t xml:space="preserve"> льготы, </w:t>
            </w:r>
            <w:proofErr w:type="spellStart"/>
            <w:r w:rsidRPr="004A2D1B">
              <w:rPr>
                <w:sz w:val="20"/>
                <w:szCs w:val="20"/>
              </w:rPr>
              <w:t>освобож-дения</w:t>
            </w:r>
            <w:proofErr w:type="spellEnd"/>
            <w:r w:rsidRPr="004A2D1B">
              <w:rPr>
                <w:sz w:val="20"/>
                <w:szCs w:val="20"/>
              </w:rPr>
              <w:t xml:space="preserve">, иной </w:t>
            </w:r>
            <w:proofErr w:type="spellStart"/>
            <w:r w:rsidRPr="004A2D1B">
              <w:rPr>
                <w:sz w:val="20"/>
                <w:szCs w:val="20"/>
              </w:rPr>
              <w:t>префе-ренции</w:t>
            </w:r>
            <w:proofErr w:type="spellEnd"/>
            <w:r w:rsidRPr="004A2D1B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2D1B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 объем </w:t>
            </w:r>
            <w:proofErr w:type="spellStart"/>
            <w:r w:rsidRPr="004A2D1B">
              <w:rPr>
                <w:sz w:val="20"/>
                <w:szCs w:val="20"/>
              </w:rPr>
              <w:t>налого-вого</w:t>
            </w:r>
            <w:proofErr w:type="spellEnd"/>
            <w:r w:rsidRPr="004A2D1B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4A2D1B">
              <w:rPr>
                <w:sz w:val="20"/>
                <w:szCs w:val="20"/>
              </w:rPr>
              <w:t>очеред-ного</w:t>
            </w:r>
            <w:proofErr w:type="spellEnd"/>
            <w:r w:rsidRPr="004A2D1B">
              <w:rPr>
                <w:sz w:val="20"/>
                <w:szCs w:val="20"/>
              </w:rPr>
              <w:t xml:space="preserve"> </w:t>
            </w:r>
            <w:proofErr w:type="spellStart"/>
            <w:r w:rsidRPr="004A2D1B">
              <w:rPr>
                <w:sz w:val="20"/>
                <w:szCs w:val="20"/>
              </w:rPr>
              <w:t>финан-сового</w:t>
            </w:r>
            <w:proofErr w:type="spellEnd"/>
            <w:r w:rsidRPr="004A2D1B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2D1B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 объем </w:t>
            </w:r>
            <w:proofErr w:type="spellStart"/>
            <w:r w:rsidRPr="004A2D1B">
              <w:rPr>
                <w:sz w:val="20"/>
                <w:szCs w:val="20"/>
              </w:rPr>
              <w:t>налого-вого</w:t>
            </w:r>
            <w:proofErr w:type="spellEnd"/>
            <w:r w:rsidRPr="004A2D1B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4A2D1B">
              <w:rPr>
                <w:sz w:val="20"/>
                <w:szCs w:val="20"/>
              </w:rPr>
              <w:t>очеред-ного</w:t>
            </w:r>
            <w:proofErr w:type="spellEnd"/>
            <w:r w:rsidRPr="004A2D1B">
              <w:rPr>
                <w:sz w:val="20"/>
                <w:szCs w:val="20"/>
              </w:rPr>
              <w:t xml:space="preserve"> </w:t>
            </w:r>
            <w:proofErr w:type="spellStart"/>
            <w:r w:rsidRPr="004A2D1B">
              <w:rPr>
                <w:sz w:val="20"/>
                <w:szCs w:val="20"/>
              </w:rPr>
              <w:t>финан-сового</w:t>
            </w:r>
            <w:proofErr w:type="spellEnd"/>
            <w:r w:rsidRPr="004A2D1B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 xml:space="preserve">Прогнозный объем налоговых </w:t>
            </w:r>
            <w:proofErr w:type="gramStart"/>
            <w:r w:rsidRPr="004A2D1B">
              <w:rPr>
                <w:sz w:val="20"/>
                <w:szCs w:val="20"/>
              </w:rPr>
              <w:t>расходов  бюджета</w:t>
            </w:r>
            <w:proofErr w:type="gramEnd"/>
            <w:r w:rsidRPr="004A2D1B">
              <w:rPr>
                <w:sz w:val="20"/>
                <w:szCs w:val="20"/>
              </w:rPr>
              <w:t xml:space="preserve">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B7390" w:rsidRPr="004A2D1B" w:rsidTr="004F38A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2D1B">
              <w:rPr>
                <w:sz w:val="20"/>
                <w:szCs w:val="20"/>
              </w:rPr>
              <w:t>очеред</w:t>
            </w:r>
            <w:proofErr w:type="spellEnd"/>
            <w:r w:rsidRPr="004A2D1B">
              <w:rPr>
                <w:sz w:val="20"/>
                <w:szCs w:val="20"/>
              </w:rPr>
              <w:t>-ной</w:t>
            </w:r>
            <w:proofErr w:type="gramEnd"/>
            <w:r w:rsidRPr="004A2D1B">
              <w:rPr>
                <w:sz w:val="20"/>
                <w:szCs w:val="20"/>
              </w:rPr>
              <w:t xml:space="preserve"> </w:t>
            </w:r>
            <w:proofErr w:type="spellStart"/>
            <w:r w:rsidRPr="004A2D1B">
              <w:rPr>
                <w:sz w:val="20"/>
                <w:szCs w:val="20"/>
              </w:rPr>
              <w:t>финан-совый</w:t>
            </w:r>
            <w:proofErr w:type="spellEnd"/>
            <w:r w:rsidRPr="004A2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4A2D1B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D1B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4A2D1B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4A2D1B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390" w:rsidRPr="004A2D1B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</w:pPr>
            <w:r w:rsidRPr="004A2D1B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4A2D1B">
              <w:t>10</w:t>
            </w:r>
          </w:p>
        </w:tc>
      </w:tr>
      <w:tr w:rsidR="00DB7390" w:rsidRPr="004A2D1B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4A2D1B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4A2D1B" w:rsidRDefault="00D041A2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4A2D1B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4A2D1B">
        <w:rPr>
          <w:szCs w:val="28"/>
        </w:rPr>
        <w:br w:type="page"/>
      </w:r>
      <w:r w:rsidRPr="004A2D1B">
        <w:rPr>
          <w:b/>
          <w:sz w:val="28"/>
          <w:szCs w:val="28"/>
        </w:rPr>
        <w:lastRenderedPageBreak/>
        <w:t xml:space="preserve">Раздел 6. </w:t>
      </w:r>
      <w:r w:rsidR="00A36B6C" w:rsidRPr="004A2D1B">
        <w:rPr>
          <w:b/>
          <w:sz w:val="28"/>
          <w:szCs w:val="28"/>
        </w:rPr>
        <w:t>СВЕДЕНИЯ</w:t>
      </w:r>
    </w:p>
    <w:p w:rsidR="00A36B6C" w:rsidRPr="004A2D1B" w:rsidRDefault="00A36B6C" w:rsidP="004F0940">
      <w:pPr>
        <w:ind w:right="-3"/>
        <w:jc w:val="center"/>
        <w:rPr>
          <w:b/>
          <w:sz w:val="28"/>
          <w:szCs w:val="28"/>
        </w:rPr>
      </w:pPr>
      <w:r w:rsidRPr="004A2D1B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4A2D1B">
        <w:rPr>
          <w:b/>
          <w:sz w:val="28"/>
          <w:szCs w:val="28"/>
        </w:rPr>
        <w:t>п</w:t>
      </w:r>
      <w:r w:rsidRPr="004A2D1B">
        <w:rPr>
          <w:b/>
          <w:sz w:val="28"/>
          <w:szCs w:val="28"/>
        </w:rPr>
        <w:t>рограммы</w:t>
      </w:r>
      <w:r w:rsidR="00D752B8" w:rsidRPr="004A2D1B">
        <w:rPr>
          <w:b/>
          <w:sz w:val="28"/>
          <w:szCs w:val="28"/>
        </w:rPr>
        <w:t xml:space="preserve"> </w:t>
      </w:r>
      <w:r w:rsidR="004F0940" w:rsidRPr="004A2D1B">
        <w:rPr>
          <w:rFonts w:eastAsia="Calibri"/>
          <w:b/>
          <w:sz w:val="28"/>
          <w:szCs w:val="28"/>
        </w:rPr>
        <w:t>«</w:t>
      </w:r>
      <w:r w:rsidR="004F0940" w:rsidRPr="004A2D1B">
        <w:rPr>
          <w:b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области»</w:t>
      </w:r>
    </w:p>
    <w:p w:rsidR="004F0940" w:rsidRPr="004A2D1B" w:rsidRDefault="004F0940" w:rsidP="004F0940">
      <w:pPr>
        <w:ind w:right="-3"/>
        <w:jc w:val="center"/>
        <w:rPr>
          <w:b/>
          <w:sz w:val="28"/>
          <w:szCs w:val="28"/>
        </w:rPr>
      </w:pPr>
    </w:p>
    <w:p w:rsidR="00D041A2" w:rsidRPr="004A2D1B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65"/>
        <w:gridCol w:w="2272"/>
        <w:gridCol w:w="1559"/>
        <w:gridCol w:w="1841"/>
        <w:gridCol w:w="1134"/>
        <w:gridCol w:w="1134"/>
        <w:gridCol w:w="1134"/>
        <w:gridCol w:w="1134"/>
      </w:tblGrid>
      <w:tr w:rsidR="002563EA" w:rsidRPr="004A2D1B" w:rsidTr="00C4287F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Участник муниципальной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563EA" w:rsidRPr="004A2D1B" w:rsidTr="00C4287F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ind w:right="-34"/>
              <w:jc w:val="center"/>
            </w:pPr>
            <w:r w:rsidRPr="004A2D1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  <w:rPr>
                <w:spacing w:val="-2"/>
              </w:rPr>
            </w:pPr>
            <w:r w:rsidRPr="004A2D1B">
              <w:rPr>
                <w:shd w:val="clear" w:color="auto" w:fill="FFFFFF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  <w:rPr>
                <w:spacing w:val="-2"/>
              </w:rPr>
            </w:pPr>
            <w:r w:rsidRPr="004A2D1B">
              <w:rPr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rPr>
                <w:shd w:val="clear" w:color="auto" w:fill="FFFFFF"/>
              </w:rPr>
              <w:t>2024 год</w:t>
            </w:r>
          </w:p>
        </w:tc>
      </w:tr>
      <w:tr w:rsidR="002563EA" w:rsidRPr="004A2D1B" w:rsidTr="00C4287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ind w:left="-69" w:right="-108"/>
              <w:jc w:val="center"/>
            </w:pPr>
            <w:r w:rsidRPr="004A2D1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4A2D1B" w:rsidRDefault="00250F1B" w:rsidP="00D82CEA">
            <w:pPr>
              <w:jc w:val="center"/>
            </w:pPr>
            <w:r w:rsidRPr="004A2D1B">
              <w:t>8</w:t>
            </w:r>
          </w:p>
        </w:tc>
      </w:tr>
      <w:tr w:rsidR="002563EA" w:rsidRPr="004A2D1B" w:rsidTr="00D82CEA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r w:rsidRPr="004A2D1B">
              <w:t>1. Региональный проект «Наименование»</w:t>
            </w:r>
          </w:p>
        </w:tc>
      </w:tr>
      <w:tr w:rsidR="002563EA" w:rsidRPr="004A2D1B" w:rsidTr="00C4287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-103" w:right="-108"/>
              <w:jc w:val="center"/>
            </w:pPr>
            <w:r w:rsidRPr="004A2D1B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34" w:right="-108"/>
            </w:pPr>
            <w:r w:rsidRPr="004A2D1B"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</w:tr>
      <w:tr w:rsidR="002563EA" w:rsidRPr="004A2D1B" w:rsidTr="00C4287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-103" w:right="-108"/>
              <w:jc w:val="center"/>
            </w:pPr>
            <w:r w:rsidRPr="004A2D1B">
              <w:t>1.1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34" w:right="-108"/>
            </w:pPr>
            <w:r w:rsidRPr="004A2D1B"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</w:tr>
      <w:tr w:rsidR="002563EA" w:rsidRPr="004A2D1B" w:rsidTr="00D82CEA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  <w:r w:rsidRPr="004A2D1B">
              <w:rPr>
                <w:lang w:val="en-US"/>
              </w:rPr>
              <w:t>2</w:t>
            </w:r>
            <w:r w:rsidRPr="004A2D1B">
              <w:t>. Ведомственный проект «Наименование»</w:t>
            </w:r>
          </w:p>
        </w:tc>
      </w:tr>
      <w:tr w:rsidR="002563EA" w:rsidRPr="004A2D1B" w:rsidTr="00C4287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0355D1" w:rsidP="00D82CEA">
            <w:pPr>
              <w:ind w:left="-103" w:right="-108"/>
              <w:jc w:val="center"/>
            </w:pPr>
            <w:r w:rsidRPr="004A2D1B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34" w:right="-108"/>
            </w:pPr>
            <w:r w:rsidRPr="004A2D1B"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</w:tr>
      <w:tr w:rsidR="002563EA" w:rsidRPr="004A2D1B" w:rsidTr="00C4287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0355D1" w:rsidP="00D82CEA">
            <w:pPr>
              <w:ind w:left="-103" w:right="-108"/>
              <w:jc w:val="center"/>
            </w:pPr>
            <w:r w:rsidRPr="004A2D1B">
              <w:t>2</w:t>
            </w:r>
            <w:r w:rsidR="00D041A2" w:rsidRPr="004A2D1B">
              <w:t>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34" w:right="-108"/>
            </w:pPr>
            <w:r w:rsidRPr="004A2D1B"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4A2D1B" w:rsidRDefault="00D041A2" w:rsidP="00D82CEA">
            <w:pPr>
              <w:jc w:val="center"/>
            </w:pPr>
          </w:p>
        </w:tc>
      </w:tr>
      <w:tr w:rsidR="002563EA" w:rsidRPr="004A2D1B" w:rsidTr="00D82CEA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1B" w:rsidRPr="004A2D1B" w:rsidRDefault="00D041A2" w:rsidP="00D82CEA">
            <w:pPr>
              <w:ind w:left="-103" w:right="-108"/>
              <w:jc w:val="center"/>
            </w:pPr>
            <w:r w:rsidRPr="004A2D1B">
              <w:t>3</w:t>
            </w:r>
            <w:r w:rsidR="00250F1B" w:rsidRPr="004A2D1B">
              <w:t>.</w:t>
            </w:r>
            <w:r w:rsidR="00C4287F" w:rsidRPr="004A2D1B">
              <w:t>1.</w:t>
            </w:r>
            <w:r w:rsidR="00250F1B" w:rsidRPr="004A2D1B">
              <w:t xml:space="preserve"> Комплекс процессных мероприятий «Развитие сети автомобильных дорог общего пользования»</w:t>
            </w:r>
          </w:p>
        </w:tc>
      </w:tr>
      <w:tr w:rsidR="002563EA" w:rsidRPr="004A2D1B" w:rsidTr="00C4287F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0355D1" w:rsidP="00D82CEA">
            <w:pPr>
              <w:ind w:left="-103" w:right="-108"/>
            </w:pPr>
            <w:r w:rsidRPr="004A2D1B">
              <w:t>3</w:t>
            </w:r>
            <w:r w:rsidR="005F3A03" w:rsidRPr="004A2D1B">
              <w:t>.1.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5F3A03" w:rsidP="00D82CEA">
            <w:pPr>
              <w:ind w:left="34" w:right="-108"/>
              <w:jc w:val="both"/>
            </w:pPr>
            <w:r w:rsidRPr="004A2D1B">
              <w:t>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5F3A03" w:rsidP="00D82CEA">
            <w:pPr>
              <w:ind w:left="-103" w:right="-103"/>
              <w:jc w:val="center"/>
            </w:pPr>
            <w:r w:rsidRPr="004A2D1B"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(далее – комитет)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C74E5F" w:rsidP="00D82CEA">
            <w:pPr>
              <w:ind w:left="-103" w:right="-108"/>
              <w:jc w:val="center"/>
            </w:pPr>
            <w:r w:rsidRPr="004A2D1B">
              <w:rPr>
                <w:sz w:val="22"/>
                <w:szCs w:val="22"/>
              </w:rPr>
              <w:t>с</w:t>
            </w:r>
            <w:r w:rsidR="005F3A03" w:rsidRPr="004A2D1B">
              <w:rPr>
                <w:sz w:val="22"/>
                <w:szCs w:val="22"/>
              </w:rPr>
              <w:t>редства МДФ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937038" w:rsidRDefault="00937038" w:rsidP="00D82CEA">
            <w:pPr>
              <w:jc w:val="center"/>
            </w:pPr>
            <w:r w:rsidRPr="00937038">
              <w:rPr>
                <w:spacing w:val="-2"/>
                <w:sz w:val="22"/>
              </w:rPr>
              <w:t>24 017,2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937038" w:rsidRDefault="000355D1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37038">
              <w:rPr>
                <w:spacing w:val="-2"/>
                <w:sz w:val="22"/>
              </w:rPr>
              <w:t>8 511,7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937038" w:rsidRDefault="00CE211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37038">
              <w:rPr>
                <w:spacing w:val="-2"/>
                <w:sz w:val="22"/>
              </w:rPr>
              <w:t>7 676,0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937038" w:rsidRDefault="00CE211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37038">
              <w:rPr>
                <w:spacing w:val="-2"/>
                <w:sz w:val="22"/>
              </w:rPr>
              <w:t>7 829,5</w:t>
            </w:r>
          </w:p>
        </w:tc>
      </w:tr>
      <w:tr w:rsidR="002563EA" w:rsidRPr="004A2D1B" w:rsidTr="00C4287F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0355D1" w:rsidP="00D82CEA">
            <w:pPr>
              <w:ind w:left="-103" w:right="-108"/>
            </w:pPr>
            <w:r w:rsidRPr="004A2D1B">
              <w:t>3</w:t>
            </w:r>
            <w:r w:rsidR="005F3A03" w:rsidRPr="004A2D1B">
              <w:t>.2.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5F3A03" w:rsidP="00E67F16">
            <w:pPr>
              <w:ind w:left="34"/>
              <w:jc w:val="both"/>
            </w:pPr>
            <w:r w:rsidRPr="004A2D1B"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5F3A03" w:rsidP="00D82CEA">
            <w:pPr>
              <w:ind w:left="-103" w:right="-108"/>
              <w:jc w:val="center"/>
            </w:pPr>
            <w:r w:rsidRPr="004A2D1B">
              <w:t xml:space="preserve">Комитет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03" w:rsidRPr="004A2D1B" w:rsidRDefault="002A4F95" w:rsidP="00D82CEA">
            <w:pPr>
              <w:ind w:left="-103" w:right="-108"/>
              <w:jc w:val="center"/>
            </w:pPr>
            <w:r w:rsidRPr="004A2D1B">
              <w:rPr>
                <w:sz w:val="22"/>
                <w:szCs w:val="22"/>
              </w:rPr>
              <w:t>Б</w:t>
            </w:r>
            <w:r w:rsidR="005F3A03" w:rsidRPr="004A2D1B">
              <w:rPr>
                <w:sz w:val="22"/>
                <w:szCs w:val="22"/>
              </w:rPr>
              <w:t>юджет</w:t>
            </w:r>
            <w:r w:rsidRPr="004A2D1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4A2D1B" w:rsidRDefault="005F3A03" w:rsidP="00D82CEA">
            <w:pPr>
              <w:jc w:val="center"/>
            </w:pPr>
            <w:r w:rsidRPr="004A2D1B">
              <w:rPr>
                <w:spacing w:val="-2"/>
                <w:sz w:val="22"/>
              </w:rPr>
              <w:t>24 705,4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4A2D1B" w:rsidRDefault="005F3A03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6 200,0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4A2D1B" w:rsidRDefault="005F3A03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3" w:rsidRPr="004A2D1B" w:rsidRDefault="005F3A03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9 752,1</w:t>
            </w:r>
          </w:p>
        </w:tc>
      </w:tr>
      <w:tr w:rsidR="002563EA" w:rsidRPr="004A2D1B" w:rsidTr="00C4287F">
        <w:trPr>
          <w:trHeight w:val="11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CEA" w:rsidRPr="004A2D1B" w:rsidRDefault="000355D1" w:rsidP="00D82CEA">
            <w:pPr>
              <w:ind w:left="-103" w:right="-108"/>
            </w:pPr>
            <w:r w:rsidRPr="004A2D1B">
              <w:t>3</w:t>
            </w:r>
            <w:r w:rsidR="00D82CEA" w:rsidRPr="004A2D1B">
              <w:t>.3.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CEA" w:rsidRPr="004A2D1B" w:rsidRDefault="00D82CEA" w:rsidP="00497012">
            <w:pPr>
              <w:ind w:left="34"/>
              <w:jc w:val="both"/>
            </w:pPr>
            <w:r w:rsidRPr="004A2D1B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CEA" w:rsidRPr="004A2D1B" w:rsidRDefault="00D82CEA" w:rsidP="00D82CEA">
            <w:pPr>
              <w:ind w:left="-103" w:right="-108"/>
              <w:jc w:val="center"/>
            </w:pPr>
            <w:r w:rsidRPr="004A2D1B">
              <w:t>Комитет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EA" w:rsidRPr="004A2D1B" w:rsidRDefault="00D82CEA" w:rsidP="00D82CE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497012" w:rsidP="00D82CEA">
            <w:pPr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102 862,7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497012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102 862,7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497012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497012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0,0</w:t>
            </w:r>
          </w:p>
        </w:tc>
      </w:tr>
      <w:tr w:rsidR="002563EA" w:rsidRPr="004A2D1B" w:rsidTr="00C4287F">
        <w:trPr>
          <w:trHeight w:val="130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EA" w:rsidRPr="004A2D1B" w:rsidRDefault="00D82CEA" w:rsidP="00D82CEA">
            <w:pPr>
              <w:ind w:left="-103" w:right="-108"/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EA" w:rsidRPr="004A2D1B" w:rsidRDefault="00D82CEA" w:rsidP="00D82CEA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EA" w:rsidRPr="004A2D1B" w:rsidRDefault="00D82CEA" w:rsidP="00D82CEA">
            <w:pPr>
              <w:ind w:left="-103" w:right="-108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EA" w:rsidRPr="004A2D1B" w:rsidRDefault="00C74E5F" w:rsidP="00D82CE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C74E5F" w:rsidP="00D82CEA">
            <w:pPr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C74E5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C74E5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EA" w:rsidRPr="004A2D1B" w:rsidRDefault="00C74E5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4A2D1B">
              <w:rPr>
                <w:spacing w:val="-2"/>
                <w:sz w:val="22"/>
              </w:rPr>
              <w:t>0,0</w:t>
            </w:r>
          </w:p>
        </w:tc>
      </w:tr>
      <w:tr w:rsidR="002563EA" w:rsidRPr="004A2D1B" w:rsidTr="002E0A66">
        <w:trPr>
          <w:trHeight w:val="130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D82CEA">
            <w:pPr>
              <w:ind w:left="-103" w:right="-108"/>
            </w:pPr>
            <w:r>
              <w:t>3.4</w:t>
            </w:r>
          </w:p>
        </w:tc>
        <w:tc>
          <w:tcPr>
            <w:tcW w:w="22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34"/>
              <w:jc w:val="both"/>
            </w:pPr>
            <w:r>
              <w:t xml:space="preserve">Приведение в нормативное состояние автомобильных </w:t>
            </w:r>
            <w:r>
              <w:lastRenderedPageBreak/>
              <w:t>дорог и искусственных дорожных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D82CEA">
            <w:pPr>
              <w:ind w:left="-103" w:right="-108"/>
              <w:jc w:val="center"/>
            </w:pPr>
            <w:r w:rsidRPr="004A2D1B">
              <w:lastRenderedPageBreak/>
              <w:t>Комитет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D82CEA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CE211F" w:rsidP="00D82CEA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347 170,4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DB1887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</w:t>
            </w:r>
            <w:r w:rsidR="00DB1887">
              <w:rPr>
                <w:spacing w:val="-2"/>
                <w:sz w:val="22"/>
              </w:rPr>
              <w:t xml:space="preserve">4 </w:t>
            </w:r>
            <w:r>
              <w:rPr>
                <w:spacing w:val="-2"/>
                <w:sz w:val="22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172 403,0</w:t>
            </w:r>
          </w:p>
        </w:tc>
      </w:tr>
      <w:tr w:rsidR="002563EA" w:rsidRPr="004A2D1B" w:rsidTr="002E0A66">
        <w:trPr>
          <w:trHeight w:val="130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-103" w:right="-108"/>
            </w:pPr>
          </w:p>
        </w:tc>
        <w:tc>
          <w:tcPr>
            <w:tcW w:w="2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-103" w:right="-108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937038" w:rsidP="002563EA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10 737,3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2563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2563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2563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5 332,1</w:t>
            </w:r>
          </w:p>
        </w:tc>
      </w:tr>
      <w:tr w:rsidR="002563EA" w:rsidRPr="004A2D1B" w:rsidTr="00C4287F">
        <w:trPr>
          <w:trHeight w:val="130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-103" w:right="-108"/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-103" w:right="-108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EA" w:rsidRPr="004A2D1B" w:rsidRDefault="002563EA" w:rsidP="002563E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A2D1B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937038" w:rsidP="002563EA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2563EA" w:rsidP="002563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CE211F" w:rsidP="002563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EA" w:rsidRPr="004A2D1B" w:rsidRDefault="00CE211F" w:rsidP="002563E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178,0</w:t>
            </w:r>
          </w:p>
        </w:tc>
      </w:tr>
      <w:tr w:rsidR="00DB7390" w:rsidRPr="00DB7390" w:rsidTr="00C4287F">
        <w:trPr>
          <w:trHeight w:val="410"/>
        </w:trPr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D6" w:rsidRPr="00DB1887" w:rsidRDefault="00B756D6" w:rsidP="00741CE2">
            <w:pPr>
              <w:ind w:left="34" w:right="-108"/>
              <w:jc w:val="both"/>
            </w:pPr>
            <w:r w:rsidRPr="00DB1887">
              <w:t xml:space="preserve">Итого по комплексу процессных мероприятий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D6" w:rsidRPr="00DB1887" w:rsidRDefault="00B756D6" w:rsidP="00D82CEA">
            <w:pPr>
              <w:ind w:right="-109"/>
              <w:jc w:val="center"/>
            </w:pPr>
            <w:r w:rsidRPr="00DB1887">
              <w:t>х</w:t>
            </w:r>
          </w:p>
          <w:p w:rsidR="00B756D6" w:rsidRPr="00DB1887" w:rsidRDefault="00B756D6" w:rsidP="00D82CEA">
            <w:pPr>
              <w:ind w:right="-109"/>
              <w:jc w:val="center"/>
            </w:pPr>
          </w:p>
          <w:p w:rsidR="00B756D6" w:rsidRPr="00DB1887" w:rsidRDefault="00B756D6" w:rsidP="00D82CEA">
            <w:pPr>
              <w:ind w:right="-109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56D6" w:rsidRPr="00DB1887" w:rsidRDefault="00B756D6" w:rsidP="00D82CEA">
            <w:pPr>
              <w:jc w:val="both"/>
            </w:pPr>
            <w:r w:rsidRPr="00DB188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6D6" w:rsidRPr="00DB1887" w:rsidRDefault="005D6532" w:rsidP="000D2F43">
            <w:pPr>
              <w:jc w:val="center"/>
            </w:pPr>
            <w:r w:rsidRPr="00DB1887">
              <w:rPr>
                <w:sz w:val="22"/>
              </w:rPr>
              <w:t>509</w:t>
            </w:r>
            <w:r w:rsidR="000D2F43">
              <w:rPr>
                <w:sz w:val="22"/>
              </w:rPr>
              <w:t> 954,4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6D6" w:rsidRPr="00DB1887" w:rsidRDefault="000355D1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B1887">
              <w:rPr>
                <w:spacing w:val="-2"/>
                <w:sz w:val="22"/>
                <w:szCs w:val="22"/>
              </w:rPr>
              <w:t>117 677,4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6" w:rsidRPr="00DB1887" w:rsidRDefault="00C532DA" w:rsidP="00D82CEA">
            <w:pPr>
              <w:jc w:val="center"/>
              <w:rPr>
                <w:sz w:val="22"/>
              </w:rPr>
            </w:pPr>
            <w:r w:rsidRPr="00DB1887">
              <w:rPr>
                <w:sz w:val="22"/>
              </w:rPr>
              <w:t>196 782,3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6" w:rsidRPr="00DB1887" w:rsidRDefault="00F61A69" w:rsidP="00D82C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195 494,7</w:t>
            </w:r>
          </w:p>
        </w:tc>
      </w:tr>
      <w:tr w:rsidR="006E363E" w:rsidRPr="00DB7390" w:rsidTr="00C4287F">
        <w:trPr>
          <w:trHeight w:val="410"/>
        </w:trPr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63E" w:rsidRPr="00DB7390" w:rsidRDefault="006E363E" w:rsidP="006E363E">
            <w:pPr>
              <w:ind w:left="34" w:right="-108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63E" w:rsidRPr="00DB7390" w:rsidRDefault="006E363E" w:rsidP="006E363E">
            <w:pPr>
              <w:ind w:right="-109"/>
              <w:jc w:val="center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63E" w:rsidRPr="006E363E" w:rsidRDefault="006E363E" w:rsidP="006E363E">
            <w:pPr>
              <w:jc w:val="both"/>
            </w:pPr>
            <w:r w:rsidRPr="006E36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63E" w:rsidRPr="006E363E" w:rsidRDefault="006E363E" w:rsidP="006E363E">
            <w:pPr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347 170,4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63E" w:rsidRPr="006E363E" w:rsidRDefault="006E363E" w:rsidP="006E363E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3E" w:rsidRPr="006E363E" w:rsidRDefault="000D2F43" w:rsidP="006E363E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174</w:t>
            </w:r>
            <w:r w:rsidR="006E363E" w:rsidRPr="006E363E">
              <w:rPr>
                <w:spacing w:val="-2"/>
                <w:sz w:val="22"/>
              </w:rPr>
              <w:t> 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3E" w:rsidRPr="006E363E" w:rsidRDefault="006E363E" w:rsidP="006E363E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172 403,0</w:t>
            </w:r>
          </w:p>
        </w:tc>
      </w:tr>
      <w:tr w:rsidR="008849F6" w:rsidRPr="00DB7390" w:rsidTr="00C4287F">
        <w:trPr>
          <w:trHeight w:val="410"/>
        </w:trPr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9F6" w:rsidRPr="00DB7390" w:rsidRDefault="008849F6" w:rsidP="00D82CEA">
            <w:pPr>
              <w:ind w:left="34" w:right="-108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9F6" w:rsidRPr="00DB7390" w:rsidRDefault="008849F6" w:rsidP="00D82CEA">
            <w:pPr>
              <w:ind w:right="-109"/>
              <w:jc w:val="center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9F6" w:rsidRPr="006E363E" w:rsidRDefault="008849F6" w:rsidP="00D82CEA">
            <w:pPr>
              <w:jc w:val="both"/>
            </w:pPr>
            <w:r w:rsidRPr="006E363E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F6" w:rsidRPr="006E363E" w:rsidRDefault="006E363E" w:rsidP="000355D1">
            <w:pPr>
              <w:jc w:val="center"/>
              <w:rPr>
                <w:sz w:val="22"/>
              </w:rPr>
            </w:pPr>
            <w:r w:rsidRPr="006E363E">
              <w:rPr>
                <w:sz w:val="22"/>
              </w:rPr>
              <w:t>113 600,0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F6" w:rsidRPr="006E363E" w:rsidRDefault="006E363E" w:rsidP="00D82CEA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E363E">
              <w:rPr>
                <w:spacing w:val="-2"/>
                <w:sz w:val="22"/>
                <w:szCs w:val="22"/>
              </w:rPr>
              <w:t>102 862,7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F6" w:rsidRPr="006E363E" w:rsidRDefault="006E363E" w:rsidP="00D82CEA">
            <w:pPr>
              <w:jc w:val="center"/>
              <w:rPr>
                <w:sz w:val="22"/>
              </w:rPr>
            </w:pPr>
            <w:r w:rsidRPr="006E363E">
              <w:rPr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F6" w:rsidRPr="006E363E" w:rsidRDefault="006E363E" w:rsidP="00FE4CCF">
            <w:pPr>
              <w:jc w:val="center"/>
              <w:rPr>
                <w:sz w:val="22"/>
              </w:rPr>
            </w:pPr>
            <w:r w:rsidRPr="006E363E">
              <w:rPr>
                <w:sz w:val="22"/>
              </w:rPr>
              <w:t>5 332,1</w:t>
            </w:r>
          </w:p>
        </w:tc>
      </w:tr>
      <w:tr w:rsidR="00DB7390" w:rsidRPr="00DB7390" w:rsidTr="00C4287F">
        <w:trPr>
          <w:trHeight w:val="410"/>
        </w:trPr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D6" w:rsidRPr="00DB7390" w:rsidRDefault="00B756D6" w:rsidP="00D82CEA">
            <w:pPr>
              <w:ind w:left="34" w:right="-108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D6" w:rsidRPr="00DB7390" w:rsidRDefault="00B756D6" w:rsidP="00D82CEA">
            <w:pPr>
              <w:ind w:right="-109"/>
              <w:jc w:val="center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56D6" w:rsidRPr="006E363E" w:rsidRDefault="00B756D6" w:rsidP="00D82CEA">
            <w:pPr>
              <w:jc w:val="both"/>
            </w:pPr>
            <w:r w:rsidRPr="006E363E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6D6" w:rsidRPr="006E363E" w:rsidRDefault="000355D1" w:rsidP="00D82CEA">
            <w:pPr>
              <w:jc w:val="center"/>
            </w:pPr>
            <w:r w:rsidRPr="006E363E">
              <w:rPr>
                <w:spacing w:val="-2"/>
                <w:sz w:val="22"/>
              </w:rPr>
              <w:t>24 478,6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6D6" w:rsidRPr="006E363E" w:rsidRDefault="000355D1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8 614,7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6" w:rsidRPr="006E363E" w:rsidRDefault="00B756D6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7 856,4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6" w:rsidRPr="006E363E" w:rsidRDefault="00B756D6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8 007,5</w:t>
            </w:r>
          </w:p>
        </w:tc>
      </w:tr>
      <w:tr w:rsidR="00DB7390" w:rsidRPr="00DB7390" w:rsidTr="00C4287F">
        <w:trPr>
          <w:trHeight w:val="410"/>
        </w:trPr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D6" w:rsidRPr="00DB7390" w:rsidRDefault="00B756D6" w:rsidP="00D82CEA">
            <w:pPr>
              <w:ind w:left="34" w:right="-108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D6" w:rsidRPr="00DB7390" w:rsidRDefault="00B756D6" w:rsidP="00D82CEA">
            <w:pPr>
              <w:ind w:right="-109"/>
              <w:jc w:val="center"/>
              <w:rPr>
                <w:color w:val="FF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56D6" w:rsidRPr="006E363E" w:rsidRDefault="00B756D6" w:rsidP="00D82CEA">
            <w:pPr>
              <w:jc w:val="both"/>
            </w:pPr>
            <w:r w:rsidRPr="006E363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6D6" w:rsidRPr="006E363E" w:rsidRDefault="00B756D6" w:rsidP="00D82CEA">
            <w:pPr>
              <w:jc w:val="center"/>
            </w:pPr>
            <w:r w:rsidRPr="006E363E">
              <w:rPr>
                <w:spacing w:val="-2"/>
                <w:sz w:val="22"/>
              </w:rPr>
              <w:t>24 705,4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6D6" w:rsidRPr="006E363E" w:rsidRDefault="00B756D6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6 200,0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6" w:rsidRPr="006E363E" w:rsidRDefault="00B756D6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6" w:rsidRPr="006E363E" w:rsidRDefault="00B756D6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E363E">
              <w:rPr>
                <w:spacing w:val="-2"/>
                <w:sz w:val="22"/>
              </w:rPr>
              <w:t>9 752,1</w:t>
            </w:r>
          </w:p>
        </w:tc>
      </w:tr>
      <w:tr w:rsidR="00DB7390" w:rsidRPr="00DB7390" w:rsidTr="00C4287F">
        <w:trPr>
          <w:trHeight w:val="410"/>
        </w:trPr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t>3.2. Комплекс процессных мероприятий «Обеспечение безопасности дорожного движения»</w:t>
            </w:r>
          </w:p>
        </w:tc>
      </w:tr>
      <w:tr w:rsidR="00DB7390" w:rsidRPr="00DB7390" w:rsidTr="00C4287F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DB7390" w:rsidRDefault="000355D1" w:rsidP="00D82CEA">
            <w:pPr>
              <w:ind w:left="34" w:right="-108"/>
              <w:rPr>
                <w:color w:val="FF0000"/>
              </w:rPr>
            </w:pPr>
            <w:r w:rsidRPr="00B4602F">
              <w:t>3</w:t>
            </w:r>
            <w:r w:rsidR="00C4287F" w:rsidRPr="00B4602F">
              <w:t>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C4287F">
            <w:pPr>
              <w:ind w:left="34" w:right="-108"/>
              <w:jc w:val="both"/>
            </w:pPr>
            <w:r w:rsidRPr="00113B22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D82CEA">
            <w:pPr>
              <w:ind w:right="-109"/>
              <w:jc w:val="center"/>
            </w:pPr>
            <w:r w:rsidRPr="00113B22">
              <w:t>Комитет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7F" w:rsidRPr="00113B22" w:rsidRDefault="00C4287F" w:rsidP="00D82CEA">
            <w:pPr>
              <w:jc w:val="both"/>
              <w:rPr>
                <w:sz w:val="22"/>
                <w:szCs w:val="22"/>
              </w:rPr>
            </w:pPr>
            <w:r w:rsidRPr="00113B2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7F" w:rsidRPr="00113B22" w:rsidRDefault="00C4287F" w:rsidP="00D82CEA">
            <w:pPr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7F" w:rsidRPr="00113B22" w:rsidRDefault="00C4287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7F" w:rsidRPr="00113B22" w:rsidRDefault="00C4287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7F" w:rsidRPr="00113B22" w:rsidRDefault="00C4287F" w:rsidP="00D82CEA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0,0</w:t>
            </w:r>
          </w:p>
        </w:tc>
      </w:tr>
      <w:tr w:rsidR="00DB7390" w:rsidRPr="00DB7390" w:rsidTr="00E67F16">
        <w:trPr>
          <w:trHeight w:val="319"/>
        </w:trPr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C4287F">
            <w:pPr>
              <w:ind w:left="34" w:right="-108"/>
              <w:jc w:val="both"/>
            </w:pPr>
            <w:r w:rsidRPr="00113B22">
              <w:t>Итого по комплексу процессных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C4287F">
            <w:pPr>
              <w:ind w:right="-109"/>
              <w:jc w:val="center"/>
            </w:pPr>
            <w:r w:rsidRPr="00113B22"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7F" w:rsidRPr="00113B22" w:rsidRDefault="00C4287F" w:rsidP="00C4287F">
            <w:pPr>
              <w:jc w:val="both"/>
              <w:rPr>
                <w:sz w:val="22"/>
                <w:szCs w:val="22"/>
              </w:rPr>
            </w:pPr>
            <w:r w:rsidRPr="00113B2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0,0</w:t>
            </w:r>
          </w:p>
        </w:tc>
      </w:tr>
      <w:tr w:rsidR="00DB7390" w:rsidRPr="00DB7390" w:rsidTr="004F38A0">
        <w:trPr>
          <w:trHeight w:val="410"/>
        </w:trPr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C4287F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7F" w:rsidRPr="00113B22" w:rsidRDefault="00C4287F" w:rsidP="00C4287F">
            <w:pPr>
              <w:ind w:right="-109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7F" w:rsidRPr="00113B22" w:rsidRDefault="00C4287F" w:rsidP="00C4287F">
            <w:pPr>
              <w:jc w:val="both"/>
              <w:rPr>
                <w:sz w:val="22"/>
                <w:szCs w:val="22"/>
              </w:rPr>
            </w:pPr>
            <w:r w:rsidRPr="00113B2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7F" w:rsidRPr="00113B22" w:rsidRDefault="00C4287F" w:rsidP="00C4287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3B22">
              <w:rPr>
                <w:spacing w:val="-2"/>
                <w:sz w:val="22"/>
              </w:rPr>
              <w:t>0,0</w:t>
            </w:r>
          </w:p>
        </w:tc>
      </w:tr>
      <w:tr w:rsidR="00DB7390" w:rsidRPr="00DB7390" w:rsidTr="00446BBD">
        <w:trPr>
          <w:trHeight w:val="18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DB7390" w:rsidRDefault="00D041A2" w:rsidP="00D82CEA">
            <w:pPr>
              <w:spacing w:line="230" w:lineRule="auto"/>
              <w:jc w:val="center"/>
              <w:rPr>
                <w:color w:val="FF0000"/>
                <w:spacing w:val="-2"/>
              </w:rPr>
            </w:pPr>
            <w:r w:rsidRPr="00113B22">
              <w:rPr>
                <w:spacing w:val="-2"/>
              </w:rPr>
              <w:t>4. Отдельные мероприятия</w:t>
            </w:r>
          </w:p>
        </w:tc>
      </w:tr>
      <w:tr w:rsidR="00446BBD" w:rsidRPr="00DB7390" w:rsidTr="00AA388B">
        <w:trPr>
          <w:trHeight w:val="337"/>
        </w:trPr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BBD" w:rsidRPr="00B4602F" w:rsidRDefault="00446BBD" w:rsidP="00446BBD">
            <w:pPr>
              <w:ind w:left="34" w:right="-108"/>
              <w:rPr>
                <w:b/>
              </w:rPr>
            </w:pPr>
            <w:r w:rsidRPr="00B4602F">
              <w:rPr>
                <w:b/>
              </w:rPr>
              <w:t>Всего по муниципальной программе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BBD" w:rsidRPr="00B4602F" w:rsidRDefault="00446BBD" w:rsidP="00446BBD">
            <w:pPr>
              <w:jc w:val="both"/>
              <w:rPr>
                <w:b/>
              </w:rPr>
            </w:pPr>
            <w:r w:rsidRPr="00B4602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BBD" w:rsidRPr="00B4602F" w:rsidRDefault="00B4602F" w:rsidP="00446BBD">
            <w:pPr>
              <w:jc w:val="center"/>
              <w:rPr>
                <w:b/>
              </w:rPr>
            </w:pPr>
            <w:r w:rsidRPr="00B4602F">
              <w:rPr>
                <w:b/>
                <w:sz w:val="22"/>
              </w:rPr>
              <w:t>510 054,4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BBD" w:rsidRPr="00B4602F" w:rsidRDefault="00446BBD" w:rsidP="00446BBD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  <w:szCs w:val="22"/>
              </w:rPr>
              <w:t>117 777,4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BD" w:rsidRPr="00B4602F" w:rsidRDefault="00446BBD" w:rsidP="00446BBD">
            <w:pPr>
              <w:jc w:val="center"/>
              <w:rPr>
                <w:b/>
                <w:sz w:val="22"/>
              </w:rPr>
            </w:pPr>
            <w:r w:rsidRPr="00B4602F">
              <w:rPr>
                <w:b/>
                <w:sz w:val="22"/>
              </w:rPr>
              <w:t>196 782,3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BD" w:rsidRPr="00B4602F" w:rsidRDefault="00446BBD" w:rsidP="00446BBD">
            <w:pPr>
              <w:jc w:val="center"/>
              <w:rPr>
                <w:b/>
                <w:sz w:val="22"/>
              </w:rPr>
            </w:pPr>
            <w:r w:rsidRPr="00B4602F">
              <w:rPr>
                <w:b/>
                <w:sz w:val="22"/>
              </w:rPr>
              <w:t>195 494,7</w:t>
            </w:r>
          </w:p>
        </w:tc>
      </w:tr>
      <w:tr w:rsidR="00F61A69" w:rsidRPr="00DB7390" w:rsidTr="00AA388B">
        <w:trPr>
          <w:trHeight w:val="337"/>
        </w:trPr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9" w:rsidRPr="00B4602F" w:rsidRDefault="00F61A69" w:rsidP="00F61A69">
            <w:pPr>
              <w:ind w:left="34" w:right="-108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A69" w:rsidRPr="00B4602F" w:rsidRDefault="00F61A69" w:rsidP="00F61A69">
            <w:pPr>
              <w:jc w:val="both"/>
              <w:rPr>
                <w:b/>
              </w:rPr>
            </w:pPr>
            <w:r w:rsidRPr="00B4602F"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347 170,4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174 767,4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172 403,0</w:t>
            </w:r>
          </w:p>
        </w:tc>
      </w:tr>
      <w:tr w:rsidR="00F61A69" w:rsidRPr="00DB7390" w:rsidTr="00C4287F">
        <w:trPr>
          <w:trHeight w:val="421"/>
        </w:trPr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9" w:rsidRPr="00B4602F" w:rsidRDefault="00F61A69" w:rsidP="00F61A69">
            <w:pPr>
              <w:ind w:left="34" w:right="-108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A69" w:rsidRPr="00B4602F" w:rsidRDefault="00F61A69" w:rsidP="00F61A69">
            <w:pPr>
              <w:jc w:val="both"/>
              <w:rPr>
                <w:b/>
              </w:rPr>
            </w:pPr>
            <w:r w:rsidRPr="00B4602F">
              <w:rPr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jc w:val="center"/>
              <w:rPr>
                <w:b/>
                <w:sz w:val="22"/>
              </w:rPr>
            </w:pPr>
            <w:r w:rsidRPr="00B4602F">
              <w:rPr>
                <w:b/>
                <w:sz w:val="22"/>
              </w:rPr>
              <w:t>113 600,0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B4602F">
              <w:rPr>
                <w:b/>
                <w:spacing w:val="-2"/>
                <w:sz w:val="22"/>
                <w:szCs w:val="22"/>
              </w:rPr>
              <w:t>102 862,7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jc w:val="center"/>
              <w:rPr>
                <w:b/>
                <w:sz w:val="22"/>
              </w:rPr>
            </w:pPr>
            <w:r w:rsidRPr="00B4602F">
              <w:rPr>
                <w:b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69" w:rsidRPr="00B4602F" w:rsidRDefault="00F61A69" w:rsidP="00F61A69">
            <w:pPr>
              <w:jc w:val="center"/>
              <w:rPr>
                <w:b/>
                <w:sz w:val="22"/>
              </w:rPr>
            </w:pPr>
            <w:r w:rsidRPr="00B4602F">
              <w:rPr>
                <w:b/>
                <w:sz w:val="22"/>
              </w:rPr>
              <w:t>5 332,1</w:t>
            </w:r>
          </w:p>
        </w:tc>
      </w:tr>
      <w:tr w:rsidR="00DB7390" w:rsidRPr="00DB7390" w:rsidTr="00AA388B">
        <w:trPr>
          <w:trHeight w:val="279"/>
        </w:trPr>
        <w:tc>
          <w:tcPr>
            <w:tcW w:w="4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4A6" w:rsidRPr="00B4602F" w:rsidRDefault="003D14A6" w:rsidP="00D82CEA">
            <w:pPr>
              <w:ind w:left="34" w:right="-108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4A6" w:rsidRPr="00B4602F" w:rsidRDefault="003D14A6" w:rsidP="00D82CEA">
            <w:pPr>
              <w:jc w:val="both"/>
              <w:rPr>
                <w:b/>
              </w:rPr>
            </w:pPr>
            <w:r w:rsidRPr="00B4602F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4A6" w:rsidRPr="00B4602F" w:rsidRDefault="000355D1" w:rsidP="00D82CEA">
            <w:pPr>
              <w:jc w:val="center"/>
              <w:rPr>
                <w:b/>
              </w:rPr>
            </w:pPr>
            <w:r w:rsidRPr="00B4602F">
              <w:rPr>
                <w:b/>
                <w:spacing w:val="-2"/>
                <w:sz w:val="22"/>
              </w:rPr>
              <w:t>24 478,6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4A6" w:rsidRPr="00B4602F" w:rsidRDefault="000355D1" w:rsidP="00D82CE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8 614,7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6" w:rsidRPr="00B4602F" w:rsidRDefault="003D14A6" w:rsidP="00D82CE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7 856,4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6" w:rsidRPr="00B4602F" w:rsidRDefault="003D14A6" w:rsidP="00D82CE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8 007,5</w:t>
            </w:r>
          </w:p>
        </w:tc>
      </w:tr>
      <w:tr w:rsidR="00DB7390" w:rsidRPr="00DB7390" w:rsidTr="00C4287F">
        <w:trPr>
          <w:trHeight w:val="421"/>
        </w:trPr>
        <w:tc>
          <w:tcPr>
            <w:tcW w:w="4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6" w:rsidRPr="00B4602F" w:rsidRDefault="003D14A6" w:rsidP="00D82CEA">
            <w:pPr>
              <w:ind w:left="34" w:right="-108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4A6" w:rsidRPr="00B4602F" w:rsidRDefault="003D14A6" w:rsidP="00D82CEA">
            <w:pPr>
              <w:jc w:val="both"/>
              <w:rPr>
                <w:b/>
              </w:rPr>
            </w:pPr>
            <w:r w:rsidRPr="00B4602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4A6" w:rsidRPr="00B4602F" w:rsidRDefault="00C4287F" w:rsidP="00D82CEA">
            <w:pPr>
              <w:jc w:val="center"/>
              <w:rPr>
                <w:b/>
              </w:rPr>
            </w:pPr>
            <w:r w:rsidRPr="00B4602F">
              <w:rPr>
                <w:b/>
                <w:spacing w:val="-2"/>
                <w:sz w:val="22"/>
              </w:rPr>
              <w:t>24 8</w:t>
            </w:r>
            <w:r w:rsidR="003D14A6" w:rsidRPr="00B4602F">
              <w:rPr>
                <w:b/>
                <w:spacing w:val="-2"/>
                <w:sz w:val="22"/>
              </w:rPr>
              <w:t>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4A6" w:rsidRPr="00B4602F" w:rsidRDefault="00C4287F" w:rsidP="00D82CE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6 3</w:t>
            </w:r>
            <w:r w:rsidR="003D14A6" w:rsidRPr="00B4602F">
              <w:rPr>
                <w:b/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6" w:rsidRPr="00B4602F" w:rsidRDefault="003D14A6" w:rsidP="00D82CE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A6" w:rsidRPr="00B4602F" w:rsidRDefault="003D14A6" w:rsidP="00D82CE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4602F">
              <w:rPr>
                <w:b/>
                <w:spacing w:val="-2"/>
                <w:sz w:val="22"/>
              </w:rPr>
              <w:t>9 752,1</w:t>
            </w:r>
          </w:p>
        </w:tc>
      </w:tr>
    </w:tbl>
    <w:p w:rsidR="00250F1B" w:rsidRPr="00DB7390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B7390">
        <w:rPr>
          <w:rFonts w:ascii="Times New Roman" w:hAnsi="Times New Roman" w:cs="Times New Roman"/>
          <w:color w:val="FF0000"/>
          <w:sz w:val="24"/>
          <w:szCs w:val="24"/>
        </w:rPr>
        <w:lastRenderedPageBreak/>
        <w:br w:type="textWrapping" w:clear="all"/>
      </w:r>
    </w:p>
    <w:sectPr w:rsidR="00250F1B" w:rsidRPr="00DB7390" w:rsidSect="00EB5922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355D1"/>
    <w:rsid w:val="0004410C"/>
    <w:rsid w:val="00054916"/>
    <w:rsid w:val="00056EE0"/>
    <w:rsid w:val="00057C71"/>
    <w:rsid w:val="000762AC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11EE3"/>
    <w:rsid w:val="00113B22"/>
    <w:rsid w:val="001422B7"/>
    <w:rsid w:val="00164818"/>
    <w:rsid w:val="001679F8"/>
    <w:rsid w:val="0018330C"/>
    <w:rsid w:val="001D1B2B"/>
    <w:rsid w:val="00227937"/>
    <w:rsid w:val="00244CD2"/>
    <w:rsid w:val="00250F1B"/>
    <w:rsid w:val="002563EA"/>
    <w:rsid w:val="00256C5B"/>
    <w:rsid w:val="00256F2F"/>
    <w:rsid w:val="002608BB"/>
    <w:rsid w:val="00264F52"/>
    <w:rsid w:val="002650A9"/>
    <w:rsid w:val="00267888"/>
    <w:rsid w:val="002737D7"/>
    <w:rsid w:val="002740D9"/>
    <w:rsid w:val="00283116"/>
    <w:rsid w:val="002843FC"/>
    <w:rsid w:val="002926B1"/>
    <w:rsid w:val="002A4F95"/>
    <w:rsid w:val="002A6A4B"/>
    <w:rsid w:val="002B1783"/>
    <w:rsid w:val="002B37C7"/>
    <w:rsid w:val="002B42EB"/>
    <w:rsid w:val="002C149D"/>
    <w:rsid w:val="002D3B00"/>
    <w:rsid w:val="002E0A66"/>
    <w:rsid w:val="00312B84"/>
    <w:rsid w:val="00340184"/>
    <w:rsid w:val="00360FB7"/>
    <w:rsid w:val="003654AD"/>
    <w:rsid w:val="00380530"/>
    <w:rsid w:val="003D14A6"/>
    <w:rsid w:val="003D4C2A"/>
    <w:rsid w:val="003F3FB0"/>
    <w:rsid w:val="004110D6"/>
    <w:rsid w:val="0042594A"/>
    <w:rsid w:val="00444391"/>
    <w:rsid w:val="0044563E"/>
    <w:rsid w:val="00446BBD"/>
    <w:rsid w:val="00450BB3"/>
    <w:rsid w:val="00487CEC"/>
    <w:rsid w:val="00497012"/>
    <w:rsid w:val="004A023F"/>
    <w:rsid w:val="004A183F"/>
    <w:rsid w:val="004A2D1B"/>
    <w:rsid w:val="004C5C15"/>
    <w:rsid w:val="004D1F01"/>
    <w:rsid w:val="004D732C"/>
    <w:rsid w:val="004F0940"/>
    <w:rsid w:val="004F38A0"/>
    <w:rsid w:val="00507C40"/>
    <w:rsid w:val="00512709"/>
    <w:rsid w:val="0051591D"/>
    <w:rsid w:val="00530751"/>
    <w:rsid w:val="00535F28"/>
    <w:rsid w:val="00541B8D"/>
    <w:rsid w:val="00552DEE"/>
    <w:rsid w:val="00560130"/>
    <w:rsid w:val="005615A7"/>
    <w:rsid w:val="00576611"/>
    <w:rsid w:val="005A16CD"/>
    <w:rsid w:val="005A6336"/>
    <w:rsid w:val="005C2F46"/>
    <w:rsid w:val="005C3F2C"/>
    <w:rsid w:val="005D6377"/>
    <w:rsid w:val="005D6532"/>
    <w:rsid w:val="005F3A03"/>
    <w:rsid w:val="00613FB3"/>
    <w:rsid w:val="00642143"/>
    <w:rsid w:val="006721A1"/>
    <w:rsid w:val="00691BA3"/>
    <w:rsid w:val="006D4C14"/>
    <w:rsid w:val="006E13D5"/>
    <w:rsid w:val="006E363E"/>
    <w:rsid w:val="006E5C35"/>
    <w:rsid w:val="007162C3"/>
    <w:rsid w:val="007214B4"/>
    <w:rsid w:val="00725886"/>
    <w:rsid w:val="00741CE2"/>
    <w:rsid w:val="007502A4"/>
    <w:rsid w:val="007678BD"/>
    <w:rsid w:val="00786F37"/>
    <w:rsid w:val="007B3B76"/>
    <w:rsid w:val="007B7BA8"/>
    <w:rsid w:val="007E30A7"/>
    <w:rsid w:val="007E6513"/>
    <w:rsid w:val="00852CD2"/>
    <w:rsid w:val="00856293"/>
    <w:rsid w:val="008644EC"/>
    <w:rsid w:val="008849F6"/>
    <w:rsid w:val="008A0B0C"/>
    <w:rsid w:val="008A3099"/>
    <w:rsid w:val="008A6F9B"/>
    <w:rsid w:val="008A71A7"/>
    <w:rsid w:val="008D1CCD"/>
    <w:rsid w:val="008E79FC"/>
    <w:rsid w:val="008F7D48"/>
    <w:rsid w:val="009306BA"/>
    <w:rsid w:val="0093456A"/>
    <w:rsid w:val="00937038"/>
    <w:rsid w:val="0094523D"/>
    <w:rsid w:val="009A1D30"/>
    <w:rsid w:val="009A39A7"/>
    <w:rsid w:val="009A547C"/>
    <w:rsid w:val="009C4A3C"/>
    <w:rsid w:val="009D68A3"/>
    <w:rsid w:val="00A21304"/>
    <w:rsid w:val="00A24C12"/>
    <w:rsid w:val="00A34949"/>
    <w:rsid w:val="00A36B6C"/>
    <w:rsid w:val="00A81832"/>
    <w:rsid w:val="00A82F5E"/>
    <w:rsid w:val="00A93AA7"/>
    <w:rsid w:val="00AA27E6"/>
    <w:rsid w:val="00AA2984"/>
    <w:rsid w:val="00AA388B"/>
    <w:rsid w:val="00AB773A"/>
    <w:rsid w:val="00AE3503"/>
    <w:rsid w:val="00AE4C36"/>
    <w:rsid w:val="00B0757F"/>
    <w:rsid w:val="00B33FF3"/>
    <w:rsid w:val="00B4602F"/>
    <w:rsid w:val="00B756D6"/>
    <w:rsid w:val="00B7702D"/>
    <w:rsid w:val="00B83524"/>
    <w:rsid w:val="00B86D93"/>
    <w:rsid w:val="00B94331"/>
    <w:rsid w:val="00BD5B00"/>
    <w:rsid w:val="00BE5FF1"/>
    <w:rsid w:val="00C4287F"/>
    <w:rsid w:val="00C46AD2"/>
    <w:rsid w:val="00C532DA"/>
    <w:rsid w:val="00C74E5F"/>
    <w:rsid w:val="00C94991"/>
    <w:rsid w:val="00CC7C1D"/>
    <w:rsid w:val="00CE211F"/>
    <w:rsid w:val="00CE703C"/>
    <w:rsid w:val="00CE72A6"/>
    <w:rsid w:val="00D041A2"/>
    <w:rsid w:val="00D30096"/>
    <w:rsid w:val="00D752B8"/>
    <w:rsid w:val="00D82CEA"/>
    <w:rsid w:val="00DA1E55"/>
    <w:rsid w:val="00DA5D5F"/>
    <w:rsid w:val="00DB1887"/>
    <w:rsid w:val="00DB6240"/>
    <w:rsid w:val="00DB6D6F"/>
    <w:rsid w:val="00DB7390"/>
    <w:rsid w:val="00DF4A27"/>
    <w:rsid w:val="00DF5238"/>
    <w:rsid w:val="00DF7BCD"/>
    <w:rsid w:val="00E212B4"/>
    <w:rsid w:val="00E27B0E"/>
    <w:rsid w:val="00E302F0"/>
    <w:rsid w:val="00E32208"/>
    <w:rsid w:val="00E67F16"/>
    <w:rsid w:val="00E80593"/>
    <w:rsid w:val="00E962E4"/>
    <w:rsid w:val="00EB5922"/>
    <w:rsid w:val="00ED779B"/>
    <w:rsid w:val="00EE03F6"/>
    <w:rsid w:val="00EE7414"/>
    <w:rsid w:val="00F06D9C"/>
    <w:rsid w:val="00F23686"/>
    <w:rsid w:val="00F37202"/>
    <w:rsid w:val="00F4728C"/>
    <w:rsid w:val="00F50289"/>
    <w:rsid w:val="00F61A69"/>
    <w:rsid w:val="00F73273"/>
    <w:rsid w:val="00F73AAC"/>
    <w:rsid w:val="00F92B36"/>
    <w:rsid w:val="00F96A7C"/>
    <w:rsid w:val="00FA76AB"/>
    <w:rsid w:val="00FB04AF"/>
    <w:rsid w:val="00FB237B"/>
    <w:rsid w:val="00FE4C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CA95-6889-422A-AEFB-4F3A5EE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BFAD-6A52-4B10-A4A5-DAEEABF0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96</cp:revision>
  <cp:lastPrinted>2022-04-12T08:18:00Z</cp:lastPrinted>
  <dcterms:created xsi:type="dcterms:W3CDTF">2022-02-15T05:15:00Z</dcterms:created>
  <dcterms:modified xsi:type="dcterms:W3CDTF">2022-04-15T05:26:00Z</dcterms:modified>
</cp:coreProperties>
</file>