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1462C4" w:rsidRPr="001462C4" w:rsidTr="00966CFD">
        <w:tc>
          <w:tcPr>
            <w:tcW w:w="10421" w:type="dxa"/>
          </w:tcPr>
          <w:p w:rsidR="00642798" w:rsidRPr="001462C4" w:rsidRDefault="00642798" w:rsidP="00171A46">
            <w:pPr>
              <w:tabs>
                <w:tab w:val="center" w:pos="5102"/>
                <w:tab w:val="left" w:pos="6150"/>
                <w:tab w:val="left" w:pos="6696"/>
              </w:tabs>
            </w:pPr>
            <w:r w:rsidRPr="001462C4">
              <w:tab/>
              <w:t xml:space="preserve">      </w:t>
            </w:r>
            <w:r w:rsidRPr="001462C4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40314512" r:id="rId10"/>
              </w:object>
            </w:r>
            <w:r w:rsidRPr="001462C4">
              <w:tab/>
            </w:r>
          </w:p>
        </w:tc>
      </w:tr>
      <w:tr w:rsidR="001462C4" w:rsidRPr="001462C4" w:rsidTr="00966CFD">
        <w:trPr>
          <w:trHeight w:val="1155"/>
        </w:trPr>
        <w:tc>
          <w:tcPr>
            <w:tcW w:w="10421" w:type="dxa"/>
          </w:tcPr>
          <w:p w:rsidR="00642798" w:rsidRPr="001462C4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1462C4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1462C4">
              <w:rPr>
                <w:b/>
              </w:rPr>
              <w:t>АДМИНИСТРАЦИЯ МУНИЦИПАЛЬНОГО ОБРАЗОВАНИЯ</w:t>
            </w:r>
          </w:p>
          <w:p w:rsidR="00642798" w:rsidRPr="001462C4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1462C4">
              <w:rPr>
                <w:b/>
              </w:rPr>
              <w:t>«ДОРОГОБУЖСКИЙ РАЙОН» СМОЛЕНСКОЙ ОБЛАСТИ</w:t>
            </w:r>
          </w:p>
          <w:p w:rsidR="00642798" w:rsidRPr="001462C4" w:rsidRDefault="00642798" w:rsidP="00642798">
            <w:pPr>
              <w:keepNext/>
              <w:outlineLvl w:val="1"/>
            </w:pPr>
          </w:p>
          <w:p w:rsidR="00642798" w:rsidRPr="001462C4" w:rsidRDefault="00642798" w:rsidP="00642798">
            <w:pPr>
              <w:jc w:val="center"/>
              <w:rPr>
                <w:b/>
              </w:rPr>
            </w:pPr>
            <w:proofErr w:type="gramStart"/>
            <w:r w:rsidRPr="001462C4">
              <w:rPr>
                <w:b/>
              </w:rPr>
              <w:t>П</w:t>
            </w:r>
            <w:proofErr w:type="gramEnd"/>
            <w:r w:rsidRPr="001462C4">
              <w:rPr>
                <w:b/>
              </w:rPr>
              <w:t xml:space="preserve"> О С Т А Н О В Л Е Н И Е</w:t>
            </w:r>
          </w:p>
        </w:tc>
      </w:tr>
      <w:tr w:rsidR="001462C4" w:rsidRPr="001462C4" w:rsidTr="00966CFD">
        <w:tc>
          <w:tcPr>
            <w:tcW w:w="10421" w:type="dxa"/>
          </w:tcPr>
          <w:p w:rsidR="00642798" w:rsidRPr="001462C4" w:rsidRDefault="00642798" w:rsidP="00642798"/>
          <w:p w:rsidR="00642798" w:rsidRPr="001462C4" w:rsidRDefault="00FA39F6" w:rsidP="00B80732">
            <w:r>
              <w:t>О</w:t>
            </w:r>
            <w:r w:rsidR="00642798" w:rsidRPr="001462C4">
              <w:t>т</w:t>
            </w:r>
            <w:r w:rsidR="00B80732">
              <w:t xml:space="preserve"> 14.03.2023</w:t>
            </w:r>
            <w:r w:rsidR="00642798" w:rsidRPr="001462C4">
              <w:t xml:space="preserve"> </w:t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t>№</w:t>
            </w:r>
            <w:r w:rsidR="00041C02">
              <w:t xml:space="preserve"> </w:t>
            </w:r>
            <w:r w:rsidR="00B80732">
              <w:t>154</w:t>
            </w:r>
          </w:p>
        </w:tc>
      </w:tr>
    </w:tbl>
    <w:p w:rsidR="00642798" w:rsidRPr="001462C4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462C4" w:rsidRPr="001462C4" w:rsidTr="00966CFD">
        <w:tc>
          <w:tcPr>
            <w:tcW w:w="4786" w:type="dxa"/>
          </w:tcPr>
          <w:p w:rsidR="00642798" w:rsidRPr="001462C4" w:rsidRDefault="00642798" w:rsidP="00642798">
            <w:pPr>
              <w:tabs>
                <w:tab w:val="left" w:pos="1140"/>
              </w:tabs>
              <w:jc w:val="both"/>
            </w:pPr>
            <w:r w:rsidRPr="001462C4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1462C4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ED2235" w:rsidRDefault="00642798" w:rsidP="00642798">
      <w:pPr>
        <w:jc w:val="both"/>
      </w:pPr>
      <w:r w:rsidRPr="001462C4">
        <w:tab/>
        <w:t xml:space="preserve">В соответствии с </w:t>
      </w:r>
      <w:r w:rsidR="00966CFD" w:rsidRPr="001462C4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</w:t>
      </w:r>
      <w:r w:rsidR="00966CFD" w:rsidRPr="00ED2235">
        <w:t>и, утвержденным постановлением Администрации муниципального образования «Дорогобужский район» Смоленской области от 25.01.2022 №</w:t>
      </w:r>
      <w:r w:rsidR="008D3406">
        <w:t xml:space="preserve"> </w:t>
      </w:r>
      <w:r w:rsidR="00966CFD" w:rsidRPr="00ED2235">
        <w:t>61</w:t>
      </w:r>
      <w:r w:rsidR="00C03D7E" w:rsidRPr="00ED2235">
        <w:t xml:space="preserve"> (в редакции постановления Администрации муниципального образования «Дорогобужский район» Смоленской области от 28.02.2022 №</w:t>
      </w:r>
      <w:r w:rsidR="008D3406">
        <w:t xml:space="preserve"> </w:t>
      </w:r>
      <w:r w:rsidR="00C03D7E" w:rsidRPr="00ED2235">
        <w:t>153</w:t>
      </w:r>
      <w:r w:rsidR="00FF2B7F">
        <w:t>, от 23.11.2022 №</w:t>
      </w:r>
      <w:r w:rsidR="008D3406">
        <w:t xml:space="preserve"> </w:t>
      </w:r>
      <w:r w:rsidR="00FF2B7F">
        <w:t>847</w:t>
      </w:r>
      <w:r w:rsidR="00C03D7E" w:rsidRPr="00ED2235">
        <w:t>)</w:t>
      </w:r>
    </w:p>
    <w:p w:rsidR="00642798" w:rsidRPr="00ED2235" w:rsidRDefault="00642798" w:rsidP="00642798">
      <w:pPr>
        <w:jc w:val="both"/>
      </w:pPr>
    </w:p>
    <w:p w:rsidR="00642798" w:rsidRPr="00ED2235" w:rsidRDefault="00642798" w:rsidP="00642798">
      <w:pPr>
        <w:jc w:val="both"/>
      </w:pPr>
      <w:r w:rsidRPr="00ED2235">
        <w:t xml:space="preserve">        Администрация муниципального образования «Дорогобужский район» Смоленской области</w:t>
      </w:r>
      <w:r w:rsidR="005C7DEF" w:rsidRPr="00ED2235">
        <w:t xml:space="preserve">              </w:t>
      </w:r>
      <w:r w:rsidRPr="00ED2235">
        <w:t xml:space="preserve">  </w:t>
      </w:r>
      <w:proofErr w:type="gramStart"/>
      <w:r w:rsidRPr="00ED2235">
        <w:t>п</w:t>
      </w:r>
      <w:proofErr w:type="gramEnd"/>
      <w:r w:rsidRPr="00ED2235">
        <w:t xml:space="preserve"> о с т а н о в л я е т:</w:t>
      </w:r>
    </w:p>
    <w:p w:rsidR="00642798" w:rsidRPr="00ED2235" w:rsidRDefault="00642798" w:rsidP="00642798">
      <w:r w:rsidRPr="00ED2235">
        <w:tab/>
      </w:r>
    </w:p>
    <w:p w:rsidR="00642798" w:rsidRPr="00ED2235" w:rsidRDefault="00642798" w:rsidP="008D3406">
      <w:pPr>
        <w:jc w:val="both"/>
      </w:pPr>
      <w:r w:rsidRPr="00ED2235">
        <w:tab/>
        <w:t xml:space="preserve">      </w:t>
      </w:r>
      <w:proofErr w:type="gramStart"/>
      <w:r w:rsidRPr="00ED2235">
        <w:t>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</w:t>
      </w:r>
      <w:r w:rsidR="008D3406">
        <w:t xml:space="preserve"> </w:t>
      </w:r>
      <w:r w:rsidRPr="00ED2235">
        <w:t>698, (в редакции постановлений Администрации муниципального образования «Дорогобужский район» Смоленской области  от 11.03.2015 №</w:t>
      </w:r>
      <w:r w:rsidR="008D3406">
        <w:t xml:space="preserve"> </w:t>
      </w:r>
      <w:r w:rsidRPr="00ED2235">
        <w:t>175, от 05.05.2015 №</w:t>
      </w:r>
      <w:r w:rsidR="008D3406">
        <w:t xml:space="preserve"> </w:t>
      </w:r>
      <w:r w:rsidRPr="00ED2235">
        <w:t>300, от 26.11.2015 №</w:t>
      </w:r>
      <w:r w:rsidR="008D3406">
        <w:t xml:space="preserve"> </w:t>
      </w:r>
      <w:r w:rsidRPr="00ED2235">
        <w:t>783, от 22.12.2015 №</w:t>
      </w:r>
      <w:r w:rsidR="008D3406">
        <w:t xml:space="preserve"> </w:t>
      </w:r>
      <w:r w:rsidRPr="00ED2235">
        <w:t>846, от 25.03.2016 №</w:t>
      </w:r>
      <w:r w:rsidR="008D3406">
        <w:t xml:space="preserve"> </w:t>
      </w:r>
      <w:r w:rsidRPr="00ED2235">
        <w:t>227, от 30.03.2016</w:t>
      </w:r>
      <w:proofErr w:type="gramEnd"/>
      <w:r w:rsidRPr="00ED2235">
        <w:t xml:space="preserve"> № </w:t>
      </w:r>
      <w:proofErr w:type="gramStart"/>
      <w:r w:rsidRPr="00ED2235">
        <w:t>238, от 11.07.2016 №</w:t>
      </w:r>
      <w:r w:rsidR="008D3406">
        <w:t xml:space="preserve"> </w:t>
      </w:r>
      <w:r w:rsidRPr="00ED2235">
        <w:t>466, от 22.09.2016 № 603, от 27.12.2016 № 897, от 21.02.2017 №</w:t>
      </w:r>
      <w:r w:rsidR="008D3406">
        <w:t xml:space="preserve"> </w:t>
      </w:r>
      <w:r w:rsidRPr="00ED2235">
        <w:t>173, от 29.03.2017 №</w:t>
      </w:r>
      <w:r w:rsidR="008D3406">
        <w:t xml:space="preserve"> </w:t>
      </w:r>
      <w:r w:rsidRPr="00ED2235">
        <w:t>263, от 15.05.2017 №</w:t>
      </w:r>
      <w:r w:rsidR="008D3406">
        <w:t xml:space="preserve"> </w:t>
      </w:r>
      <w:r w:rsidRPr="00ED2235">
        <w:t>389, от 29.05.2017 №</w:t>
      </w:r>
      <w:r w:rsidR="008D3406">
        <w:t xml:space="preserve"> </w:t>
      </w:r>
      <w:r w:rsidRPr="00ED2235">
        <w:t>448а, от 29.11.2017 №</w:t>
      </w:r>
      <w:r w:rsidR="008D3406">
        <w:t xml:space="preserve"> </w:t>
      </w:r>
      <w:r w:rsidRPr="00ED2235">
        <w:t>992, от 27.02.2018 №</w:t>
      </w:r>
      <w:r w:rsidR="008D3406">
        <w:t xml:space="preserve"> </w:t>
      </w:r>
      <w:r w:rsidRPr="00ED2235">
        <w:t>123, от 13.04.2018 №</w:t>
      </w:r>
      <w:r w:rsidR="008D3406">
        <w:t xml:space="preserve"> </w:t>
      </w:r>
      <w:r w:rsidRPr="00ED2235">
        <w:t>260, от 02.07.2018 №</w:t>
      </w:r>
      <w:r w:rsidR="008D3406">
        <w:t xml:space="preserve"> </w:t>
      </w:r>
      <w:r w:rsidRPr="00ED2235">
        <w:t>461, от 21.08.2018 №</w:t>
      </w:r>
      <w:r w:rsidR="008D3406">
        <w:t xml:space="preserve"> </w:t>
      </w:r>
      <w:r w:rsidRPr="00ED2235">
        <w:t>571, от 25.09.2018 №</w:t>
      </w:r>
      <w:r w:rsidR="008D3406">
        <w:t xml:space="preserve"> </w:t>
      </w:r>
      <w:r w:rsidRPr="00ED2235">
        <w:t>680, от 30.10.2018 №</w:t>
      </w:r>
      <w:r w:rsidR="008D3406">
        <w:t xml:space="preserve"> </w:t>
      </w:r>
      <w:r w:rsidRPr="00ED2235">
        <w:t>804, от 05.12.2018 №</w:t>
      </w:r>
      <w:r w:rsidR="008D3406">
        <w:t xml:space="preserve"> </w:t>
      </w:r>
      <w:r w:rsidRPr="00ED2235">
        <w:t>885, от 24.12.2018 №</w:t>
      </w:r>
      <w:r w:rsidR="008D3406">
        <w:t xml:space="preserve"> </w:t>
      </w:r>
      <w:r w:rsidRPr="00ED2235">
        <w:t>951, от 31.01.2019 №</w:t>
      </w:r>
      <w:r w:rsidR="008D3406">
        <w:t xml:space="preserve"> </w:t>
      </w:r>
      <w:r w:rsidRPr="00ED2235">
        <w:t>66, от 05.04.2019 №</w:t>
      </w:r>
      <w:r w:rsidR="008D3406">
        <w:t xml:space="preserve"> </w:t>
      </w:r>
      <w:r w:rsidRPr="00ED2235">
        <w:t>267, от 28.06.2019 №</w:t>
      </w:r>
      <w:r w:rsidR="008D3406">
        <w:t xml:space="preserve"> </w:t>
      </w:r>
      <w:r w:rsidRPr="00ED2235">
        <w:t>497, от 13.09.2019</w:t>
      </w:r>
      <w:proofErr w:type="gramEnd"/>
      <w:r w:rsidRPr="00ED2235">
        <w:t xml:space="preserve"> №</w:t>
      </w:r>
      <w:r w:rsidR="008D3406">
        <w:t xml:space="preserve"> </w:t>
      </w:r>
      <w:r w:rsidRPr="00ED2235">
        <w:t>681, от 29.10.2019 №</w:t>
      </w:r>
      <w:r w:rsidR="008D3406">
        <w:t xml:space="preserve"> </w:t>
      </w:r>
      <w:r w:rsidRPr="00ED2235">
        <w:t xml:space="preserve">820, от 23.12.2019 </w:t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t>№</w:t>
      </w:r>
      <w:r w:rsidR="008D3406">
        <w:t xml:space="preserve"> </w:t>
      </w:r>
      <w:r w:rsidRPr="00ED2235">
        <w:t>955, от 11.03.2020 №</w:t>
      </w:r>
      <w:r w:rsidR="008D3406">
        <w:t xml:space="preserve"> </w:t>
      </w:r>
      <w:r w:rsidRPr="00ED2235">
        <w:t>181, от 17.03.2020 №</w:t>
      </w:r>
      <w:r w:rsidR="008D3406">
        <w:t xml:space="preserve"> </w:t>
      </w:r>
      <w:r w:rsidRPr="00ED2235">
        <w:t>197, от 22.06.2020 №</w:t>
      </w:r>
      <w:r w:rsidR="008D3406">
        <w:t xml:space="preserve"> </w:t>
      </w:r>
      <w:r w:rsidRPr="00ED2235">
        <w:t>445, от 29.10.2020 №</w:t>
      </w:r>
      <w:r w:rsidR="008D3406">
        <w:t xml:space="preserve"> </w:t>
      </w:r>
      <w:r w:rsidRPr="00ED2235">
        <w:t>754, от22.12.2020 №</w:t>
      </w:r>
      <w:r w:rsidR="008D3406">
        <w:t xml:space="preserve"> </w:t>
      </w:r>
      <w:r w:rsidRPr="00ED2235">
        <w:t>886, от 15.02.2021 №</w:t>
      </w:r>
      <w:r w:rsidR="008D3406">
        <w:t xml:space="preserve"> </w:t>
      </w:r>
      <w:r w:rsidRPr="00ED2235">
        <w:t>106, 24.03.2021 №</w:t>
      </w:r>
      <w:r w:rsidR="008D3406">
        <w:t xml:space="preserve"> </w:t>
      </w:r>
      <w:r w:rsidRPr="00ED2235">
        <w:t>212, 24.06.2021 №</w:t>
      </w:r>
      <w:r w:rsidR="008D3406">
        <w:t xml:space="preserve"> </w:t>
      </w:r>
      <w:r w:rsidRPr="00ED2235">
        <w:t>476, от 26.10.2021 №</w:t>
      </w:r>
      <w:r w:rsidR="008D3406">
        <w:t xml:space="preserve"> </w:t>
      </w:r>
      <w:r w:rsidRPr="00ED2235">
        <w:t>775, от 24.12.2021 №</w:t>
      </w:r>
      <w:r w:rsidR="008D3406">
        <w:t xml:space="preserve"> </w:t>
      </w:r>
      <w:r w:rsidRPr="00ED2235">
        <w:t>909</w:t>
      </w:r>
      <w:r w:rsidR="004555F9" w:rsidRPr="00ED2235">
        <w:t>, от 18.02.2022 № 132</w:t>
      </w:r>
      <w:r w:rsidR="009929D8" w:rsidRPr="00ED2235">
        <w:t>, от 09.03.2022 №</w:t>
      </w:r>
      <w:r w:rsidR="008D3406">
        <w:t xml:space="preserve"> </w:t>
      </w:r>
      <w:r w:rsidR="009929D8" w:rsidRPr="00ED2235">
        <w:t>192</w:t>
      </w:r>
      <w:r w:rsidR="005579B6" w:rsidRPr="00ED2235">
        <w:t xml:space="preserve">, </w:t>
      </w:r>
      <w:proofErr w:type="gramStart"/>
      <w:r w:rsidR="005579B6" w:rsidRPr="00ED2235">
        <w:rPr>
          <w:lang w:val="en-US"/>
        </w:rPr>
        <w:t>o</w:t>
      </w:r>
      <w:proofErr w:type="gramEnd"/>
      <w:r w:rsidR="005579B6" w:rsidRPr="00ED2235">
        <w:t xml:space="preserve">т 13.05.2022  </w:t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t>№ 398</w:t>
      </w:r>
      <w:r w:rsidR="002968F8" w:rsidRPr="00ED2235">
        <w:t>, от 27.05.2022 №</w:t>
      </w:r>
      <w:r w:rsidR="008D3406">
        <w:t xml:space="preserve"> </w:t>
      </w:r>
      <w:r w:rsidR="002968F8" w:rsidRPr="00ED2235">
        <w:t>437</w:t>
      </w:r>
      <w:r w:rsidR="005C7DEF" w:rsidRPr="00ED2235">
        <w:t xml:space="preserve">, </w:t>
      </w:r>
      <w:r w:rsidR="005C7DEF" w:rsidRPr="00ED2235">
        <w:rPr>
          <w:lang w:val="en-US"/>
        </w:rPr>
        <w:t>o</w:t>
      </w:r>
      <w:r w:rsidR="005C7DEF" w:rsidRPr="00ED2235">
        <w:t xml:space="preserve">т 29.06.2022 </w:t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t>№</w:t>
      </w:r>
      <w:r w:rsidR="008D3406">
        <w:t xml:space="preserve"> </w:t>
      </w:r>
      <w:r w:rsidR="005C7DEF" w:rsidRPr="00ED2235">
        <w:t>511</w:t>
      </w:r>
      <w:r w:rsidR="007A7F26" w:rsidRPr="00ED2235">
        <w:t>, от 17.08.2022 №</w:t>
      </w:r>
      <w:r w:rsidR="008D3406">
        <w:t xml:space="preserve"> </w:t>
      </w:r>
      <w:r w:rsidR="007A7F26" w:rsidRPr="00ED2235">
        <w:t>631</w:t>
      </w:r>
      <w:r w:rsidR="00BA5363">
        <w:t>, от 18.10.2022 №</w:t>
      </w:r>
      <w:r w:rsidR="008D3406">
        <w:t xml:space="preserve"> </w:t>
      </w:r>
      <w:r w:rsidR="00BA5363">
        <w:t>763</w:t>
      </w:r>
      <w:r w:rsidR="00800405">
        <w:t>, от 21.12.2022 №</w:t>
      </w:r>
      <w:r w:rsidR="008D3406">
        <w:t xml:space="preserve"> </w:t>
      </w:r>
      <w:r w:rsidR="00800405">
        <w:t>927</w:t>
      </w:r>
      <w:r w:rsidR="00FA39F6">
        <w:t xml:space="preserve">, от </w:t>
      </w:r>
      <w:proofErr w:type="gramStart"/>
      <w:r w:rsidR="00FA39F6">
        <w:t>23.01.2023 №</w:t>
      </w:r>
      <w:r w:rsidR="008D3406">
        <w:t xml:space="preserve"> </w:t>
      </w:r>
      <w:r w:rsidR="00FA39F6">
        <w:t>33</w:t>
      </w:r>
      <w:r w:rsidRPr="00ED2235">
        <w:t>) изменения, изложив ее в новой редакции (прилагается)</w:t>
      </w:r>
      <w:r w:rsidR="008D3406">
        <w:t>.</w:t>
      </w:r>
      <w:r w:rsidR="008D3406" w:rsidRPr="00ED2235">
        <w:t xml:space="preserve"> </w:t>
      </w:r>
      <w:proofErr w:type="gramEnd"/>
    </w:p>
    <w:p w:rsidR="00642798" w:rsidRPr="00ED2235" w:rsidRDefault="00642798" w:rsidP="00642798">
      <w:pPr>
        <w:ind w:firstLine="840"/>
        <w:jc w:val="both"/>
      </w:pPr>
    </w:p>
    <w:p w:rsidR="00642798" w:rsidRPr="00ED2235" w:rsidRDefault="00642798" w:rsidP="00642798">
      <w:pPr>
        <w:ind w:firstLine="840"/>
        <w:jc w:val="both"/>
      </w:pPr>
    </w:p>
    <w:p w:rsidR="00642798" w:rsidRPr="00ED2235" w:rsidRDefault="00642798" w:rsidP="00642798">
      <w:pPr>
        <w:tabs>
          <w:tab w:val="left" w:pos="567"/>
          <w:tab w:val="left" w:pos="7680"/>
        </w:tabs>
      </w:pPr>
      <w:r w:rsidRPr="00ED2235">
        <w:t>Глав</w:t>
      </w:r>
      <w:r w:rsidR="009929D8" w:rsidRPr="00ED2235">
        <w:t>а</w:t>
      </w:r>
      <w:r w:rsidRPr="00ED2235">
        <w:t xml:space="preserve"> муниципального образования</w:t>
      </w:r>
    </w:p>
    <w:p w:rsidR="00642798" w:rsidRPr="00ED2235" w:rsidRDefault="00642798" w:rsidP="00642798">
      <w:pPr>
        <w:rPr>
          <w:b/>
        </w:rPr>
        <w:sectPr w:rsidR="00642798" w:rsidRPr="00ED2235" w:rsidSect="00E032D8">
          <w:footerReference w:type="default" r:id="rId11"/>
          <w:pgSz w:w="11906" w:h="16838"/>
          <w:pgMar w:top="426" w:right="567" w:bottom="1134" w:left="1134" w:header="709" w:footer="119" w:gutter="0"/>
          <w:cols w:space="708"/>
          <w:docGrid w:linePitch="360"/>
        </w:sectPr>
      </w:pPr>
      <w:r w:rsidRPr="00ED2235">
        <w:t xml:space="preserve"> «Дорогобужский район» Смоленской области                                                       </w:t>
      </w:r>
      <w:proofErr w:type="spellStart"/>
      <w:r w:rsidR="009929D8" w:rsidRPr="00ED2235">
        <w:rPr>
          <w:b/>
        </w:rPr>
        <w:t>Серенков</w:t>
      </w:r>
      <w:proofErr w:type="spellEnd"/>
      <w:r w:rsidR="009929D8" w:rsidRPr="00ED2235">
        <w:rPr>
          <w:b/>
        </w:rPr>
        <w:t xml:space="preserve"> К.Н.</w:t>
      </w:r>
    </w:p>
    <w:p w:rsidR="00006B4C" w:rsidRPr="00776041" w:rsidRDefault="00006B4C" w:rsidP="00006B4C">
      <w:pPr>
        <w:tabs>
          <w:tab w:val="left" w:pos="567"/>
          <w:tab w:val="left" w:pos="7680"/>
        </w:tabs>
      </w:pPr>
      <w:r w:rsidRPr="00776041">
        <w:lastRenderedPageBreak/>
        <w:t xml:space="preserve">                                                                                                                      УТВЕРЖДЕНА</w:t>
      </w:r>
    </w:p>
    <w:p w:rsidR="00006B4C" w:rsidRPr="00776041" w:rsidRDefault="00006B4C" w:rsidP="00006B4C">
      <w:pPr>
        <w:tabs>
          <w:tab w:val="left" w:pos="567"/>
          <w:tab w:val="left" w:pos="7680"/>
        </w:tabs>
      </w:pPr>
      <w:r w:rsidRPr="00776041">
        <w:t xml:space="preserve">                                                                               постановлением Администрации</w:t>
      </w:r>
    </w:p>
    <w:p w:rsidR="00006B4C" w:rsidRPr="00776041" w:rsidRDefault="00006B4C" w:rsidP="00006B4C">
      <w:pPr>
        <w:tabs>
          <w:tab w:val="center" w:pos="4961"/>
        </w:tabs>
      </w:pPr>
      <w:r w:rsidRPr="00776041">
        <w:t xml:space="preserve"> </w:t>
      </w:r>
      <w:r w:rsidRPr="00776041">
        <w:tab/>
        <w:t xml:space="preserve">                                           муниципального образования                                                                         </w:t>
      </w:r>
    </w:p>
    <w:p w:rsidR="00006B4C" w:rsidRPr="00776041" w:rsidRDefault="00006B4C" w:rsidP="00006B4C">
      <w:pPr>
        <w:tabs>
          <w:tab w:val="left" w:pos="567"/>
          <w:tab w:val="center" w:pos="4961"/>
        </w:tabs>
      </w:pPr>
      <w:r w:rsidRPr="00776041">
        <w:t xml:space="preserve">                                                                             </w:t>
      </w:r>
      <w:r w:rsidRPr="00776041">
        <w:tab/>
        <w:t>«Дорогобужский район» Смоленской области</w:t>
      </w:r>
    </w:p>
    <w:p w:rsidR="00006B4C" w:rsidRPr="00776041" w:rsidRDefault="00006B4C" w:rsidP="00006B4C">
      <w:pPr>
        <w:tabs>
          <w:tab w:val="left" w:pos="567"/>
          <w:tab w:val="center" w:pos="4961"/>
        </w:tabs>
      </w:pPr>
      <w:r w:rsidRPr="00776041">
        <w:t xml:space="preserve">                                                                              </w:t>
      </w:r>
      <w:proofErr w:type="gramStart"/>
      <w:r w:rsidRPr="00776041">
        <w:t>от 06.11.2013 №</w:t>
      </w:r>
      <w:r w:rsidR="008D3406">
        <w:t xml:space="preserve"> </w:t>
      </w:r>
      <w:r w:rsidRPr="00776041">
        <w:t>698</w:t>
      </w:r>
      <w:r w:rsidR="005C7DEF" w:rsidRPr="00776041">
        <w:t xml:space="preserve"> (в редакции </w:t>
      </w:r>
      <w:r w:rsidRPr="00776041">
        <w:t xml:space="preserve">постановления   </w:t>
      </w:r>
      <w:proofErr w:type="gramEnd"/>
    </w:p>
    <w:p w:rsidR="00006B4C" w:rsidRPr="00776041" w:rsidRDefault="00006B4C" w:rsidP="00006B4C">
      <w:pPr>
        <w:tabs>
          <w:tab w:val="left" w:pos="567"/>
          <w:tab w:val="center" w:pos="4961"/>
        </w:tabs>
      </w:pPr>
      <w:r w:rsidRPr="00776041">
        <w:t xml:space="preserve">                                                                              Администрации муниципального образования</w:t>
      </w:r>
    </w:p>
    <w:p w:rsidR="00006B4C" w:rsidRPr="00776041" w:rsidRDefault="00006B4C" w:rsidP="00B80732">
      <w:pPr>
        <w:tabs>
          <w:tab w:val="left" w:pos="567"/>
          <w:tab w:val="center" w:pos="4961"/>
        </w:tabs>
      </w:pPr>
      <w:r w:rsidRPr="00776041">
        <w:t xml:space="preserve">                                                                              </w:t>
      </w:r>
      <w:proofErr w:type="gramStart"/>
      <w:r w:rsidRPr="00776041">
        <w:t xml:space="preserve">«Дорогобужский </w:t>
      </w:r>
      <w:r w:rsidR="008D3406">
        <w:t>район» Смоленской области</w:t>
      </w:r>
      <w:r w:rsidRPr="00776041">
        <w:t xml:space="preserve">)           </w:t>
      </w:r>
      <w:proofErr w:type="gramEnd"/>
    </w:p>
    <w:p w:rsidR="00006B4C" w:rsidRPr="00800405" w:rsidRDefault="00006B4C" w:rsidP="00006B4C">
      <w:pPr>
        <w:tabs>
          <w:tab w:val="left" w:pos="567"/>
          <w:tab w:val="left" w:pos="7680"/>
        </w:tabs>
        <w:rPr>
          <w:color w:val="FF0000"/>
        </w:rPr>
      </w:pPr>
      <w:r w:rsidRPr="00800405">
        <w:rPr>
          <w:color w:val="FF0000"/>
        </w:rPr>
        <w:t xml:space="preserve">                                                       </w:t>
      </w:r>
    </w:p>
    <w:p w:rsidR="00006B4C" w:rsidRPr="00800405" w:rsidRDefault="00006B4C" w:rsidP="00006B4C">
      <w:pPr>
        <w:tabs>
          <w:tab w:val="left" w:pos="567"/>
          <w:tab w:val="left" w:pos="7680"/>
        </w:tabs>
        <w:rPr>
          <w:color w:val="FF0000"/>
        </w:rPr>
      </w:pPr>
    </w:p>
    <w:p w:rsidR="00530751" w:rsidRPr="00800405" w:rsidRDefault="00642798" w:rsidP="00006B4C">
      <w:pPr>
        <w:tabs>
          <w:tab w:val="left" w:pos="567"/>
          <w:tab w:val="left" w:pos="7680"/>
        </w:tabs>
        <w:jc w:val="center"/>
        <w:rPr>
          <w:b/>
        </w:rPr>
      </w:pPr>
      <w:r w:rsidRPr="00800405">
        <w:rPr>
          <w:b/>
        </w:rPr>
        <w:t>П</w:t>
      </w:r>
      <w:r w:rsidR="00530751" w:rsidRPr="00800405">
        <w:rPr>
          <w:b/>
        </w:rPr>
        <w:t>АСПОРТ</w:t>
      </w:r>
    </w:p>
    <w:p w:rsidR="007B2288" w:rsidRPr="00800405" w:rsidRDefault="007B2288" w:rsidP="00966CFD">
      <w:pPr>
        <w:jc w:val="center"/>
        <w:rPr>
          <w:b/>
        </w:rPr>
      </w:pPr>
      <w:r w:rsidRPr="00800405">
        <w:rPr>
          <w:b/>
        </w:rPr>
        <w:t>муниципальной программы</w:t>
      </w:r>
    </w:p>
    <w:p w:rsidR="00111AEF" w:rsidRPr="00800405" w:rsidRDefault="007B2288" w:rsidP="00966CFD">
      <w:pPr>
        <w:jc w:val="center"/>
        <w:rPr>
          <w:b/>
        </w:rPr>
      </w:pPr>
      <w:r w:rsidRPr="00800405">
        <w:rPr>
          <w:b/>
        </w:rPr>
        <w:t>«</w:t>
      </w:r>
      <w:r w:rsidR="00111AEF" w:rsidRPr="00800405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966CFD" w:rsidRPr="00800405" w:rsidRDefault="00966CFD" w:rsidP="00966CFD">
      <w:pPr>
        <w:jc w:val="center"/>
        <w:rPr>
          <w:b/>
        </w:rPr>
      </w:pPr>
    </w:p>
    <w:p w:rsidR="00966CFD" w:rsidRPr="00800405" w:rsidRDefault="00966CFD" w:rsidP="00966CFD">
      <w:pPr>
        <w:jc w:val="center"/>
        <w:rPr>
          <w:b/>
          <w:spacing w:val="-2"/>
          <w:sz w:val="26"/>
          <w:szCs w:val="26"/>
        </w:rPr>
      </w:pPr>
      <w:r w:rsidRPr="00800405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800405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800405" w:rsidRPr="00800405" w:rsidTr="00B04DB5">
        <w:tc>
          <w:tcPr>
            <w:tcW w:w="2835" w:type="dxa"/>
            <w:vAlign w:val="center"/>
          </w:tcPr>
          <w:p w:rsidR="00530751" w:rsidRPr="00800405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80040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D0336E" w:rsidRPr="00800405" w:rsidRDefault="00387FD2" w:rsidP="00D03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области, 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области,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800405" w:rsidRPr="00800405" w:rsidTr="00B04DB5">
        <w:tc>
          <w:tcPr>
            <w:tcW w:w="2835" w:type="dxa"/>
            <w:vAlign w:val="center"/>
          </w:tcPr>
          <w:p w:rsidR="00530751" w:rsidRPr="00800405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800405" w:rsidRPr="002F2915" w:rsidRDefault="002F2915" w:rsidP="0080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I: 2014 - 202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30751" w:rsidRPr="00800405" w:rsidRDefault="00800405" w:rsidP="002F2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>Этап II: 202</w:t>
            </w:r>
            <w:r w:rsidR="002F2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</w:p>
        </w:tc>
      </w:tr>
      <w:tr w:rsidR="00800405" w:rsidRPr="00800405" w:rsidTr="00B04DB5">
        <w:trPr>
          <w:trHeight w:val="613"/>
        </w:trPr>
        <w:tc>
          <w:tcPr>
            <w:tcW w:w="2835" w:type="dxa"/>
            <w:vAlign w:val="center"/>
          </w:tcPr>
          <w:p w:rsidR="00530751" w:rsidRPr="00800405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44"/>
            <w:bookmarkEnd w:id="0"/>
            <w:r w:rsidRPr="0080040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80040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800405" w:rsidRDefault="00111AEF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населению, повышение качества жилищного обеспечения населения, повышение уровня благоустройства и санитарного содержания Дорогобужского городского поселения Дорогобужского района Смоленской области</w:t>
            </w:r>
          </w:p>
        </w:tc>
      </w:tr>
      <w:tr w:rsidR="00800405" w:rsidRPr="00800405" w:rsidTr="00B04DB5">
        <w:trPr>
          <w:trHeight w:val="811"/>
        </w:trPr>
        <w:tc>
          <w:tcPr>
            <w:tcW w:w="2835" w:type="dxa"/>
            <w:vAlign w:val="center"/>
          </w:tcPr>
          <w:p w:rsidR="00530751" w:rsidRPr="00CA1542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7"/>
            <w:bookmarkEnd w:id="1"/>
            <w:r w:rsidRPr="00CA154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800405" w:rsidRPr="00CA1542" w:rsidRDefault="00800405" w:rsidP="00800405">
            <w:pPr>
              <w:snapToGrid w:val="0"/>
              <w:jc w:val="both"/>
            </w:pPr>
            <w:r w:rsidRPr="00CA1542">
              <w:t>Общий объем финансирования муниципальной программы составляет  4</w:t>
            </w:r>
            <w:r w:rsidR="00CA1542">
              <w:t>3</w:t>
            </w:r>
            <w:r w:rsidR="008A4E4F">
              <w:t>5</w:t>
            </w:r>
            <w:r w:rsidR="00CA1542">
              <w:t> </w:t>
            </w:r>
            <w:r w:rsidR="008A4E4F">
              <w:t>96</w:t>
            </w:r>
            <w:r w:rsidR="00CA1542">
              <w:t>1,6</w:t>
            </w:r>
            <w:r w:rsidRPr="00CA1542">
              <w:t xml:space="preserve"> тыс. руб., в том числе по годам реализации:</w:t>
            </w:r>
          </w:p>
          <w:p w:rsidR="00800405" w:rsidRPr="00CA1542" w:rsidRDefault="00800405" w:rsidP="00800405">
            <w:pPr>
              <w:snapToGrid w:val="0"/>
              <w:jc w:val="both"/>
            </w:pPr>
            <w:r w:rsidRPr="00CA1542">
              <w:t>- 2014-202</w:t>
            </w:r>
            <w:r w:rsidR="002F2915" w:rsidRPr="00276640">
              <w:t>2</w:t>
            </w:r>
            <w:r w:rsidRPr="00CA1542">
              <w:t xml:space="preserve"> годы – </w:t>
            </w:r>
            <w:r w:rsidR="00CA1542">
              <w:t>359</w:t>
            </w:r>
            <w:r w:rsidR="00BD5129">
              <w:t> </w:t>
            </w:r>
            <w:r w:rsidR="00CA1542">
              <w:t>0</w:t>
            </w:r>
            <w:r w:rsidR="00BD5129">
              <w:t>71,7</w:t>
            </w:r>
            <w:r w:rsidR="00CA1542">
              <w:t xml:space="preserve"> </w:t>
            </w:r>
            <w:r w:rsidRPr="00CA1542">
              <w:t>тыс. руб.;</w:t>
            </w:r>
          </w:p>
          <w:p w:rsidR="00800405" w:rsidRPr="00CA1542" w:rsidRDefault="00800405" w:rsidP="00800405">
            <w:pPr>
              <w:snapToGrid w:val="0"/>
              <w:jc w:val="both"/>
            </w:pPr>
            <w:r w:rsidRPr="00CA1542">
              <w:t>- 202</w:t>
            </w:r>
            <w:r w:rsidR="002F2915" w:rsidRPr="002F2915">
              <w:t>3</w:t>
            </w:r>
            <w:r w:rsidRPr="00CA1542">
              <w:t xml:space="preserve"> год – 2</w:t>
            </w:r>
            <w:r w:rsidR="008A4E4F">
              <w:t>4 931</w:t>
            </w:r>
            <w:r w:rsidRPr="00CA1542">
              <w:t>,0 тыс. руб.;</w:t>
            </w:r>
          </w:p>
          <w:p w:rsidR="00800405" w:rsidRPr="00CA1542" w:rsidRDefault="00800405" w:rsidP="00800405">
            <w:pPr>
              <w:snapToGrid w:val="0"/>
              <w:jc w:val="both"/>
            </w:pPr>
            <w:r w:rsidRPr="00CA1542">
              <w:t>- 202</w:t>
            </w:r>
            <w:r w:rsidR="002F2915" w:rsidRPr="002F2915">
              <w:t>4</w:t>
            </w:r>
            <w:r w:rsidRPr="00CA1542">
              <w:t xml:space="preserve"> год – 24 990,0 тыс. руб.;</w:t>
            </w:r>
          </w:p>
          <w:p w:rsidR="00123883" w:rsidRPr="00CA1542" w:rsidRDefault="00800405" w:rsidP="002F2915">
            <w:r w:rsidRPr="00CA1542">
              <w:t>- 202</w:t>
            </w:r>
            <w:r w:rsidR="002F2915" w:rsidRPr="00276640">
              <w:t>5</w:t>
            </w:r>
            <w:r w:rsidRPr="00CA1542">
              <w:t xml:space="preserve"> год – 26 968,9 тыс. руб.</w:t>
            </w:r>
          </w:p>
        </w:tc>
      </w:tr>
      <w:tr w:rsidR="005579B6" w:rsidRPr="00800405" w:rsidTr="00B04DB5">
        <w:tc>
          <w:tcPr>
            <w:tcW w:w="2835" w:type="dxa"/>
            <w:vAlign w:val="center"/>
          </w:tcPr>
          <w:p w:rsidR="00530751" w:rsidRPr="00776041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52"/>
            <w:bookmarkEnd w:id="2"/>
            <w:r w:rsidRPr="00776041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областных программ </w:t>
            </w:r>
          </w:p>
        </w:tc>
        <w:tc>
          <w:tcPr>
            <w:tcW w:w="7371" w:type="dxa"/>
            <w:vAlign w:val="center"/>
          </w:tcPr>
          <w:p w:rsidR="007F1089" w:rsidRPr="00776041" w:rsidRDefault="00380767" w:rsidP="00380767">
            <w:pPr>
              <w:tabs>
                <w:tab w:val="left" w:pos="1983"/>
                <w:tab w:val="left" w:pos="3678"/>
              </w:tabs>
              <w:contextualSpacing/>
              <w:jc w:val="both"/>
            </w:pPr>
            <w:r w:rsidRPr="00776041">
              <w:t>Связь с областной программой не предусмотрена</w:t>
            </w:r>
          </w:p>
        </w:tc>
      </w:tr>
    </w:tbl>
    <w:p w:rsidR="00966CFD" w:rsidRPr="00800405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006B4C" w:rsidRPr="00800405" w:rsidRDefault="00006B4C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006B4C" w:rsidRPr="00800405" w:rsidRDefault="00006B4C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D105FF" w:rsidRPr="00800405" w:rsidRDefault="00D105FF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252B75" w:rsidRPr="00800405" w:rsidRDefault="00252B75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252B75" w:rsidRPr="00800405" w:rsidRDefault="00252B75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66CFD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8D3406" w:rsidRPr="00800405" w:rsidRDefault="008D3406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5C7DEF" w:rsidRPr="00800405" w:rsidRDefault="005C7DEF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5B71EE" w:rsidRPr="00776041" w:rsidRDefault="00966CFD" w:rsidP="00C13246">
      <w:pPr>
        <w:jc w:val="center"/>
        <w:rPr>
          <w:b/>
          <w:spacing w:val="-2"/>
          <w:sz w:val="26"/>
          <w:szCs w:val="26"/>
        </w:rPr>
      </w:pPr>
      <w:r w:rsidRPr="00776041">
        <w:rPr>
          <w:b/>
          <w:spacing w:val="-2"/>
          <w:sz w:val="26"/>
          <w:szCs w:val="26"/>
        </w:rPr>
        <w:lastRenderedPageBreak/>
        <w:t xml:space="preserve">Раздел </w:t>
      </w:r>
      <w:r w:rsidR="005B71EE" w:rsidRPr="00776041">
        <w:rPr>
          <w:b/>
          <w:spacing w:val="-2"/>
          <w:sz w:val="26"/>
          <w:szCs w:val="26"/>
        </w:rPr>
        <w:t xml:space="preserve">2. Показатели муниципальной программы </w:t>
      </w:r>
      <w:r w:rsidRPr="00776041">
        <w:rPr>
          <w:b/>
          <w:spacing w:val="-2"/>
          <w:sz w:val="26"/>
          <w:szCs w:val="26"/>
        </w:rPr>
        <w:t xml:space="preserve">  </w:t>
      </w:r>
    </w:p>
    <w:p w:rsidR="00A30399" w:rsidRPr="00800405" w:rsidRDefault="00A30399" w:rsidP="00A30399">
      <w:pPr>
        <w:rPr>
          <w:color w:val="FF0000"/>
        </w:rPr>
      </w:pPr>
    </w:p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134"/>
        <w:gridCol w:w="1701"/>
        <w:gridCol w:w="993"/>
        <w:gridCol w:w="992"/>
        <w:gridCol w:w="992"/>
      </w:tblGrid>
      <w:tr w:rsidR="00800405" w:rsidRPr="00800405" w:rsidTr="009C0762">
        <w:tc>
          <w:tcPr>
            <w:tcW w:w="709" w:type="dxa"/>
            <w:vMerge w:val="restart"/>
          </w:tcPr>
          <w:p w:rsidR="00A30399" w:rsidRPr="00776041" w:rsidRDefault="00A30399" w:rsidP="001B0528">
            <w:r w:rsidRPr="00776041">
              <w:t xml:space="preserve">№ </w:t>
            </w:r>
            <w:proofErr w:type="gramStart"/>
            <w:r w:rsidRPr="00776041">
              <w:t>п</w:t>
            </w:r>
            <w:proofErr w:type="gramEnd"/>
            <w:r w:rsidRPr="00776041">
              <w:t>/п</w:t>
            </w:r>
          </w:p>
        </w:tc>
        <w:tc>
          <w:tcPr>
            <w:tcW w:w="3685" w:type="dxa"/>
            <w:vMerge w:val="restart"/>
          </w:tcPr>
          <w:p w:rsidR="00A30399" w:rsidRPr="00776041" w:rsidRDefault="00A30399" w:rsidP="001B0528">
            <w:pPr>
              <w:jc w:val="center"/>
            </w:pPr>
            <w:r w:rsidRPr="00776041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776041" w:rsidRDefault="00A30399" w:rsidP="001B0528">
            <w:r w:rsidRPr="00776041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776041" w:rsidRDefault="00A30399" w:rsidP="001B0528">
            <w:pPr>
              <w:jc w:val="center"/>
            </w:pPr>
            <w:r w:rsidRPr="00776041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776041" w:rsidRDefault="00A30399" w:rsidP="001B0528">
            <w:pPr>
              <w:jc w:val="center"/>
            </w:pPr>
            <w:r w:rsidRPr="00776041">
              <w:t>Планируемое значение показателя</w:t>
            </w:r>
          </w:p>
        </w:tc>
      </w:tr>
      <w:tr w:rsidR="00800405" w:rsidRPr="00800405" w:rsidTr="009C0762">
        <w:tc>
          <w:tcPr>
            <w:tcW w:w="709" w:type="dxa"/>
            <w:vMerge/>
          </w:tcPr>
          <w:p w:rsidR="00A30399" w:rsidRPr="00776041" w:rsidRDefault="00A30399" w:rsidP="001B0528"/>
        </w:tc>
        <w:tc>
          <w:tcPr>
            <w:tcW w:w="3685" w:type="dxa"/>
            <w:vMerge/>
          </w:tcPr>
          <w:p w:rsidR="00A30399" w:rsidRPr="00776041" w:rsidRDefault="00A30399" w:rsidP="001B0528"/>
        </w:tc>
        <w:tc>
          <w:tcPr>
            <w:tcW w:w="1134" w:type="dxa"/>
            <w:vMerge/>
          </w:tcPr>
          <w:p w:rsidR="00A30399" w:rsidRPr="00776041" w:rsidRDefault="00A30399" w:rsidP="001B0528"/>
        </w:tc>
        <w:tc>
          <w:tcPr>
            <w:tcW w:w="1701" w:type="dxa"/>
            <w:vMerge/>
          </w:tcPr>
          <w:p w:rsidR="00A30399" w:rsidRPr="00776041" w:rsidRDefault="00A30399" w:rsidP="001B0528"/>
        </w:tc>
        <w:tc>
          <w:tcPr>
            <w:tcW w:w="993" w:type="dxa"/>
            <w:vAlign w:val="center"/>
          </w:tcPr>
          <w:p w:rsidR="00A30399" w:rsidRPr="00776041" w:rsidRDefault="00A30399" w:rsidP="00776041">
            <w:pPr>
              <w:spacing w:line="230" w:lineRule="auto"/>
              <w:jc w:val="center"/>
            </w:pPr>
            <w:r w:rsidRPr="00776041">
              <w:t>202</w:t>
            </w:r>
            <w:r w:rsidR="00776041" w:rsidRPr="00776041">
              <w:t>3</w:t>
            </w:r>
            <w:r w:rsidRPr="00776041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776041">
            <w:pPr>
              <w:spacing w:line="230" w:lineRule="auto"/>
              <w:jc w:val="center"/>
            </w:pPr>
            <w:r w:rsidRPr="00776041">
              <w:t>202</w:t>
            </w:r>
            <w:r w:rsidR="00776041" w:rsidRPr="00776041">
              <w:t>4</w:t>
            </w:r>
            <w:r w:rsidRPr="00776041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776041">
            <w:pPr>
              <w:spacing w:line="230" w:lineRule="auto"/>
              <w:jc w:val="center"/>
            </w:pPr>
            <w:r w:rsidRPr="00776041">
              <w:t>202</w:t>
            </w:r>
            <w:r w:rsidR="00776041" w:rsidRPr="00776041">
              <w:t>5</w:t>
            </w:r>
            <w:r w:rsidRPr="00776041">
              <w:t xml:space="preserve"> год</w:t>
            </w:r>
          </w:p>
        </w:tc>
      </w:tr>
      <w:tr w:rsidR="00800405" w:rsidRPr="00800405" w:rsidTr="009C0762">
        <w:tc>
          <w:tcPr>
            <w:tcW w:w="709" w:type="dxa"/>
          </w:tcPr>
          <w:p w:rsidR="00A30399" w:rsidRPr="00776041" w:rsidRDefault="00A30399" w:rsidP="001B0528">
            <w:pPr>
              <w:jc w:val="center"/>
            </w:pPr>
            <w:r w:rsidRPr="00776041">
              <w:t>1</w:t>
            </w:r>
          </w:p>
        </w:tc>
        <w:tc>
          <w:tcPr>
            <w:tcW w:w="3685" w:type="dxa"/>
          </w:tcPr>
          <w:p w:rsidR="00A30399" w:rsidRPr="00776041" w:rsidRDefault="00A30399" w:rsidP="001B0528">
            <w:pPr>
              <w:jc w:val="center"/>
            </w:pPr>
            <w:r w:rsidRPr="00776041">
              <w:t>2</w:t>
            </w:r>
          </w:p>
        </w:tc>
        <w:tc>
          <w:tcPr>
            <w:tcW w:w="1134" w:type="dxa"/>
          </w:tcPr>
          <w:p w:rsidR="00A30399" w:rsidRPr="00776041" w:rsidRDefault="00A30399" w:rsidP="001B0528">
            <w:pPr>
              <w:jc w:val="center"/>
            </w:pPr>
            <w:r w:rsidRPr="00776041">
              <w:t>3</w:t>
            </w:r>
          </w:p>
        </w:tc>
        <w:tc>
          <w:tcPr>
            <w:tcW w:w="1701" w:type="dxa"/>
          </w:tcPr>
          <w:p w:rsidR="00A30399" w:rsidRPr="00776041" w:rsidRDefault="00A30399" w:rsidP="001B0528">
            <w:pPr>
              <w:jc w:val="center"/>
            </w:pPr>
            <w:r w:rsidRPr="00776041">
              <w:t>4</w:t>
            </w:r>
          </w:p>
        </w:tc>
        <w:tc>
          <w:tcPr>
            <w:tcW w:w="993" w:type="dxa"/>
            <w:vAlign w:val="center"/>
          </w:tcPr>
          <w:p w:rsidR="00A30399" w:rsidRPr="00776041" w:rsidRDefault="00A30399" w:rsidP="001B0528">
            <w:pPr>
              <w:spacing w:line="230" w:lineRule="auto"/>
              <w:jc w:val="center"/>
            </w:pPr>
            <w:r w:rsidRPr="00776041">
              <w:t>5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1B0528">
            <w:pPr>
              <w:spacing w:line="230" w:lineRule="auto"/>
              <w:jc w:val="center"/>
            </w:pPr>
            <w:r w:rsidRPr="00776041">
              <w:t>6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1B0528">
            <w:pPr>
              <w:spacing w:line="230" w:lineRule="auto"/>
              <w:jc w:val="center"/>
            </w:pPr>
            <w:r w:rsidRPr="00776041">
              <w:t>7</w:t>
            </w:r>
          </w:p>
        </w:tc>
      </w:tr>
      <w:tr w:rsidR="00800405" w:rsidRPr="00800405" w:rsidTr="004F7D6E">
        <w:trPr>
          <w:trHeight w:val="2040"/>
        </w:trPr>
        <w:tc>
          <w:tcPr>
            <w:tcW w:w="709" w:type="dxa"/>
          </w:tcPr>
          <w:p w:rsidR="00A30399" w:rsidRPr="00776041" w:rsidRDefault="00A30399" w:rsidP="001B0528">
            <w:r w:rsidRPr="00776041">
              <w:t>1.1</w:t>
            </w:r>
          </w:p>
        </w:tc>
        <w:tc>
          <w:tcPr>
            <w:tcW w:w="3685" w:type="dxa"/>
          </w:tcPr>
          <w:p w:rsidR="00A30399" w:rsidRPr="00776041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76041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134" w:type="dxa"/>
            <w:vAlign w:val="center"/>
          </w:tcPr>
          <w:p w:rsidR="00A30399" w:rsidRPr="00776041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776041">
              <w:t>единиц</w:t>
            </w:r>
          </w:p>
        </w:tc>
        <w:tc>
          <w:tcPr>
            <w:tcW w:w="1701" w:type="dxa"/>
          </w:tcPr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  <w:r w:rsidRPr="00776041">
              <w:t>отсутствие</w:t>
            </w:r>
          </w:p>
        </w:tc>
        <w:tc>
          <w:tcPr>
            <w:tcW w:w="993" w:type="dxa"/>
          </w:tcPr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  <w:r w:rsidRPr="00776041">
              <w:t>отсутствие</w:t>
            </w:r>
          </w:p>
        </w:tc>
        <w:tc>
          <w:tcPr>
            <w:tcW w:w="992" w:type="dxa"/>
          </w:tcPr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  <w:r w:rsidRPr="00776041">
              <w:t>отсутствие</w:t>
            </w:r>
          </w:p>
        </w:tc>
        <w:tc>
          <w:tcPr>
            <w:tcW w:w="992" w:type="dxa"/>
          </w:tcPr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</w:p>
          <w:p w:rsidR="00A30399" w:rsidRPr="00776041" w:rsidRDefault="00A30399" w:rsidP="00A30399">
            <w:pPr>
              <w:jc w:val="center"/>
            </w:pPr>
          </w:p>
          <w:p w:rsidR="00A30399" w:rsidRPr="00776041" w:rsidRDefault="004F7D6E" w:rsidP="00A30399">
            <w:pPr>
              <w:jc w:val="center"/>
            </w:pPr>
            <w:r w:rsidRPr="00776041">
              <w:t>О</w:t>
            </w:r>
            <w:r w:rsidR="00A30399" w:rsidRPr="00776041">
              <w:t>тсутствие</w:t>
            </w:r>
          </w:p>
        </w:tc>
      </w:tr>
      <w:tr w:rsidR="00800405" w:rsidRPr="00800405" w:rsidTr="009C0762">
        <w:tc>
          <w:tcPr>
            <w:tcW w:w="709" w:type="dxa"/>
          </w:tcPr>
          <w:p w:rsidR="00A30399" w:rsidRPr="0074784C" w:rsidRDefault="00A30399" w:rsidP="0074784C">
            <w:pPr>
              <w:rPr>
                <w:lang w:val="en-US"/>
              </w:rPr>
            </w:pPr>
            <w:r w:rsidRPr="00776041">
              <w:t>1.</w:t>
            </w:r>
            <w:r w:rsidR="0074784C">
              <w:rPr>
                <w:lang w:val="en-US"/>
              </w:rPr>
              <w:t>2</w:t>
            </w:r>
          </w:p>
        </w:tc>
        <w:tc>
          <w:tcPr>
            <w:tcW w:w="3685" w:type="dxa"/>
          </w:tcPr>
          <w:p w:rsidR="00A30399" w:rsidRPr="00776041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76041">
              <w:t>Содержание системы наружного освещения</w:t>
            </w:r>
          </w:p>
        </w:tc>
        <w:tc>
          <w:tcPr>
            <w:tcW w:w="1134" w:type="dxa"/>
            <w:vAlign w:val="center"/>
          </w:tcPr>
          <w:p w:rsidR="00A30399" w:rsidRPr="00776041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776041">
              <w:t>%</w:t>
            </w:r>
          </w:p>
        </w:tc>
        <w:tc>
          <w:tcPr>
            <w:tcW w:w="1701" w:type="dxa"/>
            <w:vAlign w:val="center"/>
          </w:tcPr>
          <w:p w:rsidR="00A30399" w:rsidRPr="00776041" w:rsidRDefault="00A30399" w:rsidP="001B0528">
            <w:pPr>
              <w:jc w:val="center"/>
            </w:pPr>
            <w:r w:rsidRPr="00776041">
              <w:t>100</w:t>
            </w:r>
          </w:p>
        </w:tc>
        <w:tc>
          <w:tcPr>
            <w:tcW w:w="993" w:type="dxa"/>
            <w:vAlign w:val="center"/>
          </w:tcPr>
          <w:p w:rsidR="00A30399" w:rsidRPr="00776041" w:rsidRDefault="00A30399" w:rsidP="001B0528">
            <w:pPr>
              <w:jc w:val="center"/>
            </w:pPr>
            <w:r w:rsidRPr="00776041">
              <w:t>100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1B0528">
            <w:pPr>
              <w:jc w:val="center"/>
            </w:pPr>
            <w:r w:rsidRPr="00776041">
              <w:t>100</w:t>
            </w:r>
          </w:p>
        </w:tc>
        <w:tc>
          <w:tcPr>
            <w:tcW w:w="992" w:type="dxa"/>
            <w:vAlign w:val="center"/>
          </w:tcPr>
          <w:p w:rsidR="00A30399" w:rsidRPr="00776041" w:rsidRDefault="00A30399" w:rsidP="001B0528">
            <w:pPr>
              <w:jc w:val="center"/>
            </w:pPr>
            <w:r w:rsidRPr="00776041">
              <w:t>100</w:t>
            </w:r>
          </w:p>
        </w:tc>
      </w:tr>
      <w:tr w:rsidR="00800405" w:rsidRPr="00800405" w:rsidTr="009C0762">
        <w:tc>
          <w:tcPr>
            <w:tcW w:w="709" w:type="dxa"/>
          </w:tcPr>
          <w:p w:rsidR="00A30399" w:rsidRPr="0074784C" w:rsidRDefault="00A30399" w:rsidP="004F7D6E">
            <w:pPr>
              <w:rPr>
                <w:lang w:val="en-US"/>
              </w:rPr>
            </w:pPr>
            <w:r w:rsidRPr="00776041">
              <w:t>1.</w:t>
            </w:r>
            <w:r w:rsidR="0074784C">
              <w:rPr>
                <w:lang w:val="en-US"/>
              </w:rPr>
              <w:t>3</w:t>
            </w:r>
          </w:p>
        </w:tc>
        <w:tc>
          <w:tcPr>
            <w:tcW w:w="3685" w:type="dxa"/>
          </w:tcPr>
          <w:p w:rsidR="00A30399" w:rsidRPr="00776041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76041">
              <w:t>Убираемая площадь мест захоронения</w:t>
            </w:r>
          </w:p>
        </w:tc>
        <w:tc>
          <w:tcPr>
            <w:tcW w:w="1134" w:type="dxa"/>
            <w:vAlign w:val="center"/>
          </w:tcPr>
          <w:p w:rsidR="00A30399" w:rsidRPr="00776041" w:rsidRDefault="00C13246" w:rsidP="00A3039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776041">
              <w:t>м</w:t>
            </w:r>
            <w:proofErr w:type="gramStart"/>
            <w:r w:rsidRPr="0077604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63600</w:t>
            </w:r>
          </w:p>
        </w:tc>
        <w:tc>
          <w:tcPr>
            <w:tcW w:w="993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63600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63600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63600</w:t>
            </w:r>
          </w:p>
        </w:tc>
      </w:tr>
      <w:tr w:rsidR="00800405" w:rsidRPr="00800405" w:rsidTr="009C0762">
        <w:tc>
          <w:tcPr>
            <w:tcW w:w="709" w:type="dxa"/>
          </w:tcPr>
          <w:p w:rsidR="00A30399" w:rsidRPr="0074784C" w:rsidRDefault="0074784C" w:rsidP="001B0528">
            <w:pPr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4</w:t>
            </w:r>
          </w:p>
        </w:tc>
        <w:tc>
          <w:tcPr>
            <w:tcW w:w="3685" w:type="dxa"/>
          </w:tcPr>
          <w:p w:rsidR="00A30399" w:rsidRPr="00776041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76041">
              <w:t>Площадь клумб, подлежащая цветочно-декоративному оформлению</w:t>
            </w:r>
          </w:p>
        </w:tc>
        <w:tc>
          <w:tcPr>
            <w:tcW w:w="1134" w:type="dxa"/>
            <w:vAlign w:val="center"/>
          </w:tcPr>
          <w:p w:rsidR="00A30399" w:rsidRPr="00776041" w:rsidRDefault="00C13246" w:rsidP="00C132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vertAlign w:val="superscript"/>
              </w:rPr>
            </w:pPr>
            <w:r w:rsidRPr="00776041">
              <w:t>м</w:t>
            </w:r>
            <w:proofErr w:type="gramStart"/>
            <w:r w:rsidRPr="0077604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560</w:t>
            </w:r>
          </w:p>
        </w:tc>
        <w:tc>
          <w:tcPr>
            <w:tcW w:w="993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560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560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560</w:t>
            </w:r>
          </w:p>
        </w:tc>
      </w:tr>
      <w:tr w:rsidR="00800405" w:rsidRPr="00800405" w:rsidTr="009C0762">
        <w:trPr>
          <w:trHeight w:val="1290"/>
        </w:trPr>
        <w:tc>
          <w:tcPr>
            <w:tcW w:w="709" w:type="dxa"/>
          </w:tcPr>
          <w:p w:rsidR="00A30399" w:rsidRPr="0074784C" w:rsidRDefault="004F7D6E" w:rsidP="0074784C">
            <w:pPr>
              <w:rPr>
                <w:lang w:val="en-US"/>
              </w:rPr>
            </w:pPr>
            <w:r w:rsidRPr="00776041">
              <w:t>1.</w:t>
            </w:r>
            <w:r w:rsidR="0074784C">
              <w:rPr>
                <w:lang w:val="en-US"/>
              </w:rPr>
              <w:t>5</w:t>
            </w:r>
          </w:p>
        </w:tc>
        <w:tc>
          <w:tcPr>
            <w:tcW w:w="3685" w:type="dxa"/>
          </w:tcPr>
          <w:p w:rsidR="00A30399" w:rsidRPr="00776041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proofErr w:type="gramStart"/>
            <w:r w:rsidRPr="00776041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1134" w:type="dxa"/>
            <w:vAlign w:val="center"/>
          </w:tcPr>
          <w:p w:rsidR="00A30399" w:rsidRPr="00776041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776041">
              <w:t>м</w:t>
            </w:r>
            <w:proofErr w:type="gramStart"/>
            <w:r w:rsidRPr="0077604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103791</w:t>
            </w:r>
          </w:p>
        </w:tc>
        <w:tc>
          <w:tcPr>
            <w:tcW w:w="993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103791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103791</w:t>
            </w:r>
          </w:p>
        </w:tc>
        <w:tc>
          <w:tcPr>
            <w:tcW w:w="992" w:type="dxa"/>
            <w:vAlign w:val="center"/>
          </w:tcPr>
          <w:p w:rsidR="00A30399" w:rsidRPr="00776041" w:rsidRDefault="00C13246" w:rsidP="001B0528">
            <w:pPr>
              <w:jc w:val="center"/>
            </w:pPr>
            <w:r w:rsidRPr="00776041">
              <w:t>103791</w:t>
            </w:r>
          </w:p>
        </w:tc>
      </w:tr>
      <w:tr w:rsidR="00800405" w:rsidRPr="00800405" w:rsidTr="009C0762">
        <w:trPr>
          <w:trHeight w:val="480"/>
        </w:trPr>
        <w:tc>
          <w:tcPr>
            <w:tcW w:w="709" w:type="dxa"/>
          </w:tcPr>
          <w:p w:rsidR="009C0762" w:rsidRPr="0074784C" w:rsidRDefault="009C0762" w:rsidP="0074784C">
            <w:pPr>
              <w:rPr>
                <w:lang w:val="en-US"/>
              </w:rPr>
            </w:pPr>
            <w:r w:rsidRPr="00635520">
              <w:t>1.</w:t>
            </w:r>
            <w:r w:rsidR="0074784C">
              <w:rPr>
                <w:lang w:val="en-US"/>
              </w:rPr>
              <w:t>6</w:t>
            </w:r>
          </w:p>
        </w:tc>
        <w:tc>
          <w:tcPr>
            <w:tcW w:w="3685" w:type="dxa"/>
          </w:tcPr>
          <w:p w:rsidR="009C0762" w:rsidRPr="00635520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635520">
              <w:t>Содержание сегмента АПК Безопасный город» в г. Дорогобуж</w:t>
            </w:r>
          </w:p>
        </w:tc>
        <w:tc>
          <w:tcPr>
            <w:tcW w:w="1134" w:type="dxa"/>
            <w:vAlign w:val="center"/>
          </w:tcPr>
          <w:p w:rsidR="009C0762" w:rsidRPr="00635520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635520">
              <w:t>шт.</w:t>
            </w:r>
          </w:p>
        </w:tc>
        <w:tc>
          <w:tcPr>
            <w:tcW w:w="1701" w:type="dxa"/>
            <w:vAlign w:val="center"/>
          </w:tcPr>
          <w:p w:rsidR="009C0762" w:rsidRPr="00635520" w:rsidRDefault="009C0762" w:rsidP="001B0528">
            <w:pPr>
              <w:jc w:val="center"/>
            </w:pPr>
            <w:r w:rsidRPr="00635520">
              <w:t>14</w:t>
            </w:r>
          </w:p>
        </w:tc>
        <w:tc>
          <w:tcPr>
            <w:tcW w:w="993" w:type="dxa"/>
            <w:vAlign w:val="center"/>
          </w:tcPr>
          <w:p w:rsidR="009C0762" w:rsidRPr="00635520" w:rsidRDefault="00635520" w:rsidP="00BF788C">
            <w:pPr>
              <w:jc w:val="center"/>
            </w:pPr>
            <w:r w:rsidRPr="00635520">
              <w:t>38</w:t>
            </w:r>
          </w:p>
        </w:tc>
        <w:tc>
          <w:tcPr>
            <w:tcW w:w="992" w:type="dxa"/>
            <w:vAlign w:val="center"/>
          </w:tcPr>
          <w:p w:rsidR="009C0762" w:rsidRPr="00635520" w:rsidRDefault="009C0762" w:rsidP="001B0528">
            <w:pPr>
              <w:jc w:val="center"/>
            </w:pPr>
            <w:r w:rsidRPr="00635520">
              <w:t>0</w:t>
            </w:r>
          </w:p>
        </w:tc>
        <w:tc>
          <w:tcPr>
            <w:tcW w:w="992" w:type="dxa"/>
            <w:vAlign w:val="center"/>
          </w:tcPr>
          <w:p w:rsidR="009C0762" w:rsidRPr="00635520" w:rsidRDefault="009C0762" w:rsidP="001B0528">
            <w:pPr>
              <w:jc w:val="center"/>
            </w:pPr>
            <w:r w:rsidRPr="00635520">
              <w:t>0</w:t>
            </w:r>
          </w:p>
        </w:tc>
      </w:tr>
      <w:tr w:rsidR="00800405" w:rsidRPr="00800405" w:rsidTr="009C0762">
        <w:trPr>
          <w:trHeight w:val="332"/>
        </w:trPr>
        <w:tc>
          <w:tcPr>
            <w:tcW w:w="709" w:type="dxa"/>
          </w:tcPr>
          <w:p w:rsidR="009C0762" w:rsidRPr="0074784C" w:rsidRDefault="0074784C" w:rsidP="001B0528">
            <w:pPr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7</w:t>
            </w:r>
          </w:p>
        </w:tc>
        <w:tc>
          <w:tcPr>
            <w:tcW w:w="3685" w:type="dxa"/>
          </w:tcPr>
          <w:p w:rsidR="009C0762" w:rsidRPr="00635520" w:rsidRDefault="00EE4AA6" w:rsidP="00E0423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635520">
              <w:t>Установка обзорных камер</w:t>
            </w:r>
            <w:r w:rsidR="00E04234" w:rsidRPr="00635520">
              <w:t xml:space="preserve"> и</w:t>
            </w:r>
            <w:r w:rsidRPr="00635520">
              <w:t xml:space="preserve"> камер для распознания лиц</w:t>
            </w:r>
          </w:p>
        </w:tc>
        <w:tc>
          <w:tcPr>
            <w:tcW w:w="1134" w:type="dxa"/>
            <w:vAlign w:val="center"/>
          </w:tcPr>
          <w:p w:rsidR="009C0762" w:rsidRPr="00635520" w:rsidRDefault="00EE4AA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635520">
              <w:t>шт.</w:t>
            </w:r>
          </w:p>
        </w:tc>
        <w:tc>
          <w:tcPr>
            <w:tcW w:w="1701" w:type="dxa"/>
            <w:vAlign w:val="center"/>
          </w:tcPr>
          <w:p w:rsidR="009C0762" w:rsidRPr="00635520" w:rsidRDefault="00635520" w:rsidP="001B0528">
            <w:pPr>
              <w:jc w:val="center"/>
            </w:pPr>
            <w:r w:rsidRPr="00635520">
              <w:t>24</w:t>
            </w:r>
          </w:p>
        </w:tc>
        <w:tc>
          <w:tcPr>
            <w:tcW w:w="993" w:type="dxa"/>
            <w:vAlign w:val="center"/>
          </w:tcPr>
          <w:p w:rsidR="009C0762" w:rsidRPr="00635520" w:rsidRDefault="00635520" w:rsidP="001B0528">
            <w:pPr>
              <w:jc w:val="center"/>
            </w:pPr>
            <w:r w:rsidRPr="00635520">
              <w:t>0</w:t>
            </w:r>
          </w:p>
        </w:tc>
        <w:tc>
          <w:tcPr>
            <w:tcW w:w="992" w:type="dxa"/>
            <w:vAlign w:val="center"/>
          </w:tcPr>
          <w:p w:rsidR="009C0762" w:rsidRPr="00635520" w:rsidRDefault="009C0762" w:rsidP="001B0528">
            <w:pPr>
              <w:jc w:val="center"/>
            </w:pPr>
            <w:r w:rsidRPr="00635520">
              <w:t>0</w:t>
            </w:r>
          </w:p>
        </w:tc>
        <w:tc>
          <w:tcPr>
            <w:tcW w:w="992" w:type="dxa"/>
            <w:vAlign w:val="center"/>
          </w:tcPr>
          <w:p w:rsidR="009C0762" w:rsidRPr="00635520" w:rsidRDefault="009C0762" w:rsidP="001B0528">
            <w:pPr>
              <w:jc w:val="center"/>
            </w:pPr>
            <w:r w:rsidRPr="00635520">
              <w:t>0</w:t>
            </w:r>
          </w:p>
        </w:tc>
      </w:tr>
      <w:tr w:rsidR="00800405" w:rsidRPr="00800405" w:rsidTr="006C7EF1">
        <w:trPr>
          <w:trHeight w:val="330"/>
        </w:trPr>
        <w:tc>
          <w:tcPr>
            <w:tcW w:w="709" w:type="dxa"/>
          </w:tcPr>
          <w:p w:rsidR="00A30399" w:rsidRPr="0074784C" w:rsidRDefault="00A30399" w:rsidP="0074784C">
            <w:pPr>
              <w:rPr>
                <w:lang w:val="en-US"/>
              </w:rPr>
            </w:pPr>
            <w:r w:rsidRPr="00635520">
              <w:t>1.</w:t>
            </w:r>
            <w:r w:rsidR="0074784C">
              <w:rPr>
                <w:lang w:val="en-US"/>
              </w:rPr>
              <w:t>8</w:t>
            </w:r>
          </w:p>
        </w:tc>
        <w:tc>
          <w:tcPr>
            <w:tcW w:w="3685" w:type="dxa"/>
          </w:tcPr>
          <w:p w:rsidR="00A30399" w:rsidRPr="00635520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635520">
              <w:t>Количество оборотных рейсов</w:t>
            </w:r>
          </w:p>
        </w:tc>
        <w:tc>
          <w:tcPr>
            <w:tcW w:w="1134" w:type="dxa"/>
            <w:vAlign w:val="center"/>
          </w:tcPr>
          <w:p w:rsidR="00A30399" w:rsidRPr="00635520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635520">
              <w:t>шт.</w:t>
            </w:r>
          </w:p>
        </w:tc>
        <w:tc>
          <w:tcPr>
            <w:tcW w:w="1701" w:type="dxa"/>
            <w:vAlign w:val="center"/>
          </w:tcPr>
          <w:p w:rsidR="00A30399" w:rsidRPr="00635520" w:rsidRDefault="00C13246" w:rsidP="001B0528">
            <w:pPr>
              <w:jc w:val="center"/>
            </w:pPr>
            <w:r w:rsidRPr="00635520">
              <w:t>54</w:t>
            </w:r>
          </w:p>
        </w:tc>
        <w:tc>
          <w:tcPr>
            <w:tcW w:w="993" w:type="dxa"/>
            <w:vAlign w:val="center"/>
          </w:tcPr>
          <w:p w:rsidR="00A30399" w:rsidRPr="00635520" w:rsidRDefault="00C13246" w:rsidP="001B0528">
            <w:pPr>
              <w:jc w:val="center"/>
            </w:pPr>
            <w:r w:rsidRPr="00635520">
              <w:t>54</w:t>
            </w:r>
          </w:p>
        </w:tc>
        <w:tc>
          <w:tcPr>
            <w:tcW w:w="992" w:type="dxa"/>
            <w:vAlign w:val="center"/>
          </w:tcPr>
          <w:p w:rsidR="00A30399" w:rsidRPr="00635520" w:rsidRDefault="00C13246" w:rsidP="001B0528">
            <w:pPr>
              <w:jc w:val="center"/>
            </w:pPr>
            <w:r w:rsidRPr="00635520">
              <w:t>54</w:t>
            </w:r>
          </w:p>
        </w:tc>
        <w:tc>
          <w:tcPr>
            <w:tcW w:w="992" w:type="dxa"/>
            <w:vAlign w:val="center"/>
          </w:tcPr>
          <w:p w:rsidR="00A30399" w:rsidRPr="00635520" w:rsidRDefault="00C13246" w:rsidP="001B0528">
            <w:pPr>
              <w:jc w:val="center"/>
            </w:pPr>
            <w:r w:rsidRPr="00635520">
              <w:t>54</w:t>
            </w:r>
          </w:p>
        </w:tc>
      </w:tr>
      <w:tr w:rsidR="00800405" w:rsidRPr="00800405" w:rsidTr="009C0762">
        <w:tc>
          <w:tcPr>
            <w:tcW w:w="709" w:type="dxa"/>
          </w:tcPr>
          <w:p w:rsidR="00C13246" w:rsidRPr="0074784C" w:rsidRDefault="00C13246" w:rsidP="0074784C">
            <w:pPr>
              <w:rPr>
                <w:lang w:val="en-US"/>
              </w:rPr>
            </w:pPr>
            <w:r w:rsidRPr="00635520">
              <w:t>1.</w:t>
            </w:r>
            <w:r w:rsidR="0074784C">
              <w:rPr>
                <w:lang w:val="en-US"/>
              </w:rPr>
              <w:t>9</w:t>
            </w:r>
          </w:p>
        </w:tc>
        <w:tc>
          <w:tcPr>
            <w:tcW w:w="3685" w:type="dxa"/>
          </w:tcPr>
          <w:p w:rsidR="00C13246" w:rsidRPr="00635520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635520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C13246" w:rsidRPr="00635520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635520">
              <w:t>%</w:t>
            </w:r>
          </w:p>
        </w:tc>
        <w:tc>
          <w:tcPr>
            <w:tcW w:w="1701" w:type="dxa"/>
            <w:vAlign w:val="center"/>
          </w:tcPr>
          <w:p w:rsidR="00C13246" w:rsidRPr="00635520" w:rsidRDefault="00C13246" w:rsidP="001B0528">
            <w:pPr>
              <w:jc w:val="center"/>
            </w:pPr>
            <w:r w:rsidRPr="00635520">
              <w:t>100</w:t>
            </w:r>
          </w:p>
        </w:tc>
        <w:tc>
          <w:tcPr>
            <w:tcW w:w="993" w:type="dxa"/>
            <w:vAlign w:val="center"/>
          </w:tcPr>
          <w:p w:rsidR="00C13246" w:rsidRPr="00635520" w:rsidRDefault="00C13246" w:rsidP="001B0528">
            <w:pPr>
              <w:jc w:val="center"/>
            </w:pPr>
            <w:r w:rsidRPr="00635520">
              <w:t>100</w:t>
            </w:r>
          </w:p>
        </w:tc>
        <w:tc>
          <w:tcPr>
            <w:tcW w:w="992" w:type="dxa"/>
            <w:vAlign w:val="center"/>
          </w:tcPr>
          <w:p w:rsidR="00C13246" w:rsidRPr="00635520" w:rsidRDefault="00C13246" w:rsidP="001B0528">
            <w:pPr>
              <w:jc w:val="center"/>
            </w:pPr>
            <w:r w:rsidRPr="00635520">
              <w:t>100</w:t>
            </w:r>
          </w:p>
        </w:tc>
        <w:tc>
          <w:tcPr>
            <w:tcW w:w="992" w:type="dxa"/>
            <w:vAlign w:val="center"/>
          </w:tcPr>
          <w:p w:rsidR="00C13246" w:rsidRPr="00635520" w:rsidRDefault="00C13246" w:rsidP="001B0528">
            <w:pPr>
              <w:jc w:val="center"/>
            </w:pPr>
            <w:r w:rsidRPr="00635520">
              <w:t>100</w:t>
            </w:r>
          </w:p>
        </w:tc>
      </w:tr>
    </w:tbl>
    <w:p w:rsidR="007F7DC3" w:rsidRPr="00800405" w:rsidRDefault="007F7DC3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5C7DEF" w:rsidRPr="00800405" w:rsidRDefault="005C7DEF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5C7DEF" w:rsidRPr="00800405" w:rsidRDefault="005C7DEF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13246" w:rsidRPr="00635520" w:rsidRDefault="00C13246" w:rsidP="00C13246">
      <w:pPr>
        <w:jc w:val="center"/>
        <w:rPr>
          <w:b/>
          <w:spacing w:val="-2"/>
          <w:sz w:val="26"/>
          <w:szCs w:val="26"/>
        </w:rPr>
      </w:pPr>
      <w:r w:rsidRPr="00635520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C13246" w:rsidRPr="00635520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316"/>
        <w:gridCol w:w="353"/>
        <w:gridCol w:w="597"/>
        <w:gridCol w:w="73"/>
        <w:gridCol w:w="619"/>
        <w:gridCol w:w="2274"/>
        <w:gridCol w:w="2738"/>
      </w:tblGrid>
      <w:tr w:rsidR="00635520" w:rsidRPr="00635520" w:rsidTr="00074F5A">
        <w:trPr>
          <w:trHeight w:val="562"/>
        </w:trPr>
        <w:tc>
          <w:tcPr>
            <w:tcW w:w="343" w:type="pct"/>
            <w:shd w:val="clear" w:color="auto" w:fill="auto"/>
            <w:hideMark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№</w:t>
            </w:r>
            <w:r w:rsidRPr="00635520">
              <w:rPr>
                <w:szCs w:val="20"/>
              </w:rPr>
              <w:br/>
            </w:r>
            <w:proofErr w:type="gramStart"/>
            <w:r w:rsidRPr="00635520">
              <w:rPr>
                <w:szCs w:val="20"/>
              </w:rPr>
              <w:t>п</w:t>
            </w:r>
            <w:proofErr w:type="gramEnd"/>
            <w:r w:rsidRPr="00635520">
              <w:rPr>
                <w:szCs w:val="20"/>
              </w:rPr>
              <w:t>/п</w:t>
            </w:r>
          </w:p>
        </w:tc>
        <w:tc>
          <w:tcPr>
            <w:tcW w:w="1549" w:type="pct"/>
            <w:shd w:val="clear" w:color="auto" w:fill="auto"/>
            <w:hideMark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Задача структурного элемента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Связь с показателями*</w:t>
            </w:r>
            <w:r w:rsidRPr="00635520">
              <w:rPr>
                <w:szCs w:val="20"/>
                <w:vertAlign w:val="superscript"/>
              </w:rPr>
              <w:t xml:space="preserve"> </w:t>
            </w:r>
          </w:p>
        </w:tc>
      </w:tr>
      <w:tr w:rsidR="00635520" w:rsidRPr="00635520" w:rsidTr="00074F5A">
        <w:trPr>
          <w:trHeight w:val="170"/>
        </w:trPr>
        <w:tc>
          <w:tcPr>
            <w:tcW w:w="343" w:type="pct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2</w:t>
            </w:r>
          </w:p>
        </w:tc>
        <w:tc>
          <w:tcPr>
            <w:tcW w:w="1829" w:type="pct"/>
            <w:gridSpan w:val="5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3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35520">
              <w:rPr>
                <w:szCs w:val="20"/>
              </w:rPr>
              <w:t>4</w:t>
            </w:r>
          </w:p>
        </w:tc>
      </w:tr>
      <w:tr w:rsidR="00635520" w:rsidRPr="00635520" w:rsidTr="00392005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13246" w:rsidRPr="00635520" w:rsidRDefault="00C13246" w:rsidP="00DA2C41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35520">
              <w:rPr>
                <w:b/>
              </w:rPr>
              <w:t>1. Региональный проект «</w:t>
            </w:r>
            <w:r w:rsidR="00DA2C41" w:rsidRPr="00635520">
              <w:rPr>
                <w:b/>
              </w:rPr>
              <w:t>Наименование</w:t>
            </w:r>
            <w:r w:rsidRPr="00635520">
              <w:rPr>
                <w:b/>
              </w:rPr>
              <w:t xml:space="preserve">» </w:t>
            </w:r>
          </w:p>
        </w:tc>
      </w:tr>
      <w:tr w:rsidR="00635520" w:rsidRPr="00635520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7" w:type="pct"/>
            <w:gridSpan w:val="7"/>
            <w:shd w:val="clear" w:color="auto" w:fill="auto"/>
            <w:vAlign w:val="center"/>
          </w:tcPr>
          <w:p w:rsidR="00C13246" w:rsidRPr="00635520" w:rsidRDefault="0072595E" w:rsidP="0072595E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635520"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 w:rsidR="006C7EF1" w:rsidRPr="00635520">
              <w:t>–</w:t>
            </w:r>
            <w:r w:rsidRPr="00635520">
              <w:t xml:space="preserve"> год окончания)</w:t>
            </w:r>
          </w:p>
        </w:tc>
      </w:tr>
      <w:tr w:rsidR="00635520" w:rsidRPr="00635520" w:rsidTr="00074F5A">
        <w:trPr>
          <w:trHeight w:val="302"/>
        </w:trPr>
        <w:tc>
          <w:tcPr>
            <w:tcW w:w="343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1.1.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635520" w:rsidRDefault="0072595E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635520">
              <w:t>Задача 1</w:t>
            </w:r>
          </w:p>
        </w:tc>
        <w:tc>
          <w:tcPr>
            <w:tcW w:w="1829" w:type="pct"/>
            <w:gridSpan w:val="5"/>
            <w:shd w:val="clear" w:color="auto" w:fill="auto"/>
            <w:vAlign w:val="center"/>
          </w:tcPr>
          <w:p w:rsidR="00C13246" w:rsidRPr="00635520" w:rsidRDefault="00C13246" w:rsidP="00C13246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635520" w:rsidRDefault="00C13246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</w:p>
        </w:tc>
      </w:tr>
      <w:tr w:rsidR="00635520" w:rsidRPr="00635520" w:rsidTr="00392005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35520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635520" w:rsidRPr="00635520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7" w:type="pct"/>
            <w:gridSpan w:val="7"/>
            <w:shd w:val="clear" w:color="auto" w:fill="auto"/>
            <w:vAlign w:val="center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Руководитель ведомственного проекта (</w:t>
            </w:r>
            <w:r w:rsidRPr="00635520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635520">
              <w:rPr>
                <w:szCs w:val="20"/>
              </w:rPr>
              <w:t xml:space="preserve"> срок реализации (год начала </w:t>
            </w:r>
            <w:r w:rsidRPr="00635520">
              <w:rPr>
                <w:szCs w:val="20"/>
              </w:rPr>
              <w:sym w:font="Symbol" w:char="F02D"/>
            </w:r>
            <w:r w:rsidRPr="00635520">
              <w:rPr>
                <w:szCs w:val="20"/>
              </w:rPr>
              <w:t xml:space="preserve"> год окончания)</w:t>
            </w:r>
          </w:p>
        </w:tc>
      </w:tr>
      <w:tr w:rsidR="00635520" w:rsidRPr="00635520" w:rsidTr="00074F5A">
        <w:trPr>
          <w:trHeight w:val="279"/>
        </w:trPr>
        <w:tc>
          <w:tcPr>
            <w:tcW w:w="343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35520">
              <w:rPr>
                <w:szCs w:val="20"/>
              </w:rPr>
              <w:t>2</w:t>
            </w:r>
            <w:r w:rsidRPr="00635520">
              <w:rPr>
                <w:szCs w:val="20"/>
                <w:lang w:val="en-US"/>
              </w:rPr>
              <w:t>.1.</w:t>
            </w:r>
          </w:p>
        </w:tc>
        <w:tc>
          <w:tcPr>
            <w:tcW w:w="1549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635520">
              <w:rPr>
                <w:szCs w:val="20"/>
              </w:rPr>
              <w:t>Задача 1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635520" w:rsidRPr="00635520" w:rsidTr="00392005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13246" w:rsidRPr="00635520" w:rsidRDefault="00C13246" w:rsidP="001943F3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35520">
              <w:rPr>
                <w:b/>
                <w:szCs w:val="20"/>
              </w:rPr>
              <w:t>3.</w:t>
            </w:r>
            <w:r w:rsidR="001943F3" w:rsidRPr="00635520">
              <w:rPr>
                <w:b/>
                <w:szCs w:val="20"/>
              </w:rPr>
              <w:t>1.</w:t>
            </w:r>
            <w:r w:rsidRPr="00635520">
              <w:rPr>
                <w:b/>
                <w:szCs w:val="20"/>
              </w:rPr>
              <w:t xml:space="preserve"> Комплекс процессных мероприятий «</w:t>
            </w:r>
            <w:r w:rsidR="001943F3" w:rsidRPr="00635520">
              <w:rPr>
                <w:b/>
                <w:szCs w:val="20"/>
              </w:rPr>
              <w:t>Капитальный ремонт многоквартирных домов»</w:t>
            </w:r>
          </w:p>
        </w:tc>
      </w:tr>
      <w:tr w:rsidR="00635520" w:rsidRPr="00635520" w:rsidTr="004F7D6E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822627" w:rsidRPr="00635520" w:rsidRDefault="00822627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993" w:type="pct"/>
            <w:gridSpan w:val="3"/>
            <w:shd w:val="clear" w:color="auto" w:fill="auto"/>
            <w:vAlign w:val="center"/>
          </w:tcPr>
          <w:p w:rsidR="00822627" w:rsidRPr="00635520" w:rsidRDefault="00822627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635520">
              <w:rPr>
                <w:szCs w:val="20"/>
              </w:rPr>
              <w:t>Ответственный</w:t>
            </w:r>
            <w:proofErr w:type="gramEnd"/>
            <w:r w:rsidRPr="00635520">
              <w:rPr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2664" w:type="pct"/>
            <w:gridSpan w:val="4"/>
            <w:shd w:val="clear" w:color="auto" w:fill="auto"/>
            <w:vAlign w:val="center"/>
          </w:tcPr>
          <w:p w:rsidR="00822627" w:rsidRPr="00635520" w:rsidRDefault="00822627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635520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635520" w:rsidRPr="00635520" w:rsidTr="005C7DEF">
        <w:trPr>
          <w:trHeight w:val="2759"/>
        </w:trPr>
        <w:tc>
          <w:tcPr>
            <w:tcW w:w="343" w:type="pct"/>
            <w:shd w:val="clear" w:color="auto" w:fill="auto"/>
          </w:tcPr>
          <w:p w:rsidR="00C13246" w:rsidRPr="00635520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</w:t>
            </w:r>
            <w:r w:rsidRPr="00635520">
              <w:rPr>
                <w:szCs w:val="20"/>
                <w:lang w:val="en-US"/>
              </w:rPr>
              <w:t>.1.</w:t>
            </w:r>
            <w:r w:rsidR="00CA3E9A" w:rsidRPr="00635520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</w:tcPr>
          <w:p w:rsidR="00C13246" w:rsidRPr="00635520" w:rsidRDefault="001943F3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635520">
              <w:rPr>
                <w:szCs w:val="20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13246" w:rsidRPr="00635520" w:rsidRDefault="001943F3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635520">
              <w:rPr>
                <w:szCs w:val="20"/>
              </w:rPr>
              <w:t>Мероприятие направлено на выплату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279" w:type="pct"/>
            <w:shd w:val="clear" w:color="auto" w:fill="auto"/>
          </w:tcPr>
          <w:p w:rsidR="004F7D6E" w:rsidRPr="00635520" w:rsidRDefault="00CA3E9A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635520">
              <w:rPr>
                <w:spacing w:val="-2"/>
              </w:rPr>
              <w:t>Задолженность по уплате взносов на капитальный ремонт общего имущества в многоквартирных домах на территории Дорогобужского городского п</w:t>
            </w:r>
            <w:r w:rsidR="005C7DEF" w:rsidRPr="00635520">
              <w:rPr>
                <w:spacing w:val="-2"/>
              </w:rPr>
              <w:t>оселения Дорогобужского района С</w:t>
            </w:r>
            <w:r w:rsidRPr="00635520">
              <w:rPr>
                <w:spacing w:val="-2"/>
              </w:rPr>
              <w:t>моленской области</w:t>
            </w:r>
          </w:p>
        </w:tc>
      </w:tr>
      <w:tr w:rsidR="00800405" w:rsidRPr="00800405" w:rsidTr="00DE5176">
        <w:trPr>
          <w:trHeight w:val="149"/>
        </w:trPr>
        <w:tc>
          <w:tcPr>
            <w:tcW w:w="5000" w:type="pct"/>
            <w:gridSpan w:val="8"/>
            <w:shd w:val="clear" w:color="auto" w:fill="auto"/>
          </w:tcPr>
          <w:p w:rsidR="00266576" w:rsidRPr="00635520" w:rsidRDefault="00CA3E9A" w:rsidP="00DE517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35520">
              <w:rPr>
                <w:b/>
                <w:szCs w:val="20"/>
              </w:rPr>
              <w:t>3.</w:t>
            </w:r>
            <w:r w:rsidR="00635520" w:rsidRPr="00635520">
              <w:rPr>
                <w:b/>
                <w:szCs w:val="20"/>
              </w:rPr>
              <w:t>2</w:t>
            </w:r>
            <w:r w:rsidR="001B0528" w:rsidRPr="00635520">
              <w:rPr>
                <w:b/>
                <w:szCs w:val="20"/>
              </w:rPr>
              <w:t>.</w:t>
            </w:r>
            <w:r w:rsidRPr="00635520">
              <w:rPr>
                <w:b/>
                <w:szCs w:val="20"/>
              </w:rPr>
              <w:t xml:space="preserve"> Комплекс процессных мероприятий  «Организация благоустройства территории»</w:t>
            </w:r>
          </w:p>
        </w:tc>
      </w:tr>
      <w:tr w:rsidR="00800405" w:rsidRPr="00800405" w:rsidTr="00822627">
        <w:trPr>
          <w:trHeight w:val="1050"/>
        </w:trPr>
        <w:tc>
          <w:tcPr>
            <w:tcW w:w="343" w:type="pct"/>
            <w:shd w:val="clear" w:color="auto" w:fill="auto"/>
          </w:tcPr>
          <w:p w:rsidR="00822627" w:rsidRPr="00800405" w:rsidRDefault="00822627" w:rsidP="00CA3E9A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20"/>
              </w:rPr>
            </w:pPr>
          </w:p>
        </w:tc>
        <w:tc>
          <w:tcPr>
            <w:tcW w:w="2027" w:type="pct"/>
            <w:gridSpan w:val="4"/>
            <w:shd w:val="clear" w:color="auto" w:fill="auto"/>
          </w:tcPr>
          <w:p w:rsidR="00822627" w:rsidRPr="00635520" w:rsidRDefault="00822627" w:rsidP="005C7DEF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635520">
              <w:rPr>
                <w:szCs w:val="20"/>
              </w:rPr>
              <w:t>Ответственный</w:t>
            </w:r>
            <w:proofErr w:type="gramEnd"/>
            <w:r w:rsidRPr="00635520">
              <w:rPr>
                <w:szCs w:val="20"/>
              </w:rPr>
              <w:t xml:space="preserve"> за раз</w:t>
            </w:r>
            <w:r w:rsidR="005C7DEF" w:rsidRPr="00635520">
              <w:rPr>
                <w:szCs w:val="20"/>
              </w:rPr>
              <w:t xml:space="preserve">работку и реализацию комплекса </w:t>
            </w:r>
            <w:r w:rsidRPr="00635520">
              <w:rPr>
                <w:szCs w:val="20"/>
              </w:rPr>
              <w:t xml:space="preserve">процессных мероприятий </w:t>
            </w:r>
          </w:p>
          <w:p w:rsidR="00822627" w:rsidRPr="00635520" w:rsidRDefault="00822627" w:rsidP="0026657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 xml:space="preserve"> </w:t>
            </w:r>
          </w:p>
        </w:tc>
        <w:tc>
          <w:tcPr>
            <w:tcW w:w="2630" w:type="pct"/>
            <w:gridSpan w:val="3"/>
            <w:shd w:val="clear" w:color="auto" w:fill="auto"/>
          </w:tcPr>
          <w:p w:rsidR="00822627" w:rsidRPr="00635520" w:rsidRDefault="00822627" w:rsidP="009A60C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800405" w:rsidRPr="00800405" w:rsidTr="00074F5A">
        <w:trPr>
          <w:trHeight w:val="324"/>
        </w:trPr>
        <w:tc>
          <w:tcPr>
            <w:tcW w:w="343" w:type="pct"/>
            <w:shd w:val="clear" w:color="auto" w:fill="auto"/>
          </w:tcPr>
          <w:p w:rsidR="00CA3E9A" w:rsidRPr="00635520" w:rsidRDefault="00CA3E9A" w:rsidP="0063552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3.</w:t>
            </w:r>
            <w:r w:rsidR="00635520" w:rsidRPr="00635520">
              <w:rPr>
                <w:szCs w:val="20"/>
              </w:rPr>
              <w:t>2</w:t>
            </w:r>
            <w:r w:rsidRPr="00635520">
              <w:rPr>
                <w:szCs w:val="20"/>
              </w:rPr>
              <w:t>.1</w:t>
            </w:r>
          </w:p>
        </w:tc>
        <w:tc>
          <w:tcPr>
            <w:tcW w:w="1549" w:type="pct"/>
            <w:shd w:val="clear" w:color="auto" w:fill="auto"/>
          </w:tcPr>
          <w:p w:rsidR="00CA3E9A" w:rsidRPr="00635520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Уличное освещение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r w:rsidRPr="00635520">
              <w:t xml:space="preserve">Реализация мероприятий, направленных на   работы  по  содержанию  системы  наружного  освещения  и  оплате  израсходованной  электроэнергии.  </w:t>
            </w:r>
          </w:p>
        </w:tc>
        <w:tc>
          <w:tcPr>
            <w:tcW w:w="1279" w:type="pct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r w:rsidRPr="00635520">
              <w:rPr>
                <w:spacing w:val="-2"/>
              </w:rPr>
              <w:t>Содержание системы наружного освещения</w:t>
            </w:r>
          </w:p>
        </w:tc>
      </w:tr>
      <w:tr w:rsidR="00800405" w:rsidRPr="00800405" w:rsidTr="00074F5A">
        <w:trPr>
          <w:trHeight w:val="213"/>
        </w:trPr>
        <w:tc>
          <w:tcPr>
            <w:tcW w:w="343" w:type="pct"/>
            <w:shd w:val="clear" w:color="auto" w:fill="auto"/>
          </w:tcPr>
          <w:p w:rsidR="00CA3E9A" w:rsidRPr="00635520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3.</w:t>
            </w:r>
            <w:r w:rsidR="00635520" w:rsidRPr="00635520">
              <w:rPr>
                <w:szCs w:val="20"/>
              </w:rPr>
              <w:t>2</w:t>
            </w:r>
            <w:r w:rsidRPr="00635520">
              <w:rPr>
                <w:szCs w:val="20"/>
              </w:rPr>
              <w:t>.2</w:t>
            </w:r>
          </w:p>
        </w:tc>
        <w:tc>
          <w:tcPr>
            <w:tcW w:w="1549" w:type="pct"/>
            <w:shd w:val="clear" w:color="auto" w:fill="auto"/>
          </w:tcPr>
          <w:p w:rsidR="00CA3E9A" w:rsidRPr="00635520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Содержание мест захоронения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r w:rsidRPr="00635520">
              <w:t>Реализация мероприятий, направленных на   ремонт забора вдоль территории мест захоронения, обустройство дополнительных контейнерных площадок для бытового  и крупногабаритного мусора, очистку от мусора мест захоронения</w:t>
            </w:r>
          </w:p>
        </w:tc>
        <w:tc>
          <w:tcPr>
            <w:tcW w:w="1279" w:type="pct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r w:rsidRPr="00635520">
              <w:rPr>
                <w:spacing w:val="-2"/>
              </w:rPr>
              <w:t>Убираемая площадь мест захоронения</w:t>
            </w:r>
          </w:p>
        </w:tc>
      </w:tr>
      <w:tr w:rsidR="00800405" w:rsidRPr="00800405" w:rsidTr="00074F5A">
        <w:trPr>
          <w:trHeight w:val="255"/>
        </w:trPr>
        <w:tc>
          <w:tcPr>
            <w:tcW w:w="343" w:type="pct"/>
            <w:shd w:val="clear" w:color="auto" w:fill="auto"/>
          </w:tcPr>
          <w:p w:rsidR="00CA3E9A" w:rsidRPr="00635520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3.</w:t>
            </w:r>
            <w:r w:rsidR="00635520" w:rsidRPr="00635520">
              <w:rPr>
                <w:szCs w:val="20"/>
              </w:rPr>
              <w:t>2</w:t>
            </w:r>
            <w:r w:rsidRPr="00635520">
              <w:rPr>
                <w:szCs w:val="20"/>
              </w:rPr>
              <w:t>.3</w:t>
            </w:r>
          </w:p>
        </w:tc>
        <w:tc>
          <w:tcPr>
            <w:tcW w:w="1549" w:type="pct"/>
            <w:shd w:val="clear" w:color="auto" w:fill="auto"/>
          </w:tcPr>
          <w:p w:rsidR="00CA3E9A" w:rsidRPr="00635520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Озеленение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proofErr w:type="gramStart"/>
            <w:r w:rsidRPr="00635520">
              <w:t>Реализация мероприятий, направленных на цветочно-декоративное оформление клумб (приобретение посадочного материала</w:t>
            </w:r>
            <w:proofErr w:type="gramEnd"/>
          </w:p>
        </w:tc>
        <w:tc>
          <w:tcPr>
            <w:tcW w:w="1279" w:type="pct"/>
            <w:shd w:val="clear" w:color="auto" w:fill="auto"/>
          </w:tcPr>
          <w:p w:rsidR="00CA3E9A" w:rsidRPr="00635520" w:rsidRDefault="00CA3E9A" w:rsidP="001B0528">
            <w:pPr>
              <w:widowControl w:val="0"/>
              <w:autoSpaceDE w:val="0"/>
              <w:autoSpaceDN w:val="0"/>
              <w:jc w:val="both"/>
            </w:pPr>
            <w:r w:rsidRPr="00635520">
              <w:t>Площадь клумб, подлежащая цветочно-декоративному оформлению</w:t>
            </w:r>
          </w:p>
        </w:tc>
      </w:tr>
      <w:tr w:rsidR="00800405" w:rsidRPr="00800405" w:rsidTr="00800F96">
        <w:trPr>
          <w:trHeight w:val="2421"/>
        </w:trPr>
        <w:tc>
          <w:tcPr>
            <w:tcW w:w="343" w:type="pct"/>
            <w:shd w:val="clear" w:color="auto" w:fill="auto"/>
          </w:tcPr>
          <w:p w:rsidR="008A3A40" w:rsidRPr="00635520" w:rsidRDefault="008A3A40" w:rsidP="0063552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lastRenderedPageBreak/>
              <w:t>3.</w:t>
            </w:r>
            <w:r w:rsidR="00635520" w:rsidRPr="00635520">
              <w:rPr>
                <w:szCs w:val="20"/>
              </w:rPr>
              <w:t>2</w:t>
            </w:r>
            <w:r w:rsidRPr="00635520">
              <w:rPr>
                <w:szCs w:val="20"/>
              </w:rPr>
              <w:t>.4</w:t>
            </w:r>
          </w:p>
        </w:tc>
        <w:tc>
          <w:tcPr>
            <w:tcW w:w="1549" w:type="pct"/>
            <w:shd w:val="clear" w:color="auto" w:fill="auto"/>
          </w:tcPr>
          <w:p w:rsidR="008A3A40" w:rsidRPr="00635520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Прочее благоустройство</w:t>
            </w:r>
          </w:p>
        </w:tc>
        <w:tc>
          <w:tcPr>
            <w:tcW w:w="1829" w:type="pct"/>
            <w:gridSpan w:val="5"/>
            <w:shd w:val="clear" w:color="auto" w:fill="auto"/>
          </w:tcPr>
          <w:p w:rsidR="008A3A40" w:rsidRPr="00635520" w:rsidRDefault="008A3A40" w:rsidP="001B0528">
            <w:pPr>
              <w:widowControl w:val="0"/>
              <w:autoSpaceDE w:val="0"/>
              <w:autoSpaceDN w:val="0"/>
              <w:jc w:val="both"/>
            </w:pPr>
            <w:proofErr w:type="gramStart"/>
            <w:r w:rsidRPr="00635520">
              <w:t>Реализация мероприятий, направленных на ручную уборку парков, скверов, тротуаров, пешеходных дорожек, остановочных пунктов, газонов, обочин, зеленых насаждений, выпиловку деревьев, уборку несанкционированных свалок и прочее благоустройство</w:t>
            </w:r>
            <w:proofErr w:type="gramEnd"/>
          </w:p>
        </w:tc>
        <w:tc>
          <w:tcPr>
            <w:tcW w:w="1279" w:type="pct"/>
            <w:shd w:val="clear" w:color="auto" w:fill="auto"/>
          </w:tcPr>
          <w:p w:rsidR="008A3A40" w:rsidRPr="00635520" w:rsidRDefault="008A3A40" w:rsidP="001B0528">
            <w:proofErr w:type="gramStart"/>
            <w:r w:rsidRPr="00635520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</w:tr>
      <w:tr w:rsidR="00800405" w:rsidRPr="00800405" w:rsidTr="00074F5A">
        <w:trPr>
          <w:trHeight w:val="276"/>
        </w:trPr>
        <w:tc>
          <w:tcPr>
            <w:tcW w:w="343" w:type="pct"/>
            <w:shd w:val="clear" w:color="auto" w:fill="auto"/>
          </w:tcPr>
          <w:p w:rsidR="008A3A40" w:rsidRPr="00635520" w:rsidRDefault="008A3A40" w:rsidP="0063552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3.</w:t>
            </w:r>
            <w:r w:rsidR="00635520" w:rsidRPr="00635520">
              <w:rPr>
                <w:szCs w:val="20"/>
              </w:rPr>
              <w:t>2</w:t>
            </w:r>
            <w:r w:rsidRPr="00635520">
              <w:rPr>
                <w:szCs w:val="20"/>
              </w:rPr>
              <w:t>.5</w:t>
            </w:r>
          </w:p>
        </w:tc>
        <w:tc>
          <w:tcPr>
            <w:tcW w:w="1549" w:type="pct"/>
            <w:shd w:val="clear" w:color="auto" w:fill="auto"/>
          </w:tcPr>
          <w:p w:rsidR="008A3A40" w:rsidRPr="00635520" w:rsidRDefault="00CA175C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Безопасный город</w:t>
            </w:r>
          </w:p>
          <w:p w:rsidR="008A3A40" w:rsidRPr="00635520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829" w:type="pct"/>
            <w:gridSpan w:val="5"/>
            <w:shd w:val="clear" w:color="auto" w:fill="auto"/>
          </w:tcPr>
          <w:p w:rsidR="008A3A40" w:rsidRPr="00635520" w:rsidRDefault="00827074" w:rsidP="00827074">
            <w:pPr>
              <w:widowControl w:val="0"/>
              <w:autoSpaceDE w:val="0"/>
              <w:autoSpaceDN w:val="0"/>
              <w:jc w:val="both"/>
            </w:pPr>
            <w:r w:rsidRPr="00635520">
              <w:t xml:space="preserve">В рамках данной задачи будут выполняться работы  по установке камер биометрического  распознания лиц в рощи Ю.А. Гагарина в г. Дорогобуже и техническое сопровождение </w:t>
            </w:r>
            <w:proofErr w:type="spellStart"/>
            <w:r w:rsidRPr="00635520">
              <w:t>сигмента</w:t>
            </w:r>
            <w:proofErr w:type="spellEnd"/>
            <w:r w:rsidRPr="00635520">
              <w:t xml:space="preserve"> АПК «Безопасный город».</w:t>
            </w:r>
          </w:p>
        </w:tc>
        <w:tc>
          <w:tcPr>
            <w:tcW w:w="1279" w:type="pct"/>
            <w:shd w:val="clear" w:color="auto" w:fill="auto"/>
          </w:tcPr>
          <w:p w:rsidR="008A3A40" w:rsidRPr="00635520" w:rsidRDefault="00CA175C" w:rsidP="001B0528">
            <w:r w:rsidRPr="00635520">
              <w:t>Содержание сегмента АПК «Безопасный город» в г. Дорогобуж</w:t>
            </w:r>
          </w:p>
          <w:p w:rsidR="002511CD" w:rsidRPr="00635520" w:rsidRDefault="002511CD" w:rsidP="001B0528">
            <w:r w:rsidRPr="00635520">
              <w:t>Установка обзорных камер и камер для распознания лиц</w:t>
            </w:r>
          </w:p>
        </w:tc>
      </w:tr>
      <w:tr w:rsidR="00800405" w:rsidRPr="00800405" w:rsidTr="00392005">
        <w:trPr>
          <w:trHeight w:val="435"/>
        </w:trPr>
        <w:tc>
          <w:tcPr>
            <w:tcW w:w="5000" w:type="pct"/>
            <w:gridSpan w:val="8"/>
            <w:shd w:val="clear" w:color="auto" w:fill="auto"/>
          </w:tcPr>
          <w:p w:rsidR="00CA3E9A" w:rsidRPr="00635520" w:rsidRDefault="00CA3E9A" w:rsidP="00635520">
            <w:pPr>
              <w:jc w:val="center"/>
            </w:pPr>
            <w:r w:rsidRPr="00635520">
              <w:rPr>
                <w:b/>
                <w:spacing w:val="-2"/>
              </w:rPr>
              <w:t>3.</w:t>
            </w:r>
            <w:r w:rsidR="00635520" w:rsidRPr="00635520">
              <w:rPr>
                <w:b/>
                <w:spacing w:val="-2"/>
              </w:rPr>
              <w:t>3</w:t>
            </w:r>
            <w:r w:rsidR="001B0528" w:rsidRPr="00635520">
              <w:rPr>
                <w:b/>
                <w:spacing w:val="-2"/>
              </w:rPr>
              <w:t>.</w:t>
            </w:r>
            <w:r w:rsidRPr="00635520">
              <w:rPr>
                <w:b/>
                <w:spacing w:val="-2"/>
              </w:rPr>
              <w:t xml:space="preserve"> Комплекс процессных мероприятий «Создание условий для обеспечения населения услугами  городской бани»</w:t>
            </w:r>
          </w:p>
        </w:tc>
      </w:tr>
      <w:tr w:rsidR="00800405" w:rsidRPr="00800405" w:rsidTr="00074F5A">
        <w:trPr>
          <w:trHeight w:val="439"/>
        </w:trPr>
        <w:tc>
          <w:tcPr>
            <w:tcW w:w="343" w:type="pct"/>
            <w:shd w:val="clear" w:color="auto" w:fill="auto"/>
          </w:tcPr>
          <w:p w:rsidR="00266576" w:rsidRPr="00800405" w:rsidRDefault="00266576" w:rsidP="00CA3E9A">
            <w:pPr>
              <w:jc w:val="center"/>
              <w:rPr>
                <w:b/>
                <w:color w:val="FF0000"/>
                <w:spacing w:val="-2"/>
              </w:rPr>
            </w:pPr>
          </w:p>
        </w:tc>
        <w:tc>
          <w:tcPr>
            <w:tcW w:w="4657" w:type="pct"/>
            <w:gridSpan w:val="7"/>
            <w:shd w:val="clear" w:color="auto" w:fill="auto"/>
          </w:tcPr>
          <w:p w:rsidR="00266576" w:rsidRPr="00635520" w:rsidRDefault="00266576" w:rsidP="00266576">
            <w:pPr>
              <w:jc w:val="both"/>
              <w:rPr>
                <w:b/>
                <w:spacing w:val="-2"/>
              </w:rPr>
            </w:pPr>
            <w:r w:rsidRPr="00635520">
              <w:rPr>
                <w:szCs w:val="20"/>
              </w:rPr>
              <w:t xml:space="preserve">Ответственный </w:t>
            </w:r>
            <w:r w:rsidR="00387FD2" w:rsidRPr="00635520">
              <w:rPr>
                <w:szCs w:val="20"/>
              </w:rPr>
              <w:t>за разработку и реализацию комплекса</w:t>
            </w:r>
            <w:r w:rsidRPr="00635520">
              <w:rPr>
                <w:szCs w:val="20"/>
              </w:rPr>
              <w:t xml:space="preserve"> процессных мероприятий </w:t>
            </w:r>
            <w:r w:rsidR="006C7EF1" w:rsidRPr="00635520">
              <w:rPr>
                <w:szCs w:val="20"/>
              </w:rPr>
              <w:t>–</w:t>
            </w:r>
            <w:r w:rsidRPr="00635520">
              <w:rPr>
                <w:szCs w:val="20"/>
              </w:rPr>
              <w:t xml:space="preserve"> </w:t>
            </w:r>
            <w:r w:rsidR="009A60C6" w:rsidRPr="00635520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800405" w:rsidRPr="00800405" w:rsidTr="007F7DC3">
        <w:trPr>
          <w:trHeight w:val="1694"/>
        </w:trPr>
        <w:tc>
          <w:tcPr>
            <w:tcW w:w="343" w:type="pct"/>
            <w:shd w:val="clear" w:color="auto" w:fill="auto"/>
          </w:tcPr>
          <w:p w:rsidR="00CA175C" w:rsidRPr="00800405" w:rsidRDefault="00036171" w:rsidP="00635520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A445D8">
              <w:rPr>
                <w:szCs w:val="20"/>
              </w:rPr>
              <w:t>3.</w:t>
            </w:r>
            <w:r w:rsidR="00635520" w:rsidRPr="00A445D8">
              <w:rPr>
                <w:szCs w:val="20"/>
              </w:rPr>
              <w:t>3</w:t>
            </w:r>
            <w:r w:rsidR="00CA175C" w:rsidRPr="00A445D8">
              <w:rPr>
                <w:szCs w:val="20"/>
              </w:rPr>
              <w:t>.1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CA175C" w:rsidRPr="00635520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 xml:space="preserve">Обеспечение населения </w:t>
            </w:r>
          </w:p>
          <w:p w:rsidR="00CA175C" w:rsidRPr="00635520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 xml:space="preserve">услугами  бани, расположенной </w:t>
            </w:r>
          </w:p>
          <w:p w:rsidR="00CA175C" w:rsidRPr="00635520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 xml:space="preserve">в </w:t>
            </w:r>
            <w:proofErr w:type="spellStart"/>
            <w:r w:rsidRPr="00635520">
              <w:rPr>
                <w:szCs w:val="20"/>
              </w:rPr>
              <w:t>пгт</w:t>
            </w:r>
            <w:proofErr w:type="spellEnd"/>
            <w:r w:rsidRPr="00635520">
              <w:rPr>
                <w:szCs w:val="20"/>
              </w:rPr>
              <w:t xml:space="preserve">. Верхнеднепровский, </w:t>
            </w:r>
          </w:p>
          <w:p w:rsidR="00CA175C" w:rsidRPr="00635520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 xml:space="preserve">путем организации </w:t>
            </w:r>
          </w:p>
          <w:p w:rsidR="00CA175C" w:rsidRPr="00635520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транспортного обслуживания</w:t>
            </w:r>
          </w:p>
        </w:tc>
        <w:tc>
          <w:tcPr>
            <w:tcW w:w="1664" w:type="pct"/>
            <w:gridSpan w:val="4"/>
            <w:shd w:val="clear" w:color="auto" w:fill="auto"/>
          </w:tcPr>
          <w:p w:rsidR="00CA175C" w:rsidRPr="00635520" w:rsidRDefault="00CA175C" w:rsidP="001B0528">
            <w:pPr>
              <w:widowControl w:val="0"/>
              <w:autoSpaceDE w:val="0"/>
              <w:autoSpaceDN w:val="0"/>
              <w:jc w:val="both"/>
            </w:pPr>
            <w:r w:rsidRPr="00635520">
              <w:t xml:space="preserve">Мероприятие направлено на создание условий для бытового обслуживания населения в части предоставления жителям  г. Дорогобужа услуг бани, расположенной в </w:t>
            </w:r>
            <w:proofErr w:type="spellStart"/>
            <w:r w:rsidRPr="00635520">
              <w:t>пгт</w:t>
            </w:r>
            <w:proofErr w:type="spellEnd"/>
            <w:r w:rsidRPr="00635520">
              <w:t xml:space="preserve">. </w:t>
            </w:r>
            <w:proofErr w:type="gramStart"/>
            <w:r w:rsidRPr="00635520">
              <w:t>Верхнеднепровский</w:t>
            </w:r>
            <w:proofErr w:type="gramEnd"/>
            <w:r w:rsidRPr="00635520">
              <w:t xml:space="preserve">, путем организации транспортного обслуживания (доставки) жителей г. Дорогобужа в </w:t>
            </w:r>
            <w:proofErr w:type="spellStart"/>
            <w:r w:rsidRPr="00635520">
              <w:t>пгт</w:t>
            </w:r>
            <w:proofErr w:type="spellEnd"/>
            <w:r w:rsidRPr="00635520">
              <w:t xml:space="preserve">. </w:t>
            </w:r>
            <w:proofErr w:type="gramStart"/>
            <w:r w:rsidRPr="00635520">
              <w:t>Верхнеднепровский</w:t>
            </w:r>
            <w:proofErr w:type="gramEnd"/>
            <w:r w:rsidRPr="00635520">
              <w:t xml:space="preserve"> для посещения общественной бани и обратно.</w:t>
            </w:r>
          </w:p>
        </w:tc>
        <w:tc>
          <w:tcPr>
            <w:tcW w:w="1279" w:type="pct"/>
            <w:shd w:val="clear" w:color="auto" w:fill="auto"/>
          </w:tcPr>
          <w:p w:rsidR="00CA175C" w:rsidRPr="00635520" w:rsidRDefault="00CA175C" w:rsidP="001B0528">
            <w:r w:rsidRPr="00635520">
              <w:t>Количество оборотных рейсов</w:t>
            </w:r>
          </w:p>
        </w:tc>
      </w:tr>
      <w:tr w:rsidR="00800405" w:rsidRPr="00800405" w:rsidTr="00392005">
        <w:trPr>
          <w:trHeight w:val="503"/>
        </w:trPr>
        <w:tc>
          <w:tcPr>
            <w:tcW w:w="5000" w:type="pct"/>
            <w:gridSpan w:val="8"/>
            <w:shd w:val="clear" w:color="auto" w:fill="auto"/>
          </w:tcPr>
          <w:p w:rsidR="00E64030" w:rsidRPr="00635520" w:rsidRDefault="00575364" w:rsidP="00635520">
            <w:pPr>
              <w:jc w:val="center"/>
            </w:pPr>
            <w:r w:rsidRPr="00635520">
              <w:rPr>
                <w:b/>
                <w:spacing w:val="-2"/>
              </w:rPr>
              <w:t>3.</w:t>
            </w:r>
            <w:r w:rsidR="00635520" w:rsidRPr="00635520">
              <w:rPr>
                <w:b/>
                <w:spacing w:val="-2"/>
              </w:rPr>
              <w:t>4</w:t>
            </w:r>
            <w:r w:rsidR="001B0528" w:rsidRPr="00635520">
              <w:rPr>
                <w:b/>
                <w:spacing w:val="-2"/>
              </w:rPr>
              <w:t>.</w:t>
            </w:r>
            <w:r w:rsidRPr="00635520">
              <w:rPr>
                <w:b/>
                <w:spacing w:val="-2"/>
              </w:rPr>
              <w:t xml:space="preserve"> </w:t>
            </w:r>
            <w:r w:rsidR="00E64030" w:rsidRPr="00635520">
              <w:rPr>
                <w:b/>
                <w:spacing w:val="-2"/>
              </w:rPr>
              <w:t>Комплекс процессных мероприятий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800405" w:rsidRPr="00800405" w:rsidTr="00822627">
        <w:trPr>
          <w:trHeight w:val="285"/>
        </w:trPr>
        <w:tc>
          <w:tcPr>
            <w:tcW w:w="343" w:type="pct"/>
            <w:shd w:val="clear" w:color="auto" w:fill="auto"/>
          </w:tcPr>
          <w:p w:rsidR="00822627" w:rsidRPr="00800405" w:rsidRDefault="00822627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2316" w:type="pct"/>
            <w:gridSpan w:val="5"/>
            <w:shd w:val="clear" w:color="auto" w:fill="auto"/>
          </w:tcPr>
          <w:p w:rsidR="00822627" w:rsidRPr="00635520" w:rsidRDefault="00822627" w:rsidP="00822627">
            <w:pPr>
              <w:jc w:val="both"/>
            </w:pPr>
            <w:proofErr w:type="gramStart"/>
            <w:r w:rsidRPr="00635520">
              <w:t>Ответственный</w:t>
            </w:r>
            <w:proofErr w:type="gramEnd"/>
            <w:r w:rsidRPr="00635520">
              <w:t xml:space="preserve"> за разработку и реализацию комплекса процессных мероприятий </w:t>
            </w:r>
          </w:p>
        </w:tc>
        <w:tc>
          <w:tcPr>
            <w:tcW w:w="2341" w:type="pct"/>
            <w:gridSpan w:val="2"/>
            <w:shd w:val="clear" w:color="auto" w:fill="auto"/>
          </w:tcPr>
          <w:p w:rsidR="00822627" w:rsidRPr="00635520" w:rsidRDefault="00822627" w:rsidP="00575364">
            <w:pPr>
              <w:jc w:val="both"/>
            </w:pPr>
            <w:r w:rsidRPr="00635520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Прокопенко О.А.</w:t>
            </w:r>
          </w:p>
        </w:tc>
      </w:tr>
      <w:tr w:rsidR="00800405" w:rsidRPr="00800405" w:rsidTr="004F7D6E">
        <w:trPr>
          <w:trHeight w:val="330"/>
        </w:trPr>
        <w:tc>
          <w:tcPr>
            <w:tcW w:w="343" w:type="pct"/>
            <w:shd w:val="clear" w:color="auto" w:fill="auto"/>
          </w:tcPr>
          <w:p w:rsidR="00575364" w:rsidRPr="00635520" w:rsidRDefault="00575364" w:rsidP="0063552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3.</w:t>
            </w:r>
            <w:r w:rsidR="00635520" w:rsidRPr="00635520">
              <w:rPr>
                <w:szCs w:val="20"/>
              </w:rPr>
              <w:t>4</w:t>
            </w:r>
            <w:r w:rsidRPr="00635520">
              <w:rPr>
                <w:szCs w:val="20"/>
              </w:rPr>
              <w:t>.1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575364" w:rsidRPr="00635520" w:rsidRDefault="00575364" w:rsidP="001B052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635520">
              <w:rPr>
                <w:spacing w:val="-2"/>
              </w:rPr>
              <w:t>Приобретение основных сре</w:t>
            </w:r>
            <w:proofErr w:type="gramStart"/>
            <w:r w:rsidRPr="00635520">
              <w:rPr>
                <w:spacing w:val="-2"/>
              </w:rPr>
              <w:t>дств дл</w:t>
            </w:r>
            <w:proofErr w:type="gramEnd"/>
            <w:r w:rsidRPr="00635520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1664" w:type="pct"/>
            <w:gridSpan w:val="4"/>
            <w:shd w:val="clear" w:color="auto" w:fill="auto"/>
          </w:tcPr>
          <w:p w:rsidR="00575364" w:rsidRPr="00635520" w:rsidRDefault="00635520" w:rsidP="00800F96">
            <w:pPr>
              <w:widowControl w:val="0"/>
              <w:autoSpaceDE w:val="0"/>
              <w:autoSpaceDN w:val="0"/>
              <w:adjustRightInd w:val="0"/>
              <w:jc w:val="both"/>
            </w:pPr>
            <w:r w:rsidRPr="00635520">
              <w:t>В 2023-2025</w:t>
            </w:r>
            <w:r w:rsidR="00575364" w:rsidRPr="00635520">
              <w:t xml:space="preserve"> годах планируется пополнить обязательный запас материально-технических ресурсов для предупреждения и ликвидации аварийных ситуаций на объектах жилищно-коммунального хозяйства.</w:t>
            </w:r>
          </w:p>
        </w:tc>
        <w:tc>
          <w:tcPr>
            <w:tcW w:w="1279" w:type="pct"/>
            <w:shd w:val="clear" w:color="auto" w:fill="auto"/>
          </w:tcPr>
          <w:p w:rsidR="00575364" w:rsidRPr="00635520" w:rsidRDefault="00575364" w:rsidP="001B0528">
            <w:pPr>
              <w:widowControl w:val="0"/>
              <w:autoSpaceDE w:val="0"/>
              <w:autoSpaceDN w:val="0"/>
              <w:jc w:val="both"/>
            </w:pPr>
            <w:r w:rsidRPr="00635520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</w:tr>
      <w:tr w:rsidR="00800405" w:rsidRPr="00800405" w:rsidTr="007F7DC3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75364" w:rsidRPr="00635520" w:rsidRDefault="00575364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35520">
              <w:rPr>
                <w:b/>
                <w:szCs w:val="20"/>
              </w:rPr>
              <w:t>4. Отдельные мероприятия</w:t>
            </w:r>
          </w:p>
        </w:tc>
      </w:tr>
      <w:tr w:rsidR="00800405" w:rsidRPr="00800405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575364" w:rsidRPr="00800405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4657" w:type="pct"/>
            <w:gridSpan w:val="7"/>
            <w:shd w:val="clear" w:color="auto" w:fill="auto"/>
            <w:vAlign w:val="center"/>
          </w:tcPr>
          <w:p w:rsidR="00575364" w:rsidRPr="00635520" w:rsidRDefault="00575364" w:rsidP="0074784C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635520">
              <w:rPr>
                <w:szCs w:val="20"/>
              </w:rPr>
              <w:t>Ответственный за реализацию отдельного мероприятия</w:t>
            </w:r>
            <w:r w:rsidR="0074784C" w:rsidRPr="0074784C">
              <w:rPr>
                <w:szCs w:val="20"/>
              </w:rPr>
              <w:t xml:space="preserve"> (должность, фамилия, имя, отчество лица, отвечающего за реализацию отдельного мероприятия)  срок реализации </w:t>
            </w:r>
            <w:r w:rsidRPr="00635520">
              <w:rPr>
                <w:szCs w:val="20"/>
              </w:rPr>
              <w:t xml:space="preserve"> (год начала </w:t>
            </w:r>
            <w:r w:rsidRPr="00635520">
              <w:rPr>
                <w:szCs w:val="20"/>
              </w:rPr>
              <w:sym w:font="Symbol" w:char="F02D"/>
            </w:r>
            <w:r w:rsidRPr="00635520">
              <w:rPr>
                <w:szCs w:val="20"/>
              </w:rPr>
              <w:t xml:space="preserve"> </w:t>
            </w:r>
            <w:r w:rsidRPr="00635520">
              <w:rPr>
                <w:szCs w:val="20"/>
              </w:rPr>
              <w:lastRenderedPageBreak/>
              <w:t>год окончания)</w:t>
            </w:r>
          </w:p>
        </w:tc>
      </w:tr>
      <w:tr w:rsidR="00800405" w:rsidRPr="00800405" w:rsidTr="004F7D6E">
        <w:trPr>
          <w:trHeight w:val="247"/>
        </w:trPr>
        <w:tc>
          <w:tcPr>
            <w:tcW w:w="343" w:type="pct"/>
            <w:shd w:val="clear" w:color="auto" w:fill="auto"/>
          </w:tcPr>
          <w:p w:rsidR="00575364" w:rsidRPr="00635520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lastRenderedPageBreak/>
              <w:t>4</w:t>
            </w:r>
            <w:r w:rsidRPr="00635520">
              <w:rPr>
                <w:szCs w:val="20"/>
                <w:lang w:val="en-US"/>
              </w:rPr>
              <w:t>.</w:t>
            </w:r>
            <w:r w:rsidRPr="00635520">
              <w:rPr>
                <w:szCs w:val="20"/>
              </w:rPr>
              <w:t>1.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575364" w:rsidRPr="00635520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35520">
              <w:rPr>
                <w:szCs w:val="20"/>
              </w:rPr>
              <w:t>Задача 1</w:t>
            </w:r>
          </w:p>
        </w:tc>
        <w:tc>
          <w:tcPr>
            <w:tcW w:w="1664" w:type="pct"/>
            <w:gridSpan w:val="4"/>
            <w:shd w:val="clear" w:color="auto" w:fill="auto"/>
          </w:tcPr>
          <w:p w:rsidR="00575364" w:rsidRPr="00635520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575364" w:rsidRPr="00635520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5B71EE" w:rsidRPr="00800405" w:rsidRDefault="005B71EE" w:rsidP="005B71EE">
      <w:pPr>
        <w:jc w:val="center"/>
        <w:rPr>
          <w:b/>
          <w:color w:val="FF0000"/>
          <w:spacing w:val="-2"/>
        </w:rPr>
      </w:pPr>
    </w:p>
    <w:p w:rsidR="00635520" w:rsidRDefault="00635520" w:rsidP="00870979">
      <w:pPr>
        <w:jc w:val="center"/>
        <w:rPr>
          <w:b/>
          <w:color w:val="FF0000"/>
          <w:sz w:val="26"/>
          <w:szCs w:val="26"/>
        </w:rPr>
      </w:pPr>
    </w:p>
    <w:p w:rsidR="00870979" w:rsidRPr="00635520" w:rsidRDefault="00F578F9" w:rsidP="00870979">
      <w:pPr>
        <w:jc w:val="center"/>
        <w:rPr>
          <w:b/>
          <w:sz w:val="26"/>
          <w:szCs w:val="26"/>
        </w:rPr>
      </w:pPr>
      <w:r w:rsidRPr="00635520">
        <w:rPr>
          <w:b/>
          <w:sz w:val="26"/>
          <w:szCs w:val="26"/>
        </w:rPr>
        <w:t>Р</w:t>
      </w:r>
      <w:r w:rsidR="00870979" w:rsidRPr="00635520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800405" w:rsidRDefault="00870979" w:rsidP="00870979">
      <w:pPr>
        <w:jc w:val="center"/>
        <w:rPr>
          <w:color w:val="FF0000"/>
          <w:sz w:val="26"/>
          <w:szCs w:val="26"/>
        </w:rPr>
      </w:pPr>
      <w:r w:rsidRPr="00800405">
        <w:rPr>
          <w:b/>
          <w:color w:val="FF0000"/>
          <w:sz w:val="26"/>
          <w:szCs w:val="26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1398"/>
        <w:gridCol w:w="2019"/>
        <w:gridCol w:w="1890"/>
        <w:gridCol w:w="1509"/>
      </w:tblGrid>
      <w:tr w:rsidR="00800405" w:rsidRPr="00800405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635520" w:rsidRDefault="00870979" w:rsidP="00870979">
            <w:pPr>
              <w:jc w:val="center"/>
              <w:rPr>
                <w:rFonts w:eastAsia="Calibri"/>
              </w:rPr>
            </w:pPr>
            <w:r w:rsidRPr="00635520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635520" w:rsidRDefault="00870979" w:rsidP="00870979">
            <w:pPr>
              <w:jc w:val="center"/>
              <w:rPr>
                <w:spacing w:val="-2"/>
              </w:rPr>
            </w:pPr>
            <w:r w:rsidRPr="00635520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800405" w:rsidRPr="00800405" w:rsidTr="00CD1A00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635520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635520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635520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635520" w:rsidRDefault="00870979" w:rsidP="00635520">
            <w:pPr>
              <w:jc w:val="center"/>
              <w:rPr>
                <w:spacing w:val="-2"/>
                <w:lang w:val="en-US"/>
              </w:rPr>
            </w:pPr>
            <w:r w:rsidRPr="00635520">
              <w:rPr>
                <w:rFonts w:eastAsia="Calibri"/>
                <w:shd w:val="clear" w:color="auto" w:fill="FFFFFF"/>
              </w:rPr>
              <w:t>202</w:t>
            </w:r>
            <w:r w:rsidR="00635520" w:rsidRPr="00635520">
              <w:rPr>
                <w:rFonts w:eastAsia="Calibri"/>
                <w:shd w:val="clear" w:color="auto" w:fill="FFFFFF"/>
              </w:rPr>
              <w:t>3</w:t>
            </w:r>
            <w:r w:rsidRPr="00635520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635520" w:rsidRDefault="00635520" w:rsidP="00870979">
            <w:pPr>
              <w:jc w:val="center"/>
              <w:rPr>
                <w:spacing w:val="-2"/>
              </w:rPr>
            </w:pPr>
            <w:r w:rsidRPr="00635520">
              <w:rPr>
                <w:rFonts w:eastAsia="Calibri"/>
                <w:shd w:val="clear" w:color="auto" w:fill="FFFFFF"/>
              </w:rPr>
              <w:t>2024</w:t>
            </w:r>
            <w:r w:rsidR="00870979" w:rsidRPr="00635520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635520" w:rsidRDefault="00870979" w:rsidP="00635520">
            <w:pPr>
              <w:jc w:val="center"/>
              <w:rPr>
                <w:rFonts w:eastAsia="Calibri"/>
              </w:rPr>
            </w:pPr>
            <w:r w:rsidRPr="00635520">
              <w:rPr>
                <w:rFonts w:eastAsia="Calibri"/>
                <w:shd w:val="clear" w:color="auto" w:fill="FFFFFF"/>
              </w:rPr>
              <w:t>202</w:t>
            </w:r>
            <w:r w:rsidR="00635520" w:rsidRPr="00635520">
              <w:rPr>
                <w:rFonts w:eastAsia="Calibri"/>
                <w:shd w:val="clear" w:color="auto" w:fill="FFFFFF"/>
              </w:rPr>
              <w:t>5</w:t>
            </w:r>
            <w:r w:rsidRPr="00635520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800405" w:rsidRPr="00800405" w:rsidTr="00CD1A00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A445D8" w:rsidRDefault="00870979" w:rsidP="00870979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A445D8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A445D8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A445D8" w:rsidRDefault="00870979" w:rsidP="00870979">
            <w:pPr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A445D8" w:rsidRDefault="00870979" w:rsidP="00870979">
            <w:pPr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A445D8" w:rsidRDefault="00870979" w:rsidP="00870979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5</w:t>
            </w:r>
          </w:p>
        </w:tc>
      </w:tr>
      <w:tr w:rsidR="00A445D8" w:rsidRPr="00800405" w:rsidTr="009B7C63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445D8" w:rsidRPr="00A445D8" w:rsidRDefault="00A445D8" w:rsidP="00CD1A00">
            <w:pPr>
              <w:spacing w:line="230" w:lineRule="auto"/>
              <w:jc w:val="both"/>
              <w:rPr>
                <w:b/>
                <w:spacing w:val="-2"/>
              </w:rPr>
            </w:pPr>
            <w:r w:rsidRPr="00A445D8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445D8" w:rsidRPr="00A445D8" w:rsidRDefault="00A445D8" w:rsidP="00CD1A00">
            <w:pPr>
              <w:spacing w:line="230" w:lineRule="auto"/>
              <w:jc w:val="both"/>
              <w:rPr>
                <w:spacing w:val="-2"/>
              </w:rPr>
            </w:pPr>
            <w:r w:rsidRPr="00A445D8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</w:tcPr>
          <w:p w:rsidR="00A445D8" w:rsidRPr="00A445D8" w:rsidRDefault="00A445D8" w:rsidP="00CD3486">
            <w:pPr>
              <w:jc w:val="center"/>
              <w:rPr>
                <w:b/>
              </w:rPr>
            </w:pPr>
            <w:r w:rsidRPr="00A445D8">
              <w:rPr>
                <w:b/>
              </w:rPr>
              <w:t>7</w:t>
            </w:r>
            <w:r w:rsidR="00CD3486">
              <w:rPr>
                <w:b/>
              </w:rPr>
              <w:t>6 889</w:t>
            </w:r>
            <w:r w:rsidRPr="00A445D8">
              <w:rPr>
                <w:b/>
              </w:rPr>
              <w:t>,9</w:t>
            </w:r>
          </w:p>
        </w:tc>
        <w:tc>
          <w:tcPr>
            <w:tcW w:w="985" w:type="pct"/>
            <w:shd w:val="clear" w:color="auto" w:fill="auto"/>
          </w:tcPr>
          <w:p w:rsidR="00A445D8" w:rsidRPr="00A445D8" w:rsidRDefault="00A445D8" w:rsidP="00CD3486">
            <w:pPr>
              <w:jc w:val="center"/>
              <w:rPr>
                <w:b/>
              </w:rPr>
            </w:pPr>
            <w:r w:rsidRPr="00A445D8">
              <w:rPr>
                <w:b/>
              </w:rPr>
              <w:t>2</w:t>
            </w:r>
            <w:r w:rsidR="00CD3486">
              <w:rPr>
                <w:b/>
              </w:rPr>
              <w:t>4 931</w:t>
            </w:r>
            <w:r w:rsidRPr="00A445D8">
              <w:rPr>
                <w:b/>
              </w:rPr>
              <w:t>,0</w:t>
            </w:r>
          </w:p>
        </w:tc>
        <w:tc>
          <w:tcPr>
            <w:tcW w:w="922" w:type="pct"/>
            <w:shd w:val="clear" w:color="auto" w:fill="auto"/>
          </w:tcPr>
          <w:p w:rsidR="00A445D8" w:rsidRPr="00A445D8" w:rsidRDefault="00A445D8" w:rsidP="002F2915">
            <w:pPr>
              <w:jc w:val="center"/>
              <w:rPr>
                <w:b/>
              </w:rPr>
            </w:pPr>
            <w:r w:rsidRPr="00A445D8">
              <w:rPr>
                <w:b/>
              </w:rPr>
              <w:t>24 990,0</w:t>
            </w:r>
          </w:p>
        </w:tc>
        <w:tc>
          <w:tcPr>
            <w:tcW w:w="736" w:type="pct"/>
            <w:shd w:val="clear" w:color="auto" w:fill="auto"/>
          </w:tcPr>
          <w:p w:rsidR="00A445D8" w:rsidRPr="00A445D8" w:rsidRDefault="00A445D8" w:rsidP="002F2915">
            <w:pPr>
              <w:jc w:val="center"/>
              <w:rPr>
                <w:b/>
              </w:rPr>
            </w:pPr>
            <w:r w:rsidRPr="00A445D8">
              <w:rPr>
                <w:b/>
              </w:rPr>
              <w:t>26 968,9</w:t>
            </w:r>
          </w:p>
        </w:tc>
      </w:tr>
      <w:tr w:rsidR="00800405" w:rsidRPr="00800405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A445D8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A445D8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  <w:tc>
          <w:tcPr>
            <w:tcW w:w="922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  <w:tc>
          <w:tcPr>
            <w:tcW w:w="736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</w:tr>
      <w:tr w:rsidR="00800405" w:rsidRPr="00800405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A445D8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A445D8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CD1A00" w:rsidRPr="00A445D8" w:rsidRDefault="00A445D8" w:rsidP="00ED2235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:rsidR="00CD1A00" w:rsidRPr="00A445D8" w:rsidRDefault="00A445D8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  <w:tc>
          <w:tcPr>
            <w:tcW w:w="922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  <w:tc>
          <w:tcPr>
            <w:tcW w:w="736" w:type="pct"/>
            <w:shd w:val="clear" w:color="auto" w:fill="auto"/>
          </w:tcPr>
          <w:p w:rsidR="00CD1A00" w:rsidRPr="00A445D8" w:rsidRDefault="00CD1A00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0,0</w:t>
            </w:r>
          </w:p>
        </w:tc>
      </w:tr>
      <w:tr w:rsidR="00800405" w:rsidRPr="00800405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A445D8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A445D8">
              <w:t>бюджет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</w:tcPr>
          <w:p w:rsidR="00CD1A00" w:rsidRPr="00A445D8" w:rsidRDefault="00A445D8" w:rsidP="00CD3486">
            <w:pPr>
              <w:jc w:val="center"/>
              <w:rPr>
                <w:b/>
              </w:rPr>
            </w:pPr>
            <w:r w:rsidRPr="00A445D8">
              <w:rPr>
                <w:b/>
              </w:rPr>
              <w:t>7</w:t>
            </w:r>
            <w:r w:rsidR="00CD3486">
              <w:rPr>
                <w:b/>
              </w:rPr>
              <w:t>6</w:t>
            </w:r>
            <w:r w:rsidRPr="00A445D8">
              <w:rPr>
                <w:b/>
              </w:rPr>
              <w:t> </w:t>
            </w:r>
            <w:r w:rsidR="00CD3486">
              <w:rPr>
                <w:b/>
              </w:rPr>
              <w:t>889</w:t>
            </w:r>
            <w:r w:rsidRPr="00A445D8">
              <w:rPr>
                <w:b/>
              </w:rPr>
              <w:t>,9</w:t>
            </w:r>
          </w:p>
        </w:tc>
        <w:tc>
          <w:tcPr>
            <w:tcW w:w="985" w:type="pct"/>
            <w:shd w:val="clear" w:color="auto" w:fill="auto"/>
          </w:tcPr>
          <w:p w:rsidR="00CD1A00" w:rsidRPr="00A445D8" w:rsidRDefault="00CD3486" w:rsidP="00CD3486">
            <w:pPr>
              <w:jc w:val="center"/>
              <w:rPr>
                <w:b/>
              </w:rPr>
            </w:pPr>
            <w:r>
              <w:rPr>
                <w:b/>
              </w:rPr>
              <w:t>24 931</w:t>
            </w:r>
            <w:r w:rsidR="00A445D8" w:rsidRPr="00A445D8">
              <w:rPr>
                <w:b/>
              </w:rPr>
              <w:t>,0</w:t>
            </w:r>
          </w:p>
        </w:tc>
        <w:tc>
          <w:tcPr>
            <w:tcW w:w="922" w:type="pct"/>
            <w:shd w:val="clear" w:color="auto" w:fill="auto"/>
          </w:tcPr>
          <w:p w:rsidR="00CD1A00" w:rsidRPr="00A445D8" w:rsidRDefault="00A445D8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24 990,0</w:t>
            </w:r>
          </w:p>
        </w:tc>
        <w:tc>
          <w:tcPr>
            <w:tcW w:w="736" w:type="pct"/>
            <w:shd w:val="clear" w:color="auto" w:fill="auto"/>
          </w:tcPr>
          <w:p w:rsidR="00CD1A00" w:rsidRPr="00A445D8" w:rsidRDefault="00A445D8" w:rsidP="00CD1A00">
            <w:pPr>
              <w:jc w:val="center"/>
              <w:rPr>
                <w:b/>
              </w:rPr>
            </w:pPr>
            <w:r w:rsidRPr="00A445D8">
              <w:rPr>
                <w:b/>
              </w:rPr>
              <w:t>26 968,9</w:t>
            </w:r>
          </w:p>
        </w:tc>
      </w:tr>
      <w:tr w:rsidR="00800405" w:rsidRPr="00800405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A445D8" w:rsidRDefault="00870979" w:rsidP="00870979">
            <w:pPr>
              <w:spacing w:line="230" w:lineRule="auto"/>
              <w:rPr>
                <w:spacing w:val="-2"/>
              </w:rPr>
            </w:pPr>
            <w:r w:rsidRPr="00A445D8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A445D8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A445D8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A445D8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A445D8" w:rsidRDefault="00870979" w:rsidP="00870979">
            <w:pPr>
              <w:jc w:val="center"/>
            </w:pPr>
            <w:r w:rsidRPr="00A445D8">
              <w:t>0,0</w:t>
            </w:r>
          </w:p>
        </w:tc>
      </w:tr>
    </w:tbl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800405" w:rsidRPr="00A445D8" w:rsidTr="00E706A3">
        <w:tc>
          <w:tcPr>
            <w:tcW w:w="4218" w:type="dxa"/>
          </w:tcPr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A445D8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A445D8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A445D8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A445D8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A445D8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A445D8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A445D8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A445D8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A445D8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D3406" w:rsidRPr="00A445D8" w:rsidRDefault="008D340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E17433" w:rsidRPr="00A445D8" w:rsidRDefault="00E17433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A445D8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A445D8" w:rsidRDefault="004939DF" w:rsidP="004939DF">
            <w:pPr>
              <w:jc w:val="both"/>
              <w:rPr>
                <w:rFonts w:eastAsia="Calibri"/>
                <w:lang w:eastAsia="en-US"/>
              </w:rPr>
            </w:pPr>
            <w:r w:rsidRPr="00A445D8">
              <w:rPr>
                <w:rFonts w:eastAsia="Calibri"/>
                <w:lang w:eastAsia="en-US"/>
              </w:rPr>
              <w:t>Приложение к паспорту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  <w:p w:rsidR="004939DF" w:rsidRPr="00A445D8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A445D8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A445D8" w:rsidRDefault="004939DF" w:rsidP="004939DF">
      <w:pPr>
        <w:jc w:val="center"/>
        <w:rPr>
          <w:b/>
          <w:spacing w:val="-2"/>
          <w:sz w:val="26"/>
          <w:szCs w:val="26"/>
        </w:rPr>
      </w:pPr>
      <w:r w:rsidRPr="00A445D8">
        <w:rPr>
          <w:b/>
          <w:spacing w:val="-2"/>
          <w:sz w:val="26"/>
          <w:szCs w:val="26"/>
        </w:rPr>
        <w:lastRenderedPageBreak/>
        <w:t>Сведения о показателях муниципальной программы</w:t>
      </w:r>
    </w:p>
    <w:p w:rsidR="004939DF" w:rsidRPr="00CA1542" w:rsidRDefault="004939DF" w:rsidP="004939DF">
      <w:pPr>
        <w:jc w:val="center"/>
        <w:rPr>
          <w:sz w:val="20"/>
          <w:szCs w:val="20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3349"/>
        <w:gridCol w:w="6238"/>
      </w:tblGrid>
      <w:tr w:rsidR="00CA1542" w:rsidRPr="00CA1542" w:rsidTr="00EA2367">
        <w:trPr>
          <w:cantSplit/>
          <w:trHeight w:val="419"/>
          <w:jc w:val="center"/>
        </w:trPr>
        <w:tc>
          <w:tcPr>
            <w:tcW w:w="325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№</w:t>
            </w:r>
            <w:r w:rsidRPr="00CA1542">
              <w:rPr>
                <w:rFonts w:eastAsia="Calibri"/>
                <w:lang w:eastAsia="en-US"/>
              </w:rPr>
              <w:br/>
            </w:r>
            <w:proofErr w:type="gramStart"/>
            <w:r w:rsidRPr="00CA1542">
              <w:rPr>
                <w:rFonts w:eastAsia="Calibri"/>
                <w:lang w:eastAsia="en-US"/>
              </w:rPr>
              <w:t>п</w:t>
            </w:r>
            <w:proofErr w:type="gramEnd"/>
            <w:r w:rsidRPr="00CA1542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33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42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A1542" w:rsidRPr="00CA1542" w:rsidTr="00EA2367">
        <w:trPr>
          <w:cantSplit/>
          <w:trHeight w:val="279"/>
          <w:jc w:val="center"/>
        </w:trPr>
        <w:tc>
          <w:tcPr>
            <w:tcW w:w="325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33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42" w:type="pct"/>
            <w:hideMark/>
          </w:tcPr>
          <w:p w:rsidR="004939DF" w:rsidRPr="00CA154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3</w:t>
            </w:r>
          </w:p>
        </w:tc>
      </w:tr>
      <w:tr w:rsidR="00CA1542" w:rsidRPr="00CA1542" w:rsidTr="00EA2367">
        <w:trPr>
          <w:cantSplit/>
          <w:trHeight w:val="2220"/>
          <w:jc w:val="center"/>
        </w:trPr>
        <w:tc>
          <w:tcPr>
            <w:tcW w:w="325" w:type="pct"/>
          </w:tcPr>
          <w:p w:rsidR="00A33351" w:rsidRPr="00CA1542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33" w:type="pct"/>
          </w:tcPr>
          <w:p w:rsidR="00A33351" w:rsidRPr="00CA1542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3042" w:type="pct"/>
          </w:tcPr>
          <w:p w:rsidR="00E706A3" w:rsidRPr="00CA1542" w:rsidRDefault="00AC646E" w:rsidP="00DC7145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CA1542">
              <w:t>Распоряжение Администрации муниципального образования «дорогобужский район» Смоленской области от 30.12.2021                  № 985-р «Об утверждении методики расчета показателей для оценки эффективности деятельности Администрации муниципального образования «Дорогобужский район» Смоленской области»</w:t>
            </w:r>
          </w:p>
        </w:tc>
      </w:tr>
      <w:tr w:rsidR="00CA1542" w:rsidRPr="00CA1542" w:rsidTr="00EA2367">
        <w:trPr>
          <w:cantSplit/>
          <w:trHeight w:val="279"/>
          <w:jc w:val="center"/>
        </w:trPr>
        <w:tc>
          <w:tcPr>
            <w:tcW w:w="325" w:type="pct"/>
          </w:tcPr>
          <w:p w:rsidR="00A33351" w:rsidRPr="00CA1542" w:rsidRDefault="00A445D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33" w:type="pct"/>
          </w:tcPr>
          <w:p w:rsidR="00A33351" w:rsidRPr="00CA1542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Содержание системы наружного освещения</w:t>
            </w:r>
          </w:p>
        </w:tc>
        <w:tc>
          <w:tcPr>
            <w:tcW w:w="3042" w:type="pct"/>
          </w:tcPr>
          <w:p w:rsidR="00A33351" w:rsidRPr="00CA1542" w:rsidRDefault="00885BBE" w:rsidP="004939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Статистическая форма 3-дг (</w:t>
            </w:r>
            <w:proofErr w:type="spellStart"/>
            <w:r w:rsidRPr="00CA1542">
              <w:rPr>
                <w:rFonts w:eastAsia="Calibri"/>
                <w:lang w:eastAsia="en-US"/>
              </w:rPr>
              <w:t>мо</w:t>
            </w:r>
            <w:proofErr w:type="spellEnd"/>
            <w:r w:rsidRPr="00CA1542">
              <w:rPr>
                <w:rFonts w:eastAsia="Calibri"/>
                <w:lang w:eastAsia="en-US"/>
              </w:rPr>
      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CA1542" w:rsidRPr="00CA1542" w:rsidTr="00EA2367">
        <w:trPr>
          <w:cantSplit/>
          <w:trHeight w:val="279"/>
          <w:jc w:val="center"/>
        </w:trPr>
        <w:tc>
          <w:tcPr>
            <w:tcW w:w="325" w:type="pct"/>
          </w:tcPr>
          <w:p w:rsidR="008F6C87" w:rsidRPr="00CA1542" w:rsidRDefault="00A445D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33" w:type="pct"/>
          </w:tcPr>
          <w:p w:rsidR="008F6C87" w:rsidRPr="00CA1542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Убираемая площадь мест захоронения</w:t>
            </w:r>
          </w:p>
        </w:tc>
        <w:tc>
          <w:tcPr>
            <w:tcW w:w="3042" w:type="pct"/>
          </w:tcPr>
          <w:p w:rsidR="008F6C87" w:rsidRPr="00CA1542" w:rsidRDefault="00885BBE" w:rsidP="00885BBE">
            <w:pPr>
              <w:jc w:val="both"/>
            </w:pPr>
            <w:r w:rsidRPr="00CA1542">
              <w:t>Форма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CA1542" w:rsidRPr="00CA1542" w:rsidTr="00EA2367">
        <w:trPr>
          <w:cantSplit/>
          <w:trHeight w:val="279"/>
          <w:jc w:val="center"/>
        </w:trPr>
        <w:tc>
          <w:tcPr>
            <w:tcW w:w="325" w:type="pct"/>
          </w:tcPr>
          <w:p w:rsidR="008F6C87" w:rsidRPr="00CA1542" w:rsidRDefault="00A445D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33" w:type="pct"/>
          </w:tcPr>
          <w:p w:rsidR="008F6C87" w:rsidRPr="00CA1542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Площадь клумб, подлежащая цветочно-декоративному оформлению</w:t>
            </w:r>
          </w:p>
        </w:tc>
        <w:tc>
          <w:tcPr>
            <w:tcW w:w="3042" w:type="pct"/>
          </w:tcPr>
          <w:p w:rsidR="008F6C87" w:rsidRPr="00CA1542" w:rsidRDefault="00885BBE">
            <w:r w:rsidRPr="00CA1542">
              <w:t>Форма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CA1542" w:rsidRPr="00CA1542" w:rsidTr="00EA2367">
        <w:trPr>
          <w:cantSplit/>
          <w:trHeight w:val="1575"/>
          <w:jc w:val="center"/>
        </w:trPr>
        <w:tc>
          <w:tcPr>
            <w:tcW w:w="325" w:type="pct"/>
          </w:tcPr>
          <w:p w:rsidR="008F6C87" w:rsidRPr="00CA1542" w:rsidRDefault="00A445D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33" w:type="pct"/>
          </w:tcPr>
          <w:p w:rsidR="008F6C87" w:rsidRPr="00CA1542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proofErr w:type="gramStart"/>
            <w:r w:rsidRPr="00CA1542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3042" w:type="pct"/>
          </w:tcPr>
          <w:p w:rsidR="008F6C87" w:rsidRPr="00CA1542" w:rsidRDefault="007F1089" w:rsidP="00885BBE">
            <w:pPr>
              <w:jc w:val="both"/>
            </w:pPr>
            <w:r w:rsidRPr="00CA1542">
              <w:t>Муниципальный контракт  №43-аэф/2021г  «Благоустройство территории Дорогобужского городского поселения Дорогобужского района Смоленской области» от 20.12.2021</w:t>
            </w:r>
          </w:p>
        </w:tc>
      </w:tr>
      <w:tr w:rsidR="00CA1542" w:rsidRPr="00CA1542" w:rsidTr="00EA2367">
        <w:trPr>
          <w:cantSplit/>
          <w:trHeight w:val="70"/>
          <w:jc w:val="center"/>
        </w:trPr>
        <w:tc>
          <w:tcPr>
            <w:tcW w:w="325" w:type="pct"/>
          </w:tcPr>
          <w:p w:rsidR="00C75CC1" w:rsidRPr="00CA1542" w:rsidRDefault="00A445D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33" w:type="pct"/>
          </w:tcPr>
          <w:p w:rsidR="00C75CC1" w:rsidRPr="00CA1542" w:rsidRDefault="00C75CC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Содержание сегмента АПК «Безопасный город» в г. Дорогобуж</w:t>
            </w:r>
          </w:p>
        </w:tc>
        <w:tc>
          <w:tcPr>
            <w:tcW w:w="3042" w:type="pct"/>
          </w:tcPr>
          <w:p w:rsidR="00C75CC1" w:rsidRPr="00CA1542" w:rsidRDefault="00BD34B4" w:rsidP="00EE16AB">
            <w:pPr>
              <w:jc w:val="both"/>
            </w:pPr>
            <w:r w:rsidRPr="00CA1542">
              <w:t>Коммерческое предложение</w:t>
            </w:r>
            <w:r w:rsidR="00EE16AB" w:rsidRPr="00CA1542">
              <w:t xml:space="preserve"> по техническому сопровождению АПК «Безопасный город» в г. Дорогобуж в 2022 году</w:t>
            </w:r>
          </w:p>
        </w:tc>
      </w:tr>
      <w:tr w:rsidR="00EA2367" w:rsidRPr="00CA1542" w:rsidTr="00EA2367">
        <w:trPr>
          <w:cantSplit/>
          <w:trHeight w:val="495"/>
          <w:jc w:val="center"/>
        </w:trPr>
        <w:tc>
          <w:tcPr>
            <w:tcW w:w="325" w:type="pct"/>
          </w:tcPr>
          <w:p w:rsidR="00EA2367" w:rsidRPr="00CA1542" w:rsidRDefault="00EA236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33" w:type="pct"/>
          </w:tcPr>
          <w:p w:rsidR="00EA2367" w:rsidRDefault="00EA2367">
            <w:r w:rsidRPr="00C92E9E">
              <w:t>Установка обзорных камер и камер для распознания лиц</w:t>
            </w:r>
          </w:p>
        </w:tc>
        <w:tc>
          <w:tcPr>
            <w:tcW w:w="3042" w:type="pct"/>
          </w:tcPr>
          <w:p w:rsidR="00EA2367" w:rsidRDefault="004C355F">
            <w:r w:rsidRPr="004C355F">
              <w:t>Метод сопоставимых рыночных цен (анализа рынка) в  соответствии с п.6 ст.22 44-ФЗ</w:t>
            </w:r>
          </w:p>
        </w:tc>
      </w:tr>
      <w:tr w:rsidR="00EA2367" w:rsidRPr="00CA1542" w:rsidTr="00EA2367">
        <w:trPr>
          <w:cantSplit/>
          <w:trHeight w:val="780"/>
          <w:jc w:val="center"/>
        </w:trPr>
        <w:tc>
          <w:tcPr>
            <w:tcW w:w="325" w:type="pct"/>
          </w:tcPr>
          <w:p w:rsidR="00EA2367" w:rsidRPr="00CA1542" w:rsidRDefault="00EA2367" w:rsidP="00CA154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33" w:type="pct"/>
          </w:tcPr>
          <w:p w:rsidR="00EA2367" w:rsidRPr="007C3FAE" w:rsidRDefault="00EA2367" w:rsidP="00EA2367">
            <w:r w:rsidRPr="007C3FAE">
              <w:t>Количество оборотных рейсов</w:t>
            </w:r>
          </w:p>
        </w:tc>
        <w:tc>
          <w:tcPr>
            <w:tcW w:w="3042" w:type="pct"/>
          </w:tcPr>
          <w:p w:rsidR="00EA2367" w:rsidRDefault="00EA2367" w:rsidP="00EA2367">
            <w:r w:rsidRPr="007C3FAE">
              <w:t>Договор фрахтования транспортного средства для перевозки пассажиров  от 27.12.2022</w:t>
            </w:r>
          </w:p>
        </w:tc>
      </w:tr>
      <w:tr w:rsidR="00800405" w:rsidRPr="00800405" w:rsidTr="00EA2367">
        <w:trPr>
          <w:cantSplit/>
          <w:trHeight w:val="279"/>
          <w:jc w:val="center"/>
        </w:trPr>
        <w:tc>
          <w:tcPr>
            <w:tcW w:w="325" w:type="pct"/>
          </w:tcPr>
          <w:p w:rsidR="00A33351" w:rsidRPr="00CA1542" w:rsidRDefault="00CA1542" w:rsidP="00C16B1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1633" w:type="pct"/>
          </w:tcPr>
          <w:p w:rsidR="00A33351" w:rsidRPr="00CA1542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A1542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3042" w:type="pct"/>
          </w:tcPr>
          <w:p w:rsidR="00A33351" w:rsidRPr="00CA1542" w:rsidRDefault="007B38BF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1542">
              <w:rPr>
                <w:rFonts w:eastAsia="Calibri"/>
                <w:lang w:eastAsia="en-US"/>
              </w:rPr>
              <w:t>Метод сопоставимых рыночных цен (анализа рынка)</w:t>
            </w:r>
            <w:r w:rsidR="00885BBE" w:rsidRPr="00CA1542">
              <w:rPr>
                <w:rFonts w:eastAsia="Calibri"/>
                <w:lang w:eastAsia="en-US"/>
              </w:rPr>
              <w:t xml:space="preserve"> в</w:t>
            </w:r>
            <w:r w:rsidRPr="00CA1542">
              <w:rPr>
                <w:rFonts w:eastAsia="Calibri"/>
                <w:lang w:eastAsia="en-US"/>
              </w:rPr>
              <w:t xml:space="preserve">  соответствии с п.6 ст.22 44-</w:t>
            </w:r>
            <w:r w:rsidR="00885BBE" w:rsidRPr="00CA1542">
              <w:rPr>
                <w:rFonts w:eastAsia="Calibri"/>
                <w:lang w:eastAsia="en-US"/>
              </w:rPr>
              <w:t>ФЗ</w:t>
            </w:r>
          </w:p>
          <w:p w:rsidR="00380767" w:rsidRPr="00CA1542" w:rsidRDefault="00380767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800405" w:rsidRDefault="004939DF" w:rsidP="004939DF">
      <w:pPr>
        <w:jc w:val="center"/>
        <w:rPr>
          <w:i/>
          <w:color w:val="FF0000"/>
        </w:rPr>
      </w:pPr>
    </w:p>
    <w:p w:rsidR="00E17433" w:rsidRPr="00E165A6" w:rsidRDefault="00E17433" w:rsidP="004939DF">
      <w:pPr>
        <w:jc w:val="center"/>
        <w:rPr>
          <w:i/>
        </w:rPr>
      </w:pPr>
    </w:p>
    <w:p w:rsidR="003501E9" w:rsidRPr="00E165A6" w:rsidRDefault="004939DF" w:rsidP="004939DF">
      <w:pPr>
        <w:jc w:val="center"/>
        <w:rPr>
          <w:b/>
          <w:spacing w:val="-2"/>
          <w:sz w:val="26"/>
          <w:szCs w:val="26"/>
        </w:rPr>
      </w:pPr>
      <w:r w:rsidRPr="00E165A6">
        <w:rPr>
          <w:b/>
          <w:spacing w:val="-2"/>
          <w:sz w:val="26"/>
          <w:szCs w:val="26"/>
        </w:rPr>
        <w:t xml:space="preserve">Раздел 1. </w:t>
      </w:r>
      <w:r w:rsidR="0052346C" w:rsidRPr="00E165A6">
        <w:rPr>
          <w:b/>
          <w:spacing w:val="-2"/>
          <w:sz w:val="26"/>
          <w:szCs w:val="26"/>
        </w:rPr>
        <w:t>С</w:t>
      </w:r>
      <w:r w:rsidR="009573BB" w:rsidRPr="00E165A6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E165A6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E165A6" w:rsidRDefault="003501E9" w:rsidP="003501E9">
      <w:pPr>
        <w:jc w:val="center"/>
        <w:rPr>
          <w:b/>
          <w:spacing w:val="20"/>
        </w:rPr>
      </w:pPr>
    </w:p>
    <w:p w:rsidR="006F7E66" w:rsidRPr="00E165A6" w:rsidRDefault="006F7E66" w:rsidP="006F7E66">
      <w:pPr>
        <w:shd w:val="clear" w:color="auto" w:fill="FFFFFF"/>
        <w:ind w:firstLine="709"/>
        <w:jc w:val="both"/>
      </w:pPr>
      <w:r w:rsidRPr="00E165A6">
        <w:t>Жилищно-коммунальное хозяйство является одной из основных отраслей экономики Дорогобужского городского поселения Дорогобужского района Смоленской области, охватывающей многоотраслевой производственно-технический комплекс, потребность в продукции которого практически не ограничена.</w:t>
      </w:r>
    </w:p>
    <w:p w:rsidR="006F7E66" w:rsidRPr="00E165A6" w:rsidRDefault="006F7E66" w:rsidP="006F7E66">
      <w:pPr>
        <w:shd w:val="clear" w:color="auto" w:fill="FFFFFF"/>
        <w:ind w:firstLine="709"/>
        <w:jc w:val="both"/>
      </w:pPr>
      <w:r w:rsidRPr="00E165A6">
        <w:t>Бесперебойное снабжение потребителей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 Дорогобужского городского поселения Дорогобужского района Смоленской области.</w:t>
      </w:r>
    </w:p>
    <w:p w:rsidR="006F7E66" w:rsidRPr="00E165A6" w:rsidRDefault="006F7E66" w:rsidP="006F7E66">
      <w:pPr>
        <w:ind w:left="20" w:right="20" w:firstLine="700"/>
        <w:jc w:val="both"/>
      </w:pPr>
      <w:proofErr w:type="gramStart"/>
      <w:r w:rsidRPr="00E165A6">
        <w:t>Реформирование жилищно-коммунального хозяйства в Российской Федерации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  <w:proofErr w:type="gramEnd"/>
    </w:p>
    <w:p w:rsidR="00F61C78" w:rsidRPr="00E165A6" w:rsidRDefault="006F7E66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 xml:space="preserve">Положения Жилищного кодекса Российской Федерации (далее Жилищный кодекс РФ) определяют принципиальный подход к организации капитального ремонта жилищного фонда. </w:t>
      </w:r>
      <w:proofErr w:type="gramStart"/>
      <w:r w:rsidRPr="00E165A6">
        <w:rPr>
          <w:sz w:val="24"/>
          <w:szCs w:val="24"/>
        </w:rPr>
        <w:t>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  <w:proofErr w:type="gramEnd"/>
      <w:r w:rsidRPr="00E165A6">
        <w:rPr>
          <w:sz w:val="24"/>
          <w:szCs w:val="24"/>
        </w:rPr>
        <w:t xml:space="preserve">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доме.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E165A6">
        <w:rPr>
          <w:sz w:val="24"/>
          <w:szCs w:val="24"/>
        </w:rPr>
        <w:t xml:space="preserve">В соответствии с областным законом от 15.07.2011 №45-з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проведения ремонта одного из жилых помещений, 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родителей» </w:t>
      </w:r>
      <w:r w:rsidR="00635520" w:rsidRPr="00E165A6">
        <w:rPr>
          <w:sz w:val="24"/>
          <w:szCs w:val="24"/>
        </w:rPr>
        <w:t>в 2023</w:t>
      </w:r>
      <w:r w:rsidR="00E165A6" w:rsidRPr="00E165A6">
        <w:rPr>
          <w:sz w:val="24"/>
          <w:szCs w:val="24"/>
        </w:rPr>
        <w:t xml:space="preserve"> году были</w:t>
      </w:r>
      <w:proofErr w:type="gramEnd"/>
      <w:r w:rsidR="00E165A6" w:rsidRPr="00E165A6">
        <w:rPr>
          <w:sz w:val="24"/>
          <w:szCs w:val="24"/>
        </w:rPr>
        <w:t xml:space="preserve"> </w:t>
      </w:r>
      <w:r w:rsidRPr="00E165A6">
        <w:rPr>
          <w:sz w:val="24"/>
          <w:szCs w:val="24"/>
        </w:rPr>
        <w:t>выделены субвенции 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Органы местного самоуправления при осуществлении государственных полномочий по обеспечению проведения ремонта жилых помещений вправе: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1) получать финансовое обеспечение осуществления государственных полномочий по обеспечению проведения ремонта жилых помещений за счет субвенции, предоставляемой из областного бюджета;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2) получать материальное обеспечение осуществления государственных полномочий по обеспечению проведения ремонта жилых помещений;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3) получать от органа исполнительной власти Смоленской области, уполномоченного осуществлять государственное управление в сфере образования (далее – уполномоченный орган), консультативную и методическую помощь по вопросам осуществления государственных полномочий по обеспечению проведения ремонта жилых помещений;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lastRenderedPageBreak/>
        <w:t>4) запрашивать у уполномоченного органа и получать от него документы, информацию и материалы, необходимые для осуществления государственных полномочий по обеспечению проведения ремонта жилых помещений.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Органы местного самоуправления при осуществлении государственных полномочий по обеспечению проведения ремонта жилых помещений обязаны: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1) осуществлять государственные полномочия по обеспечению проведения ремонта жилых помещений в соответствии с требованиями федерального и областного законодательства;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1.1) предоставлять государственную услугу, связанную с осуществлением государственных полномочий по обеспечению проведения ремонта жилых помещений, в соответствии с административными регламентами, утвержденными органами местного самоуправления;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2) использовать по целевому назначению финансовые и материальные средства, переданные для осуществления государственных полномочий по обеспечению проведения ремонта жилых помещений;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3) определить в соответствии с уставом соответствующего городского округа, городского и сельского поселения Смоленской области орган, уполномоченный осуществлять государственные полномочия по обеспечению проведения ремонта жилых помещений;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4) представлять органам государственной власти Смоленской области по их запросам документы, информацию и материалы по вопросам, связанным с осуществлением государственных полномочий по обеспечению проведения ремонта жилых помещений;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5) представлять отчетность об осуществлении государственных полномочий по обеспечению проведения ремонта жилых помещений в порядке, установленном статьей 5 настоящего областного закона.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 xml:space="preserve">          </w:t>
      </w:r>
      <w:proofErr w:type="gramStart"/>
      <w:r w:rsidRPr="00E165A6">
        <w:rPr>
          <w:sz w:val="24"/>
          <w:szCs w:val="24"/>
        </w:rPr>
        <w:t>Для определения общего объема субвенции, предоставляемой бюджетам городских округов Смоленской области, бюджетам городских и сельских поселений Смоленской области из областного бюджета на осуществление государственных полномочий по обеспечению проведения ремонта жилых помещений, применяется норматив расходов на 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</w:t>
      </w:r>
      <w:proofErr w:type="gramEnd"/>
      <w:r w:rsidRPr="00E165A6">
        <w:rPr>
          <w:sz w:val="24"/>
          <w:szCs w:val="24"/>
        </w:rPr>
        <w:t xml:space="preserve">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 (далее – норматив расходов на обеспечение проведения ремонта жилых помещений), который рассчитывается на 1 квадратный метр общей площади жилого помещения по следующей формуле: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E165A6">
        <w:rPr>
          <w:sz w:val="24"/>
          <w:szCs w:val="24"/>
        </w:rPr>
        <w:t>Nj</w:t>
      </w:r>
      <w:proofErr w:type="spellEnd"/>
      <w:r w:rsidRPr="00E165A6">
        <w:rPr>
          <w:sz w:val="24"/>
          <w:szCs w:val="24"/>
        </w:rPr>
        <w:t xml:space="preserve"> = </w:t>
      </w:r>
      <w:proofErr w:type="spellStart"/>
      <w:r w:rsidRPr="00E165A6">
        <w:rPr>
          <w:sz w:val="24"/>
          <w:szCs w:val="24"/>
        </w:rPr>
        <w:t>С</w:t>
      </w:r>
      <w:proofErr w:type="gramStart"/>
      <w:r w:rsidRPr="00E165A6">
        <w:rPr>
          <w:sz w:val="24"/>
          <w:szCs w:val="24"/>
        </w:rPr>
        <w:t>j</w:t>
      </w:r>
      <w:proofErr w:type="spellEnd"/>
      <w:proofErr w:type="gramEnd"/>
      <w:r w:rsidRPr="00E165A6">
        <w:rPr>
          <w:sz w:val="24"/>
          <w:szCs w:val="24"/>
        </w:rPr>
        <w:t xml:space="preserve"> + </w:t>
      </w:r>
      <w:proofErr w:type="spellStart"/>
      <w:r w:rsidRPr="00E165A6">
        <w:rPr>
          <w:sz w:val="24"/>
          <w:szCs w:val="24"/>
        </w:rPr>
        <w:t>Мj</w:t>
      </w:r>
      <w:proofErr w:type="spellEnd"/>
      <w:r w:rsidRPr="00E165A6">
        <w:rPr>
          <w:sz w:val="24"/>
          <w:szCs w:val="24"/>
        </w:rPr>
        <w:t>, где: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 xml:space="preserve">         </w:t>
      </w:r>
      <w:proofErr w:type="spellStart"/>
      <w:r w:rsidRPr="00E165A6">
        <w:rPr>
          <w:sz w:val="24"/>
          <w:szCs w:val="24"/>
        </w:rPr>
        <w:t>Nj</w:t>
      </w:r>
      <w:proofErr w:type="spellEnd"/>
      <w:r w:rsidRPr="00E165A6">
        <w:rPr>
          <w:sz w:val="24"/>
          <w:szCs w:val="24"/>
        </w:rPr>
        <w:t xml:space="preserve"> – норматив расходов на обеспечение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области;</w:t>
      </w:r>
    </w:p>
    <w:p w:rsidR="00F61C78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 xml:space="preserve">         </w:t>
      </w:r>
      <w:proofErr w:type="spellStart"/>
      <w:proofErr w:type="gramStart"/>
      <w:r w:rsidRPr="00E165A6">
        <w:rPr>
          <w:sz w:val="24"/>
          <w:szCs w:val="24"/>
        </w:rPr>
        <w:t>Сj</w:t>
      </w:r>
      <w:proofErr w:type="spellEnd"/>
      <w:r w:rsidRPr="00E165A6">
        <w:rPr>
          <w:sz w:val="24"/>
          <w:szCs w:val="24"/>
        </w:rPr>
        <w:t xml:space="preserve"> – средняя стоимость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категорий), в j-м городском округе Смоленской области, j-м городском поселении</w:t>
      </w:r>
      <w:proofErr w:type="gramEnd"/>
      <w:r w:rsidRPr="00E165A6">
        <w:rPr>
          <w:sz w:val="24"/>
          <w:szCs w:val="24"/>
        </w:rPr>
        <w:t xml:space="preserve"> Смоленской области, j-м сельском поселении Смоленской области, в расчете на 1 квадратный метр общей площади жилого помещения, </w:t>
      </w:r>
      <w:proofErr w:type="gramStart"/>
      <w:r w:rsidRPr="00E165A6">
        <w:rPr>
          <w:sz w:val="24"/>
          <w:szCs w:val="24"/>
        </w:rPr>
        <w:t>определяемая</w:t>
      </w:r>
      <w:proofErr w:type="gramEnd"/>
      <w:r w:rsidRPr="00E165A6">
        <w:rPr>
          <w:sz w:val="24"/>
          <w:szCs w:val="24"/>
        </w:rPr>
        <w:t xml:space="preserve"> нормативным правовым актом Администрации Смоленской области;</w:t>
      </w:r>
    </w:p>
    <w:p w:rsidR="00E706A3" w:rsidRPr="00E165A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 xml:space="preserve">        </w:t>
      </w:r>
      <w:proofErr w:type="spellStart"/>
      <w:proofErr w:type="gramStart"/>
      <w:r w:rsidRPr="00E165A6">
        <w:rPr>
          <w:sz w:val="24"/>
          <w:szCs w:val="24"/>
        </w:rPr>
        <w:t>Мj</w:t>
      </w:r>
      <w:proofErr w:type="spellEnd"/>
      <w:r w:rsidRPr="00E165A6">
        <w:rPr>
          <w:sz w:val="24"/>
          <w:szCs w:val="24"/>
        </w:rPr>
        <w:t xml:space="preserve"> – норматив объема материальных затрат, связанных с осуществлением органами местного самоуправления городских округов, городских и сельских поселений Смоленской области государственных полномочий по обеспечению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области, в расчете на 1 квадратный метр общей площади жилого помещения, устанавливаемый правовым актом Администрации Смоленской области</w:t>
      </w:r>
      <w:proofErr w:type="gramEnd"/>
    </w:p>
    <w:p w:rsidR="006F7E66" w:rsidRPr="00E165A6" w:rsidRDefault="006F7E66" w:rsidP="006F7E66">
      <w:pPr>
        <w:autoSpaceDE w:val="0"/>
        <w:autoSpaceDN w:val="0"/>
        <w:adjustRightInd w:val="0"/>
        <w:ind w:firstLine="540"/>
        <w:jc w:val="both"/>
      </w:pPr>
      <w:r w:rsidRPr="00E165A6">
        <w:t>Проблема содержания  территории Дорогобужского городского поселения,  объектов озеленения и благоустройства в  городе требует планирования в среднесрочной перспективе, системного подхода,  решения  организационных  задач.</w:t>
      </w:r>
    </w:p>
    <w:p w:rsidR="006F7E66" w:rsidRPr="00E165A6" w:rsidRDefault="006F7E66" w:rsidP="006F7E66">
      <w:pPr>
        <w:autoSpaceDE w:val="0"/>
        <w:autoSpaceDN w:val="0"/>
        <w:adjustRightInd w:val="0"/>
        <w:ind w:firstLine="540"/>
        <w:jc w:val="both"/>
      </w:pPr>
      <w:r w:rsidRPr="00E165A6">
        <w:t xml:space="preserve">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города, </w:t>
      </w:r>
      <w:r w:rsidRPr="00E165A6">
        <w:lastRenderedPageBreak/>
        <w:t>повышает эстетические свойства городского пейзажа, позволяет расширить временные границы для отдыха населения и получения услуг.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709"/>
        <w:jc w:val="both"/>
      </w:pPr>
      <w:r w:rsidRPr="00E165A6">
        <w:t>В Дорогобужском городском поселении имеется 565 фонарей уличного освещения. Для их обслуживания заключён договор с филиалом ПАО «</w:t>
      </w:r>
      <w:proofErr w:type="spellStart"/>
      <w:r w:rsidRPr="00E165A6">
        <w:t>Россти</w:t>
      </w:r>
      <w:proofErr w:type="spellEnd"/>
      <w:r w:rsidRPr="00E165A6">
        <w:t xml:space="preserve"> Центр».</w:t>
      </w:r>
    </w:p>
    <w:p w:rsidR="006F7E66" w:rsidRPr="00E165A6" w:rsidRDefault="006F7E66" w:rsidP="006F7E66">
      <w:pPr>
        <w:autoSpaceDE w:val="0"/>
        <w:autoSpaceDN w:val="0"/>
        <w:adjustRightInd w:val="0"/>
        <w:ind w:firstLine="709"/>
        <w:jc w:val="both"/>
      </w:pPr>
      <w:r w:rsidRPr="00E165A6">
        <w:t xml:space="preserve">Содержание системы наружного освещения осуществляется за счет </w:t>
      </w:r>
      <w:proofErr w:type="gramStart"/>
      <w:r w:rsidRPr="00E165A6">
        <w:t>средств бюджета Дорогобужского городского поселения Дорогобужского района Смоленской области</w:t>
      </w:r>
      <w:proofErr w:type="gramEnd"/>
      <w:r w:rsidRPr="00E165A6">
        <w:t>.</w:t>
      </w:r>
    </w:p>
    <w:p w:rsidR="006F7E66" w:rsidRPr="00E165A6" w:rsidRDefault="006F7E66" w:rsidP="006F7E66">
      <w:pPr>
        <w:autoSpaceDE w:val="0"/>
        <w:autoSpaceDN w:val="0"/>
        <w:adjustRightInd w:val="0"/>
        <w:jc w:val="both"/>
      </w:pPr>
      <w:r w:rsidRPr="00E165A6">
        <w:t xml:space="preserve">         Осветительное оборудование требует эксплуатации и ремонта, своевременной замены перегоревших </w:t>
      </w:r>
      <w:r w:rsidR="005C7DEF" w:rsidRPr="00E165A6">
        <w:t xml:space="preserve">ламп </w:t>
      </w:r>
      <w:r w:rsidRPr="00E165A6">
        <w:t xml:space="preserve">для поддержания </w:t>
      </w:r>
      <w:proofErr w:type="gramStart"/>
      <w:r w:rsidRPr="00E165A6">
        <w:t>освещенности территории Дорогобужского городского поселения Дорогобужского района Смоленской области</w:t>
      </w:r>
      <w:proofErr w:type="gramEnd"/>
      <w:r w:rsidRPr="00E165A6">
        <w:t>. Объем финансовых</w:t>
      </w:r>
      <w:r w:rsidR="005C7DEF" w:rsidRPr="00E165A6">
        <w:t xml:space="preserve"> </w:t>
      </w:r>
      <w:r w:rsidRPr="00E165A6">
        <w:t>сре</w:t>
      </w:r>
      <w:proofErr w:type="gramStart"/>
      <w:r w:rsidRPr="00E165A6">
        <w:t>дств дл</w:t>
      </w:r>
      <w:proofErr w:type="gramEnd"/>
      <w:r w:rsidRPr="00E165A6">
        <w:t>я</w:t>
      </w:r>
      <w:r w:rsidR="00E01600" w:rsidRPr="00E165A6">
        <w:t xml:space="preserve"> осуществления </w:t>
      </w:r>
      <w:r w:rsidRPr="00E165A6">
        <w:t>расчетов за выполненные работы по содержанию системы наружного освещения и оплате израсходованной электроэнергии должен быть достаточным для решения</w:t>
      </w:r>
      <w:r w:rsidR="00E01600" w:rsidRPr="00E165A6">
        <w:t xml:space="preserve"> </w:t>
      </w:r>
      <w:r w:rsidRPr="00E165A6">
        <w:t xml:space="preserve">поставленной задачи.  </w:t>
      </w:r>
    </w:p>
    <w:p w:rsidR="006F7E66" w:rsidRPr="00E165A6" w:rsidRDefault="006F7E66" w:rsidP="006F7E66">
      <w:pPr>
        <w:autoSpaceDE w:val="0"/>
        <w:autoSpaceDN w:val="0"/>
        <w:adjustRightInd w:val="0"/>
        <w:ind w:firstLine="540"/>
        <w:jc w:val="both"/>
      </w:pPr>
      <w:r w:rsidRPr="00E165A6">
        <w:t>Учитывая, что состояние и качественное функционирование наружного освещения имеют важное социальное значение, необходимо проведение комплекса мероприятий, направленных на его дальнейшее развитие.</w:t>
      </w:r>
    </w:p>
    <w:p w:rsidR="006F7E66" w:rsidRPr="00E165A6" w:rsidRDefault="006F7E66" w:rsidP="006F7E66">
      <w:pPr>
        <w:autoSpaceDE w:val="0"/>
        <w:autoSpaceDN w:val="0"/>
        <w:adjustRightInd w:val="0"/>
        <w:ind w:firstLine="540"/>
        <w:jc w:val="both"/>
      </w:pPr>
      <w:r w:rsidRPr="00E165A6">
        <w:tab/>
        <w:t>Для  развития  цивилизованного похоронного  сервиса,  сохранения  ритуальных  традиций  необходимо  обеспечение  соблюдения  санитарных  и  экологических  требований  к  содержанию  мест  захоронения, осуществление благоустройства  их  территорий, уход  и  санитарное  содержание  зеленых  насаждений,  так  как  культура  похорон  является  частью  общей  культуры  общества.</w:t>
      </w:r>
    </w:p>
    <w:p w:rsidR="006F7E66" w:rsidRPr="00E165A6" w:rsidRDefault="006F7E66" w:rsidP="006F7E66">
      <w:pPr>
        <w:ind w:firstLine="709"/>
        <w:jc w:val="both"/>
      </w:pPr>
      <w:r w:rsidRPr="00E165A6">
        <w:t>На территории Дорогобужского городского поселения Дорогобужского района Смоленской области расположено три кладбища:</w:t>
      </w:r>
    </w:p>
    <w:p w:rsidR="006F7E66" w:rsidRPr="00E165A6" w:rsidRDefault="006F7E66" w:rsidP="006F7E66">
      <w:pPr>
        <w:ind w:firstLine="709"/>
        <w:jc w:val="both"/>
      </w:pPr>
      <w:r w:rsidRPr="00E165A6">
        <w:t xml:space="preserve">1. Кладбище </w:t>
      </w:r>
      <w:proofErr w:type="spellStart"/>
      <w:r w:rsidRPr="00E165A6">
        <w:t>Покрово</w:t>
      </w:r>
      <w:proofErr w:type="spellEnd"/>
      <w:r w:rsidRPr="00E165A6">
        <w:t xml:space="preserve">-Вознесенское, расположенное по адресу: г. Дорогобуж, ул. Ленина-Лермонтова, общая площадь объекта 30808 </w:t>
      </w:r>
      <w:proofErr w:type="spellStart"/>
      <w:r w:rsidRPr="00E165A6">
        <w:t>кв.м</w:t>
      </w:r>
      <w:proofErr w:type="spellEnd"/>
      <w:r w:rsidRPr="00E165A6">
        <w:t>.</w:t>
      </w:r>
    </w:p>
    <w:p w:rsidR="006F7E66" w:rsidRPr="00E165A6" w:rsidRDefault="006F7E66" w:rsidP="006F7E66">
      <w:pPr>
        <w:ind w:firstLine="709"/>
        <w:jc w:val="both"/>
      </w:pPr>
      <w:r w:rsidRPr="00E165A6">
        <w:t xml:space="preserve">2. </w:t>
      </w:r>
      <w:proofErr w:type="gramStart"/>
      <w:r w:rsidRPr="00E165A6">
        <w:t xml:space="preserve">Кладбище, расположенное по адресу: г. Дорогобуж, пер. Гусинский, общая площадь объекта 17519 </w:t>
      </w:r>
      <w:proofErr w:type="spellStart"/>
      <w:r w:rsidRPr="00E165A6">
        <w:t>кв.м</w:t>
      </w:r>
      <w:proofErr w:type="spellEnd"/>
      <w:r w:rsidRPr="00E165A6">
        <w:t>.</w:t>
      </w:r>
      <w:proofErr w:type="gramEnd"/>
    </w:p>
    <w:p w:rsidR="006F7E66" w:rsidRPr="00E165A6" w:rsidRDefault="006F7E66" w:rsidP="006F7E66">
      <w:pPr>
        <w:ind w:firstLine="709"/>
        <w:jc w:val="both"/>
      </w:pPr>
      <w:r w:rsidRPr="00E165A6">
        <w:t xml:space="preserve">3. </w:t>
      </w:r>
      <w:proofErr w:type="gramStart"/>
      <w:r w:rsidRPr="00E165A6">
        <w:t xml:space="preserve">Кладбище, расположенное по адресу: г. Дорогобуж, ул. Чистякова, общая площадь объекта 15273 </w:t>
      </w:r>
      <w:proofErr w:type="spellStart"/>
      <w:r w:rsidRPr="00E165A6">
        <w:t>кв.м</w:t>
      </w:r>
      <w:proofErr w:type="spellEnd"/>
      <w:r w:rsidRPr="00E165A6">
        <w:t>.</w:t>
      </w:r>
      <w:proofErr w:type="gramEnd"/>
    </w:p>
    <w:p w:rsidR="006F7E66" w:rsidRPr="00E165A6" w:rsidRDefault="006F7E66" w:rsidP="006F7E66">
      <w:pPr>
        <w:ind w:firstLine="709"/>
        <w:jc w:val="both"/>
      </w:pPr>
      <w:r w:rsidRPr="00E165A6">
        <w:t xml:space="preserve">Открытым для захоронения является кладбище, расположенное по адресу: г. Дорогобуж, пер. </w:t>
      </w:r>
      <w:proofErr w:type="spellStart"/>
      <w:r w:rsidRPr="00E165A6">
        <w:t>Гусинский</w:t>
      </w:r>
      <w:proofErr w:type="gramStart"/>
      <w:r w:rsidRPr="00E165A6">
        <w:t>.В</w:t>
      </w:r>
      <w:proofErr w:type="spellEnd"/>
      <w:proofErr w:type="gramEnd"/>
      <w:r w:rsidRPr="00E165A6">
        <w:t xml:space="preserve"> рамках мероприятий по </w:t>
      </w:r>
      <w:r w:rsidRPr="00E165A6">
        <w:rPr>
          <w:bCs/>
        </w:rPr>
        <w:t>с</w:t>
      </w:r>
      <w:r w:rsidRPr="00E165A6">
        <w:t>одержанию мест захоронения, расположенных на территории Дорогобужского городского поселения Дорогобужского района Смоленской области осуществляется очистка от мусора мест захоронения.</w:t>
      </w:r>
    </w:p>
    <w:p w:rsidR="006F7E66" w:rsidRPr="00E165A6" w:rsidRDefault="006F7E66" w:rsidP="006F7E66">
      <w:pPr>
        <w:spacing w:line="255" w:lineRule="atLeast"/>
        <w:ind w:firstLine="709"/>
        <w:jc w:val="both"/>
      </w:pPr>
      <w:r w:rsidRPr="00E165A6">
        <w:t>Озеленение – элемент благоустройства  и ландшафтной организации территории, обеспечивающий формирование среды Дорогобужского городского поселения Дорогобужского района Смоленской области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6F7E66" w:rsidRPr="00E165A6" w:rsidRDefault="006F7E66" w:rsidP="006F7E66">
      <w:pPr>
        <w:spacing w:line="255" w:lineRule="atLeast"/>
        <w:ind w:firstLine="709"/>
        <w:jc w:val="both"/>
      </w:pPr>
      <w:r w:rsidRPr="00E165A6">
        <w:t xml:space="preserve">Ввиду ограниченных финансовых ресурсов, озеленение зелёных </w:t>
      </w:r>
      <w:proofErr w:type="gramStart"/>
      <w:r w:rsidRPr="00E165A6">
        <w:t>зон территории Дорогобужского городского поселения Дорогобужского района Смоленской области</w:t>
      </w:r>
      <w:proofErr w:type="gramEnd"/>
      <w:r w:rsidRPr="00E165A6">
        <w:t xml:space="preserve"> производится в незначительных объёмах. Основные мероприятия по озеленению Дорогобужского городского поселения Дорогобужского района Смоленской области направлены на цветочно-декоративное оформление клумб.  </w:t>
      </w:r>
    </w:p>
    <w:p w:rsidR="006F7E66" w:rsidRPr="00E165A6" w:rsidRDefault="006F7E66" w:rsidP="006F7E66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165A6">
        <w:rPr>
          <w:sz w:val="24"/>
          <w:szCs w:val="24"/>
        </w:rPr>
        <w:t>Прочее благоустройство территории Дорогобужского городского поселения Дорогобужского района Смоленской области включает в себя работы по ручной уборке парков, скверов, тротуаров, пешеходных дорожек, остановочных пунктов, газонов, обочин, зеленых насаждений, выпиловка деревьев, уборка несанкционированных свалок и прочее благоустройство.</w:t>
      </w:r>
    </w:p>
    <w:p w:rsidR="0076766B" w:rsidRPr="00E165A6" w:rsidRDefault="00FE2084" w:rsidP="00B431B1">
      <w:pPr>
        <w:widowControl w:val="0"/>
        <w:autoSpaceDE w:val="0"/>
        <w:autoSpaceDN w:val="0"/>
        <w:adjustRightInd w:val="0"/>
        <w:ind w:firstLine="709"/>
        <w:jc w:val="both"/>
      </w:pPr>
      <w:r w:rsidRPr="00E165A6">
        <w:t>М</w:t>
      </w:r>
      <w:r w:rsidR="00B431B1" w:rsidRPr="00E165A6">
        <w:t>ероприяти</w:t>
      </w:r>
      <w:r w:rsidRPr="00E165A6">
        <w:t>е «Безопасный город»</w:t>
      </w:r>
      <w:r w:rsidR="00B431B1" w:rsidRPr="00E165A6">
        <w:t xml:space="preserve"> </w:t>
      </w:r>
      <w:r w:rsidRPr="00E165A6">
        <w:t xml:space="preserve">включает расходы на техническое сопровождение </w:t>
      </w:r>
      <w:proofErr w:type="spellStart"/>
      <w:r w:rsidRPr="00E165A6">
        <w:t>сигмента</w:t>
      </w:r>
      <w:proofErr w:type="spellEnd"/>
      <w:r w:rsidRPr="00E165A6">
        <w:t xml:space="preserve"> АПК «Безопасный город».</w:t>
      </w:r>
      <w:r w:rsidR="00FD2F28" w:rsidRPr="00E165A6">
        <w:t xml:space="preserve"> </w:t>
      </w:r>
    </w:p>
    <w:p w:rsidR="006F7E66" w:rsidRPr="00E165A6" w:rsidRDefault="006F7E66" w:rsidP="00FD2F28">
      <w:pPr>
        <w:widowControl w:val="0"/>
        <w:autoSpaceDE w:val="0"/>
        <w:autoSpaceDN w:val="0"/>
        <w:adjustRightInd w:val="0"/>
        <w:ind w:firstLine="709"/>
        <w:jc w:val="both"/>
      </w:pPr>
      <w:r w:rsidRPr="00E165A6">
        <w:t xml:space="preserve">В связи с отсутствием в г. Дорогобуже городской общественной бани, с целью соблюдения требований законодательства РФ в области санитарно-эпидемиологического благополучия населения, в 2020 году были созданы условия для бытового обслуживания населения в части предоставления жителям  г. Дорогобужа услуг бани, расположенной в </w:t>
      </w:r>
      <w:proofErr w:type="spellStart"/>
      <w:r w:rsidRPr="00E165A6">
        <w:t>пгт</w:t>
      </w:r>
      <w:proofErr w:type="spellEnd"/>
      <w:r w:rsidRPr="00E165A6">
        <w:t xml:space="preserve">. </w:t>
      </w:r>
      <w:proofErr w:type="gramStart"/>
      <w:r w:rsidRPr="00E165A6">
        <w:t>Верхнеднепровский</w:t>
      </w:r>
      <w:proofErr w:type="gramEnd"/>
      <w:r w:rsidRPr="00E165A6">
        <w:t xml:space="preserve">, путем организации транспортного обслуживания (доставки) жителей г. Дорогобужа в </w:t>
      </w:r>
      <w:proofErr w:type="spellStart"/>
      <w:r w:rsidRPr="00E165A6">
        <w:t>пгт</w:t>
      </w:r>
      <w:proofErr w:type="spellEnd"/>
      <w:r w:rsidRPr="00E165A6">
        <w:t xml:space="preserve">. </w:t>
      </w:r>
      <w:proofErr w:type="gramStart"/>
      <w:r w:rsidRPr="00E165A6">
        <w:t>Верхнеднепровский</w:t>
      </w:r>
      <w:proofErr w:type="gramEnd"/>
      <w:r w:rsidRPr="00E165A6">
        <w:t xml:space="preserve"> для посещения общественной бани и обратно. Планируемая дата окончания перевозки пассажиров – до  строительства в г.  Дорогобуже новой общественной бани.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t xml:space="preserve">Планируемая кратность поездок –2 оборотных рейса в неделю. 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t xml:space="preserve">Режим работы бани: 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E165A6">
        <w:t>СБ</w:t>
      </w:r>
      <w:proofErr w:type="gramEnd"/>
      <w:r w:rsidRPr="00E165A6">
        <w:t xml:space="preserve"> (мужской день): с 13-00 до 15-00;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lastRenderedPageBreak/>
        <w:t>ВС (женский день): с 13-00 до 15-00.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t xml:space="preserve">Маршрут движения в прямом и обратном направлении: г. Дорогобуж ул. Ленина (церковь) – ул. Лермонтова – ул. </w:t>
      </w:r>
      <w:proofErr w:type="spellStart"/>
      <w:r w:rsidRPr="00E165A6">
        <w:t>Пайтерова</w:t>
      </w:r>
      <w:proofErr w:type="spellEnd"/>
      <w:r w:rsidRPr="00E165A6">
        <w:t xml:space="preserve"> – ул. Симоновой – ДОС - Центр (танк) – Микрорайон – Памятник – </w:t>
      </w:r>
      <w:proofErr w:type="spellStart"/>
      <w:r w:rsidRPr="00E165A6">
        <w:t>д</w:t>
      </w:r>
      <w:proofErr w:type="gramStart"/>
      <w:r w:rsidRPr="00E165A6">
        <w:t>.Н</w:t>
      </w:r>
      <w:proofErr w:type="gramEnd"/>
      <w:r w:rsidRPr="00E165A6">
        <w:t>овомихайловское</w:t>
      </w:r>
      <w:proofErr w:type="spellEnd"/>
      <w:r w:rsidRPr="00E165A6">
        <w:t xml:space="preserve"> – </w:t>
      </w:r>
      <w:proofErr w:type="spellStart"/>
      <w:r w:rsidRPr="00E165A6">
        <w:t>пгт</w:t>
      </w:r>
      <w:proofErr w:type="spellEnd"/>
      <w:r w:rsidRPr="00E165A6">
        <w:t xml:space="preserve">. Верхнеднепровский (ул. Первомайская, д. 6а). 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t xml:space="preserve">Протяженность маршрута – 21 км, 1 оборотный рейс – 42 км, пробег в неделю – 84 км. </w:t>
      </w:r>
    </w:p>
    <w:p w:rsidR="006F7E66" w:rsidRPr="00E165A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165A6">
        <w:t xml:space="preserve">Расчет стоимости транспортных услуг по транспортному обслуживанию (доставке) жителей г. Дорогобужа в </w:t>
      </w:r>
      <w:proofErr w:type="spellStart"/>
      <w:r w:rsidRPr="00E165A6">
        <w:t>пгт</w:t>
      </w:r>
      <w:proofErr w:type="spellEnd"/>
      <w:r w:rsidRPr="00E165A6">
        <w:t>. Верхнеднепровский и обратно произведен на основании коммерческих предложений, полученных от потенциальных Перевозчиков, при условии использования транспортных средств класса М</w:t>
      </w:r>
      <w:proofErr w:type="gramStart"/>
      <w:r w:rsidRPr="00E165A6">
        <w:t>1</w:t>
      </w:r>
      <w:proofErr w:type="gramEnd"/>
      <w:r w:rsidRPr="00E165A6">
        <w:t>, кратности поездок - 2 оборотных рейса в неделю, а также с учетом времени ожидания - 1 час.</w:t>
      </w:r>
    </w:p>
    <w:p w:rsidR="006F7E66" w:rsidRPr="00572524" w:rsidRDefault="006F7E66" w:rsidP="006F7E66">
      <w:pPr>
        <w:jc w:val="both"/>
      </w:pPr>
      <w:r w:rsidRPr="00800405">
        <w:rPr>
          <w:color w:val="FF0000"/>
        </w:rPr>
        <w:t xml:space="preserve">       </w:t>
      </w:r>
      <w:r w:rsidRPr="00572524">
        <w:t xml:space="preserve">  В рамках комплекса процессных мероприятий</w:t>
      </w:r>
      <w:r w:rsidRPr="00572524">
        <w:rPr>
          <w:spacing w:val="-2"/>
        </w:rPr>
        <w:t xml:space="preserve">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</w:r>
      <w:r w:rsidRPr="00572524">
        <w:t xml:space="preserve"> в 202</w:t>
      </w:r>
      <w:r w:rsidR="00572524" w:rsidRPr="00572524">
        <w:t>3</w:t>
      </w:r>
      <w:r w:rsidRPr="00572524">
        <w:t>-202</w:t>
      </w:r>
      <w:r w:rsidR="00572524" w:rsidRPr="00572524">
        <w:t>5</w:t>
      </w:r>
      <w:r w:rsidRPr="00572524">
        <w:t xml:space="preserve"> годах   планируется приобретение основных сре</w:t>
      </w:r>
      <w:proofErr w:type="gramStart"/>
      <w:r w:rsidRPr="00572524">
        <w:t>дств дл</w:t>
      </w:r>
      <w:proofErr w:type="gramEnd"/>
      <w:r w:rsidRPr="00572524">
        <w:t>я создания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г. Дорогобужа.</w:t>
      </w:r>
    </w:p>
    <w:p w:rsidR="00E03186" w:rsidRPr="00572524" w:rsidRDefault="00E03186" w:rsidP="00E03186">
      <w:pPr>
        <w:jc w:val="both"/>
      </w:pPr>
      <w:r w:rsidRPr="00572524">
        <w:t xml:space="preserve">        В рамках комплекса процессных мероприятий</w:t>
      </w:r>
      <w:r w:rsidRPr="00572524">
        <w:rPr>
          <w:spacing w:val="-2"/>
        </w:rPr>
        <w:t xml:space="preserve"> «</w:t>
      </w:r>
      <w:r w:rsidRPr="00572524">
        <w:t>Строительство уличных сетей инженерной инфраструктуры» в 2022 году</w:t>
      </w:r>
      <w:r w:rsidR="00572524" w:rsidRPr="00572524">
        <w:t xml:space="preserve"> были выполнены работы по</w:t>
      </w:r>
      <w:r w:rsidRPr="00572524">
        <w:t xml:space="preserve"> строительств</w:t>
      </w:r>
      <w:r w:rsidR="00572524" w:rsidRPr="00572524">
        <w:t>у</w:t>
      </w:r>
      <w:r w:rsidRPr="00572524">
        <w:t xml:space="preserve"> распределительного газопровода низкого давления протяженностью 804 м по ул. </w:t>
      </w:r>
      <w:proofErr w:type="gramStart"/>
      <w:r w:rsidRPr="00572524">
        <w:t>Комсомольская</w:t>
      </w:r>
      <w:proofErr w:type="gramEnd"/>
      <w:r w:rsidRPr="00572524">
        <w:t xml:space="preserve"> в г. Дорогобуже.</w:t>
      </w:r>
    </w:p>
    <w:p w:rsidR="006F7E66" w:rsidRPr="00572524" w:rsidRDefault="006F7E66" w:rsidP="006F7E66">
      <w:pPr>
        <w:jc w:val="both"/>
      </w:pPr>
      <w:r w:rsidRPr="00572524">
        <w:t xml:space="preserve">       Реализация мероприятий муниципальной программы позволит повысить качество и надежность предоставления жилищно-коммунальных услуг населению,</w:t>
      </w:r>
      <w:r w:rsidR="00E03186" w:rsidRPr="00572524">
        <w:t xml:space="preserve"> повысить комфортную и безопасную среду для жизни населения и </w:t>
      </w:r>
      <w:r w:rsidRPr="00572524">
        <w:t>качество жилищного обеспечения населения, повысить уровень благоустройства и санитарного содержания Дорогобужского городского поселения Дорогобужского района Смоленской области</w:t>
      </w:r>
      <w:r w:rsidR="00E03186" w:rsidRPr="00572524">
        <w:t>.</w:t>
      </w:r>
    </w:p>
    <w:p w:rsidR="00925F78" w:rsidRPr="00800405" w:rsidRDefault="00925F78" w:rsidP="006F7E66">
      <w:pPr>
        <w:jc w:val="both"/>
        <w:rPr>
          <w:color w:val="FF0000"/>
        </w:rPr>
      </w:pPr>
    </w:p>
    <w:p w:rsidR="00925F78" w:rsidRPr="00800405" w:rsidRDefault="00925F78" w:rsidP="006F7E66">
      <w:pPr>
        <w:jc w:val="both"/>
        <w:rPr>
          <w:color w:val="FF0000"/>
        </w:rPr>
      </w:pPr>
    </w:p>
    <w:p w:rsidR="00E01600" w:rsidRPr="00800405" w:rsidRDefault="00E01600" w:rsidP="006F7E66">
      <w:pPr>
        <w:jc w:val="both"/>
        <w:rPr>
          <w:color w:val="FF0000"/>
        </w:rPr>
      </w:pPr>
    </w:p>
    <w:p w:rsidR="00925F78" w:rsidRPr="00800405" w:rsidRDefault="00925F78" w:rsidP="006F7E66">
      <w:pPr>
        <w:jc w:val="both"/>
        <w:rPr>
          <w:color w:val="FF0000"/>
        </w:rPr>
      </w:pPr>
    </w:p>
    <w:p w:rsidR="00925F78" w:rsidRPr="00800405" w:rsidRDefault="00925F78" w:rsidP="006F7E66">
      <w:pPr>
        <w:jc w:val="both"/>
        <w:rPr>
          <w:color w:val="FF0000"/>
        </w:rPr>
      </w:pPr>
    </w:p>
    <w:p w:rsidR="00925F78" w:rsidRPr="00800405" w:rsidRDefault="00925F78" w:rsidP="006F7E66">
      <w:pPr>
        <w:jc w:val="both"/>
        <w:rPr>
          <w:color w:val="FF0000"/>
        </w:rPr>
      </w:pP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t>Раздел 2. СВЕДЕНИЯ</w:t>
      </w: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F106A8" w:rsidRDefault="004939DF" w:rsidP="004939DF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СВЕДЕНИЯ</w:t>
      </w:r>
    </w:p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>о региональном проекте</w:t>
      </w:r>
    </w:p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 xml:space="preserve">_______________________________________________ </w:t>
      </w:r>
    </w:p>
    <w:p w:rsidR="004939DF" w:rsidRPr="00F106A8" w:rsidRDefault="004939DF" w:rsidP="004939DF">
      <w:pPr>
        <w:jc w:val="center"/>
        <w:rPr>
          <w:szCs w:val="28"/>
        </w:rPr>
      </w:pPr>
      <w:r w:rsidRPr="00F106A8">
        <w:rPr>
          <w:szCs w:val="28"/>
        </w:rPr>
        <w:t xml:space="preserve">(наименование регионального проекта) </w:t>
      </w:r>
    </w:p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p w:rsidR="004939DF" w:rsidRPr="00F106A8" w:rsidRDefault="004939DF" w:rsidP="00493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5479"/>
      </w:tblGrid>
      <w:tr w:rsidR="00800405" w:rsidRPr="00F106A8" w:rsidTr="00CF54E2">
        <w:trPr>
          <w:trHeight w:val="516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t>Руководитель регионального проекта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CF54E2" w:rsidRPr="00F106A8" w:rsidTr="00CF54E2">
        <w:trPr>
          <w:trHeight w:val="700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F106A8" w:rsidRDefault="004939DF" w:rsidP="004939DF"/>
    <w:p w:rsidR="005C7DEF" w:rsidRPr="00F106A8" w:rsidRDefault="005C7DEF" w:rsidP="004939DF">
      <w:pPr>
        <w:jc w:val="center"/>
        <w:rPr>
          <w:b/>
          <w:szCs w:val="28"/>
        </w:rPr>
      </w:pPr>
    </w:p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 xml:space="preserve">Значения результатов регионального проекта </w:t>
      </w:r>
    </w:p>
    <w:p w:rsidR="004939DF" w:rsidRPr="00F106A8" w:rsidRDefault="004939DF" w:rsidP="004939DF">
      <w:pPr>
        <w:jc w:val="center"/>
        <w:rPr>
          <w:b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747"/>
        <w:gridCol w:w="1432"/>
        <w:gridCol w:w="1717"/>
        <w:gridCol w:w="1471"/>
        <w:gridCol w:w="1634"/>
        <w:gridCol w:w="1861"/>
      </w:tblGrid>
      <w:tr w:rsidR="00800405" w:rsidRPr="00F106A8" w:rsidTr="00CF54E2">
        <w:trPr>
          <w:tblHeader/>
          <w:jc w:val="center"/>
        </w:trPr>
        <w:tc>
          <w:tcPr>
            <w:tcW w:w="394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right="-109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№ </w:t>
            </w:r>
            <w:proofErr w:type="gramStart"/>
            <w:r w:rsidRPr="00F106A8">
              <w:rPr>
                <w:rFonts w:eastAsia="Calibri"/>
              </w:rPr>
              <w:t>п</w:t>
            </w:r>
            <w:proofErr w:type="gramEnd"/>
            <w:r w:rsidRPr="00F106A8">
              <w:rPr>
                <w:rFonts w:eastAsia="Calibri"/>
              </w:rPr>
              <w:t>/п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Наименование результата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</w:rPr>
              <w:t>Единица измерения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19" w:type="pct"/>
            <w:gridSpan w:val="3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00405" w:rsidRPr="00F106A8" w:rsidTr="00CF54E2">
        <w:trPr>
          <w:trHeight w:val="448"/>
          <w:tblHeader/>
          <w:jc w:val="center"/>
        </w:trPr>
        <w:tc>
          <w:tcPr>
            <w:tcW w:w="394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F106A8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800405" w:rsidRPr="00F106A8" w:rsidTr="00CF54E2">
        <w:trPr>
          <w:trHeight w:val="282"/>
          <w:tblHeader/>
          <w:jc w:val="center"/>
        </w:trPr>
        <w:tc>
          <w:tcPr>
            <w:tcW w:w="394" w:type="pct"/>
            <w:shd w:val="clear" w:color="auto" w:fill="auto"/>
          </w:tcPr>
          <w:p w:rsidR="004939DF" w:rsidRPr="00F106A8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6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7</w:t>
            </w:r>
          </w:p>
        </w:tc>
      </w:tr>
      <w:tr w:rsidR="00746F86" w:rsidRPr="00F106A8" w:rsidTr="00CF54E2">
        <w:trPr>
          <w:trHeight w:val="433"/>
          <w:jc w:val="center"/>
        </w:trPr>
        <w:tc>
          <w:tcPr>
            <w:tcW w:w="394" w:type="pct"/>
            <w:shd w:val="clear" w:color="auto" w:fill="auto"/>
          </w:tcPr>
          <w:p w:rsidR="004939DF" w:rsidRPr="00F106A8" w:rsidRDefault="004939DF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939DF" w:rsidRPr="00F106A8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69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02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87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3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4939DF" w:rsidRPr="00F106A8" w:rsidRDefault="004939DF" w:rsidP="004939DF">
      <w:pPr>
        <w:jc w:val="center"/>
        <w:rPr>
          <w:b/>
          <w:spacing w:val="20"/>
          <w:sz w:val="28"/>
          <w:szCs w:val="28"/>
        </w:rPr>
      </w:pP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lastRenderedPageBreak/>
        <w:t>Раздел 3. СВЕДЕНИЯ</w:t>
      </w: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t>о ведомственных проектах</w:t>
      </w:r>
    </w:p>
    <w:p w:rsidR="004939DF" w:rsidRPr="00800405" w:rsidRDefault="004939DF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t>СВЕДЕНИЯ</w:t>
      </w:r>
    </w:p>
    <w:p w:rsidR="004939DF" w:rsidRPr="00F106A8" w:rsidRDefault="004939DF" w:rsidP="004939DF">
      <w:pPr>
        <w:jc w:val="center"/>
        <w:rPr>
          <w:b/>
          <w:spacing w:val="-2"/>
          <w:sz w:val="26"/>
          <w:szCs w:val="26"/>
        </w:rPr>
      </w:pPr>
      <w:r w:rsidRPr="00F106A8">
        <w:rPr>
          <w:b/>
          <w:spacing w:val="-2"/>
          <w:sz w:val="26"/>
          <w:szCs w:val="26"/>
        </w:rPr>
        <w:t>о ведомственном проекте</w:t>
      </w:r>
    </w:p>
    <w:p w:rsidR="004939DF" w:rsidRPr="00F106A8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F106A8">
        <w:rPr>
          <w:b/>
          <w:szCs w:val="28"/>
        </w:rPr>
        <w:t xml:space="preserve">_______________________________________________ </w:t>
      </w:r>
    </w:p>
    <w:p w:rsidR="004939DF" w:rsidRPr="00F106A8" w:rsidRDefault="004939DF" w:rsidP="004939DF">
      <w:pPr>
        <w:jc w:val="center"/>
        <w:rPr>
          <w:szCs w:val="28"/>
        </w:rPr>
      </w:pPr>
      <w:r w:rsidRPr="00F106A8">
        <w:rPr>
          <w:szCs w:val="28"/>
        </w:rPr>
        <w:t>(наименование ведомственного проекта)</w:t>
      </w:r>
    </w:p>
    <w:p w:rsidR="004939DF" w:rsidRPr="00F106A8" w:rsidRDefault="004939DF" w:rsidP="004939DF">
      <w:pPr>
        <w:jc w:val="center"/>
        <w:rPr>
          <w:b/>
          <w:szCs w:val="28"/>
        </w:rPr>
      </w:pPr>
    </w:p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p w:rsidR="004939DF" w:rsidRPr="00F106A8" w:rsidRDefault="004939DF" w:rsidP="00493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7"/>
        <w:gridCol w:w="5348"/>
      </w:tblGrid>
      <w:tr w:rsidR="00800405" w:rsidRPr="00F106A8" w:rsidTr="00CF54E2">
        <w:trPr>
          <w:trHeight w:val="516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t>Руководитель ведомственного проекта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CF54E2" w:rsidRPr="00F106A8" w:rsidTr="00CF54E2">
        <w:trPr>
          <w:trHeight w:val="700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4939DF" w:rsidRPr="00F106A8" w:rsidRDefault="004939DF" w:rsidP="001B0528">
            <w:pPr>
              <w:rPr>
                <w:rFonts w:eastAsia="Calibri"/>
              </w:rPr>
            </w:pPr>
            <w:r w:rsidRPr="00F106A8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F106A8" w:rsidRDefault="004939DF" w:rsidP="004939DF"/>
    <w:p w:rsidR="004939DF" w:rsidRPr="00F106A8" w:rsidRDefault="004939DF" w:rsidP="004939DF">
      <w:pPr>
        <w:jc w:val="center"/>
        <w:rPr>
          <w:b/>
          <w:szCs w:val="28"/>
        </w:rPr>
      </w:pPr>
      <w:r w:rsidRPr="00F106A8">
        <w:rPr>
          <w:b/>
          <w:szCs w:val="28"/>
        </w:rPr>
        <w:t xml:space="preserve">Значения результатов ведомственного проекта </w:t>
      </w:r>
    </w:p>
    <w:p w:rsidR="004939DF" w:rsidRPr="00F106A8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778"/>
        <w:gridCol w:w="1440"/>
        <w:gridCol w:w="1642"/>
        <w:gridCol w:w="1629"/>
        <w:gridCol w:w="1849"/>
        <w:gridCol w:w="1504"/>
      </w:tblGrid>
      <w:tr w:rsidR="00800405" w:rsidRPr="00F106A8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№ </w:t>
            </w:r>
            <w:proofErr w:type="gramStart"/>
            <w:r w:rsidRPr="00F106A8">
              <w:rPr>
                <w:rFonts w:eastAsia="Calibri"/>
              </w:rPr>
              <w:t>п</w:t>
            </w:r>
            <w:proofErr w:type="gramEnd"/>
            <w:r w:rsidRPr="00F106A8">
              <w:rPr>
                <w:rFonts w:eastAsia="Calibri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F106A8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00405" w:rsidRPr="00F106A8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F106A8" w:rsidRDefault="004939DF" w:rsidP="00F106A8">
            <w:pPr>
              <w:jc w:val="center"/>
              <w:rPr>
                <w:spacing w:val="-2"/>
                <w:lang w:val="en-US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3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F106A8" w:rsidRDefault="004939DF" w:rsidP="00F106A8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4</w:t>
            </w:r>
            <w:r w:rsidRPr="00F106A8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F106A8" w:rsidRDefault="004939DF" w:rsidP="00F106A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5</w:t>
            </w:r>
            <w:r w:rsidRPr="00F106A8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800405" w:rsidRPr="00F106A8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F106A8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7</w:t>
            </w:r>
          </w:p>
        </w:tc>
      </w:tr>
      <w:tr w:rsidR="00746F86" w:rsidRPr="00F106A8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F106A8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F106A8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F106A8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642798" w:rsidRPr="00F106A8" w:rsidRDefault="00642798" w:rsidP="003501E9">
      <w:pPr>
        <w:jc w:val="center"/>
        <w:rPr>
          <w:b/>
          <w:spacing w:val="20"/>
          <w:sz w:val="28"/>
          <w:szCs w:val="28"/>
        </w:rPr>
      </w:pPr>
    </w:p>
    <w:p w:rsidR="00E01600" w:rsidRPr="00F106A8" w:rsidRDefault="00E01600" w:rsidP="00A33351">
      <w:pPr>
        <w:jc w:val="center"/>
        <w:rPr>
          <w:b/>
          <w:spacing w:val="20"/>
          <w:szCs w:val="28"/>
        </w:rPr>
      </w:pPr>
    </w:p>
    <w:p w:rsidR="00E01600" w:rsidRPr="00F106A8" w:rsidRDefault="00E01600" w:rsidP="00A33351">
      <w:pPr>
        <w:jc w:val="center"/>
        <w:rPr>
          <w:b/>
          <w:spacing w:val="20"/>
          <w:szCs w:val="28"/>
        </w:rPr>
      </w:pPr>
    </w:p>
    <w:p w:rsidR="00A33351" w:rsidRPr="00F106A8" w:rsidRDefault="00A33351" w:rsidP="00A33351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Раздел 4. ПАСПОРТА</w:t>
      </w:r>
    </w:p>
    <w:p w:rsidR="009573BB" w:rsidRPr="00F106A8" w:rsidRDefault="00A33351" w:rsidP="00A33351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комплексов процессных мероприятий</w:t>
      </w:r>
    </w:p>
    <w:p w:rsidR="003501E9" w:rsidRPr="00F106A8" w:rsidRDefault="003501E9" w:rsidP="003501E9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ПАСПОРТ</w:t>
      </w:r>
    </w:p>
    <w:p w:rsidR="003501E9" w:rsidRPr="00F106A8" w:rsidRDefault="003501E9" w:rsidP="003501E9">
      <w:pPr>
        <w:jc w:val="center"/>
        <w:rPr>
          <w:b/>
          <w:szCs w:val="28"/>
        </w:rPr>
      </w:pPr>
      <w:r w:rsidRPr="00F106A8">
        <w:rPr>
          <w:b/>
          <w:szCs w:val="28"/>
        </w:rPr>
        <w:t>комплекса процессных мероприятий</w:t>
      </w:r>
    </w:p>
    <w:p w:rsidR="003501E9" w:rsidRPr="00F106A8" w:rsidRDefault="00D42E92" w:rsidP="003501E9">
      <w:pPr>
        <w:jc w:val="center"/>
        <w:rPr>
          <w:b/>
          <w:szCs w:val="28"/>
          <w:u w:val="single"/>
        </w:rPr>
      </w:pPr>
      <w:r w:rsidRPr="00F106A8">
        <w:rPr>
          <w:b/>
          <w:spacing w:val="-2"/>
          <w:u w:val="single"/>
        </w:rPr>
        <w:t xml:space="preserve">  Капитальный ремонт многоквартирных домов</w:t>
      </w:r>
    </w:p>
    <w:p w:rsidR="003501E9" w:rsidRPr="00F106A8" w:rsidRDefault="003501E9" w:rsidP="003501E9">
      <w:pPr>
        <w:jc w:val="center"/>
        <w:rPr>
          <w:i/>
          <w:szCs w:val="28"/>
        </w:rPr>
      </w:pPr>
      <w:r w:rsidRPr="00F106A8">
        <w:rPr>
          <w:szCs w:val="28"/>
        </w:rPr>
        <w:t>(наименование комплекса процессных мероприятий)</w:t>
      </w:r>
      <w:r w:rsidRPr="00F106A8">
        <w:rPr>
          <w:i/>
          <w:szCs w:val="28"/>
        </w:rPr>
        <w:t xml:space="preserve"> </w:t>
      </w:r>
    </w:p>
    <w:p w:rsidR="003501E9" w:rsidRPr="00F106A8" w:rsidRDefault="003501E9" w:rsidP="003501E9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6588"/>
      </w:tblGrid>
      <w:tr w:rsidR="00800405" w:rsidRPr="00F106A8" w:rsidTr="005C7DEF">
        <w:trPr>
          <w:trHeight w:val="516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3501E9" w:rsidRPr="00F106A8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F106A8">
              <w:t>Ответственный</w:t>
            </w:r>
            <w:proofErr w:type="gramEnd"/>
            <w:r w:rsidRPr="00F106A8">
              <w:t xml:space="preserve"> за разработку и реализацию комплекса процессных мероприятий  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3501E9" w:rsidRPr="00F106A8" w:rsidRDefault="00180D1B" w:rsidP="00E01600">
            <w:pPr>
              <w:jc w:val="both"/>
              <w:rPr>
                <w:rFonts w:eastAsia="Calibri"/>
              </w:rPr>
            </w:pPr>
            <w:r w:rsidRPr="00F106A8"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Мария Олеговна</w:t>
            </w:r>
          </w:p>
        </w:tc>
      </w:tr>
      <w:tr w:rsidR="00CF54E2" w:rsidRPr="00F106A8" w:rsidTr="005C7DEF">
        <w:trPr>
          <w:trHeight w:val="700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3501E9" w:rsidRPr="00F106A8" w:rsidRDefault="003501E9" w:rsidP="00E01600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3501E9" w:rsidRPr="00F106A8" w:rsidRDefault="003501E9" w:rsidP="00E01600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муниципальная </w:t>
            </w:r>
            <w:r w:rsidRPr="00F106A8">
              <w:t>программа «</w:t>
            </w:r>
            <w:r w:rsidR="00387E50" w:rsidRPr="00F106A8">
      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</w:t>
            </w:r>
            <w:r w:rsidRPr="00F106A8">
              <w:t>»</w:t>
            </w:r>
          </w:p>
        </w:tc>
      </w:tr>
    </w:tbl>
    <w:p w:rsidR="003501E9" w:rsidRPr="00F106A8" w:rsidRDefault="003501E9" w:rsidP="003501E9"/>
    <w:p w:rsidR="003501E9" w:rsidRPr="00F106A8" w:rsidRDefault="003501E9" w:rsidP="003501E9">
      <w:pPr>
        <w:ind w:left="1418" w:right="1984"/>
        <w:jc w:val="center"/>
        <w:rPr>
          <w:b/>
          <w:szCs w:val="28"/>
        </w:rPr>
      </w:pPr>
      <w:r w:rsidRPr="00F106A8">
        <w:rPr>
          <w:b/>
          <w:szCs w:val="28"/>
        </w:rPr>
        <w:t xml:space="preserve">Показатели реализации комплекса процессных мероприятий </w:t>
      </w:r>
    </w:p>
    <w:p w:rsidR="003501E9" w:rsidRPr="00F106A8" w:rsidRDefault="003501E9" w:rsidP="003501E9">
      <w:pPr>
        <w:jc w:val="center"/>
        <w:rPr>
          <w:b/>
          <w:szCs w:val="28"/>
        </w:rPr>
      </w:pPr>
      <w:r w:rsidRPr="00F106A8">
        <w:rPr>
          <w:b/>
          <w:szCs w:val="28"/>
        </w:rPr>
        <w:t xml:space="preserve">  </w:t>
      </w: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641"/>
        <w:gridCol w:w="1215"/>
        <w:gridCol w:w="1622"/>
        <w:gridCol w:w="1517"/>
        <w:gridCol w:w="1709"/>
        <w:gridCol w:w="1842"/>
      </w:tblGrid>
      <w:tr w:rsidR="00800405" w:rsidRPr="00F106A8" w:rsidTr="00CF54E2">
        <w:trPr>
          <w:tblHeader/>
          <w:jc w:val="center"/>
        </w:trPr>
        <w:tc>
          <w:tcPr>
            <w:tcW w:w="260" w:type="pct"/>
            <w:vMerge w:val="restart"/>
            <w:shd w:val="clear" w:color="auto" w:fill="auto"/>
          </w:tcPr>
          <w:p w:rsidR="003501E9" w:rsidRPr="00F106A8" w:rsidRDefault="003501E9" w:rsidP="007C63E3">
            <w:pPr>
              <w:ind w:right="-121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№ </w:t>
            </w:r>
            <w:proofErr w:type="gramStart"/>
            <w:r w:rsidRPr="00F106A8">
              <w:rPr>
                <w:rFonts w:eastAsia="Calibri"/>
              </w:rPr>
              <w:t>п</w:t>
            </w:r>
            <w:proofErr w:type="gramEnd"/>
            <w:r w:rsidRPr="00F106A8">
              <w:rPr>
                <w:rFonts w:eastAsia="Calibri"/>
              </w:rPr>
              <w:t>/п</w:t>
            </w:r>
          </w:p>
        </w:tc>
        <w:tc>
          <w:tcPr>
            <w:tcW w:w="1187" w:type="pct"/>
            <w:vMerge w:val="restart"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3501E9" w:rsidRPr="00F106A8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</w:rPr>
              <w:t>Единица измерения</w:t>
            </w:r>
          </w:p>
        </w:tc>
        <w:tc>
          <w:tcPr>
            <w:tcW w:w="729" w:type="pct"/>
            <w:vMerge w:val="restart"/>
            <w:shd w:val="clear" w:color="auto" w:fill="auto"/>
          </w:tcPr>
          <w:p w:rsidR="003501E9" w:rsidRPr="00F106A8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78" w:type="pct"/>
            <w:gridSpan w:val="3"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00405" w:rsidRPr="00F106A8" w:rsidTr="00CF54E2">
        <w:trPr>
          <w:trHeight w:val="448"/>
          <w:tblHeader/>
          <w:jc w:val="center"/>
        </w:trPr>
        <w:tc>
          <w:tcPr>
            <w:tcW w:w="260" w:type="pct"/>
            <w:vMerge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pct"/>
            <w:vMerge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2" w:type="pct"/>
            <w:shd w:val="clear" w:color="auto" w:fill="auto"/>
          </w:tcPr>
          <w:p w:rsidR="003501E9" w:rsidRPr="00F106A8" w:rsidRDefault="00C42846" w:rsidP="00F106A8">
            <w:pPr>
              <w:jc w:val="center"/>
              <w:rPr>
                <w:spacing w:val="-2"/>
                <w:lang w:val="en-US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3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68" w:type="pct"/>
            <w:shd w:val="clear" w:color="auto" w:fill="auto"/>
          </w:tcPr>
          <w:p w:rsidR="003501E9" w:rsidRPr="00F106A8" w:rsidRDefault="00C42846" w:rsidP="00F106A8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4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28" w:type="pct"/>
            <w:shd w:val="clear" w:color="auto" w:fill="auto"/>
          </w:tcPr>
          <w:p w:rsidR="003501E9" w:rsidRPr="00F106A8" w:rsidRDefault="00C42846" w:rsidP="00F106A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5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800405" w:rsidRPr="00F106A8" w:rsidTr="00CF54E2">
        <w:trPr>
          <w:trHeight w:val="282"/>
          <w:tblHeader/>
          <w:jc w:val="center"/>
        </w:trPr>
        <w:tc>
          <w:tcPr>
            <w:tcW w:w="260" w:type="pct"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</w:t>
            </w:r>
          </w:p>
        </w:tc>
        <w:tc>
          <w:tcPr>
            <w:tcW w:w="546" w:type="pct"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729" w:type="pct"/>
            <w:shd w:val="clear" w:color="auto" w:fill="auto"/>
          </w:tcPr>
          <w:p w:rsidR="003501E9" w:rsidRPr="00F106A8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6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3501E9" w:rsidRPr="00F106A8" w:rsidRDefault="003501E9" w:rsidP="007C63E3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7</w:t>
            </w:r>
          </w:p>
        </w:tc>
      </w:tr>
      <w:tr w:rsidR="007A7F26" w:rsidRPr="00F106A8" w:rsidTr="00CF54E2">
        <w:trPr>
          <w:jc w:val="center"/>
        </w:trPr>
        <w:tc>
          <w:tcPr>
            <w:tcW w:w="260" w:type="pct"/>
            <w:shd w:val="clear" w:color="auto" w:fill="auto"/>
          </w:tcPr>
          <w:p w:rsidR="007F510C" w:rsidRPr="00F106A8" w:rsidRDefault="007F510C" w:rsidP="007C63E3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lastRenderedPageBreak/>
              <w:t>1</w:t>
            </w:r>
          </w:p>
        </w:tc>
        <w:tc>
          <w:tcPr>
            <w:tcW w:w="1187" w:type="pct"/>
            <w:shd w:val="clear" w:color="auto" w:fill="auto"/>
          </w:tcPr>
          <w:p w:rsidR="00CF54E2" w:rsidRPr="00F106A8" w:rsidRDefault="007F510C" w:rsidP="007C63E3">
            <w:pPr>
              <w:spacing w:line="230" w:lineRule="auto"/>
            </w:pPr>
            <w:r w:rsidRPr="00F106A8">
              <w:t xml:space="preserve">Задолженность по уплате взносов на капитальный ремонт общего имущества в многоквартирных домах на территории Дорогобужского городского поселения </w:t>
            </w:r>
          </w:p>
          <w:p w:rsidR="007F510C" w:rsidRPr="00F106A8" w:rsidRDefault="007F510C" w:rsidP="007C63E3">
            <w:pPr>
              <w:spacing w:line="230" w:lineRule="auto"/>
              <w:rPr>
                <w:spacing w:val="-2"/>
              </w:rPr>
            </w:pPr>
            <w:r w:rsidRPr="00F106A8">
              <w:t>Дорогобужского района смоленской области</w:t>
            </w:r>
          </w:p>
        </w:tc>
        <w:tc>
          <w:tcPr>
            <w:tcW w:w="546" w:type="pct"/>
            <w:shd w:val="clear" w:color="auto" w:fill="auto"/>
          </w:tcPr>
          <w:p w:rsidR="007F510C" w:rsidRPr="00F106A8" w:rsidRDefault="00387E50" w:rsidP="00387E50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единиц</w:t>
            </w:r>
          </w:p>
        </w:tc>
        <w:tc>
          <w:tcPr>
            <w:tcW w:w="729" w:type="pct"/>
            <w:shd w:val="clear" w:color="auto" w:fill="auto"/>
          </w:tcPr>
          <w:p w:rsidR="007F510C" w:rsidRPr="00F106A8" w:rsidRDefault="00387E50" w:rsidP="007C63E3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отсутствие</w:t>
            </w:r>
          </w:p>
        </w:tc>
        <w:tc>
          <w:tcPr>
            <w:tcW w:w="682" w:type="pct"/>
            <w:shd w:val="clear" w:color="auto" w:fill="auto"/>
          </w:tcPr>
          <w:p w:rsidR="007F510C" w:rsidRPr="00F106A8" w:rsidRDefault="007F510C">
            <w:r w:rsidRPr="00F106A8">
              <w:rPr>
                <w:rFonts w:eastAsia="Calibri"/>
              </w:rPr>
              <w:t>отсутствие</w:t>
            </w:r>
          </w:p>
        </w:tc>
        <w:tc>
          <w:tcPr>
            <w:tcW w:w="768" w:type="pct"/>
            <w:shd w:val="clear" w:color="auto" w:fill="auto"/>
          </w:tcPr>
          <w:p w:rsidR="007F510C" w:rsidRPr="00F106A8" w:rsidRDefault="007F510C">
            <w:r w:rsidRPr="00F106A8">
              <w:rPr>
                <w:rFonts w:eastAsia="Calibri"/>
              </w:rPr>
              <w:t>отсутствие</w:t>
            </w:r>
          </w:p>
        </w:tc>
        <w:tc>
          <w:tcPr>
            <w:tcW w:w="828" w:type="pct"/>
            <w:shd w:val="clear" w:color="auto" w:fill="auto"/>
          </w:tcPr>
          <w:p w:rsidR="007F510C" w:rsidRPr="00F106A8" w:rsidRDefault="007F510C">
            <w:r w:rsidRPr="00F106A8">
              <w:rPr>
                <w:rFonts w:eastAsia="Calibri"/>
              </w:rPr>
              <w:t>отсутствие</w:t>
            </w:r>
          </w:p>
        </w:tc>
      </w:tr>
    </w:tbl>
    <w:p w:rsidR="00072146" w:rsidRPr="00F106A8" w:rsidRDefault="00072146" w:rsidP="00072146">
      <w:pPr>
        <w:jc w:val="center"/>
        <w:rPr>
          <w:szCs w:val="28"/>
        </w:rPr>
      </w:pPr>
    </w:p>
    <w:p w:rsidR="00387E50" w:rsidRPr="00F106A8" w:rsidRDefault="00387E50" w:rsidP="00387E50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ПАСПОРТ</w:t>
      </w:r>
    </w:p>
    <w:p w:rsidR="00387E50" w:rsidRPr="00F106A8" w:rsidRDefault="00387E50" w:rsidP="00387E50">
      <w:pPr>
        <w:jc w:val="center"/>
        <w:rPr>
          <w:b/>
          <w:szCs w:val="28"/>
        </w:rPr>
      </w:pPr>
      <w:r w:rsidRPr="00F106A8">
        <w:rPr>
          <w:b/>
          <w:szCs w:val="28"/>
        </w:rPr>
        <w:t>комплекса процессных мероприятий</w:t>
      </w:r>
    </w:p>
    <w:p w:rsidR="00387E50" w:rsidRPr="00F106A8" w:rsidRDefault="00387E50" w:rsidP="00387E50">
      <w:pPr>
        <w:jc w:val="center"/>
        <w:rPr>
          <w:b/>
          <w:szCs w:val="28"/>
          <w:u w:val="single"/>
        </w:rPr>
      </w:pPr>
      <w:r w:rsidRPr="00F106A8">
        <w:rPr>
          <w:b/>
          <w:spacing w:val="-2"/>
          <w:u w:val="single"/>
        </w:rPr>
        <w:t xml:space="preserve">  Организация благоустройства территории</w:t>
      </w:r>
    </w:p>
    <w:p w:rsidR="00387E50" w:rsidRPr="00F106A8" w:rsidRDefault="00387E50" w:rsidP="00387E50">
      <w:pPr>
        <w:jc w:val="center"/>
        <w:rPr>
          <w:i/>
          <w:szCs w:val="28"/>
        </w:rPr>
      </w:pPr>
      <w:r w:rsidRPr="00F106A8">
        <w:rPr>
          <w:szCs w:val="28"/>
        </w:rPr>
        <w:t>(наименование комплекса процессных мероприятий)</w:t>
      </w:r>
      <w:r w:rsidRPr="00F106A8">
        <w:rPr>
          <w:i/>
          <w:szCs w:val="28"/>
        </w:rPr>
        <w:t xml:space="preserve"> </w:t>
      </w:r>
    </w:p>
    <w:p w:rsidR="00387E50" w:rsidRPr="00F106A8" w:rsidRDefault="00387E50" w:rsidP="00387E50">
      <w:pPr>
        <w:jc w:val="center"/>
        <w:rPr>
          <w:b/>
          <w:szCs w:val="28"/>
        </w:rPr>
      </w:pPr>
    </w:p>
    <w:p w:rsidR="00387E50" w:rsidRPr="00F106A8" w:rsidRDefault="00387E50" w:rsidP="00387E50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p w:rsidR="00387E50" w:rsidRPr="00F106A8" w:rsidRDefault="00387E50" w:rsidP="00387E5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6181"/>
      </w:tblGrid>
      <w:tr w:rsidR="00800405" w:rsidRPr="00F106A8" w:rsidTr="00E12ED5">
        <w:trPr>
          <w:trHeight w:val="516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F106A8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F106A8">
              <w:t>Ответственный</w:t>
            </w:r>
            <w:proofErr w:type="gramEnd"/>
            <w:r w:rsidRPr="00F106A8">
              <w:t xml:space="preserve"> за разработку и реализацию комплекса процессных мероприятий 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180D1B" w:rsidRPr="00F106A8" w:rsidRDefault="00180D1B" w:rsidP="005C7DEF">
            <w:pPr>
              <w:jc w:val="both"/>
            </w:pPr>
            <w:r w:rsidRPr="00F106A8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387E50" w:rsidRPr="00F106A8" w:rsidRDefault="00180D1B" w:rsidP="005C7DEF">
            <w:pPr>
              <w:jc w:val="both"/>
            </w:pPr>
            <w:r w:rsidRPr="00F106A8">
              <w:t>Волкова Мария Олеговна</w:t>
            </w:r>
          </w:p>
          <w:p w:rsidR="00180D1B" w:rsidRPr="00F106A8" w:rsidRDefault="00180D1B" w:rsidP="005C7DEF">
            <w:pPr>
              <w:jc w:val="both"/>
              <w:rPr>
                <w:rFonts w:eastAsia="Calibri"/>
              </w:rPr>
            </w:pPr>
          </w:p>
        </w:tc>
      </w:tr>
      <w:tr w:rsidR="00CF54E2" w:rsidRPr="00F106A8" w:rsidTr="00E12ED5">
        <w:trPr>
          <w:trHeight w:val="700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F106A8" w:rsidRDefault="00387E50" w:rsidP="005C7DEF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387E50" w:rsidRPr="00F106A8" w:rsidRDefault="00387E50" w:rsidP="005C7DEF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муниципальная </w:t>
            </w:r>
            <w:r w:rsidRPr="00F106A8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387E50" w:rsidRPr="00F106A8" w:rsidRDefault="00387E50" w:rsidP="00387E50"/>
    <w:p w:rsidR="00387E50" w:rsidRPr="00800405" w:rsidRDefault="00387E50" w:rsidP="00387E50">
      <w:pPr>
        <w:ind w:left="1418" w:right="1984"/>
        <w:jc w:val="center"/>
        <w:rPr>
          <w:b/>
          <w:color w:val="FF0000"/>
          <w:szCs w:val="28"/>
        </w:rPr>
      </w:pPr>
    </w:p>
    <w:p w:rsidR="00387E50" w:rsidRPr="00F106A8" w:rsidRDefault="00387E50" w:rsidP="00387E50">
      <w:pPr>
        <w:ind w:left="1418" w:right="1984"/>
        <w:jc w:val="center"/>
        <w:rPr>
          <w:b/>
          <w:szCs w:val="28"/>
        </w:rPr>
      </w:pPr>
      <w:r w:rsidRPr="00F106A8">
        <w:rPr>
          <w:b/>
          <w:szCs w:val="28"/>
        </w:rPr>
        <w:t xml:space="preserve">Показатели реализации комплекса процессных мероприятий </w:t>
      </w:r>
    </w:p>
    <w:p w:rsidR="00387E50" w:rsidRPr="00800405" w:rsidRDefault="00387E50" w:rsidP="00387E50">
      <w:pPr>
        <w:jc w:val="center"/>
        <w:rPr>
          <w:b/>
          <w:color w:val="FF0000"/>
          <w:szCs w:val="28"/>
        </w:rPr>
      </w:pPr>
      <w:r w:rsidRPr="00800405">
        <w:rPr>
          <w:b/>
          <w:color w:val="FF0000"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19"/>
        <w:gridCol w:w="1292"/>
        <w:gridCol w:w="1596"/>
        <w:gridCol w:w="1721"/>
        <w:gridCol w:w="1721"/>
        <w:gridCol w:w="1553"/>
      </w:tblGrid>
      <w:tr w:rsidR="00800405" w:rsidRPr="00800405" w:rsidTr="00882CA1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387E50" w:rsidRPr="00F106A8" w:rsidRDefault="00387E50" w:rsidP="00966CFD">
            <w:pPr>
              <w:ind w:right="-121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№ </w:t>
            </w:r>
            <w:proofErr w:type="gramStart"/>
            <w:r w:rsidRPr="00F106A8">
              <w:rPr>
                <w:rFonts w:eastAsia="Calibri"/>
              </w:rPr>
              <w:t>п</w:t>
            </w:r>
            <w:proofErr w:type="gramEnd"/>
            <w:r w:rsidRPr="00F106A8">
              <w:rPr>
                <w:rFonts w:eastAsia="Calibri"/>
              </w:rPr>
              <w:t>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387E50" w:rsidRPr="00F106A8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387E50" w:rsidRPr="00F106A8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00405" w:rsidRPr="00800405" w:rsidTr="00882CA1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387E50" w:rsidRPr="00F106A8" w:rsidRDefault="00CA0847" w:rsidP="00F106A8">
            <w:pPr>
              <w:jc w:val="center"/>
              <w:rPr>
                <w:spacing w:val="-2"/>
                <w:lang w:val="en-US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3</w:t>
            </w:r>
            <w:r w:rsidRPr="00F106A8">
              <w:rPr>
                <w:rFonts w:eastAsia="Calibri"/>
                <w:shd w:val="clear" w:color="auto" w:fill="FFFFFF"/>
              </w:rPr>
              <w:t xml:space="preserve"> </w:t>
            </w:r>
            <w:r w:rsidR="00387E50" w:rsidRPr="00F106A8">
              <w:rPr>
                <w:rFonts w:eastAsia="Calibri"/>
                <w:shd w:val="clear" w:color="auto" w:fill="FFFFFF"/>
              </w:rPr>
              <w:t>год</w:t>
            </w:r>
          </w:p>
        </w:tc>
        <w:tc>
          <w:tcPr>
            <w:tcW w:w="802" w:type="pct"/>
            <w:shd w:val="clear" w:color="auto" w:fill="auto"/>
          </w:tcPr>
          <w:p w:rsidR="00387E50" w:rsidRPr="00F106A8" w:rsidRDefault="00CA0847" w:rsidP="00F106A8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4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25" w:type="pct"/>
            <w:shd w:val="clear" w:color="auto" w:fill="auto"/>
          </w:tcPr>
          <w:p w:rsidR="00387E50" w:rsidRPr="00F106A8" w:rsidRDefault="00CA0847" w:rsidP="00F106A8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  <w:shd w:val="clear" w:color="auto" w:fill="FFFFFF"/>
              </w:rPr>
              <w:t>202</w:t>
            </w:r>
            <w:r w:rsidR="00F106A8" w:rsidRPr="00F106A8">
              <w:rPr>
                <w:rFonts w:eastAsia="Calibri"/>
                <w:shd w:val="clear" w:color="auto" w:fill="FFFFFF"/>
              </w:rPr>
              <w:t>5</w:t>
            </w:r>
            <w:r w:rsidRPr="00F106A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800405" w:rsidRPr="00800405" w:rsidTr="00882CA1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387E50" w:rsidRPr="00F106A8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87E50" w:rsidRPr="00F106A8" w:rsidRDefault="00387E50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7</w:t>
            </w:r>
          </w:p>
        </w:tc>
      </w:tr>
      <w:tr w:rsidR="00800405" w:rsidRPr="00800405" w:rsidTr="00882CA1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387E50" w:rsidRPr="00F106A8" w:rsidRDefault="00387E50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387E50" w:rsidRPr="00F106A8" w:rsidRDefault="00882CA1" w:rsidP="00882CA1">
            <w:pPr>
              <w:spacing w:line="230" w:lineRule="auto"/>
              <w:jc w:val="both"/>
              <w:rPr>
                <w:spacing w:val="-2"/>
              </w:rPr>
            </w:pPr>
            <w:r w:rsidRPr="00F106A8">
              <w:rPr>
                <w:spacing w:val="-2"/>
              </w:rPr>
              <w:t>Содержание системы наружного освещения</w:t>
            </w:r>
            <w:r w:rsidRPr="00F106A8">
              <w:t xml:space="preserve"> </w:t>
            </w:r>
          </w:p>
        </w:tc>
        <w:tc>
          <w:tcPr>
            <w:tcW w:w="566" w:type="pct"/>
            <w:shd w:val="clear" w:color="auto" w:fill="auto"/>
          </w:tcPr>
          <w:p w:rsidR="00387E50" w:rsidRPr="00F106A8" w:rsidRDefault="00882CA1" w:rsidP="00966CFD">
            <w:pPr>
              <w:jc w:val="center"/>
              <w:rPr>
                <w:rFonts w:eastAsia="Calibri"/>
              </w:rPr>
            </w:pPr>
            <w:r w:rsidRPr="00F106A8">
              <w:t>%</w:t>
            </w:r>
          </w:p>
        </w:tc>
        <w:tc>
          <w:tcPr>
            <w:tcW w:w="708" w:type="pct"/>
            <w:shd w:val="clear" w:color="auto" w:fill="auto"/>
          </w:tcPr>
          <w:p w:rsidR="00387E50" w:rsidRPr="00F106A8" w:rsidRDefault="00882CA1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F106A8" w:rsidRDefault="00882CA1" w:rsidP="00882CA1">
            <w:pPr>
              <w:jc w:val="center"/>
            </w:pPr>
            <w:r w:rsidRPr="00F106A8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F106A8" w:rsidRDefault="00882CA1" w:rsidP="00882CA1">
            <w:pPr>
              <w:jc w:val="center"/>
            </w:pPr>
            <w:r w:rsidRPr="00F106A8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387E50" w:rsidRPr="00F106A8" w:rsidRDefault="00882CA1" w:rsidP="00882CA1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100</w:t>
            </w:r>
          </w:p>
          <w:p w:rsidR="00882CA1" w:rsidRPr="00F106A8" w:rsidRDefault="00882CA1" w:rsidP="00882CA1">
            <w:pPr>
              <w:jc w:val="center"/>
            </w:pPr>
          </w:p>
        </w:tc>
      </w:tr>
      <w:tr w:rsidR="00800405" w:rsidRPr="00800405" w:rsidTr="00882CA1">
        <w:trPr>
          <w:trHeight w:val="120"/>
          <w:jc w:val="center"/>
        </w:trPr>
        <w:tc>
          <w:tcPr>
            <w:tcW w:w="319" w:type="pct"/>
            <w:shd w:val="clear" w:color="auto" w:fill="auto"/>
          </w:tcPr>
          <w:p w:rsidR="003D35B2" w:rsidRPr="00F106A8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2</w:t>
            </w:r>
          </w:p>
        </w:tc>
        <w:tc>
          <w:tcPr>
            <w:tcW w:w="1077" w:type="pct"/>
            <w:shd w:val="clear" w:color="auto" w:fill="auto"/>
          </w:tcPr>
          <w:p w:rsidR="003D35B2" w:rsidRPr="00F106A8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F106A8">
              <w:rPr>
                <w:spacing w:val="-2"/>
              </w:rPr>
              <w:t>Убираемая площадь мест захоронения</w:t>
            </w:r>
          </w:p>
        </w:tc>
        <w:tc>
          <w:tcPr>
            <w:tcW w:w="566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t>м</w:t>
            </w:r>
            <w:proofErr w:type="gramStart"/>
            <w:r w:rsidRPr="00F106A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63600</w:t>
            </w:r>
          </w:p>
        </w:tc>
        <w:tc>
          <w:tcPr>
            <w:tcW w:w="725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63600</w:t>
            </w:r>
          </w:p>
        </w:tc>
      </w:tr>
      <w:tr w:rsidR="00800405" w:rsidRPr="00800405" w:rsidTr="00882CA1">
        <w:trPr>
          <w:trHeight w:val="270"/>
          <w:jc w:val="center"/>
        </w:trPr>
        <w:tc>
          <w:tcPr>
            <w:tcW w:w="319" w:type="pct"/>
            <w:shd w:val="clear" w:color="auto" w:fill="auto"/>
          </w:tcPr>
          <w:p w:rsidR="003D35B2" w:rsidRPr="00F106A8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1077" w:type="pct"/>
            <w:shd w:val="clear" w:color="auto" w:fill="auto"/>
          </w:tcPr>
          <w:p w:rsidR="003D35B2" w:rsidRPr="00F106A8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F106A8">
              <w:t xml:space="preserve">Площадь клумб, </w:t>
            </w:r>
            <w:r w:rsidRPr="00F106A8">
              <w:lastRenderedPageBreak/>
              <w:t>подлежащая цветочно-декоративному оформлению</w:t>
            </w:r>
          </w:p>
        </w:tc>
        <w:tc>
          <w:tcPr>
            <w:tcW w:w="566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lastRenderedPageBreak/>
              <w:t>м</w:t>
            </w:r>
            <w:proofErr w:type="gramStart"/>
            <w:r w:rsidRPr="00F106A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560</w:t>
            </w:r>
          </w:p>
        </w:tc>
        <w:tc>
          <w:tcPr>
            <w:tcW w:w="725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560</w:t>
            </w:r>
          </w:p>
        </w:tc>
      </w:tr>
      <w:tr w:rsidR="00800405" w:rsidRPr="00800405" w:rsidTr="00DF4DF2">
        <w:trPr>
          <w:trHeight w:val="2595"/>
          <w:jc w:val="center"/>
        </w:trPr>
        <w:tc>
          <w:tcPr>
            <w:tcW w:w="319" w:type="pct"/>
            <w:shd w:val="clear" w:color="auto" w:fill="auto"/>
          </w:tcPr>
          <w:p w:rsidR="003D35B2" w:rsidRPr="00F106A8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lastRenderedPageBreak/>
              <w:t>4</w:t>
            </w:r>
          </w:p>
        </w:tc>
        <w:tc>
          <w:tcPr>
            <w:tcW w:w="1077" w:type="pct"/>
            <w:shd w:val="clear" w:color="auto" w:fill="auto"/>
          </w:tcPr>
          <w:p w:rsidR="003D35B2" w:rsidRPr="00F106A8" w:rsidRDefault="003D35B2" w:rsidP="00882CA1">
            <w:pPr>
              <w:spacing w:line="230" w:lineRule="auto"/>
              <w:rPr>
                <w:spacing w:val="-2"/>
              </w:rPr>
            </w:pPr>
            <w:proofErr w:type="gramStart"/>
            <w:r w:rsidRPr="00F106A8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566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t>м</w:t>
            </w:r>
            <w:proofErr w:type="gramStart"/>
            <w:r w:rsidRPr="00F106A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F106A8" w:rsidRDefault="003D35B2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F106A8" w:rsidRDefault="003D35B2" w:rsidP="003D35B2">
            <w:pPr>
              <w:jc w:val="center"/>
            </w:pPr>
            <w:r w:rsidRPr="00F106A8">
              <w:rPr>
                <w:rFonts w:eastAsia="Calibri"/>
              </w:rPr>
              <w:t>103791</w:t>
            </w:r>
          </w:p>
        </w:tc>
        <w:tc>
          <w:tcPr>
            <w:tcW w:w="725" w:type="pct"/>
            <w:shd w:val="clear" w:color="auto" w:fill="auto"/>
          </w:tcPr>
          <w:p w:rsidR="003D35B2" w:rsidRPr="00F106A8" w:rsidRDefault="003D35B2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103791</w:t>
            </w: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F106A8" w:rsidRDefault="00DF4DF2" w:rsidP="003D35B2">
            <w:pPr>
              <w:jc w:val="center"/>
            </w:pPr>
          </w:p>
        </w:tc>
      </w:tr>
      <w:tr w:rsidR="00800405" w:rsidRPr="00800405" w:rsidTr="00EE4AA6">
        <w:trPr>
          <w:trHeight w:val="150"/>
          <w:jc w:val="center"/>
        </w:trPr>
        <w:tc>
          <w:tcPr>
            <w:tcW w:w="319" w:type="pct"/>
            <w:shd w:val="clear" w:color="auto" w:fill="auto"/>
          </w:tcPr>
          <w:p w:rsidR="00DF4DF2" w:rsidRPr="00F106A8" w:rsidRDefault="00DF4DF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5</w:t>
            </w:r>
          </w:p>
        </w:tc>
        <w:tc>
          <w:tcPr>
            <w:tcW w:w="1077" w:type="pct"/>
            <w:shd w:val="clear" w:color="auto" w:fill="auto"/>
          </w:tcPr>
          <w:p w:rsidR="00DF4DF2" w:rsidRPr="00F106A8" w:rsidRDefault="00DF4DF2" w:rsidP="00DF4DF2">
            <w:pPr>
              <w:spacing w:line="230" w:lineRule="auto"/>
            </w:pPr>
            <w:r w:rsidRPr="00F106A8">
              <w:t>Содержание сегмента АПК «Безопасный город» в г. Дорогобуж</w:t>
            </w:r>
          </w:p>
        </w:tc>
        <w:tc>
          <w:tcPr>
            <w:tcW w:w="566" w:type="pct"/>
            <w:shd w:val="clear" w:color="auto" w:fill="auto"/>
          </w:tcPr>
          <w:p w:rsidR="00DF4DF2" w:rsidRPr="00F106A8" w:rsidRDefault="00DF4DF2" w:rsidP="00966CFD">
            <w:pPr>
              <w:jc w:val="center"/>
            </w:pPr>
            <w:r w:rsidRPr="00F106A8">
              <w:t>шт.</w:t>
            </w:r>
          </w:p>
        </w:tc>
        <w:tc>
          <w:tcPr>
            <w:tcW w:w="708" w:type="pct"/>
            <w:shd w:val="clear" w:color="auto" w:fill="auto"/>
          </w:tcPr>
          <w:p w:rsidR="00DF4DF2" w:rsidRPr="00F106A8" w:rsidRDefault="00DF4DF2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14</w:t>
            </w:r>
          </w:p>
        </w:tc>
        <w:tc>
          <w:tcPr>
            <w:tcW w:w="802" w:type="pct"/>
            <w:shd w:val="clear" w:color="auto" w:fill="auto"/>
          </w:tcPr>
          <w:p w:rsidR="00DF4DF2" w:rsidRPr="00F106A8" w:rsidRDefault="00F106A8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38</w:t>
            </w:r>
          </w:p>
        </w:tc>
        <w:tc>
          <w:tcPr>
            <w:tcW w:w="802" w:type="pct"/>
            <w:shd w:val="clear" w:color="auto" w:fill="auto"/>
          </w:tcPr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DF4DF2" w:rsidRPr="00F106A8" w:rsidRDefault="00DF4DF2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0</w:t>
            </w:r>
          </w:p>
        </w:tc>
      </w:tr>
      <w:tr w:rsidR="00CF54E2" w:rsidRPr="00800405" w:rsidTr="00E04234">
        <w:trPr>
          <w:trHeight w:val="870"/>
          <w:jc w:val="center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EE4AA6" w:rsidRPr="00F106A8" w:rsidRDefault="00EE4AA6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6</w:t>
            </w:r>
          </w:p>
        </w:tc>
        <w:tc>
          <w:tcPr>
            <w:tcW w:w="1077" w:type="pct"/>
            <w:shd w:val="clear" w:color="auto" w:fill="auto"/>
          </w:tcPr>
          <w:p w:rsidR="00EE4AA6" w:rsidRPr="00F106A8" w:rsidRDefault="00B5404D" w:rsidP="00DF4DF2">
            <w:pPr>
              <w:spacing w:line="230" w:lineRule="auto"/>
            </w:pPr>
            <w:r w:rsidRPr="00F106A8">
              <w:t>Установка обзорных камер и камер для распознания лиц</w:t>
            </w:r>
          </w:p>
        </w:tc>
        <w:tc>
          <w:tcPr>
            <w:tcW w:w="566" w:type="pct"/>
            <w:shd w:val="clear" w:color="auto" w:fill="auto"/>
          </w:tcPr>
          <w:p w:rsidR="00EE4AA6" w:rsidRPr="00F106A8" w:rsidRDefault="00E04234" w:rsidP="00966CFD">
            <w:pPr>
              <w:jc w:val="center"/>
            </w:pPr>
            <w:r w:rsidRPr="00F106A8">
              <w:t>шт.</w:t>
            </w:r>
          </w:p>
        </w:tc>
        <w:tc>
          <w:tcPr>
            <w:tcW w:w="708" w:type="pct"/>
            <w:shd w:val="clear" w:color="auto" w:fill="auto"/>
          </w:tcPr>
          <w:p w:rsidR="00EE4AA6" w:rsidRPr="00F106A8" w:rsidRDefault="00F106A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24</w:t>
            </w:r>
          </w:p>
        </w:tc>
        <w:tc>
          <w:tcPr>
            <w:tcW w:w="802" w:type="pct"/>
            <w:shd w:val="clear" w:color="auto" w:fill="auto"/>
          </w:tcPr>
          <w:p w:rsidR="00EE4AA6" w:rsidRPr="00F106A8" w:rsidRDefault="00F106A8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EE4AA6" w:rsidRPr="00F106A8" w:rsidRDefault="00E04234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EE4AA6" w:rsidRPr="00F106A8" w:rsidRDefault="00E04234" w:rsidP="003D35B2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0</w:t>
            </w:r>
          </w:p>
        </w:tc>
      </w:tr>
    </w:tbl>
    <w:p w:rsidR="00072146" w:rsidRPr="00800405" w:rsidRDefault="00072146" w:rsidP="00072146">
      <w:pPr>
        <w:jc w:val="center"/>
        <w:rPr>
          <w:color w:val="FF0000"/>
          <w:szCs w:val="28"/>
        </w:rPr>
      </w:pPr>
    </w:p>
    <w:p w:rsidR="00DD6809" w:rsidRPr="00800405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DD6809" w:rsidRPr="00800405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DD6809" w:rsidRPr="00F106A8" w:rsidRDefault="00DD6809" w:rsidP="00DD6809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ПАСПОРТ</w:t>
      </w:r>
    </w:p>
    <w:p w:rsidR="00DD6809" w:rsidRPr="00F106A8" w:rsidRDefault="00DD6809" w:rsidP="00DD6809">
      <w:pPr>
        <w:jc w:val="center"/>
        <w:rPr>
          <w:b/>
          <w:szCs w:val="28"/>
        </w:rPr>
      </w:pPr>
      <w:r w:rsidRPr="00F106A8">
        <w:rPr>
          <w:b/>
          <w:szCs w:val="28"/>
        </w:rPr>
        <w:t>комплекса процессных мероприятий</w:t>
      </w:r>
    </w:p>
    <w:p w:rsidR="00DD6809" w:rsidRPr="00F106A8" w:rsidRDefault="00DD6809" w:rsidP="00DD6809">
      <w:pPr>
        <w:jc w:val="center"/>
        <w:rPr>
          <w:b/>
          <w:szCs w:val="28"/>
          <w:u w:val="single"/>
        </w:rPr>
      </w:pPr>
      <w:r w:rsidRPr="00F106A8">
        <w:rPr>
          <w:b/>
          <w:spacing w:val="-2"/>
          <w:u w:val="single"/>
        </w:rPr>
        <w:t xml:space="preserve">  Создание условий для обеспечения населения услугами  городской бани</w:t>
      </w:r>
    </w:p>
    <w:p w:rsidR="00DD6809" w:rsidRPr="00F106A8" w:rsidRDefault="00DD6809" w:rsidP="00DD6809">
      <w:pPr>
        <w:jc w:val="center"/>
        <w:rPr>
          <w:i/>
          <w:szCs w:val="28"/>
        </w:rPr>
      </w:pPr>
      <w:r w:rsidRPr="00F106A8">
        <w:rPr>
          <w:szCs w:val="28"/>
        </w:rPr>
        <w:t>(наименование комплекса процессных мероприятий)</w:t>
      </w:r>
      <w:r w:rsidRPr="00F106A8">
        <w:rPr>
          <w:i/>
          <w:szCs w:val="28"/>
        </w:rPr>
        <w:t xml:space="preserve"> </w:t>
      </w:r>
    </w:p>
    <w:p w:rsidR="00DD6809" w:rsidRPr="00F106A8" w:rsidRDefault="00DD6809" w:rsidP="00DD6809">
      <w:pPr>
        <w:jc w:val="center"/>
        <w:rPr>
          <w:b/>
          <w:szCs w:val="28"/>
        </w:rPr>
      </w:pPr>
    </w:p>
    <w:p w:rsidR="00DD6809" w:rsidRPr="00F106A8" w:rsidRDefault="00DD6809" w:rsidP="00DD6809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p w:rsidR="00DD6809" w:rsidRPr="00F106A8" w:rsidRDefault="00DD6809" w:rsidP="00DD680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6042"/>
      </w:tblGrid>
      <w:tr w:rsidR="00800405" w:rsidRPr="00800405" w:rsidTr="00E12ED5">
        <w:trPr>
          <w:trHeight w:val="516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732AC7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732AC7">
              <w:t>Ответственный</w:t>
            </w:r>
            <w:proofErr w:type="gramEnd"/>
            <w:r w:rsidRPr="00732AC7">
              <w:t xml:space="preserve"> за разработку и реализацию комплекса процессных мероприятий 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180D1B" w:rsidRPr="00732AC7" w:rsidRDefault="00180D1B" w:rsidP="00E01600">
            <w:pPr>
              <w:jc w:val="both"/>
            </w:pPr>
            <w:r w:rsidRPr="00732AC7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DD6809" w:rsidRPr="00732AC7" w:rsidRDefault="00180D1B" w:rsidP="00E01600">
            <w:pPr>
              <w:jc w:val="both"/>
              <w:rPr>
                <w:rFonts w:eastAsia="Calibri"/>
              </w:rPr>
            </w:pPr>
            <w:r w:rsidRPr="00732AC7">
              <w:t>Волкова Мария Олеговна</w:t>
            </w:r>
          </w:p>
        </w:tc>
      </w:tr>
      <w:tr w:rsidR="00CF54E2" w:rsidRPr="00800405" w:rsidTr="00E12ED5">
        <w:trPr>
          <w:trHeight w:val="70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732AC7" w:rsidRDefault="00DD6809" w:rsidP="00E01600">
            <w:pPr>
              <w:jc w:val="both"/>
              <w:rPr>
                <w:rFonts w:eastAsia="Calibri"/>
              </w:rPr>
            </w:pPr>
            <w:r w:rsidRPr="00732AC7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DD6809" w:rsidRPr="00732AC7" w:rsidRDefault="00DD6809" w:rsidP="00E01600">
            <w:pPr>
              <w:jc w:val="both"/>
              <w:rPr>
                <w:rFonts w:eastAsia="Calibri"/>
              </w:rPr>
            </w:pPr>
            <w:r w:rsidRPr="00732AC7">
              <w:rPr>
                <w:rFonts w:eastAsia="Calibri"/>
              </w:rPr>
              <w:t xml:space="preserve">муниципальная </w:t>
            </w:r>
            <w:r w:rsidRPr="00732AC7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DD6809" w:rsidRPr="00800405" w:rsidRDefault="00DD6809" w:rsidP="00DD6809">
      <w:pPr>
        <w:rPr>
          <w:color w:val="FF0000"/>
        </w:rPr>
      </w:pPr>
    </w:p>
    <w:p w:rsidR="00DD6809" w:rsidRPr="00800405" w:rsidRDefault="00DD6809" w:rsidP="00DD6809">
      <w:pPr>
        <w:ind w:left="1418" w:right="1984"/>
        <w:jc w:val="center"/>
        <w:rPr>
          <w:b/>
          <w:color w:val="FF0000"/>
          <w:szCs w:val="28"/>
        </w:rPr>
      </w:pPr>
    </w:p>
    <w:p w:rsidR="00E01600" w:rsidRPr="00800405" w:rsidRDefault="00E01600" w:rsidP="00DD6809">
      <w:pPr>
        <w:ind w:left="1418" w:right="1984"/>
        <w:jc w:val="center"/>
        <w:rPr>
          <w:b/>
          <w:color w:val="FF0000"/>
          <w:szCs w:val="28"/>
        </w:rPr>
      </w:pPr>
    </w:p>
    <w:p w:rsidR="00CF54E2" w:rsidRDefault="00CF54E2" w:rsidP="00DD6809">
      <w:pPr>
        <w:ind w:left="1418" w:right="1984"/>
        <w:jc w:val="center"/>
        <w:rPr>
          <w:b/>
          <w:color w:val="FF0000"/>
          <w:szCs w:val="28"/>
        </w:rPr>
      </w:pPr>
    </w:p>
    <w:p w:rsidR="008D3406" w:rsidRDefault="008D3406" w:rsidP="00DD6809">
      <w:pPr>
        <w:ind w:left="1418" w:right="1984"/>
        <w:jc w:val="center"/>
        <w:rPr>
          <w:b/>
          <w:color w:val="FF0000"/>
          <w:szCs w:val="28"/>
        </w:rPr>
      </w:pPr>
    </w:p>
    <w:p w:rsidR="008D3406" w:rsidRPr="00800405" w:rsidRDefault="008D3406" w:rsidP="00DD6809">
      <w:pPr>
        <w:ind w:left="1418" w:right="1984"/>
        <w:jc w:val="center"/>
        <w:rPr>
          <w:b/>
          <w:color w:val="FF0000"/>
          <w:szCs w:val="28"/>
        </w:rPr>
      </w:pPr>
    </w:p>
    <w:p w:rsidR="00DD6809" w:rsidRPr="00A445D8" w:rsidRDefault="00DD6809" w:rsidP="00DD6809">
      <w:pPr>
        <w:ind w:left="1418" w:right="1984"/>
        <w:jc w:val="center"/>
        <w:rPr>
          <w:b/>
          <w:szCs w:val="28"/>
        </w:rPr>
      </w:pPr>
      <w:r w:rsidRPr="00A445D8">
        <w:rPr>
          <w:b/>
          <w:szCs w:val="28"/>
        </w:rPr>
        <w:lastRenderedPageBreak/>
        <w:t xml:space="preserve">Показатели реализации комплекса процессных мероприятий </w:t>
      </w:r>
    </w:p>
    <w:p w:rsidR="00DD6809" w:rsidRPr="00A445D8" w:rsidRDefault="00DD6809" w:rsidP="00DD6809">
      <w:pPr>
        <w:jc w:val="center"/>
        <w:rPr>
          <w:b/>
          <w:szCs w:val="28"/>
        </w:rPr>
      </w:pPr>
      <w:r w:rsidRPr="00A445D8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285"/>
        <w:gridCol w:w="1363"/>
        <w:gridCol w:w="1685"/>
        <w:gridCol w:w="1690"/>
        <w:gridCol w:w="1690"/>
        <w:gridCol w:w="1522"/>
      </w:tblGrid>
      <w:tr w:rsidR="00A445D8" w:rsidRPr="00A445D8" w:rsidTr="00732AC7">
        <w:trPr>
          <w:tblHeader/>
          <w:jc w:val="center"/>
        </w:trPr>
        <w:tc>
          <w:tcPr>
            <w:tcW w:w="293" w:type="pct"/>
            <w:vMerge w:val="restart"/>
            <w:shd w:val="clear" w:color="auto" w:fill="auto"/>
          </w:tcPr>
          <w:p w:rsidR="00DD6809" w:rsidRPr="00A445D8" w:rsidRDefault="00DD6809" w:rsidP="00966CFD">
            <w:pPr>
              <w:ind w:right="-121"/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 xml:space="preserve">№ </w:t>
            </w:r>
            <w:proofErr w:type="gramStart"/>
            <w:r w:rsidRPr="00A445D8">
              <w:rPr>
                <w:rFonts w:eastAsia="Calibri"/>
              </w:rPr>
              <w:t>п</w:t>
            </w:r>
            <w:proofErr w:type="gramEnd"/>
            <w:r w:rsidRPr="00A445D8">
              <w:rPr>
                <w:rFonts w:eastAsia="Calibri"/>
              </w:rPr>
              <w:t>/п</w:t>
            </w:r>
          </w:p>
        </w:tc>
        <w:tc>
          <w:tcPr>
            <w:tcW w:w="1051" w:type="pct"/>
            <w:vMerge w:val="restart"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DD6809" w:rsidRPr="00A445D8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445D8">
              <w:rPr>
                <w:rFonts w:eastAsia="Calibri"/>
              </w:rPr>
              <w:t>Единица измерения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DD6809" w:rsidRPr="00A445D8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445D8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54" w:type="pct"/>
            <w:gridSpan w:val="3"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spacing w:val="-2"/>
              </w:rPr>
            </w:pPr>
            <w:r w:rsidRPr="00A445D8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A445D8" w:rsidRPr="00A445D8" w:rsidTr="00BE701F">
        <w:trPr>
          <w:trHeight w:val="448"/>
          <w:tblHeader/>
          <w:jc w:val="center"/>
        </w:trPr>
        <w:tc>
          <w:tcPr>
            <w:tcW w:w="293" w:type="pct"/>
            <w:vMerge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7" w:type="pct"/>
            <w:shd w:val="clear" w:color="auto" w:fill="auto"/>
          </w:tcPr>
          <w:p w:rsidR="00DD6809" w:rsidRPr="00A445D8" w:rsidRDefault="00CA0847" w:rsidP="00732AC7">
            <w:pPr>
              <w:jc w:val="center"/>
              <w:rPr>
                <w:spacing w:val="-2"/>
                <w:lang w:val="en-US"/>
              </w:rPr>
            </w:pPr>
            <w:r w:rsidRPr="00A445D8">
              <w:rPr>
                <w:rFonts w:eastAsia="Calibri"/>
                <w:shd w:val="clear" w:color="auto" w:fill="FFFFFF"/>
              </w:rPr>
              <w:t>202</w:t>
            </w:r>
            <w:r w:rsidR="00732AC7" w:rsidRPr="00A445D8">
              <w:rPr>
                <w:rFonts w:eastAsia="Calibri"/>
                <w:shd w:val="clear" w:color="auto" w:fill="FFFFFF"/>
              </w:rPr>
              <w:t>3</w:t>
            </w:r>
            <w:r w:rsidR="00DD6809" w:rsidRPr="00A445D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77" w:type="pct"/>
            <w:shd w:val="clear" w:color="auto" w:fill="auto"/>
          </w:tcPr>
          <w:p w:rsidR="00DD6809" w:rsidRPr="00A445D8" w:rsidRDefault="00CA0847" w:rsidP="00732AC7">
            <w:pPr>
              <w:jc w:val="center"/>
              <w:rPr>
                <w:spacing w:val="-2"/>
              </w:rPr>
            </w:pPr>
            <w:r w:rsidRPr="00A445D8">
              <w:rPr>
                <w:rFonts w:eastAsia="Calibri"/>
                <w:shd w:val="clear" w:color="auto" w:fill="FFFFFF"/>
              </w:rPr>
              <w:t>202</w:t>
            </w:r>
            <w:r w:rsidR="00732AC7" w:rsidRPr="00A445D8">
              <w:rPr>
                <w:rFonts w:eastAsia="Calibri"/>
                <w:shd w:val="clear" w:color="auto" w:fill="FFFFFF"/>
              </w:rPr>
              <w:t>4</w:t>
            </w:r>
            <w:r w:rsidRPr="00A445D8">
              <w:rPr>
                <w:rFonts w:eastAsia="Calibri"/>
                <w:shd w:val="clear" w:color="auto" w:fill="FFFFFF"/>
              </w:rPr>
              <w:t xml:space="preserve"> г</w:t>
            </w:r>
            <w:r w:rsidR="00BE701F" w:rsidRPr="00A445D8">
              <w:rPr>
                <w:rFonts w:eastAsia="Calibri"/>
                <w:shd w:val="clear" w:color="auto" w:fill="FFFFFF"/>
              </w:rPr>
              <w:t>о</w:t>
            </w:r>
            <w:r w:rsidRPr="00A445D8">
              <w:rPr>
                <w:rFonts w:eastAsia="Calibri"/>
                <w:shd w:val="clear" w:color="auto" w:fill="FFFFFF"/>
              </w:rPr>
              <w:t>д</w:t>
            </w:r>
          </w:p>
        </w:tc>
        <w:tc>
          <w:tcPr>
            <w:tcW w:w="700" w:type="pct"/>
            <w:shd w:val="clear" w:color="auto" w:fill="auto"/>
          </w:tcPr>
          <w:p w:rsidR="00DD6809" w:rsidRPr="00A445D8" w:rsidRDefault="00CA0847" w:rsidP="00732AC7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  <w:shd w:val="clear" w:color="auto" w:fill="FFFFFF"/>
              </w:rPr>
              <w:t>202</w:t>
            </w:r>
            <w:r w:rsidR="00732AC7" w:rsidRPr="00A445D8">
              <w:rPr>
                <w:rFonts w:eastAsia="Calibri"/>
                <w:shd w:val="clear" w:color="auto" w:fill="FFFFFF"/>
              </w:rPr>
              <w:t>5</w:t>
            </w:r>
            <w:r w:rsidRPr="00A445D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800405" w:rsidRPr="00800405" w:rsidTr="00BE701F">
        <w:trPr>
          <w:trHeight w:val="282"/>
          <w:tblHeader/>
          <w:jc w:val="center"/>
        </w:trPr>
        <w:tc>
          <w:tcPr>
            <w:tcW w:w="293" w:type="pct"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A445D8">
              <w:rPr>
                <w:rFonts w:eastAsia="Calibri"/>
                <w:spacing w:val="-2"/>
              </w:rPr>
              <w:t>3</w:t>
            </w:r>
          </w:p>
        </w:tc>
        <w:tc>
          <w:tcPr>
            <w:tcW w:w="775" w:type="pct"/>
            <w:shd w:val="clear" w:color="auto" w:fill="auto"/>
          </w:tcPr>
          <w:p w:rsidR="00DD6809" w:rsidRPr="00A445D8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A445D8">
              <w:rPr>
                <w:rFonts w:eastAsia="Calibri"/>
                <w:spacing w:val="-2"/>
              </w:rPr>
              <w:t>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5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spacing w:val="-2"/>
              </w:rPr>
            </w:pPr>
            <w:r w:rsidRPr="00A445D8">
              <w:rPr>
                <w:spacing w:val="-2"/>
              </w:rPr>
              <w:t>6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DD6809" w:rsidRPr="00A445D8" w:rsidRDefault="00DD6809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7</w:t>
            </w:r>
          </w:p>
        </w:tc>
      </w:tr>
      <w:tr w:rsidR="00800405" w:rsidRPr="00800405" w:rsidTr="00BE701F">
        <w:trPr>
          <w:trHeight w:val="510"/>
          <w:jc w:val="center"/>
        </w:trPr>
        <w:tc>
          <w:tcPr>
            <w:tcW w:w="293" w:type="pct"/>
            <w:shd w:val="clear" w:color="auto" w:fill="auto"/>
          </w:tcPr>
          <w:p w:rsidR="00DD6809" w:rsidRPr="00A445D8" w:rsidRDefault="00A445D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A445D8">
              <w:rPr>
                <w:rFonts w:eastAsia="Calibri"/>
                <w:spacing w:val="-2"/>
              </w:rPr>
              <w:t xml:space="preserve">  </w:t>
            </w:r>
            <w:r w:rsidR="00DD6809" w:rsidRPr="00A445D8">
              <w:rPr>
                <w:rFonts w:eastAsia="Calibri"/>
                <w:spacing w:val="-2"/>
              </w:rPr>
              <w:t>1</w:t>
            </w:r>
          </w:p>
        </w:tc>
        <w:tc>
          <w:tcPr>
            <w:tcW w:w="1051" w:type="pct"/>
            <w:shd w:val="clear" w:color="auto" w:fill="auto"/>
          </w:tcPr>
          <w:p w:rsidR="00DD6809" w:rsidRPr="00A445D8" w:rsidRDefault="003D2704" w:rsidP="00966CFD">
            <w:pPr>
              <w:spacing w:line="230" w:lineRule="auto"/>
              <w:jc w:val="both"/>
              <w:rPr>
                <w:spacing w:val="-2"/>
              </w:rPr>
            </w:pPr>
            <w:r w:rsidRPr="00A445D8">
              <w:rPr>
                <w:spacing w:val="-2"/>
              </w:rPr>
              <w:t>Количество оборотных рейсов</w:t>
            </w:r>
          </w:p>
        </w:tc>
        <w:tc>
          <w:tcPr>
            <w:tcW w:w="627" w:type="pct"/>
            <w:shd w:val="clear" w:color="auto" w:fill="auto"/>
          </w:tcPr>
          <w:p w:rsidR="00DD6809" w:rsidRPr="00A445D8" w:rsidRDefault="003D2704" w:rsidP="00966CFD">
            <w:pPr>
              <w:jc w:val="center"/>
              <w:rPr>
                <w:rFonts w:eastAsia="Calibri"/>
              </w:rPr>
            </w:pPr>
            <w:r w:rsidRPr="00A445D8">
              <w:t>шт.</w:t>
            </w:r>
          </w:p>
        </w:tc>
        <w:tc>
          <w:tcPr>
            <w:tcW w:w="775" w:type="pct"/>
            <w:shd w:val="clear" w:color="auto" w:fill="auto"/>
          </w:tcPr>
          <w:p w:rsidR="00DD6809" w:rsidRPr="00A445D8" w:rsidRDefault="003D2704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54</w:t>
            </w:r>
          </w:p>
        </w:tc>
        <w:tc>
          <w:tcPr>
            <w:tcW w:w="777" w:type="pct"/>
            <w:shd w:val="clear" w:color="auto" w:fill="auto"/>
          </w:tcPr>
          <w:p w:rsidR="00DD6809" w:rsidRPr="00A445D8" w:rsidRDefault="003D2704" w:rsidP="00966CFD">
            <w:pPr>
              <w:jc w:val="center"/>
            </w:pPr>
            <w:r w:rsidRPr="00A445D8">
              <w:rPr>
                <w:rFonts w:eastAsia="Calibri"/>
              </w:rPr>
              <w:t>54</w:t>
            </w:r>
          </w:p>
        </w:tc>
        <w:tc>
          <w:tcPr>
            <w:tcW w:w="777" w:type="pct"/>
            <w:shd w:val="clear" w:color="auto" w:fill="auto"/>
          </w:tcPr>
          <w:p w:rsidR="00DD6809" w:rsidRPr="00A445D8" w:rsidRDefault="003D2704" w:rsidP="00966CFD">
            <w:pPr>
              <w:jc w:val="center"/>
            </w:pPr>
            <w:r w:rsidRPr="00A445D8">
              <w:rPr>
                <w:rFonts w:eastAsia="Calibri"/>
              </w:rPr>
              <w:t>54</w:t>
            </w:r>
          </w:p>
        </w:tc>
        <w:tc>
          <w:tcPr>
            <w:tcW w:w="700" w:type="pct"/>
            <w:shd w:val="clear" w:color="auto" w:fill="auto"/>
          </w:tcPr>
          <w:p w:rsidR="00DD6809" w:rsidRPr="00A445D8" w:rsidRDefault="003D2704" w:rsidP="00966CFD">
            <w:pPr>
              <w:jc w:val="center"/>
              <w:rPr>
                <w:rFonts w:eastAsia="Calibri"/>
              </w:rPr>
            </w:pPr>
            <w:r w:rsidRPr="00A445D8">
              <w:rPr>
                <w:rFonts w:eastAsia="Calibri"/>
              </w:rPr>
              <w:t>54</w:t>
            </w:r>
          </w:p>
          <w:p w:rsidR="00DD6809" w:rsidRPr="00A445D8" w:rsidRDefault="00DD6809" w:rsidP="00966CFD">
            <w:pPr>
              <w:jc w:val="center"/>
            </w:pPr>
          </w:p>
        </w:tc>
      </w:tr>
    </w:tbl>
    <w:p w:rsidR="00834618" w:rsidRPr="00800405" w:rsidRDefault="00834618" w:rsidP="00834618">
      <w:pPr>
        <w:ind w:left="1701" w:right="1700"/>
        <w:jc w:val="center"/>
        <w:rPr>
          <w:b/>
          <w:color w:val="FF0000"/>
          <w:szCs w:val="28"/>
        </w:rPr>
      </w:pPr>
    </w:p>
    <w:p w:rsidR="00834618" w:rsidRPr="00F106A8" w:rsidRDefault="00834618" w:rsidP="00834618">
      <w:pPr>
        <w:jc w:val="center"/>
        <w:rPr>
          <w:b/>
          <w:spacing w:val="20"/>
          <w:szCs w:val="28"/>
        </w:rPr>
      </w:pPr>
      <w:r w:rsidRPr="00F106A8">
        <w:rPr>
          <w:b/>
          <w:spacing w:val="20"/>
          <w:szCs w:val="28"/>
        </w:rPr>
        <w:t>ПАСПОРТ</w:t>
      </w:r>
    </w:p>
    <w:p w:rsidR="00834618" w:rsidRPr="00F106A8" w:rsidRDefault="00834618" w:rsidP="00834618">
      <w:pPr>
        <w:jc w:val="center"/>
        <w:rPr>
          <w:b/>
          <w:szCs w:val="28"/>
        </w:rPr>
      </w:pPr>
      <w:r w:rsidRPr="00F106A8">
        <w:rPr>
          <w:b/>
          <w:szCs w:val="28"/>
        </w:rPr>
        <w:t>комплекса процессных мероприятий</w:t>
      </w:r>
    </w:p>
    <w:p w:rsidR="00834618" w:rsidRPr="00F106A8" w:rsidRDefault="00834618" w:rsidP="00834618">
      <w:pPr>
        <w:jc w:val="center"/>
        <w:rPr>
          <w:b/>
          <w:szCs w:val="28"/>
          <w:u w:val="single"/>
        </w:rPr>
      </w:pPr>
      <w:r w:rsidRPr="00F106A8">
        <w:rPr>
          <w:b/>
          <w:spacing w:val="-2"/>
          <w:u w:val="single"/>
        </w:rPr>
        <w:t xml:space="preserve">  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</w:r>
    </w:p>
    <w:p w:rsidR="00834618" w:rsidRPr="00F106A8" w:rsidRDefault="00834618" w:rsidP="00834618">
      <w:pPr>
        <w:jc w:val="center"/>
        <w:rPr>
          <w:i/>
          <w:szCs w:val="28"/>
        </w:rPr>
      </w:pPr>
      <w:r w:rsidRPr="00F106A8">
        <w:rPr>
          <w:szCs w:val="28"/>
        </w:rPr>
        <w:t>(наименование комплекса процессных мероприятий)</w:t>
      </w:r>
      <w:r w:rsidRPr="00F106A8">
        <w:rPr>
          <w:i/>
          <w:szCs w:val="28"/>
        </w:rPr>
        <w:t xml:space="preserve"> </w:t>
      </w:r>
    </w:p>
    <w:p w:rsidR="00834618" w:rsidRPr="00F106A8" w:rsidRDefault="00834618" w:rsidP="00834618">
      <w:pPr>
        <w:jc w:val="center"/>
        <w:rPr>
          <w:b/>
          <w:szCs w:val="28"/>
        </w:rPr>
      </w:pPr>
    </w:p>
    <w:p w:rsidR="00834618" w:rsidRPr="00F106A8" w:rsidRDefault="00834618" w:rsidP="00834618">
      <w:pPr>
        <w:jc w:val="center"/>
        <w:rPr>
          <w:b/>
          <w:szCs w:val="28"/>
        </w:rPr>
      </w:pPr>
      <w:r w:rsidRPr="00F106A8">
        <w:rPr>
          <w:b/>
          <w:szCs w:val="28"/>
        </w:rPr>
        <w:t>Общие положения</w:t>
      </w:r>
    </w:p>
    <w:p w:rsidR="00834618" w:rsidRPr="00F106A8" w:rsidRDefault="00834618" w:rsidP="008346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5766"/>
      </w:tblGrid>
      <w:tr w:rsidR="00800405" w:rsidRPr="00F106A8" w:rsidTr="00E12ED5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F106A8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F106A8">
              <w:t>Ответственный</w:t>
            </w:r>
            <w:proofErr w:type="gramEnd"/>
            <w:r w:rsidRPr="00F106A8">
              <w:t xml:space="preserve"> за разработку и реализацию комплекса процессных мероприятий 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F106A8" w:rsidRDefault="00180D1B" w:rsidP="00E01600">
            <w:pPr>
              <w:jc w:val="both"/>
              <w:rPr>
                <w:rFonts w:eastAsia="Calibri"/>
              </w:rPr>
            </w:pPr>
            <w:r w:rsidRPr="00F106A8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                                         Прокопенко Олеся Александровна</w:t>
            </w:r>
          </w:p>
        </w:tc>
      </w:tr>
      <w:tr w:rsidR="00800405" w:rsidRPr="00F106A8" w:rsidTr="00E12ED5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F106A8" w:rsidRDefault="00834618" w:rsidP="00E01600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F106A8" w:rsidRDefault="00834618" w:rsidP="00E01600">
            <w:pPr>
              <w:jc w:val="both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муниципальная </w:t>
            </w:r>
            <w:r w:rsidRPr="00F106A8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E000AE" w:rsidRPr="00F106A8" w:rsidRDefault="005D6874" w:rsidP="005D6874">
      <w:pPr>
        <w:rPr>
          <w:b/>
          <w:szCs w:val="28"/>
        </w:rPr>
      </w:pPr>
      <w:r w:rsidRPr="00F106A8">
        <w:t xml:space="preserve">           </w:t>
      </w:r>
    </w:p>
    <w:p w:rsidR="00834618" w:rsidRPr="00F106A8" w:rsidRDefault="00834618" w:rsidP="00834618">
      <w:pPr>
        <w:ind w:left="1418" w:right="1984"/>
        <w:jc w:val="center"/>
        <w:rPr>
          <w:b/>
          <w:szCs w:val="28"/>
        </w:rPr>
      </w:pPr>
      <w:r w:rsidRPr="00F106A8">
        <w:rPr>
          <w:b/>
          <w:szCs w:val="28"/>
        </w:rPr>
        <w:t xml:space="preserve">Показатели реализации комплекса процессных мероприятий </w:t>
      </w:r>
    </w:p>
    <w:p w:rsidR="00834618" w:rsidRPr="00800405" w:rsidRDefault="00834618" w:rsidP="00834618">
      <w:pPr>
        <w:jc w:val="center"/>
        <w:rPr>
          <w:b/>
          <w:color w:val="FF0000"/>
          <w:szCs w:val="28"/>
        </w:rPr>
      </w:pPr>
      <w:r w:rsidRPr="00800405">
        <w:rPr>
          <w:b/>
          <w:color w:val="FF0000"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19"/>
        <w:gridCol w:w="1292"/>
        <w:gridCol w:w="1596"/>
        <w:gridCol w:w="1721"/>
        <w:gridCol w:w="1721"/>
        <w:gridCol w:w="1553"/>
      </w:tblGrid>
      <w:tr w:rsidR="00800405" w:rsidRPr="00F106A8" w:rsidTr="00966CFD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834618" w:rsidRPr="00F106A8" w:rsidRDefault="00834618" w:rsidP="00966CFD">
            <w:pPr>
              <w:ind w:right="-121"/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№ </w:t>
            </w:r>
            <w:proofErr w:type="gramStart"/>
            <w:r w:rsidRPr="00F106A8">
              <w:rPr>
                <w:rFonts w:eastAsia="Calibri"/>
              </w:rPr>
              <w:t>п</w:t>
            </w:r>
            <w:proofErr w:type="gramEnd"/>
            <w:r w:rsidRPr="00F106A8">
              <w:rPr>
                <w:rFonts w:eastAsia="Calibri"/>
              </w:rPr>
              <w:t>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834618" w:rsidRPr="00F106A8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834618" w:rsidRPr="00F106A8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106A8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00405" w:rsidRPr="00F106A8" w:rsidTr="00966CFD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spacing w:val="-2"/>
                <w:lang w:val="en-US"/>
              </w:rPr>
            </w:pPr>
            <w:r w:rsidRPr="00F106A8">
              <w:rPr>
                <w:rFonts w:eastAsia="Calibri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2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spacing w:val="-2"/>
              </w:rPr>
            </w:pPr>
            <w:r w:rsidRPr="00F106A8">
              <w:rPr>
                <w:rFonts w:eastAsia="Calibri"/>
                <w:shd w:val="clear" w:color="auto" w:fill="FFFFFF"/>
              </w:rPr>
              <w:t>1-й год планового периода</w:t>
            </w:r>
          </w:p>
        </w:tc>
        <w:tc>
          <w:tcPr>
            <w:tcW w:w="725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  <w:shd w:val="clear" w:color="auto" w:fill="FFFFFF"/>
              </w:rPr>
              <w:t>2-й год планового периода</w:t>
            </w:r>
          </w:p>
        </w:tc>
      </w:tr>
      <w:tr w:rsidR="00800405" w:rsidRPr="00F106A8" w:rsidTr="00966CFD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spacing w:val="-2"/>
              </w:rPr>
            </w:pPr>
            <w:r w:rsidRPr="00F106A8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7</w:t>
            </w:r>
          </w:p>
        </w:tc>
      </w:tr>
      <w:tr w:rsidR="00CF54E2" w:rsidRPr="00F106A8" w:rsidTr="00966CFD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834618" w:rsidRPr="00F106A8" w:rsidRDefault="0083461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F106A8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834618" w:rsidRPr="00F106A8" w:rsidRDefault="00834618" w:rsidP="00966CFD">
            <w:pPr>
              <w:spacing w:line="230" w:lineRule="auto"/>
              <w:jc w:val="both"/>
              <w:rPr>
                <w:spacing w:val="-2"/>
              </w:rPr>
            </w:pPr>
            <w:r w:rsidRPr="00F106A8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566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t>%</w:t>
            </w:r>
          </w:p>
        </w:tc>
        <w:tc>
          <w:tcPr>
            <w:tcW w:w="708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F106A8" w:rsidRDefault="00834618" w:rsidP="00966CFD">
            <w:pPr>
              <w:jc w:val="center"/>
            </w:pPr>
            <w:r w:rsidRPr="00F106A8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F106A8" w:rsidRDefault="00834618" w:rsidP="00966CFD">
            <w:pPr>
              <w:jc w:val="center"/>
            </w:pPr>
            <w:r w:rsidRPr="00F106A8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834618" w:rsidRPr="00F106A8" w:rsidRDefault="00834618" w:rsidP="00966CFD">
            <w:pPr>
              <w:jc w:val="center"/>
              <w:rPr>
                <w:rFonts w:eastAsia="Calibri"/>
              </w:rPr>
            </w:pPr>
            <w:r w:rsidRPr="00F106A8">
              <w:rPr>
                <w:rFonts w:eastAsia="Calibri"/>
              </w:rPr>
              <w:t>100</w:t>
            </w:r>
          </w:p>
          <w:p w:rsidR="00834618" w:rsidRPr="00F106A8" w:rsidRDefault="00834618" w:rsidP="00966CFD">
            <w:pPr>
              <w:jc w:val="center"/>
            </w:pPr>
          </w:p>
        </w:tc>
      </w:tr>
    </w:tbl>
    <w:p w:rsidR="00834618" w:rsidRPr="00800405" w:rsidRDefault="00834618" w:rsidP="00834618">
      <w:pPr>
        <w:ind w:left="1701" w:right="1700"/>
        <w:jc w:val="center"/>
        <w:rPr>
          <w:b/>
          <w:color w:val="FF0000"/>
          <w:szCs w:val="28"/>
        </w:rPr>
      </w:pPr>
    </w:p>
    <w:p w:rsidR="00DD6809" w:rsidRPr="00800405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E01600" w:rsidRPr="00800405" w:rsidRDefault="00E01600" w:rsidP="00072146">
      <w:pPr>
        <w:ind w:left="1701" w:right="1700"/>
        <w:jc w:val="center"/>
        <w:rPr>
          <w:b/>
          <w:color w:val="FF0000"/>
          <w:szCs w:val="28"/>
        </w:rPr>
      </w:pPr>
    </w:p>
    <w:p w:rsidR="00CA0847" w:rsidRPr="00F106A8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F106A8">
        <w:rPr>
          <w:b/>
        </w:rPr>
        <w:t>Раздел 5. ОЦЕНКА</w:t>
      </w:r>
    </w:p>
    <w:p w:rsidR="00CA0847" w:rsidRPr="00F106A8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F106A8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213841" w:rsidRPr="00F106A8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CA0847" w:rsidRPr="00F106A8" w:rsidRDefault="00CA0847" w:rsidP="00CA0847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800405" w:rsidRPr="00F106A8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106A8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F106A8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F106A8">
              <w:rPr>
                <w:sz w:val="20"/>
                <w:szCs w:val="20"/>
              </w:rPr>
              <w:t>освобожде-ния</w:t>
            </w:r>
            <w:proofErr w:type="spellEnd"/>
            <w:r w:rsidRPr="00F106A8">
              <w:rPr>
                <w:sz w:val="20"/>
                <w:szCs w:val="20"/>
              </w:rPr>
              <w:t xml:space="preserve">, иной </w:t>
            </w:r>
            <w:proofErr w:type="spellStart"/>
            <w:r w:rsidRPr="00F106A8">
              <w:rPr>
                <w:sz w:val="20"/>
                <w:szCs w:val="20"/>
              </w:rPr>
              <w:t>преферен-ции</w:t>
            </w:r>
            <w:proofErr w:type="spellEnd"/>
            <w:r w:rsidRPr="00F106A8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F106A8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F106A8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F106A8">
              <w:rPr>
                <w:sz w:val="20"/>
                <w:szCs w:val="20"/>
              </w:rPr>
              <w:t>освобожде-ние</w:t>
            </w:r>
            <w:proofErr w:type="spellEnd"/>
            <w:r w:rsidRPr="00F106A8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F106A8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F106A8">
              <w:rPr>
                <w:sz w:val="20"/>
                <w:szCs w:val="20"/>
              </w:rPr>
              <w:t xml:space="preserve">, иной </w:t>
            </w:r>
            <w:proofErr w:type="spellStart"/>
            <w:r w:rsidRPr="00F106A8">
              <w:rPr>
                <w:sz w:val="20"/>
                <w:szCs w:val="20"/>
              </w:rPr>
              <w:t>преферен-ции</w:t>
            </w:r>
            <w:proofErr w:type="spellEnd"/>
            <w:r w:rsidRPr="00F106A8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F106A8">
              <w:rPr>
                <w:sz w:val="20"/>
                <w:szCs w:val="20"/>
              </w:rPr>
              <w:t>налого</w:t>
            </w:r>
            <w:proofErr w:type="spellEnd"/>
            <w:r w:rsidRPr="00F106A8">
              <w:rPr>
                <w:sz w:val="20"/>
                <w:szCs w:val="20"/>
              </w:rPr>
              <w:t>-вой</w:t>
            </w:r>
            <w:proofErr w:type="gramEnd"/>
            <w:r w:rsidRPr="00F106A8">
              <w:rPr>
                <w:sz w:val="20"/>
                <w:szCs w:val="20"/>
              </w:rPr>
              <w:t xml:space="preserve"> льготы, </w:t>
            </w:r>
            <w:proofErr w:type="spellStart"/>
            <w:r w:rsidRPr="00F106A8">
              <w:rPr>
                <w:sz w:val="20"/>
                <w:szCs w:val="20"/>
              </w:rPr>
              <w:t>освобож-дения</w:t>
            </w:r>
            <w:proofErr w:type="spellEnd"/>
            <w:r w:rsidRPr="00F106A8">
              <w:rPr>
                <w:sz w:val="20"/>
                <w:szCs w:val="20"/>
              </w:rPr>
              <w:t xml:space="preserve">, иной </w:t>
            </w:r>
            <w:proofErr w:type="spellStart"/>
            <w:r w:rsidRPr="00F106A8">
              <w:rPr>
                <w:sz w:val="20"/>
                <w:szCs w:val="20"/>
              </w:rPr>
              <w:t>префе-ренции</w:t>
            </w:r>
            <w:proofErr w:type="spellEnd"/>
            <w:r w:rsidRPr="00F106A8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106A8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F106A8">
              <w:rPr>
                <w:sz w:val="20"/>
                <w:szCs w:val="20"/>
              </w:rPr>
              <w:t xml:space="preserve"> объем </w:t>
            </w:r>
            <w:proofErr w:type="spellStart"/>
            <w:r w:rsidRPr="00F106A8">
              <w:rPr>
                <w:sz w:val="20"/>
                <w:szCs w:val="20"/>
              </w:rPr>
              <w:t>налого-вого</w:t>
            </w:r>
            <w:proofErr w:type="spellEnd"/>
            <w:r w:rsidRPr="00F106A8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F106A8">
              <w:rPr>
                <w:sz w:val="20"/>
                <w:szCs w:val="20"/>
              </w:rPr>
              <w:t>очеред-ного</w:t>
            </w:r>
            <w:proofErr w:type="spellEnd"/>
            <w:r w:rsidRPr="00F106A8">
              <w:rPr>
                <w:sz w:val="20"/>
                <w:szCs w:val="20"/>
              </w:rPr>
              <w:t xml:space="preserve"> </w:t>
            </w:r>
            <w:proofErr w:type="spellStart"/>
            <w:r w:rsidRPr="00F106A8">
              <w:rPr>
                <w:sz w:val="20"/>
                <w:szCs w:val="20"/>
              </w:rPr>
              <w:t>финан-сового</w:t>
            </w:r>
            <w:proofErr w:type="spellEnd"/>
            <w:r w:rsidRPr="00F106A8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106A8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F106A8">
              <w:rPr>
                <w:sz w:val="20"/>
                <w:szCs w:val="20"/>
              </w:rPr>
              <w:t xml:space="preserve"> объем </w:t>
            </w:r>
            <w:proofErr w:type="spellStart"/>
            <w:r w:rsidRPr="00F106A8">
              <w:rPr>
                <w:sz w:val="20"/>
                <w:szCs w:val="20"/>
              </w:rPr>
              <w:t>налого-вого</w:t>
            </w:r>
            <w:proofErr w:type="spellEnd"/>
            <w:r w:rsidRPr="00F106A8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F106A8">
              <w:rPr>
                <w:sz w:val="20"/>
                <w:szCs w:val="20"/>
              </w:rPr>
              <w:t>очеред-ного</w:t>
            </w:r>
            <w:proofErr w:type="spellEnd"/>
            <w:r w:rsidRPr="00F106A8">
              <w:rPr>
                <w:sz w:val="20"/>
                <w:szCs w:val="20"/>
              </w:rPr>
              <w:t xml:space="preserve"> </w:t>
            </w:r>
            <w:proofErr w:type="spellStart"/>
            <w:r w:rsidRPr="00F106A8">
              <w:rPr>
                <w:sz w:val="20"/>
                <w:szCs w:val="20"/>
              </w:rPr>
              <w:t>финан-сового</w:t>
            </w:r>
            <w:proofErr w:type="spellEnd"/>
            <w:r w:rsidRPr="00F106A8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Прогнозный объем налоговых расходов  бюджета муниципального район</w:t>
            </w:r>
            <w:proofErr w:type="gramStart"/>
            <w:r w:rsidRPr="00F106A8">
              <w:rPr>
                <w:sz w:val="20"/>
                <w:szCs w:val="20"/>
              </w:rPr>
              <w:t>а(</w:t>
            </w:r>
            <w:proofErr w:type="gramEnd"/>
            <w:r w:rsidRPr="00F106A8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800405" w:rsidRPr="00F106A8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F1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202</w:t>
            </w:r>
            <w:r w:rsidR="00F106A8" w:rsidRPr="00F106A8">
              <w:rPr>
                <w:sz w:val="20"/>
                <w:szCs w:val="20"/>
              </w:rPr>
              <w:t>3</w:t>
            </w:r>
            <w:r w:rsidRPr="00F106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F1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202</w:t>
            </w:r>
            <w:r w:rsidR="00F106A8" w:rsidRPr="00F106A8">
              <w:rPr>
                <w:sz w:val="20"/>
                <w:szCs w:val="20"/>
              </w:rPr>
              <w:t>4</w:t>
            </w:r>
            <w:r w:rsidRPr="00F106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F10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202</w:t>
            </w:r>
            <w:r w:rsidR="00F106A8" w:rsidRPr="00F106A8">
              <w:rPr>
                <w:sz w:val="20"/>
                <w:szCs w:val="20"/>
              </w:rPr>
              <w:t>5</w:t>
            </w:r>
            <w:r w:rsidRPr="00F106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00405" w:rsidRPr="00F106A8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F106A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6A8">
              <w:rPr>
                <w:sz w:val="20"/>
                <w:szCs w:val="20"/>
              </w:rPr>
              <w:t>10</w:t>
            </w:r>
          </w:p>
        </w:tc>
      </w:tr>
      <w:tr w:rsidR="00CA0847" w:rsidRPr="00800405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00405" w:rsidRDefault="00CA0847" w:rsidP="00CA08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CA0847" w:rsidRPr="00800405" w:rsidRDefault="00CA0847" w:rsidP="00CA0847">
      <w:pPr>
        <w:autoSpaceDE w:val="0"/>
        <w:autoSpaceDN w:val="0"/>
        <w:adjustRightInd w:val="0"/>
        <w:rPr>
          <w:rFonts w:eastAsia="Calibri"/>
          <w:color w:val="FF0000"/>
          <w:sz w:val="20"/>
          <w:szCs w:val="20"/>
          <w:lang w:eastAsia="en-US"/>
        </w:rPr>
      </w:pPr>
    </w:p>
    <w:p w:rsidR="00CA0847" w:rsidRPr="00800405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800405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800405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800405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  <w:sectPr w:rsidR="00CA0847" w:rsidRPr="00800405" w:rsidSect="005C7DEF">
          <w:pgSz w:w="11906" w:h="16838"/>
          <w:pgMar w:top="567" w:right="566" w:bottom="709" w:left="851" w:header="709" w:footer="0" w:gutter="0"/>
          <w:cols w:space="708"/>
          <w:docGrid w:linePitch="360"/>
        </w:sectPr>
      </w:pPr>
    </w:p>
    <w:p w:rsidR="00072146" w:rsidRPr="0075368C" w:rsidRDefault="00CA0847" w:rsidP="00072146">
      <w:pPr>
        <w:ind w:left="1701" w:right="1700"/>
        <w:jc w:val="center"/>
        <w:rPr>
          <w:b/>
          <w:szCs w:val="28"/>
        </w:rPr>
      </w:pPr>
      <w:r w:rsidRPr="0075368C">
        <w:rPr>
          <w:b/>
          <w:szCs w:val="28"/>
        </w:rPr>
        <w:lastRenderedPageBreak/>
        <w:t>Раздел 6. СВЕДЕНИЯ</w:t>
      </w:r>
    </w:p>
    <w:p w:rsidR="00072146" w:rsidRPr="0075368C" w:rsidRDefault="00CA0847" w:rsidP="00072146">
      <w:pPr>
        <w:jc w:val="center"/>
        <w:rPr>
          <w:b/>
          <w:sz w:val="26"/>
          <w:szCs w:val="26"/>
        </w:rPr>
      </w:pPr>
      <w:r w:rsidRPr="0075368C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75368C">
        <w:rPr>
          <w:b/>
          <w:sz w:val="26"/>
          <w:szCs w:val="26"/>
        </w:rPr>
        <w:t xml:space="preserve">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</w: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410"/>
        <w:gridCol w:w="2126"/>
        <w:gridCol w:w="1418"/>
        <w:gridCol w:w="1559"/>
        <w:gridCol w:w="1559"/>
        <w:gridCol w:w="1560"/>
      </w:tblGrid>
      <w:tr w:rsidR="0075368C" w:rsidRPr="0075368C" w:rsidTr="00FE0C5A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 xml:space="preserve">№ </w:t>
            </w:r>
            <w:proofErr w:type="gramStart"/>
            <w:r w:rsidRPr="0075368C">
              <w:rPr>
                <w:sz w:val="22"/>
                <w:szCs w:val="22"/>
              </w:rPr>
              <w:t>п</w:t>
            </w:r>
            <w:proofErr w:type="gramEnd"/>
            <w:r w:rsidRPr="0075368C">
              <w:rPr>
                <w:sz w:val="22"/>
                <w:szCs w:val="22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F54E2" w:rsidRPr="0075368C" w:rsidTr="00FE0C5A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75368C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75368C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75368C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75368C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CA0847" w:rsidP="0075368C">
            <w:pPr>
              <w:jc w:val="center"/>
              <w:rPr>
                <w:spacing w:val="-2"/>
                <w:sz w:val="22"/>
                <w:szCs w:val="22"/>
              </w:rPr>
            </w:pPr>
            <w:r w:rsidRPr="0075368C">
              <w:rPr>
                <w:sz w:val="22"/>
                <w:szCs w:val="22"/>
                <w:shd w:val="clear" w:color="auto" w:fill="FFFFFF"/>
              </w:rPr>
              <w:t>202</w:t>
            </w:r>
            <w:r w:rsidR="0075368C">
              <w:rPr>
                <w:sz w:val="22"/>
                <w:szCs w:val="22"/>
                <w:shd w:val="clear" w:color="auto" w:fill="FFFFFF"/>
              </w:rPr>
              <w:t>3</w:t>
            </w:r>
            <w:r w:rsidRPr="0075368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72146" w:rsidRPr="0075368C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75368C" w:rsidP="007F510C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2024</w:t>
            </w:r>
            <w:r w:rsidR="00CA0847" w:rsidRPr="007536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CA0847" w:rsidP="0075368C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  <w:shd w:val="clear" w:color="auto" w:fill="FFFFFF"/>
              </w:rPr>
              <w:t>202</w:t>
            </w:r>
            <w:r w:rsidR="0075368C">
              <w:rPr>
                <w:sz w:val="22"/>
                <w:szCs w:val="22"/>
                <w:shd w:val="clear" w:color="auto" w:fill="FFFFFF"/>
              </w:rPr>
              <w:t>5</w:t>
            </w:r>
            <w:r w:rsidRPr="007536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072146" w:rsidRPr="0075368C" w:rsidRDefault="00072146" w:rsidP="00072146">
      <w:pPr>
        <w:jc w:val="center"/>
        <w:rPr>
          <w:b/>
          <w:sz w:val="2"/>
          <w:szCs w:val="2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29"/>
        <w:gridCol w:w="45"/>
        <w:gridCol w:w="27"/>
        <w:gridCol w:w="2411"/>
        <w:gridCol w:w="2125"/>
        <w:gridCol w:w="12"/>
        <w:gridCol w:w="1407"/>
        <w:gridCol w:w="1551"/>
        <w:gridCol w:w="8"/>
        <w:gridCol w:w="1559"/>
        <w:gridCol w:w="68"/>
        <w:gridCol w:w="1492"/>
      </w:tblGrid>
      <w:tr w:rsidR="0075368C" w:rsidRPr="0075368C" w:rsidTr="00FE0C5A">
        <w:trPr>
          <w:trHeight w:val="2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ind w:left="-69" w:right="-108"/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072146" w:rsidP="007C63E3">
            <w:pPr>
              <w:jc w:val="center"/>
              <w:rPr>
                <w:sz w:val="22"/>
                <w:szCs w:val="22"/>
              </w:rPr>
            </w:pPr>
            <w:r w:rsidRPr="0075368C">
              <w:rPr>
                <w:sz w:val="22"/>
                <w:szCs w:val="22"/>
              </w:rPr>
              <w:t>8</w:t>
            </w:r>
          </w:p>
        </w:tc>
      </w:tr>
      <w:tr w:rsidR="0075368C" w:rsidRPr="0075368C" w:rsidTr="003A49D6">
        <w:trPr>
          <w:trHeight w:val="413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368C" w:rsidRDefault="0075682D" w:rsidP="007F510C">
            <w:pPr>
              <w:ind w:left="-103" w:right="-108"/>
              <w:jc w:val="center"/>
              <w:rPr>
                <w:b/>
              </w:rPr>
            </w:pPr>
            <w:r w:rsidRPr="0075368C">
              <w:rPr>
                <w:b/>
              </w:rPr>
              <w:t>1. Региональный проект «Наименование»</w:t>
            </w:r>
          </w:p>
        </w:tc>
      </w:tr>
      <w:tr w:rsidR="0075368C" w:rsidRPr="0075368C" w:rsidTr="00FE0C5A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</w:pPr>
            <w:r w:rsidRPr="0075368C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5682D">
            <w:pPr>
              <w:ind w:left="-103" w:right="-108"/>
              <w:rPr>
                <w:b/>
              </w:rPr>
            </w:pPr>
            <w:r w:rsidRPr="0075368C">
              <w:t>Результат 1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75368C" w:rsidRPr="0075368C" w:rsidTr="00FE0C5A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596948">
            <w:r w:rsidRPr="0075368C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596948">
            <w:r w:rsidRPr="0075368C">
              <w:t xml:space="preserve">Мероприятие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75368C" w:rsidRPr="0075368C" w:rsidTr="003A49D6">
        <w:trPr>
          <w:trHeight w:val="255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D6" w:rsidRPr="0075368C" w:rsidRDefault="0075682D" w:rsidP="007F510C">
            <w:pPr>
              <w:ind w:left="-103" w:right="-108"/>
              <w:jc w:val="center"/>
              <w:rPr>
                <w:b/>
              </w:rPr>
            </w:pPr>
            <w:r w:rsidRPr="0075368C">
              <w:rPr>
                <w:b/>
                <w:lang w:val="en-US"/>
              </w:rPr>
              <w:t>2</w:t>
            </w:r>
            <w:r w:rsidRPr="0075368C">
              <w:rPr>
                <w:b/>
              </w:rPr>
              <w:t>. Ведомственный проект «Наименование»</w:t>
            </w:r>
          </w:p>
        </w:tc>
      </w:tr>
      <w:tr w:rsidR="0075368C" w:rsidRPr="0075368C" w:rsidTr="00FE0C5A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</w:pPr>
            <w:r w:rsidRPr="0075368C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5682D">
            <w:pPr>
              <w:ind w:left="-103" w:right="-108"/>
              <w:rPr>
                <w:b/>
              </w:rPr>
            </w:pPr>
            <w:r w:rsidRPr="0075368C">
              <w:t>Результат 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368C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800405" w:rsidRPr="00800405" w:rsidTr="00FE0C5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B6BD0" w:rsidRDefault="0075682D" w:rsidP="00596948">
            <w:r w:rsidRPr="007B6BD0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B6BD0" w:rsidRDefault="0075682D" w:rsidP="00596948">
            <w:r w:rsidRPr="007B6BD0">
              <w:t xml:space="preserve">Мероприятие 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800405" w:rsidRDefault="0075682D" w:rsidP="007F510C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800405" w:rsidRPr="00800405" w:rsidTr="005C7DEF">
        <w:trPr>
          <w:trHeight w:val="18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C0" w:rsidRPr="0075368C" w:rsidRDefault="00B705C0" w:rsidP="007F510C">
            <w:pPr>
              <w:ind w:left="-103" w:right="-108"/>
              <w:jc w:val="center"/>
              <w:rPr>
                <w:b/>
              </w:rPr>
            </w:pPr>
            <w:r w:rsidRPr="0075368C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800405" w:rsidRPr="00800405" w:rsidTr="005C7DEF">
        <w:trPr>
          <w:trHeight w:val="3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377857" w:rsidP="00377857">
            <w:pPr>
              <w:ind w:left="-103" w:right="-108"/>
              <w:jc w:val="center"/>
            </w:pPr>
            <w:r w:rsidRPr="0075368C">
              <w:t>3</w:t>
            </w:r>
            <w:r w:rsidR="007F510C" w:rsidRPr="0075368C">
              <w:t>.1.</w:t>
            </w:r>
            <w:r w:rsidRPr="0075368C">
              <w:t>1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F510C" w:rsidP="007C63E3">
            <w:pPr>
              <w:ind w:left="34" w:right="-108"/>
            </w:pPr>
            <w:r w:rsidRPr="0075368C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C63E3" w:rsidP="007C63E3">
            <w:pPr>
              <w:ind w:left="-103" w:right="-108"/>
              <w:jc w:val="center"/>
            </w:pPr>
            <w:r w:rsidRPr="0075368C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</w:t>
            </w:r>
            <w:r w:rsidR="00FE0C5A" w:rsidRPr="0075368C">
              <w:t>нской области                 (д</w:t>
            </w:r>
            <w:r w:rsidRPr="0075368C">
              <w:t>алее – Комитет)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F510C" w:rsidP="007C63E3">
            <w:pPr>
              <w:ind w:left="-103" w:right="-108"/>
              <w:jc w:val="center"/>
            </w:pPr>
            <w:r w:rsidRPr="0075368C">
              <w:rPr>
                <w:spacing w:val="-2"/>
              </w:rPr>
              <w:t>Бюджет Дорогобужского городского поселения Дорогобужского района Смоленской области</w:t>
            </w:r>
            <w:r w:rsidR="00FE0C5A" w:rsidRPr="0075368C">
              <w:rPr>
                <w:spacing w:val="-2"/>
              </w:rPr>
              <w:t xml:space="preserve">                   (д</w:t>
            </w:r>
            <w:r w:rsidR="007C63E3" w:rsidRPr="0075368C">
              <w:rPr>
                <w:spacing w:val="-2"/>
              </w:rPr>
              <w:t>алее – бюджет поселения)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5368C" w:rsidP="00BA5363">
            <w:pPr>
              <w:ind w:left="-103" w:right="-108"/>
              <w:jc w:val="center"/>
            </w:pPr>
            <w:r w:rsidRPr="0075368C">
              <w:t>3 600,0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5368C" w:rsidP="00A62796">
            <w:pPr>
              <w:ind w:left="-103" w:right="-108"/>
              <w:jc w:val="center"/>
              <w:rPr>
                <w:lang w:val="en-US"/>
              </w:rPr>
            </w:pPr>
            <w:r w:rsidRPr="0075368C"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F510C" w:rsidP="007F510C">
            <w:pPr>
              <w:jc w:val="center"/>
            </w:pPr>
            <w:r w:rsidRPr="0075368C">
              <w:rPr>
                <w:lang w:val="en-US"/>
              </w:rPr>
              <w:t>1</w:t>
            </w:r>
            <w:r w:rsidR="000A1C15" w:rsidRPr="0075368C">
              <w:t xml:space="preserve"> </w:t>
            </w:r>
            <w:r w:rsidRPr="0075368C">
              <w:rPr>
                <w:lang w:val="en-US"/>
              </w:rPr>
              <w:t>200</w:t>
            </w:r>
            <w:r w:rsidRPr="0075368C">
              <w:t>,</w:t>
            </w:r>
            <w:r w:rsidRPr="0075368C">
              <w:rPr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5368C" w:rsidRDefault="007F510C" w:rsidP="007F510C">
            <w:pPr>
              <w:jc w:val="center"/>
            </w:pPr>
            <w:r w:rsidRPr="0075368C">
              <w:rPr>
                <w:lang w:val="en-US"/>
              </w:rPr>
              <w:t>1</w:t>
            </w:r>
            <w:r w:rsidR="000A1C15" w:rsidRPr="0075368C">
              <w:t xml:space="preserve"> </w:t>
            </w:r>
            <w:r w:rsidRPr="0075368C">
              <w:rPr>
                <w:lang w:val="en-US"/>
              </w:rPr>
              <w:t>200</w:t>
            </w:r>
            <w:r w:rsidRPr="0075368C">
              <w:t>,</w:t>
            </w:r>
            <w:r w:rsidRPr="0075368C">
              <w:rPr>
                <w:lang w:val="en-US"/>
              </w:rPr>
              <w:t>0</w:t>
            </w: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  <w:p w:rsidR="007C63E3" w:rsidRPr="0075368C" w:rsidRDefault="007C63E3" w:rsidP="007F510C">
            <w:pPr>
              <w:jc w:val="center"/>
            </w:pPr>
          </w:p>
        </w:tc>
      </w:tr>
      <w:tr w:rsidR="00800405" w:rsidRPr="00800405" w:rsidTr="00FE0C5A">
        <w:trPr>
          <w:trHeight w:val="56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7C63E3" w:rsidP="007C63E3">
            <w:pPr>
              <w:ind w:left="34" w:right="-108"/>
              <w:rPr>
                <w:b/>
                <w:spacing w:val="-2"/>
              </w:rPr>
            </w:pPr>
            <w:r w:rsidRPr="0075368C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7C63E3" w:rsidP="007C63E3">
            <w:pPr>
              <w:ind w:left="-103" w:right="-108"/>
              <w:jc w:val="center"/>
              <w:rPr>
                <w:b/>
              </w:rPr>
            </w:pPr>
            <w:r w:rsidRPr="0075368C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8B73E6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75368C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BA5363" w:rsidP="0075368C">
            <w:pPr>
              <w:ind w:left="-103" w:right="-108"/>
              <w:jc w:val="center"/>
              <w:rPr>
                <w:b/>
              </w:rPr>
            </w:pPr>
            <w:r w:rsidRPr="0075368C">
              <w:rPr>
                <w:b/>
              </w:rPr>
              <w:t xml:space="preserve">3 </w:t>
            </w:r>
            <w:r w:rsidR="0075368C">
              <w:rPr>
                <w:b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75368C" w:rsidP="00FF3AE2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7C63E3" w:rsidP="007F510C">
            <w:pPr>
              <w:jc w:val="center"/>
              <w:rPr>
                <w:b/>
              </w:rPr>
            </w:pPr>
            <w:r w:rsidRPr="0075368C">
              <w:rPr>
                <w:b/>
              </w:rPr>
              <w:t>1</w:t>
            </w:r>
            <w:r w:rsidR="000A1C15" w:rsidRPr="0075368C">
              <w:rPr>
                <w:b/>
              </w:rPr>
              <w:t xml:space="preserve"> </w:t>
            </w:r>
            <w:r w:rsidRPr="0075368C">
              <w:rPr>
                <w:b/>
              </w:rPr>
              <w:t>200,0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75368C" w:rsidRDefault="007C63E3" w:rsidP="007F510C">
            <w:pPr>
              <w:jc w:val="center"/>
              <w:rPr>
                <w:b/>
              </w:rPr>
            </w:pPr>
            <w:r w:rsidRPr="0075368C">
              <w:rPr>
                <w:b/>
              </w:rPr>
              <w:t>1</w:t>
            </w:r>
            <w:r w:rsidR="000A1C15" w:rsidRPr="0075368C">
              <w:rPr>
                <w:b/>
              </w:rPr>
              <w:t xml:space="preserve"> </w:t>
            </w:r>
            <w:r w:rsidRPr="0075368C">
              <w:rPr>
                <w:b/>
              </w:rPr>
              <w:t>200,0</w:t>
            </w:r>
          </w:p>
          <w:p w:rsidR="0039301D" w:rsidRPr="0075368C" w:rsidRDefault="0039301D" w:rsidP="00A1262D">
            <w:pPr>
              <w:rPr>
                <w:b/>
              </w:rPr>
            </w:pPr>
          </w:p>
        </w:tc>
      </w:tr>
      <w:tr w:rsidR="00800405" w:rsidRPr="00800405" w:rsidTr="005C7DEF">
        <w:trPr>
          <w:trHeight w:val="199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800405" w:rsidRDefault="0039301D" w:rsidP="007B6BD0">
            <w:pPr>
              <w:ind w:left="-103" w:right="-108"/>
              <w:jc w:val="center"/>
              <w:rPr>
                <w:color w:val="FF0000"/>
              </w:rPr>
            </w:pPr>
            <w:r w:rsidRPr="002A5511">
              <w:rPr>
                <w:b/>
              </w:rPr>
              <w:t>3.</w:t>
            </w:r>
            <w:r w:rsidR="007B6BD0">
              <w:rPr>
                <w:b/>
              </w:rPr>
              <w:t>2</w:t>
            </w:r>
            <w:r w:rsidR="007C63E3" w:rsidRPr="002A5511">
              <w:rPr>
                <w:b/>
              </w:rPr>
              <w:t>. Комплекс процессных мероприятий</w:t>
            </w:r>
            <w:r w:rsidR="007C63E3" w:rsidRPr="002A5511">
              <w:t xml:space="preserve"> «</w:t>
            </w:r>
            <w:r w:rsidR="007C63E3" w:rsidRPr="002A5511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800405" w:rsidRDefault="007C63E3" w:rsidP="007C63E3">
            <w:pPr>
              <w:ind w:left="-103" w:right="-108"/>
              <w:jc w:val="center"/>
              <w:rPr>
                <w:color w:val="FF0000"/>
              </w:rPr>
            </w:pPr>
          </w:p>
        </w:tc>
      </w:tr>
      <w:tr w:rsidR="00800405" w:rsidRPr="00800405" w:rsidTr="00FE0C5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BD55E2" w:rsidRDefault="00377857" w:rsidP="007B6BD0">
            <w:pPr>
              <w:ind w:left="-103" w:right="-108"/>
              <w:jc w:val="center"/>
            </w:pPr>
            <w:r w:rsidRPr="00BD55E2">
              <w:t>3.</w:t>
            </w:r>
            <w:r w:rsidR="007B6BD0">
              <w:t>2</w:t>
            </w:r>
            <w:r w:rsidR="00072146" w:rsidRPr="00BD55E2">
              <w:t>.</w:t>
            </w:r>
            <w:r w:rsidR="007C63E3" w:rsidRPr="00BD55E2">
              <w:t>1</w:t>
            </w:r>
            <w:r w:rsidR="00072146" w:rsidRPr="00BD55E2">
              <w:t>.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BD55E2" w:rsidRDefault="007C63E3" w:rsidP="005C7DEF">
            <w:pPr>
              <w:ind w:left="34" w:right="-108"/>
            </w:pPr>
            <w:r w:rsidRPr="00BD55E2">
              <w:rPr>
                <w:spacing w:val="-2"/>
              </w:rPr>
              <w:t>Уличное освещение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BD55E2" w:rsidRDefault="007C63E3" w:rsidP="005C7DEF">
            <w:pPr>
              <w:ind w:left="-103" w:right="-108"/>
              <w:jc w:val="center"/>
            </w:pPr>
            <w:r w:rsidRPr="00BD55E2">
              <w:t>Комитет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BD55E2" w:rsidRDefault="007C63E3" w:rsidP="005C7DEF">
            <w:pPr>
              <w:ind w:left="-103" w:right="-108"/>
              <w:jc w:val="center"/>
            </w:pPr>
            <w:r w:rsidRPr="00BD55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BD55E2" w:rsidRDefault="00BD55E2" w:rsidP="005C7DEF">
            <w:pPr>
              <w:ind w:left="-103" w:right="-108"/>
              <w:jc w:val="center"/>
            </w:pPr>
            <w:r w:rsidRPr="00BD55E2">
              <w:t>27 450,0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6109CD" w:rsidRDefault="006109CD" w:rsidP="006109CD">
            <w:pPr>
              <w:ind w:left="-103" w:right="-108"/>
              <w:jc w:val="center"/>
              <w:rPr>
                <w:color w:val="FF0000"/>
                <w:lang w:val="en-US"/>
              </w:rPr>
            </w:pPr>
            <w:r w:rsidRPr="006109CD">
              <w:rPr>
                <w:lang w:val="en-US"/>
              </w:rPr>
              <w:t>9 150</w:t>
            </w:r>
            <w:r w:rsidRPr="006109CD">
              <w:t>,</w:t>
            </w:r>
            <w:r w:rsidRPr="006109CD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800405" w:rsidRDefault="00BD55E2" w:rsidP="00966CFD">
            <w:pPr>
              <w:ind w:left="-103" w:right="-108"/>
              <w:jc w:val="center"/>
              <w:rPr>
                <w:color w:val="FF0000"/>
              </w:rPr>
            </w:pPr>
            <w:r w:rsidRPr="00BD55E2">
              <w:t>9 150</w:t>
            </w:r>
            <w:r w:rsidR="00E000AE" w:rsidRPr="00BD55E2"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800405" w:rsidRDefault="00BD55E2" w:rsidP="00966CFD">
            <w:pPr>
              <w:ind w:left="-103" w:right="-108"/>
              <w:jc w:val="center"/>
              <w:rPr>
                <w:color w:val="FF0000"/>
              </w:rPr>
            </w:pPr>
            <w:r w:rsidRPr="00BD55E2">
              <w:t>9 150,0</w:t>
            </w:r>
          </w:p>
        </w:tc>
      </w:tr>
      <w:tr w:rsidR="00800405" w:rsidRPr="00800405" w:rsidTr="00FE0C5A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77857" w:rsidP="007B6BD0">
            <w:pPr>
              <w:ind w:left="-103" w:right="-108"/>
              <w:jc w:val="center"/>
            </w:pPr>
            <w:r w:rsidRPr="00BD55E2">
              <w:t>3.</w:t>
            </w:r>
            <w:r w:rsidR="007B6BD0">
              <w:t>2</w:t>
            </w:r>
            <w:r w:rsidR="0038407D" w:rsidRPr="00BD55E2">
              <w:t>.2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34" w:right="-108"/>
            </w:pPr>
            <w:r w:rsidRPr="00BD55E2">
              <w:rPr>
                <w:spacing w:val="-2"/>
              </w:rPr>
              <w:t>Содержание мест захоронения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-103" w:right="-108"/>
              <w:jc w:val="center"/>
            </w:pPr>
            <w:r w:rsidRPr="00BD55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-103" w:right="-108"/>
              <w:jc w:val="center"/>
            </w:pPr>
            <w:r w:rsidRPr="00BD55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1D6036" w:rsidP="002A5511">
            <w:pPr>
              <w:ind w:left="-103" w:right="-108"/>
              <w:jc w:val="center"/>
            </w:pPr>
            <w:r w:rsidRPr="00BD55E2">
              <w:t>2 </w:t>
            </w:r>
            <w:r w:rsidR="002A5511" w:rsidRPr="00BD55E2">
              <w:t>900,0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2A5511" w:rsidP="00F27843">
            <w:pPr>
              <w:ind w:left="-103" w:right="-108"/>
              <w:jc w:val="center"/>
            </w:pPr>
            <w:r w:rsidRPr="002A5511"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2A5511" w:rsidP="00966CFD">
            <w:pPr>
              <w:ind w:left="-103" w:right="-108"/>
              <w:jc w:val="center"/>
            </w:pPr>
            <w:r w:rsidRPr="002A5511">
              <w:t>1 0</w:t>
            </w:r>
            <w:r w:rsidR="00E000AE" w:rsidRPr="002A5511">
              <w:t>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2A5511" w:rsidP="00966CFD">
            <w:pPr>
              <w:ind w:left="-103" w:right="-108"/>
              <w:jc w:val="center"/>
            </w:pPr>
            <w:r w:rsidRPr="002A5511">
              <w:t>1 0</w:t>
            </w:r>
            <w:r w:rsidR="00E000AE" w:rsidRPr="002A5511">
              <w:t>00,0</w:t>
            </w:r>
          </w:p>
        </w:tc>
      </w:tr>
      <w:tr w:rsidR="00800405" w:rsidRPr="00800405" w:rsidTr="00FE0C5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77857" w:rsidP="007B6BD0">
            <w:pPr>
              <w:ind w:left="-103" w:right="-108"/>
              <w:jc w:val="center"/>
            </w:pPr>
            <w:r w:rsidRPr="00BD55E2">
              <w:t>3.</w:t>
            </w:r>
            <w:r w:rsidR="007B6BD0">
              <w:t>2</w:t>
            </w:r>
            <w:r w:rsidR="0038407D" w:rsidRPr="00BD55E2">
              <w:t>.3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34" w:right="-108"/>
            </w:pPr>
            <w:r w:rsidRPr="00BD55E2">
              <w:rPr>
                <w:spacing w:val="-2"/>
              </w:rPr>
              <w:t>Озеленение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-103" w:right="-108"/>
              <w:jc w:val="center"/>
            </w:pPr>
            <w:r w:rsidRPr="00BD55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38407D" w:rsidP="005C7DEF">
            <w:pPr>
              <w:ind w:left="-103" w:right="-108"/>
              <w:jc w:val="center"/>
            </w:pPr>
            <w:r w:rsidRPr="00BD55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BD55E2" w:rsidRDefault="00BA5363" w:rsidP="002A5511">
            <w:pPr>
              <w:ind w:left="-103" w:right="-108"/>
              <w:jc w:val="center"/>
            </w:pPr>
            <w:r w:rsidRPr="00BD55E2">
              <w:t>7</w:t>
            </w:r>
            <w:r w:rsidR="002A5511" w:rsidRPr="00BD55E2">
              <w:t>50</w:t>
            </w:r>
            <w:r w:rsidRPr="00BD55E2"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2A5511" w:rsidP="002A5511">
            <w:pPr>
              <w:ind w:left="-103" w:right="-108"/>
              <w:jc w:val="center"/>
            </w:pPr>
            <w:r w:rsidRPr="002A5511">
              <w:t>250</w:t>
            </w:r>
            <w:r w:rsidR="00BA5363" w:rsidRPr="002A5511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E000AE" w:rsidP="00966CFD">
            <w:pPr>
              <w:ind w:left="-103" w:right="-108"/>
              <w:jc w:val="center"/>
            </w:pPr>
            <w:r w:rsidRPr="002A5511">
              <w:t>250,0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2A5511" w:rsidRDefault="00E000AE" w:rsidP="00966CFD">
            <w:pPr>
              <w:ind w:left="-103" w:right="-108"/>
              <w:jc w:val="center"/>
            </w:pPr>
            <w:r w:rsidRPr="002A5511">
              <w:t>250,0</w:t>
            </w:r>
          </w:p>
        </w:tc>
      </w:tr>
      <w:tr w:rsidR="00800405" w:rsidRPr="00800405" w:rsidTr="00F27843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377857" w:rsidP="007B6BD0">
            <w:pPr>
              <w:ind w:left="-103" w:right="-108"/>
              <w:jc w:val="center"/>
            </w:pPr>
            <w:r w:rsidRPr="00CC7F73">
              <w:lastRenderedPageBreak/>
              <w:t>3.</w:t>
            </w:r>
            <w:r w:rsidR="007B6BD0">
              <w:t>2</w:t>
            </w:r>
            <w:r w:rsidR="0038407D" w:rsidRPr="00CC7F73">
              <w:t>.4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38407D" w:rsidP="005C7DEF">
            <w:pPr>
              <w:ind w:left="34" w:right="-108"/>
            </w:pPr>
            <w:r w:rsidRPr="00CC7F73">
              <w:t>Прочее благоустройство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38407D" w:rsidP="005C7DEF">
            <w:pPr>
              <w:ind w:left="-103" w:right="-108"/>
              <w:jc w:val="center"/>
            </w:pPr>
            <w:r w:rsidRPr="00CC7F73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38407D" w:rsidP="005C7DEF">
            <w:pPr>
              <w:ind w:left="-103" w:right="-108"/>
              <w:jc w:val="center"/>
            </w:pPr>
            <w:r w:rsidRPr="00CC7F73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800405" w:rsidRDefault="00CC7F73" w:rsidP="00FA39F6">
            <w:pPr>
              <w:ind w:left="-103" w:right="-108"/>
              <w:jc w:val="center"/>
              <w:rPr>
                <w:color w:val="FF0000"/>
              </w:rPr>
            </w:pPr>
            <w:r w:rsidRPr="00CC7F73">
              <w:t>38 </w:t>
            </w:r>
            <w:r w:rsidR="00FA39F6">
              <w:t>169</w:t>
            </w:r>
            <w:r w:rsidRPr="00CC7F73">
              <w:t>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2A5511" w:rsidP="00FA39F6">
            <w:pPr>
              <w:ind w:left="-103" w:right="-108"/>
              <w:jc w:val="center"/>
            </w:pPr>
            <w:r w:rsidRPr="00CC7F73">
              <w:t>12</w:t>
            </w:r>
            <w:r w:rsidR="00CC7F73">
              <w:t> </w:t>
            </w:r>
            <w:r w:rsidR="00FA39F6">
              <w:t>011</w:t>
            </w:r>
            <w:r w:rsidR="00CC7F7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CC7F73" w:rsidP="00CC7F73">
            <w:pPr>
              <w:ind w:left="-103" w:right="-108"/>
              <w:jc w:val="center"/>
            </w:pPr>
            <w:r w:rsidRPr="00CC7F73">
              <w:t>12 090,0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C7F73" w:rsidRDefault="00CC7F73" w:rsidP="00966CFD">
            <w:pPr>
              <w:ind w:left="-103" w:right="-108"/>
              <w:jc w:val="center"/>
            </w:pPr>
            <w:r>
              <w:t>14 068,9</w:t>
            </w:r>
          </w:p>
        </w:tc>
      </w:tr>
      <w:tr w:rsidR="00800405" w:rsidRPr="00800405" w:rsidTr="005C7DEF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964037" w:rsidP="007B6BD0">
            <w:pPr>
              <w:ind w:left="-103" w:right="-108"/>
              <w:jc w:val="center"/>
            </w:pPr>
            <w:r w:rsidRPr="007D5EAA">
              <w:t>3.</w:t>
            </w:r>
            <w:r w:rsidR="007B6BD0">
              <w:t>2</w:t>
            </w:r>
            <w:r w:rsidRPr="007D5EAA">
              <w:t>.5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964037" w:rsidP="005C7DEF">
            <w:pPr>
              <w:ind w:left="34" w:right="-108"/>
            </w:pPr>
            <w:r w:rsidRPr="007D5EAA">
              <w:t>Безопасный город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964037" w:rsidP="005C7DEF">
            <w:r w:rsidRPr="007D5EAA">
              <w:t xml:space="preserve">        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964037" w:rsidP="005C7DEF">
            <w:r w:rsidRPr="007D5EAA">
              <w:t xml:space="preserve">бюджет </w:t>
            </w:r>
            <w:r w:rsidR="00FE0C5A" w:rsidRPr="007D5EAA">
              <w:t>п</w:t>
            </w:r>
            <w:r w:rsidRPr="007D5EAA">
              <w:t>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7D5EAA" w:rsidP="004357C4">
            <w:pPr>
              <w:ind w:left="-103" w:right="-108"/>
              <w:jc w:val="center"/>
            </w:pPr>
            <w:r w:rsidRPr="007D5EAA">
              <w:t>2 400,0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BD55E2" w:rsidP="004357C4">
            <w:pPr>
              <w:ind w:left="-103" w:right="-108"/>
              <w:jc w:val="center"/>
            </w:pPr>
            <w:r w:rsidRPr="007D5EAA"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7D5EAA" w:rsidP="00966CFD">
            <w:pPr>
              <w:ind w:left="-103" w:right="-108"/>
              <w:jc w:val="center"/>
            </w:pPr>
            <w:r w:rsidRPr="007D5EAA">
              <w:t>80</w:t>
            </w:r>
            <w:r w:rsidR="00964037" w:rsidRPr="007D5EAA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7D5EAA" w:rsidRDefault="007D5EAA" w:rsidP="00966CFD">
            <w:pPr>
              <w:ind w:left="-103" w:right="-108"/>
              <w:jc w:val="center"/>
            </w:pPr>
            <w:r w:rsidRPr="007D5EAA">
              <w:t>80</w:t>
            </w:r>
            <w:r w:rsidR="00964037" w:rsidRPr="007D5EAA">
              <w:t>0,0</w:t>
            </w:r>
          </w:p>
        </w:tc>
      </w:tr>
      <w:tr w:rsidR="00800405" w:rsidRPr="00800405" w:rsidTr="00FE0C5A">
        <w:trPr>
          <w:trHeight w:val="315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7D5EAA" w:rsidRDefault="0038407D" w:rsidP="00966CFD">
            <w:pPr>
              <w:ind w:left="34" w:right="-108"/>
              <w:rPr>
                <w:b/>
                <w:spacing w:val="-2"/>
              </w:rPr>
            </w:pPr>
            <w:r w:rsidRPr="007D5EAA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7D5EAA" w:rsidRDefault="0038407D" w:rsidP="00966CFD">
            <w:pPr>
              <w:ind w:left="-103" w:right="-108"/>
              <w:jc w:val="center"/>
              <w:rPr>
                <w:b/>
              </w:rPr>
            </w:pPr>
            <w:r w:rsidRPr="007D5EAA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7D5EAA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7D5EAA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7D5EAA" w:rsidRDefault="00FA39F6" w:rsidP="0057662F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71 669,9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800405" w:rsidRDefault="007D5EAA" w:rsidP="00FA39F6">
            <w:pPr>
              <w:jc w:val="center"/>
              <w:rPr>
                <w:b/>
                <w:color w:val="FF0000"/>
              </w:rPr>
            </w:pPr>
            <w:r w:rsidRPr="007D5EAA">
              <w:rPr>
                <w:b/>
                <w:spacing w:val="-2"/>
              </w:rPr>
              <w:t>23 </w:t>
            </w:r>
            <w:r w:rsidR="00FA39F6">
              <w:rPr>
                <w:b/>
                <w:spacing w:val="-2"/>
              </w:rPr>
              <w:t>111</w:t>
            </w:r>
            <w:r w:rsidRPr="007D5EAA">
              <w:rPr>
                <w:b/>
                <w:spacing w:val="-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800405" w:rsidRDefault="007D5EAA" w:rsidP="00966CFD">
            <w:pPr>
              <w:jc w:val="center"/>
              <w:rPr>
                <w:b/>
                <w:color w:val="FF0000"/>
              </w:rPr>
            </w:pPr>
            <w:r w:rsidRPr="007D5EAA">
              <w:rPr>
                <w:b/>
                <w:spacing w:val="-2"/>
              </w:rPr>
              <w:t>23 290,0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800405" w:rsidRDefault="007D5EAA" w:rsidP="007D5EAA">
            <w:pPr>
              <w:jc w:val="center"/>
              <w:rPr>
                <w:b/>
                <w:color w:val="FF0000"/>
              </w:rPr>
            </w:pPr>
            <w:r w:rsidRPr="007D5EAA">
              <w:rPr>
                <w:b/>
                <w:spacing w:val="-2"/>
              </w:rPr>
              <w:t xml:space="preserve"> 25 268,9</w:t>
            </w:r>
          </w:p>
        </w:tc>
      </w:tr>
      <w:tr w:rsidR="00800405" w:rsidRPr="00800405" w:rsidTr="00661C09">
        <w:trPr>
          <w:trHeight w:val="107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4C" w:rsidRPr="00800405" w:rsidRDefault="00F6174C" w:rsidP="007B6BD0">
            <w:pPr>
              <w:jc w:val="center"/>
              <w:rPr>
                <w:b/>
                <w:i/>
                <w:color w:val="FF0000"/>
              </w:rPr>
            </w:pPr>
            <w:r w:rsidRPr="007D5EAA">
              <w:rPr>
                <w:b/>
              </w:rPr>
              <w:t>3.</w:t>
            </w:r>
            <w:r w:rsidR="007B6BD0">
              <w:rPr>
                <w:b/>
              </w:rPr>
              <w:t>3</w:t>
            </w:r>
            <w:r w:rsidR="00377857" w:rsidRPr="007D5EAA">
              <w:rPr>
                <w:b/>
              </w:rPr>
              <w:t>.</w:t>
            </w:r>
            <w:r w:rsidRPr="007D5EAA">
              <w:rPr>
                <w:b/>
              </w:rPr>
              <w:t xml:space="preserve"> Комплекс процессных мероприятий</w:t>
            </w:r>
            <w:r w:rsidRPr="007D5EAA">
              <w:t xml:space="preserve"> «</w:t>
            </w:r>
            <w:r w:rsidRPr="007D5EAA">
              <w:rPr>
                <w:b/>
                <w:spacing w:val="-2"/>
              </w:rPr>
              <w:t>Создание условий для обеспечения населения услугами городской бани»</w:t>
            </w:r>
          </w:p>
        </w:tc>
      </w:tr>
      <w:tr w:rsidR="00800405" w:rsidRPr="00800405" w:rsidTr="00FE0C5A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7B6BD0" w:rsidRDefault="00377857" w:rsidP="007B6BD0">
            <w:pPr>
              <w:ind w:left="-103" w:right="-108"/>
              <w:jc w:val="center"/>
            </w:pPr>
            <w:r w:rsidRPr="007B6BD0">
              <w:t>3.</w:t>
            </w:r>
            <w:r w:rsidR="007B6BD0" w:rsidRPr="007B6BD0">
              <w:t>3</w:t>
            </w:r>
            <w:r w:rsidR="00B66B89" w:rsidRPr="007B6BD0">
              <w:t>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7B6BD0" w:rsidRDefault="00B66B89" w:rsidP="00966CFD">
            <w:pPr>
              <w:ind w:left="34" w:right="-108"/>
            </w:pPr>
            <w:r w:rsidRPr="007B6BD0">
              <w:rPr>
                <w:spacing w:val="-2"/>
              </w:rPr>
              <w:t xml:space="preserve">Обеспечение населения услугами  бани, расположенной в </w:t>
            </w:r>
            <w:proofErr w:type="spellStart"/>
            <w:r w:rsidRPr="007B6BD0">
              <w:rPr>
                <w:spacing w:val="-2"/>
              </w:rPr>
              <w:t>пгт</w:t>
            </w:r>
            <w:proofErr w:type="spellEnd"/>
            <w:r w:rsidRPr="007B6BD0">
              <w:rPr>
                <w:spacing w:val="-2"/>
              </w:rPr>
              <w:t xml:space="preserve">. </w:t>
            </w:r>
            <w:proofErr w:type="gramStart"/>
            <w:r w:rsidRPr="007B6BD0">
              <w:rPr>
                <w:spacing w:val="-2"/>
              </w:rPr>
              <w:t>Верхнеднепровский</w:t>
            </w:r>
            <w:proofErr w:type="gramEnd"/>
            <w:r w:rsidRPr="007B6BD0">
              <w:rPr>
                <w:spacing w:val="-2"/>
              </w:rPr>
              <w:t>, путем организации транспортного обслуживания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7B6BD0" w:rsidRDefault="00B66B89" w:rsidP="00966CFD">
            <w:pPr>
              <w:ind w:left="-103" w:right="-108"/>
              <w:jc w:val="center"/>
            </w:pPr>
          </w:p>
          <w:p w:rsidR="00B66B89" w:rsidRPr="007B6BD0" w:rsidRDefault="00B66B89" w:rsidP="00966CFD">
            <w:pPr>
              <w:ind w:left="-103" w:right="-108"/>
              <w:jc w:val="center"/>
            </w:pPr>
            <w:r w:rsidRPr="007B6BD0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B89" w:rsidRPr="007B6BD0" w:rsidRDefault="00B66B89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B66B89" w:rsidRPr="007B6BD0" w:rsidRDefault="00B66B89" w:rsidP="00966CFD">
            <w:pPr>
              <w:ind w:left="-103" w:right="-108"/>
              <w:jc w:val="center"/>
            </w:pPr>
            <w:r w:rsidRPr="007B6BD0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7B6BD0" w:rsidRDefault="00963A7D" w:rsidP="00D41DF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7B6BD0" w:rsidRDefault="007B6BD0" w:rsidP="00D41DFD">
            <w:pPr>
              <w:jc w:val="center"/>
            </w:pPr>
            <w: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7B6BD0" w:rsidRDefault="007B6BD0" w:rsidP="007B6BD0">
            <w:pPr>
              <w:jc w:val="center"/>
            </w:pPr>
            <w:r>
              <w:rPr>
                <w:spacing w:val="-2"/>
              </w:rPr>
              <w:t>0</w:t>
            </w:r>
            <w:r w:rsidR="00B66B89" w:rsidRPr="007B6BD0">
              <w:rPr>
                <w:spacing w:val="-2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7B6BD0" w:rsidRDefault="007B6BD0" w:rsidP="00B66B89">
            <w:pPr>
              <w:jc w:val="center"/>
            </w:pPr>
            <w:r>
              <w:rPr>
                <w:spacing w:val="-2"/>
              </w:rPr>
              <w:t>0</w:t>
            </w:r>
            <w:r w:rsidR="00B66B89" w:rsidRPr="007B6BD0">
              <w:rPr>
                <w:spacing w:val="-2"/>
              </w:rPr>
              <w:t>,0</w:t>
            </w:r>
          </w:p>
        </w:tc>
      </w:tr>
      <w:tr w:rsidR="00800405" w:rsidRPr="00800405" w:rsidTr="005C7DEF">
        <w:trPr>
          <w:trHeight w:val="223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B6BD0" w:rsidRDefault="00D85928" w:rsidP="00966CFD">
            <w:pPr>
              <w:ind w:left="34" w:right="-108"/>
              <w:rPr>
                <w:b/>
                <w:spacing w:val="-2"/>
              </w:rPr>
            </w:pPr>
            <w:r w:rsidRPr="007B6BD0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B6BD0" w:rsidRDefault="00D85928" w:rsidP="00966CFD">
            <w:pPr>
              <w:ind w:left="-103" w:right="-108"/>
              <w:jc w:val="center"/>
              <w:rPr>
                <w:b/>
              </w:rPr>
            </w:pPr>
            <w:r w:rsidRPr="007B6BD0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7B6BD0" w:rsidRDefault="00D85928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7B6BD0">
              <w:rPr>
                <w:b/>
                <w:spacing w:val="-2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7B6BD0" w:rsidRDefault="007B6BD0" w:rsidP="00661C09">
            <w:pPr>
              <w:spacing w:line="230" w:lineRule="auto"/>
              <w:jc w:val="center"/>
              <w:rPr>
                <w:b/>
                <w:spacing w:val="-2"/>
              </w:rPr>
            </w:pPr>
            <w:r w:rsidRPr="007B6BD0">
              <w:rPr>
                <w:b/>
                <w:spacing w:val="-2"/>
              </w:rPr>
              <w:t>120,0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7B6BD0" w:rsidRDefault="007B6BD0" w:rsidP="00661C09">
            <w:pPr>
              <w:jc w:val="center"/>
              <w:rPr>
                <w:b/>
              </w:rPr>
            </w:pPr>
            <w:r w:rsidRPr="007B6BD0">
              <w:rPr>
                <w:b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7B6BD0" w:rsidRDefault="007B6BD0" w:rsidP="00966CFD">
            <w:pPr>
              <w:jc w:val="center"/>
              <w:rPr>
                <w:b/>
              </w:rPr>
            </w:pPr>
            <w:r w:rsidRPr="007B6BD0">
              <w:rPr>
                <w:b/>
              </w:rPr>
              <w:t>0</w:t>
            </w:r>
            <w:r w:rsidR="00D85928" w:rsidRPr="007B6BD0">
              <w:rPr>
                <w:b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7B6BD0" w:rsidRDefault="007B6BD0" w:rsidP="00966CFD">
            <w:pPr>
              <w:jc w:val="center"/>
              <w:rPr>
                <w:b/>
              </w:rPr>
            </w:pPr>
            <w:r w:rsidRPr="007B6BD0">
              <w:rPr>
                <w:b/>
              </w:rPr>
              <w:t>0</w:t>
            </w:r>
            <w:r w:rsidR="00D85928" w:rsidRPr="007B6BD0">
              <w:rPr>
                <w:b/>
              </w:rPr>
              <w:t>,0</w:t>
            </w:r>
          </w:p>
        </w:tc>
      </w:tr>
      <w:tr w:rsidR="00800405" w:rsidRPr="00800405" w:rsidTr="00FE0C5A">
        <w:trPr>
          <w:trHeight w:val="240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B6BD0" w:rsidRDefault="00D85928" w:rsidP="00966CFD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B6BD0" w:rsidRDefault="00D85928" w:rsidP="00966CFD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7B6BD0" w:rsidRDefault="00D85928" w:rsidP="0057662F">
            <w:pPr>
              <w:ind w:left="-103" w:right="-108"/>
              <w:jc w:val="center"/>
              <w:rPr>
                <w:b/>
                <w:spacing w:val="-2"/>
              </w:rPr>
            </w:pPr>
            <w:r w:rsidRPr="007B6BD0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7B6BD0" w:rsidRDefault="007B6BD0" w:rsidP="002968F8">
            <w:pPr>
              <w:spacing w:line="230" w:lineRule="auto"/>
              <w:jc w:val="center"/>
              <w:rPr>
                <w:b/>
                <w:spacing w:val="-2"/>
              </w:rPr>
            </w:pPr>
            <w:r w:rsidRPr="007B6BD0">
              <w:rPr>
                <w:b/>
                <w:spacing w:val="-2"/>
              </w:rPr>
              <w:t>120,0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7B6BD0" w:rsidRDefault="007B6BD0" w:rsidP="002968F8">
            <w:pPr>
              <w:jc w:val="center"/>
              <w:rPr>
                <w:b/>
              </w:rPr>
            </w:pPr>
            <w:r w:rsidRPr="007B6BD0">
              <w:rPr>
                <w:b/>
                <w:spacing w:val="-2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7B6BD0" w:rsidRDefault="007B6BD0" w:rsidP="0057662F">
            <w:pPr>
              <w:jc w:val="center"/>
              <w:rPr>
                <w:b/>
              </w:rPr>
            </w:pPr>
            <w:r w:rsidRPr="007B6BD0">
              <w:rPr>
                <w:b/>
                <w:spacing w:val="-2"/>
              </w:rPr>
              <w:t>0,</w:t>
            </w:r>
            <w:r w:rsidR="00D85928" w:rsidRPr="007B6BD0">
              <w:rPr>
                <w:b/>
                <w:spacing w:val="-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7B6BD0" w:rsidRDefault="007B6BD0" w:rsidP="0057662F">
            <w:pPr>
              <w:jc w:val="center"/>
              <w:rPr>
                <w:b/>
              </w:rPr>
            </w:pPr>
            <w:r w:rsidRPr="007B6BD0">
              <w:rPr>
                <w:b/>
                <w:spacing w:val="-2"/>
              </w:rPr>
              <w:t>0</w:t>
            </w:r>
            <w:r w:rsidR="00D85928" w:rsidRPr="007B6BD0">
              <w:rPr>
                <w:b/>
                <w:spacing w:val="-2"/>
              </w:rPr>
              <w:t>,0</w:t>
            </w:r>
          </w:p>
        </w:tc>
      </w:tr>
      <w:tr w:rsidR="00800405" w:rsidRPr="00800405" w:rsidTr="00966CFD">
        <w:trPr>
          <w:trHeight w:val="252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D5EAA" w:rsidRDefault="00D85928" w:rsidP="007B6BD0">
            <w:pPr>
              <w:jc w:val="center"/>
              <w:rPr>
                <w:b/>
                <w:i/>
              </w:rPr>
            </w:pPr>
            <w:r w:rsidRPr="007D5EAA">
              <w:rPr>
                <w:b/>
              </w:rPr>
              <w:t>3.</w:t>
            </w:r>
            <w:r w:rsidR="007B6BD0">
              <w:rPr>
                <w:b/>
              </w:rPr>
              <w:t>4</w:t>
            </w:r>
            <w:r w:rsidRPr="007D5EAA">
              <w:rPr>
                <w:b/>
              </w:rPr>
              <w:t>. Комплекс процессных мероприятий</w:t>
            </w:r>
            <w:r w:rsidRPr="007D5EAA">
              <w:t xml:space="preserve"> «</w:t>
            </w:r>
            <w:r w:rsidRPr="007D5EAA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800405" w:rsidRPr="00800405" w:rsidTr="005C7DEF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800405" w:rsidRDefault="007B6BD0" w:rsidP="00036171">
            <w:pPr>
              <w:ind w:left="-103" w:right="-108"/>
              <w:jc w:val="center"/>
              <w:rPr>
                <w:color w:val="FF0000"/>
              </w:rPr>
            </w:pPr>
            <w:r>
              <w:t>3.4</w:t>
            </w:r>
            <w:r w:rsidR="00D85928" w:rsidRPr="007D5EAA">
              <w:t>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D5EAA" w:rsidRDefault="00D85928" w:rsidP="005C7DEF">
            <w:pPr>
              <w:ind w:left="34" w:right="-108"/>
              <w:jc w:val="both"/>
            </w:pPr>
            <w:r w:rsidRPr="007D5EAA">
              <w:rPr>
                <w:spacing w:val="-2"/>
              </w:rPr>
              <w:t>Приобретение основных сре</w:t>
            </w:r>
            <w:proofErr w:type="gramStart"/>
            <w:r w:rsidRPr="007D5EAA">
              <w:rPr>
                <w:spacing w:val="-2"/>
              </w:rPr>
              <w:t>дств дл</w:t>
            </w:r>
            <w:proofErr w:type="gramEnd"/>
            <w:r w:rsidRPr="007D5EAA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D5EAA" w:rsidRDefault="00D85928" w:rsidP="00966CFD">
            <w:pPr>
              <w:ind w:left="-103" w:right="-108"/>
              <w:jc w:val="center"/>
            </w:pPr>
          </w:p>
          <w:p w:rsidR="00D85928" w:rsidRPr="007D5EAA" w:rsidRDefault="00D85928" w:rsidP="00966CFD">
            <w:pPr>
              <w:ind w:left="-103" w:right="-108"/>
              <w:jc w:val="center"/>
            </w:pPr>
            <w:r w:rsidRPr="007D5EAA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7D5EAA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7D5EAA" w:rsidRDefault="00D85928" w:rsidP="00966CFD">
            <w:pPr>
              <w:ind w:left="-103" w:right="-108"/>
              <w:jc w:val="center"/>
            </w:pPr>
            <w:r w:rsidRPr="007D5EAA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7D5EAA" w:rsidRDefault="005C7DEF" w:rsidP="007D5EAA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7D5EAA">
              <w:rPr>
                <w:spacing w:val="-2"/>
              </w:rPr>
              <w:t>1</w:t>
            </w:r>
            <w:r w:rsidR="007D5EAA" w:rsidRPr="007D5EAA">
              <w:rPr>
                <w:spacing w:val="-2"/>
              </w:rPr>
              <w:t> 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7D5EAA" w:rsidRDefault="007D5EAA" w:rsidP="00DC1C40">
            <w:pPr>
              <w:jc w:val="center"/>
              <w:rPr>
                <w:lang w:val="en-US"/>
              </w:rPr>
            </w:pPr>
            <w:r w:rsidRPr="007D5EAA">
              <w:rPr>
                <w:spacing w:val="-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7D5EAA" w:rsidRDefault="00D85928" w:rsidP="00966CFD">
            <w:pPr>
              <w:jc w:val="center"/>
            </w:pPr>
            <w:r w:rsidRPr="007D5EAA">
              <w:rPr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7D5EAA" w:rsidRDefault="00D85928" w:rsidP="00966CFD">
            <w:pPr>
              <w:jc w:val="center"/>
            </w:pPr>
            <w:r w:rsidRPr="007D5EAA">
              <w:rPr>
                <w:spacing w:val="-2"/>
              </w:rPr>
              <w:t xml:space="preserve"> 500,0</w:t>
            </w:r>
          </w:p>
        </w:tc>
      </w:tr>
      <w:tr w:rsidR="00800405" w:rsidRPr="00800405" w:rsidTr="005C7DEF">
        <w:trPr>
          <w:trHeight w:val="391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EF" w:rsidRPr="007D5EAA" w:rsidRDefault="005C7DEF" w:rsidP="005C7DEF">
            <w:pPr>
              <w:ind w:left="34" w:right="-108"/>
            </w:pPr>
            <w:r w:rsidRPr="007D5EAA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EF" w:rsidRPr="007D5EAA" w:rsidRDefault="005C7DEF" w:rsidP="005C7DEF">
            <w:pPr>
              <w:ind w:left="-103" w:right="-108"/>
              <w:jc w:val="center"/>
              <w:rPr>
                <w:b/>
              </w:rPr>
            </w:pPr>
            <w:r w:rsidRPr="007D5EAA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7DEF" w:rsidRPr="007D5EAA" w:rsidRDefault="005C7DEF" w:rsidP="005C7DEF">
            <w:pPr>
              <w:ind w:left="-103" w:right="-108"/>
              <w:jc w:val="center"/>
              <w:rPr>
                <w:b/>
                <w:spacing w:val="-2"/>
              </w:rPr>
            </w:pPr>
            <w:r w:rsidRPr="007D5EAA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DEF" w:rsidRPr="007D5EAA" w:rsidRDefault="005C7DEF" w:rsidP="007B6BD0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7D5EAA">
              <w:rPr>
                <w:b/>
                <w:spacing w:val="-2"/>
              </w:rPr>
              <w:t>1</w:t>
            </w:r>
            <w:r w:rsidR="007B6BD0">
              <w:rPr>
                <w:b/>
                <w:spacing w:val="-2"/>
              </w:rPr>
              <w:t> 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DEF" w:rsidRPr="007D5EAA" w:rsidRDefault="007B6BD0" w:rsidP="00DC1C40">
            <w:pPr>
              <w:jc w:val="center"/>
              <w:rPr>
                <w:b/>
              </w:rPr>
            </w:pPr>
            <w:r>
              <w:rPr>
                <w:b/>
                <w:spacing w:val="-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EF" w:rsidRPr="00776041" w:rsidRDefault="005C7DEF" w:rsidP="005C7DEF">
            <w:pPr>
              <w:jc w:val="center"/>
              <w:rPr>
                <w:b/>
              </w:rPr>
            </w:pPr>
            <w:r w:rsidRPr="00776041">
              <w:rPr>
                <w:b/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EF" w:rsidRPr="00776041" w:rsidRDefault="005C7DEF" w:rsidP="005C7DEF">
            <w:pPr>
              <w:jc w:val="center"/>
              <w:rPr>
                <w:b/>
              </w:rPr>
            </w:pPr>
            <w:r w:rsidRPr="00776041">
              <w:rPr>
                <w:b/>
                <w:spacing w:val="-2"/>
              </w:rPr>
              <w:t xml:space="preserve"> 500,0</w:t>
            </w:r>
          </w:p>
        </w:tc>
      </w:tr>
      <w:tr w:rsidR="00800405" w:rsidRPr="00800405" w:rsidTr="00CB6405">
        <w:trPr>
          <w:trHeight w:val="221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76041" w:rsidRDefault="00D85928" w:rsidP="00EC6582">
            <w:pPr>
              <w:jc w:val="center"/>
              <w:rPr>
                <w:b/>
                <w:spacing w:val="-2"/>
              </w:rPr>
            </w:pPr>
            <w:r w:rsidRPr="00776041">
              <w:rPr>
                <w:b/>
                <w:spacing w:val="-2"/>
              </w:rPr>
              <w:t>4. Отдельные мероприятия</w:t>
            </w:r>
          </w:p>
        </w:tc>
      </w:tr>
      <w:tr w:rsidR="00800405" w:rsidRPr="00800405" w:rsidTr="00FE0C5A">
        <w:trPr>
          <w:trHeight w:val="277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28" w:rsidRPr="00776041" w:rsidRDefault="00D85928" w:rsidP="007C63E3">
            <w:pPr>
              <w:ind w:left="34" w:right="-108"/>
              <w:rPr>
                <w:b/>
              </w:rPr>
            </w:pPr>
            <w:r w:rsidRPr="00776041">
              <w:rPr>
                <w:b/>
              </w:rPr>
              <w:t>Всего по муниципальной программе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D85928" w:rsidRPr="00776041" w:rsidRDefault="00D85928" w:rsidP="008B73E6">
            <w:pPr>
              <w:jc w:val="center"/>
              <w:rPr>
                <w:b/>
              </w:rPr>
            </w:pPr>
            <w:r w:rsidRPr="00776041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776041" w:rsidRDefault="00D85928" w:rsidP="007C63E3">
            <w:pPr>
              <w:jc w:val="center"/>
              <w:rPr>
                <w:b/>
              </w:rPr>
            </w:pPr>
            <w:r w:rsidRPr="00776041">
              <w:rPr>
                <w:b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776041" w:rsidRDefault="00CD3486" w:rsidP="004C3755">
            <w:pPr>
              <w:jc w:val="center"/>
              <w:rPr>
                <w:b/>
              </w:rPr>
            </w:pPr>
            <w:r>
              <w:rPr>
                <w:b/>
              </w:rPr>
              <w:t>76 889,9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776041" w:rsidRDefault="007B6BD0" w:rsidP="00CD3486">
            <w:pPr>
              <w:jc w:val="center"/>
              <w:rPr>
                <w:b/>
              </w:rPr>
            </w:pPr>
            <w:r w:rsidRPr="00776041">
              <w:rPr>
                <w:b/>
              </w:rPr>
              <w:t>2</w:t>
            </w:r>
            <w:r w:rsidR="00CD3486">
              <w:rPr>
                <w:b/>
              </w:rPr>
              <w:t>4 931,</w:t>
            </w:r>
            <w:r w:rsidRPr="00776041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76041" w:rsidRDefault="00776041" w:rsidP="00776041">
            <w:pPr>
              <w:jc w:val="center"/>
              <w:rPr>
                <w:b/>
              </w:rPr>
            </w:pPr>
            <w:r w:rsidRPr="00776041">
              <w:rPr>
                <w:b/>
              </w:rPr>
              <w:t>24 990,0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76041" w:rsidRDefault="00776041" w:rsidP="00776041">
            <w:pPr>
              <w:jc w:val="center"/>
              <w:rPr>
                <w:b/>
              </w:rPr>
            </w:pPr>
            <w:r w:rsidRPr="00776041">
              <w:rPr>
                <w:b/>
              </w:rPr>
              <w:t>26 968,9</w:t>
            </w:r>
          </w:p>
        </w:tc>
      </w:tr>
      <w:tr w:rsidR="00800405" w:rsidRPr="00800405" w:rsidTr="00FE0C5A">
        <w:trPr>
          <w:trHeight w:val="25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76041" w:rsidRDefault="00D85928" w:rsidP="007C63E3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776041" w:rsidRDefault="00D85928" w:rsidP="008B73E6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776041" w:rsidRDefault="00D85928" w:rsidP="0057662F">
            <w:pPr>
              <w:jc w:val="center"/>
              <w:rPr>
                <w:b/>
              </w:rPr>
            </w:pPr>
            <w:r w:rsidRPr="00776041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776041" w:rsidRDefault="00776041" w:rsidP="00CD3486">
            <w:pPr>
              <w:jc w:val="center"/>
              <w:rPr>
                <w:b/>
              </w:rPr>
            </w:pPr>
            <w:r w:rsidRPr="00776041">
              <w:rPr>
                <w:b/>
              </w:rPr>
              <w:t>7</w:t>
            </w:r>
            <w:r w:rsidR="00CD3486">
              <w:rPr>
                <w:b/>
              </w:rPr>
              <w:t>6 889</w:t>
            </w:r>
            <w:r w:rsidRPr="00776041">
              <w:rPr>
                <w:b/>
              </w:rPr>
              <w:t>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776041" w:rsidRDefault="007B6BD0" w:rsidP="00CD3486">
            <w:pPr>
              <w:jc w:val="center"/>
              <w:rPr>
                <w:b/>
              </w:rPr>
            </w:pPr>
            <w:r w:rsidRPr="00776041">
              <w:rPr>
                <w:b/>
              </w:rPr>
              <w:t>2</w:t>
            </w:r>
            <w:r w:rsidR="00CD3486">
              <w:rPr>
                <w:b/>
              </w:rPr>
              <w:t>4 931</w:t>
            </w:r>
            <w:r w:rsidRPr="00776041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76041" w:rsidRDefault="00776041" w:rsidP="0057662F">
            <w:pPr>
              <w:jc w:val="center"/>
              <w:rPr>
                <w:b/>
              </w:rPr>
            </w:pPr>
            <w:r w:rsidRPr="00776041">
              <w:rPr>
                <w:b/>
              </w:rPr>
              <w:t>24 990,0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776041" w:rsidRDefault="00776041" w:rsidP="0057662F">
            <w:pPr>
              <w:jc w:val="center"/>
              <w:rPr>
                <w:b/>
              </w:rPr>
            </w:pPr>
            <w:r w:rsidRPr="00776041">
              <w:rPr>
                <w:b/>
              </w:rPr>
              <w:t>26 968,9</w:t>
            </w:r>
          </w:p>
        </w:tc>
      </w:tr>
    </w:tbl>
    <w:p w:rsidR="00642798" w:rsidRPr="00800405" w:rsidRDefault="00642798" w:rsidP="00072146">
      <w:pPr>
        <w:rPr>
          <w:color w:val="FF0000"/>
          <w:szCs w:val="28"/>
        </w:rPr>
        <w:sectPr w:rsidR="00642798" w:rsidRPr="00800405" w:rsidSect="00434591">
          <w:pgSz w:w="16838" w:h="11906" w:orient="landscape"/>
          <w:pgMar w:top="426" w:right="1134" w:bottom="1134" w:left="1134" w:header="709" w:footer="709" w:gutter="0"/>
          <w:cols w:space="708"/>
          <w:docGrid w:linePitch="360"/>
        </w:sectPr>
      </w:pPr>
    </w:p>
    <w:p w:rsidR="00DF128D" w:rsidRPr="008D3406" w:rsidRDefault="00DF128D" w:rsidP="008D3406">
      <w:bookmarkStart w:id="3" w:name="_GoBack"/>
      <w:bookmarkEnd w:id="3"/>
    </w:p>
    <w:sectPr w:rsidR="00DF128D" w:rsidRPr="008D3406" w:rsidSect="0075682D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7E" w:rsidRDefault="0061627E" w:rsidP="005B71EE">
      <w:r>
        <w:separator/>
      </w:r>
    </w:p>
  </w:endnote>
  <w:endnote w:type="continuationSeparator" w:id="0">
    <w:p w:rsidR="0061627E" w:rsidRDefault="0061627E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F6" w:rsidRDefault="00FA39F6">
    <w:pPr>
      <w:pStyle w:val="a7"/>
      <w:jc w:val="center"/>
    </w:pPr>
  </w:p>
  <w:p w:rsidR="00FA39F6" w:rsidRDefault="00FA39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7E" w:rsidRDefault="0061627E" w:rsidP="005B71EE">
      <w:r>
        <w:separator/>
      </w:r>
    </w:p>
  </w:footnote>
  <w:footnote w:type="continuationSeparator" w:id="0">
    <w:p w:rsidR="0061627E" w:rsidRDefault="0061627E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6B4C"/>
    <w:rsid w:val="00023840"/>
    <w:rsid w:val="00026FFA"/>
    <w:rsid w:val="00027768"/>
    <w:rsid w:val="00030C23"/>
    <w:rsid w:val="00036171"/>
    <w:rsid w:val="00037679"/>
    <w:rsid w:val="00041C02"/>
    <w:rsid w:val="00053B97"/>
    <w:rsid w:val="00056A18"/>
    <w:rsid w:val="00056EE0"/>
    <w:rsid w:val="000634BA"/>
    <w:rsid w:val="00072146"/>
    <w:rsid w:val="00074494"/>
    <w:rsid w:val="00074F5A"/>
    <w:rsid w:val="00097211"/>
    <w:rsid w:val="000A1C15"/>
    <w:rsid w:val="000A3462"/>
    <w:rsid w:val="000C4951"/>
    <w:rsid w:val="000F0D8E"/>
    <w:rsid w:val="00111AEF"/>
    <w:rsid w:val="001200E3"/>
    <w:rsid w:val="00123883"/>
    <w:rsid w:val="001276F5"/>
    <w:rsid w:val="00131EF4"/>
    <w:rsid w:val="00137A2A"/>
    <w:rsid w:val="0014000D"/>
    <w:rsid w:val="0014521B"/>
    <w:rsid w:val="001462C4"/>
    <w:rsid w:val="00146D86"/>
    <w:rsid w:val="00152489"/>
    <w:rsid w:val="00157671"/>
    <w:rsid w:val="00171A46"/>
    <w:rsid w:val="00180D1B"/>
    <w:rsid w:val="00187A39"/>
    <w:rsid w:val="001936D8"/>
    <w:rsid w:val="001943F3"/>
    <w:rsid w:val="001B0528"/>
    <w:rsid w:val="001D6036"/>
    <w:rsid w:val="001E7416"/>
    <w:rsid w:val="001F43B5"/>
    <w:rsid w:val="002055FC"/>
    <w:rsid w:val="0021271E"/>
    <w:rsid w:val="00213841"/>
    <w:rsid w:val="00216149"/>
    <w:rsid w:val="0023278C"/>
    <w:rsid w:val="0023578F"/>
    <w:rsid w:val="00236896"/>
    <w:rsid w:val="0024569B"/>
    <w:rsid w:val="002511CD"/>
    <w:rsid w:val="0025145E"/>
    <w:rsid w:val="00252B75"/>
    <w:rsid w:val="00261772"/>
    <w:rsid w:val="002619F3"/>
    <w:rsid w:val="00266576"/>
    <w:rsid w:val="00270ACF"/>
    <w:rsid w:val="00276640"/>
    <w:rsid w:val="00284E5D"/>
    <w:rsid w:val="002926D4"/>
    <w:rsid w:val="002968F8"/>
    <w:rsid w:val="00297A42"/>
    <w:rsid w:val="002A3A95"/>
    <w:rsid w:val="002A5511"/>
    <w:rsid w:val="002B580E"/>
    <w:rsid w:val="002B5A8E"/>
    <w:rsid w:val="002C63AD"/>
    <w:rsid w:val="002C69E6"/>
    <w:rsid w:val="002D426D"/>
    <w:rsid w:val="002D7B98"/>
    <w:rsid w:val="002E1426"/>
    <w:rsid w:val="002F2915"/>
    <w:rsid w:val="002F2A73"/>
    <w:rsid w:val="002F376B"/>
    <w:rsid w:val="0030707F"/>
    <w:rsid w:val="003079A4"/>
    <w:rsid w:val="003215B8"/>
    <w:rsid w:val="00323B8B"/>
    <w:rsid w:val="003326A6"/>
    <w:rsid w:val="00342727"/>
    <w:rsid w:val="00345CCC"/>
    <w:rsid w:val="00350146"/>
    <w:rsid w:val="003501E9"/>
    <w:rsid w:val="00351257"/>
    <w:rsid w:val="003730D4"/>
    <w:rsid w:val="003777A5"/>
    <w:rsid w:val="00377857"/>
    <w:rsid w:val="00380767"/>
    <w:rsid w:val="0038407D"/>
    <w:rsid w:val="00387E50"/>
    <w:rsid w:val="00387FD2"/>
    <w:rsid w:val="00392005"/>
    <w:rsid w:val="0039301D"/>
    <w:rsid w:val="003959F5"/>
    <w:rsid w:val="003A49D6"/>
    <w:rsid w:val="003A5962"/>
    <w:rsid w:val="003A6CE9"/>
    <w:rsid w:val="003C3680"/>
    <w:rsid w:val="003D2704"/>
    <w:rsid w:val="003D35B2"/>
    <w:rsid w:val="003D733B"/>
    <w:rsid w:val="003E123F"/>
    <w:rsid w:val="003E3047"/>
    <w:rsid w:val="003E36EE"/>
    <w:rsid w:val="004000D4"/>
    <w:rsid w:val="00403907"/>
    <w:rsid w:val="00422479"/>
    <w:rsid w:val="00425D86"/>
    <w:rsid w:val="00433902"/>
    <w:rsid w:val="00434591"/>
    <w:rsid w:val="004357C4"/>
    <w:rsid w:val="00451F1F"/>
    <w:rsid w:val="004525CF"/>
    <w:rsid w:val="004555F9"/>
    <w:rsid w:val="00475C94"/>
    <w:rsid w:val="004939DF"/>
    <w:rsid w:val="004B2FED"/>
    <w:rsid w:val="004C355F"/>
    <w:rsid w:val="004C3755"/>
    <w:rsid w:val="004D168F"/>
    <w:rsid w:val="004E2C64"/>
    <w:rsid w:val="004F7D6E"/>
    <w:rsid w:val="0051184F"/>
    <w:rsid w:val="005135E6"/>
    <w:rsid w:val="0051569E"/>
    <w:rsid w:val="0052346C"/>
    <w:rsid w:val="00530751"/>
    <w:rsid w:val="00554405"/>
    <w:rsid w:val="0055723A"/>
    <w:rsid w:val="005579B6"/>
    <w:rsid w:val="0056086B"/>
    <w:rsid w:val="00564C70"/>
    <w:rsid w:val="00572524"/>
    <w:rsid w:val="00575364"/>
    <w:rsid w:val="0057662F"/>
    <w:rsid w:val="005956F0"/>
    <w:rsid w:val="00596948"/>
    <w:rsid w:val="005B0D67"/>
    <w:rsid w:val="005B71EE"/>
    <w:rsid w:val="005C2914"/>
    <w:rsid w:val="005C6F34"/>
    <w:rsid w:val="005C7DEF"/>
    <w:rsid w:val="005D6874"/>
    <w:rsid w:val="005E3665"/>
    <w:rsid w:val="005E3EB5"/>
    <w:rsid w:val="005F71EE"/>
    <w:rsid w:val="00604A3E"/>
    <w:rsid w:val="006109CD"/>
    <w:rsid w:val="0061627E"/>
    <w:rsid w:val="00617CF6"/>
    <w:rsid w:val="00625A90"/>
    <w:rsid w:val="00635520"/>
    <w:rsid w:val="0064067D"/>
    <w:rsid w:val="00642798"/>
    <w:rsid w:val="00647DB1"/>
    <w:rsid w:val="00654034"/>
    <w:rsid w:val="00661C09"/>
    <w:rsid w:val="00665B0F"/>
    <w:rsid w:val="0066684D"/>
    <w:rsid w:val="00667B2E"/>
    <w:rsid w:val="00671648"/>
    <w:rsid w:val="006749B3"/>
    <w:rsid w:val="00675DAB"/>
    <w:rsid w:val="006774E5"/>
    <w:rsid w:val="0068137C"/>
    <w:rsid w:val="006A57FE"/>
    <w:rsid w:val="006C2527"/>
    <w:rsid w:val="006C38DA"/>
    <w:rsid w:val="006C7EF1"/>
    <w:rsid w:val="006D16AA"/>
    <w:rsid w:val="006D4ADA"/>
    <w:rsid w:val="006E18B7"/>
    <w:rsid w:val="006E566E"/>
    <w:rsid w:val="006F7B3F"/>
    <w:rsid w:val="006F7E66"/>
    <w:rsid w:val="00722D55"/>
    <w:rsid w:val="007255F3"/>
    <w:rsid w:val="0072595E"/>
    <w:rsid w:val="0073054F"/>
    <w:rsid w:val="00732753"/>
    <w:rsid w:val="00732AC7"/>
    <w:rsid w:val="00740F3B"/>
    <w:rsid w:val="007443F7"/>
    <w:rsid w:val="0074569E"/>
    <w:rsid w:val="00746F86"/>
    <w:rsid w:val="0074784C"/>
    <w:rsid w:val="00751FC3"/>
    <w:rsid w:val="0075368C"/>
    <w:rsid w:val="0075682D"/>
    <w:rsid w:val="0076766B"/>
    <w:rsid w:val="00770A11"/>
    <w:rsid w:val="007719B7"/>
    <w:rsid w:val="00776041"/>
    <w:rsid w:val="007A7D61"/>
    <w:rsid w:val="007A7F26"/>
    <w:rsid w:val="007B2288"/>
    <w:rsid w:val="007B38BF"/>
    <w:rsid w:val="007B6402"/>
    <w:rsid w:val="007B6ADC"/>
    <w:rsid w:val="007B6BD0"/>
    <w:rsid w:val="007C63E3"/>
    <w:rsid w:val="007D1F0E"/>
    <w:rsid w:val="007D5EAA"/>
    <w:rsid w:val="007D6968"/>
    <w:rsid w:val="007E6867"/>
    <w:rsid w:val="007F1089"/>
    <w:rsid w:val="007F1B8D"/>
    <w:rsid w:val="007F3A6D"/>
    <w:rsid w:val="007F3DEB"/>
    <w:rsid w:val="007F510C"/>
    <w:rsid w:val="007F7DC3"/>
    <w:rsid w:val="00800405"/>
    <w:rsid w:val="00800F96"/>
    <w:rsid w:val="008033F7"/>
    <w:rsid w:val="00815031"/>
    <w:rsid w:val="00822627"/>
    <w:rsid w:val="00824AD2"/>
    <w:rsid w:val="00827074"/>
    <w:rsid w:val="008311AA"/>
    <w:rsid w:val="00833760"/>
    <w:rsid w:val="00834618"/>
    <w:rsid w:val="00843641"/>
    <w:rsid w:val="00844D7A"/>
    <w:rsid w:val="0084639E"/>
    <w:rsid w:val="00856F24"/>
    <w:rsid w:val="00862C25"/>
    <w:rsid w:val="00870979"/>
    <w:rsid w:val="00872581"/>
    <w:rsid w:val="00872BF0"/>
    <w:rsid w:val="0087309A"/>
    <w:rsid w:val="00876DF3"/>
    <w:rsid w:val="00882CA1"/>
    <w:rsid w:val="00885BBE"/>
    <w:rsid w:val="008A3A40"/>
    <w:rsid w:val="008A43DF"/>
    <w:rsid w:val="008A4E4F"/>
    <w:rsid w:val="008B02DD"/>
    <w:rsid w:val="008B3693"/>
    <w:rsid w:val="008B4EA8"/>
    <w:rsid w:val="008B73E6"/>
    <w:rsid w:val="008D3406"/>
    <w:rsid w:val="008F3775"/>
    <w:rsid w:val="008F6C87"/>
    <w:rsid w:val="008F732C"/>
    <w:rsid w:val="009027B1"/>
    <w:rsid w:val="009041A6"/>
    <w:rsid w:val="009063AC"/>
    <w:rsid w:val="00922779"/>
    <w:rsid w:val="00922DD4"/>
    <w:rsid w:val="00925F78"/>
    <w:rsid w:val="009264DF"/>
    <w:rsid w:val="00934458"/>
    <w:rsid w:val="00936E7A"/>
    <w:rsid w:val="00942A1D"/>
    <w:rsid w:val="00945A5C"/>
    <w:rsid w:val="009507CE"/>
    <w:rsid w:val="0095587D"/>
    <w:rsid w:val="009573BB"/>
    <w:rsid w:val="00963A7D"/>
    <w:rsid w:val="00964037"/>
    <w:rsid w:val="00965F78"/>
    <w:rsid w:val="00966CFD"/>
    <w:rsid w:val="00981062"/>
    <w:rsid w:val="00986659"/>
    <w:rsid w:val="00987402"/>
    <w:rsid w:val="00987FAB"/>
    <w:rsid w:val="009929D8"/>
    <w:rsid w:val="009A60C6"/>
    <w:rsid w:val="009B374B"/>
    <w:rsid w:val="009B6733"/>
    <w:rsid w:val="009B7C63"/>
    <w:rsid w:val="009C0762"/>
    <w:rsid w:val="009C6564"/>
    <w:rsid w:val="009D1CF5"/>
    <w:rsid w:val="009F3297"/>
    <w:rsid w:val="00A118A4"/>
    <w:rsid w:val="00A1262D"/>
    <w:rsid w:val="00A209D1"/>
    <w:rsid w:val="00A20FFA"/>
    <w:rsid w:val="00A248D2"/>
    <w:rsid w:val="00A2741B"/>
    <w:rsid w:val="00A30399"/>
    <w:rsid w:val="00A31843"/>
    <w:rsid w:val="00A33351"/>
    <w:rsid w:val="00A445D8"/>
    <w:rsid w:val="00A46C7B"/>
    <w:rsid w:val="00A4752F"/>
    <w:rsid w:val="00A475A3"/>
    <w:rsid w:val="00A502D4"/>
    <w:rsid w:val="00A5677C"/>
    <w:rsid w:val="00A622B3"/>
    <w:rsid w:val="00A62796"/>
    <w:rsid w:val="00A82014"/>
    <w:rsid w:val="00A855F3"/>
    <w:rsid w:val="00A91F7A"/>
    <w:rsid w:val="00A93FB4"/>
    <w:rsid w:val="00AA27E6"/>
    <w:rsid w:val="00AA5A38"/>
    <w:rsid w:val="00AB1CDC"/>
    <w:rsid w:val="00AB48E5"/>
    <w:rsid w:val="00AC646E"/>
    <w:rsid w:val="00AD1CB0"/>
    <w:rsid w:val="00AE53ED"/>
    <w:rsid w:val="00AF4C39"/>
    <w:rsid w:val="00AF5432"/>
    <w:rsid w:val="00B04DB5"/>
    <w:rsid w:val="00B0757F"/>
    <w:rsid w:val="00B13165"/>
    <w:rsid w:val="00B32A16"/>
    <w:rsid w:val="00B431B1"/>
    <w:rsid w:val="00B43782"/>
    <w:rsid w:val="00B5404D"/>
    <w:rsid w:val="00B66B89"/>
    <w:rsid w:val="00B705C0"/>
    <w:rsid w:val="00B768A5"/>
    <w:rsid w:val="00B7690D"/>
    <w:rsid w:val="00B80732"/>
    <w:rsid w:val="00B93C1D"/>
    <w:rsid w:val="00B94AA9"/>
    <w:rsid w:val="00BA514F"/>
    <w:rsid w:val="00BA5363"/>
    <w:rsid w:val="00BD34B4"/>
    <w:rsid w:val="00BD5129"/>
    <w:rsid w:val="00BD55E2"/>
    <w:rsid w:val="00BE701F"/>
    <w:rsid w:val="00BF4100"/>
    <w:rsid w:val="00BF788C"/>
    <w:rsid w:val="00C01810"/>
    <w:rsid w:val="00C03D7E"/>
    <w:rsid w:val="00C07355"/>
    <w:rsid w:val="00C11484"/>
    <w:rsid w:val="00C11A4B"/>
    <w:rsid w:val="00C13246"/>
    <w:rsid w:val="00C16B14"/>
    <w:rsid w:val="00C22465"/>
    <w:rsid w:val="00C23107"/>
    <w:rsid w:val="00C266C4"/>
    <w:rsid w:val="00C3080C"/>
    <w:rsid w:val="00C42846"/>
    <w:rsid w:val="00C55D7E"/>
    <w:rsid w:val="00C578E9"/>
    <w:rsid w:val="00C61454"/>
    <w:rsid w:val="00C6464E"/>
    <w:rsid w:val="00C65969"/>
    <w:rsid w:val="00C67060"/>
    <w:rsid w:val="00C75CC1"/>
    <w:rsid w:val="00C84A36"/>
    <w:rsid w:val="00CA0847"/>
    <w:rsid w:val="00CA1542"/>
    <w:rsid w:val="00CA175C"/>
    <w:rsid w:val="00CA2BEC"/>
    <w:rsid w:val="00CA3E9A"/>
    <w:rsid w:val="00CB2D1B"/>
    <w:rsid w:val="00CB6405"/>
    <w:rsid w:val="00CC0691"/>
    <w:rsid w:val="00CC0834"/>
    <w:rsid w:val="00CC1BC0"/>
    <w:rsid w:val="00CC7F73"/>
    <w:rsid w:val="00CD0970"/>
    <w:rsid w:val="00CD1A00"/>
    <w:rsid w:val="00CD3486"/>
    <w:rsid w:val="00CF2E5F"/>
    <w:rsid w:val="00CF54E2"/>
    <w:rsid w:val="00D0336E"/>
    <w:rsid w:val="00D105FF"/>
    <w:rsid w:val="00D13C93"/>
    <w:rsid w:val="00D41DFD"/>
    <w:rsid w:val="00D42E92"/>
    <w:rsid w:val="00D43D71"/>
    <w:rsid w:val="00D450CB"/>
    <w:rsid w:val="00D519DE"/>
    <w:rsid w:val="00D538A1"/>
    <w:rsid w:val="00D53CA8"/>
    <w:rsid w:val="00D607FE"/>
    <w:rsid w:val="00D67477"/>
    <w:rsid w:val="00D71439"/>
    <w:rsid w:val="00D7799D"/>
    <w:rsid w:val="00D80904"/>
    <w:rsid w:val="00D85928"/>
    <w:rsid w:val="00D86358"/>
    <w:rsid w:val="00D90F1C"/>
    <w:rsid w:val="00D95C7F"/>
    <w:rsid w:val="00DA2C41"/>
    <w:rsid w:val="00DA79C6"/>
    <w:rsid w:val="00DB2062"/>
    <w:rsid w:val="00DB2B7B"/>
    <w:rsid w:val="00DB7243"/>
    <w:rsid w:val="00DC1C40"/>
    <w:rsid w:val="00DC49F8"/>
    <w:rsid w:val="00DC7145"/>
    <w:rsid w:val="00DD6809"/>
    <w:rsid w:val="00DE0468"/>
    <w:rsid w:val="00DE21F6"/>
    <w:rsid w:val="00DE5176"/>
    <w:rsid w:val="00DF128D"/>
    <w:rsid w:val="00DF3813"/>
    <w:rsid w:val="00DF4DF2"/>
    <w:rsid w:val="00E000AE"/>
    <w:rsid w:val="00E01600"/>
    <w:rsid w:val="00E027C5"/>
    <w:rsid w:val="00E03186"/>
    <w:rsid w:val="00E032D8"/>
    <w:rsid w:val="00E04234"/>
    <w:rsid w:val="00E045B7"/>
    <w:rsid w:val="00E12B92"/>
    <w:rsid w:val="00E12ED5"/>
    <w:rsid w:val="00E165A6"/>
    <w:rsid w:val="00E17433"/>
    <w:rsid w:val="00E26DEF"/>
    <w:rsid w:val="00E2726A"/>
    <w:rsid w:val="00E4278E"/>
    <w:rsid w:val="00E47011"/>
    <w:rsid w:val="00E63EA3"/>
    <w:rsid w:val="00E64030"/>
    <w:rsid w:val="00E65DEF"/>
    <w:rsid w:val="00E706A3"/>
    <w:rsid w:val="00E76577"/>
    <w:rsid w:val="00E8484E"/>
    <w:rsid w:val="00E90135"/>
    <w:rsid w:val="00E908A7"/>
    <w:rsid w:val="00EA2367"/>
    <w:rsid w:val="00EA39B3"/>
    <w:rsid w:val="00EA5B8A"/>
    <w:rsid w:val="00EB3014"/>
    <w:rsid w:val="00EC1A82"/>
    <w:rsid w:val="00EC6582"/>
    <w:rsid w:val="00ED2235"/>
    <w:rsid w:val="00ED5478"/>
    <w:rsid w:val="00EE16AB"/>
    <w:rsid w:val="00EE4AA6"/>
    <w:rsid w:val="00EF18E9"/>
    <w:rsid w:val="00EF30D1"/>
    <w:rsid w:val="00EF3EFF"/>
    <w:rsid w:val="00F04087"/>
    <w:rsid w:val="00F106A8"/>
    <w:rsid w:val="00F13C5A"/>
    <w:rsid w:val="00F27843"/>
    <w:rsid w:val="00F3412E"/>
    <w:rsid w:val="00F369CF"/>
    <w:rsid w:val="00F37202"/>
    <w:rsid w:val="00F37489"/>
    <w:rsid w:val="00F41812"/>
    <w:rsid w:val="00F578F9"/>
    <w:rsid w:val="00F6174C"/>
    <w:rsid w:val="00F61C78"/>
    <w:rsid w:val="00F66178"/>
    <w:rsid w:val="00F742B4"/>
    <w:rsid w:val="00F742DF"/>
    <w:rsid w:val="00FA39F6"/>
    <w:rsid w:val="00FA6277"/>
    <w:rsid w:val="00FC063C"/>
    <w:rsid w:val="00FC5715"/>
    <w:rsid w:val="00FC7780"/>
    <w:rsid w:val="00FD16D5"/>
    <w:rsid w:val="00FD2F28"/>
    <w:rsid w:val="00FE0C5A"/>
    <w:rsid w:val="00FE2084"/>
    <w:rsid w:val="00FE40B2"/>
    <w:rsid w:val="00FE561D"/>
    <w:rsid w:val="00FF2B7F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1CA9-D4BA-43A4-B309-233D3815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5882</Words>
  <Characters>33529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2023-03-03T12:59:00Z</cp:lastPrinted>
  <dcterms:created xsi:type="dcterms:W3CDTF">2023-03-14T12:55:00Z</dcterms:created>
  <dcterms:modified xsi:type="dcterms:W3CDTF">2023-03-14T12:55:00Z</dcterms:modified>
</cp:coreProperties>
</file>