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021E99">
        <w:t>3</w:t>
      </w:r>
      <w:r w:rsidR="00DB7726">
        <w:t xml:space="preserve"> (</w:t>
      </w:r>
      <w:r w:rsidR="00021E99">
        <w:t>13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021E99">
        <w:t>3</w:t>
      </w:r>
      <w:r w:rsidR="00C1223E" w:rsidRPr="00F625AE">
        <w:t xml:space="preserve"> »  </w:t>
      </w:r>
      <w:r w:rsidR="00021E99">
        <w:t>ноября</w:t>
      </w:r>
      <w:r w:rsidR="00E26D48">
        <w:t xml:space="preserve">  </w:t>
      </w:r>
      <w:r w:rsidR="00C1223E" w:rsidRPr="00F625AE">
        <w:t xml:space="preserve"> 201</w:t>
      </w:r>
      <w:r w:rsidR="00021E99">
        <w:t>8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021E99" w:rsidRDefault="00986C1B" w:rsidP="00021E99">
      <w:pPr>
        <w:pStyle w:val="a6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99" w:rsidRPr="00AA3CBA" w:rsidRDefault="00021E99" w:rsidP="00021E9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1E99" w:rsidRPr="00AA3CBA" w:rsidRDefault="00021E99" w:rsidP="00021E99">
      <w:pPr>
        <w:pStyle w:val="a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СОВЕТ ДЕПУТАТОВ УСВЯТСКОГО СЕЛЬСКОГО ПОСЕЛЕНИЯ</w:t>
      </w:r>
    </w:p>
    <w:p w:rsidR="00021E99" w:rsidRPr="00AA3CBA" w:rsidRDefault="00021E99" w:rsidP="00021E99">
      <w:pPr>
        <w:pStyle w:val="a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021E99" w:rsidRDefault="00021E99" w:rsidP="00021E99">
      <w:pPr>
        <w:rPr>
          <w:b/>
          <w:sz w:val="28"/>
          <w:szCs w:val="28"/>
        </w:rPr>
      </w:pPr>
    </w:p>
    <w:p w:rsidR="00021E99" w:rsidRDefault="00021E99" w:rsidP="00021E99">
      <w:pPr>
        <w:jc w:val="center"/>
        <w:rPr>
          <w:b/>
          <w:sz w:val="28"/>
          <w:szCs w:val="28"/>
        </w:rPr>
      </w:pPr>
      <w:proofErr w:type="gramStart"/>
      <w:r w:rsidRPr="00C3080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</w:t>
      </w:r>
    </w:p>
    <w:p w:rsidR="00021E99" w:rsidRPr="008A7628" w:rsidRDefault="00021E99" w:rsidP="0002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021E99" w:rsidRPr="00033F77" w:rsidRDefault="00021E99" w:rsidP="0002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«20» ноября 2018 года                                                                     </w:t>
      </w:r>
      <w:r w:rsidRPr="00033F7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 28</w:t>
      </w:r>
    </w:p>
    <w:p w:rsidR="00021E99" w:rsidRPr="00CC7EB3" w:rsidRDefault="00021E99" w:rsidP="00021E99">
      <w:pPr>
        <w:jc w:val="both"/>
      </w:pPr>
    </w:p>
    <w:p w:rsidR="00021E99" w:rsidRPr="00853178" w:rsidRDefault="00021E99" w:rsidP="00021E99">
      <w:pPr>
        <w:pStyle w:val="21"/>
        <w:shd w:val="clear" w:color="auto" w:fill="auto"/>
        <w:tabs>
          <w:tab w:val="left" w:pos="384"/>
          <w:tab w:val="left" w:pos="4253"/>
        </w:tabs>
        <w:spacing w:before="0" w:after="0" w:line="322" w:lineRule="exact"/>
        <w:ind w:right="5102"/>
        <w:rPr>
          <w:rStyle w:val="20"/>
          <w:color w:val="000000"/>
        </w:rPr>
      </w:pPr>
      <w:r>
        <w:t xml:space="preserve">О налоге на имущество физических лиц на территории </w:t>
      </w:r>
      <w:r w:rsidRPr="00853178">
        <w:rPr>
          <w:rStyle w:val="20"/>
          <w:color w:val="000000"/>
        </w:rPr>
        <w:t>Усвятско</w:t>
      </w:r>
      <w:r>
        <w:rPr>
          <w:rStyle w:val="20"/>
          <w:color w:val="000000"/>
        </w:rPr>
        <w:t>го</w:t>
      </w:r>
      <w:r w:rsidRPr="00853178">
        <w:rPr>
          <w:rStyle w:val="20"/>
          <w:color w:val="000000"/>
        </w:rPr>
        <w:t xml:space="preserve"> сельско</w:t>
      </w:r>
      <w:r>
        <w:rPr>
          <w:rStyle w:val="20"/>
          <w:color w:val="000000"/>
        </w:rPr>
        <w:t>го поселения</w:t>
      </w:r>
      <w:r w:rsidRPr="00853178">
        <w:rPr>
          <w:rStyle w:val="20"/>
          <w:color w:val="000000"/>
        </w:rPr>
        <w:t xml:space="preserve"> Дорогобужского района Смоленской области </w:t>
      </w:r>
    </w:p>
    <w:p w:rsidR="00021E99" w:rsidRPr="00853178" w:rsidRDefault="00021E99" w:rsidP="00021E99">
      <w:pPr>
        <w:pStyle w:val="21"/>
        <w:shd w:val="clear" w:color="auto" w:fill="auto"/>
        <w:tabs>
          <w:tab w:val="left" w:pos="-7088"/>
        </w:tabs>
        <w:spacing w:before="0" w:after="0" w:line="322" w:lineRule="exact"/>
        <w:ind w:right="5385"/>
      </w:pPr>
    </w:p>
    <w:p w:rsidR="00021E99" w:rsidRPr="00853178" w:rsidRDefault="00021E99" w:rsidP="00021E99">
      <w:pPr>
        <w:ind w:firstLine="709"/>
        <w:jc w:val="both"/>
        <w:rPr>
          <w:sz w:val="28"/>
          <w:szCs w:val="28"/>
          <w:vertAlign w:val="superscript"/>
        </w:rPr>
      </w:pPr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proofErr w:type="gramStart"/>
      <w:r w:rsidRPr="00BC2094">
        <w:rPr>
          <w:sz w:val="28"/>
          <w:szCs w:val="28"/>
        </w:rPr>
        <w:t>Об</w:t>
      </w:r>
      <w:proofErr w:type="gramEnd"/>
      <w:r w:rsidRPr="00BC2094">
        <w:rPr>
          <w:sz w:val="28"/>
          <w:szCs w:val="28"/>
        </w:rPr>
        <w:t xml:space="preserve"> </w:t>
      </w:r>
      <w:proofErr w:type="gramStart"/>
      <w:r w:rsidRPr="00BC2094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 xml:space="preserve">, Уставом </w:t>
      </w:r>
      <w:r w:rsidRPr="00853178">
        <w:rPr>
          <w:sz w:val="28"/>
          <w:szCs w:val="28"/>
        </w:rPr>
        <w:t>Усвятского сельского поселения Дорогобужского</w:t>
      </w:r>
      <w:r>
        <w:rPr>
          <w:sz w:val="28"/>
          <w:szCs w:val="28"/>
        </w:rPr>
        <w:t xml:space="preserve"> района Смоленской области </w:t>
      </w:r>
      <w:r w:rsidRPr="00853178">
        <w:rPr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  </w:t>
      </w:r>
      <w:proofErr w:type="gramEnd"/>
    </w:p>
    <w:p w:rsidR="00021E99" w:rsidRPr="00853178" w:rsidRDefault="00021E99" w:rsidP="00021E99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1E99" w:rsidRDefault="00021E99" w:rsidP="00021E99">
      <w:pPr>
        <w:ind w:firstLine="708"/>
        <w:rPr>
          <w:b/>
          <w:bCs/>
          <w:sz w:val="28"/>
          <w:szCs w:val="28"/>
        </w:rPr>
      </w:pPr>
    </w:p>
    <w:p w:rsidR="00021E99" w:rsidRDefault="00021E99" w:rsidP="00021E99">
      <w:pPr>
        <w:ind w:firstLine="708"/>
        <w:rPr>
          <w:b/>
          <w:bCs/>
          <w:sz w:val="28"/>
          <w:szCs w:val="28"/>
        </w:rPr>
      </w:pPr>
    </w:p>
    <w:p w:rsidR="00021E99" w:rsidRDefault="00021E99" w:rsidP="00021E99">
      <w:pPr>
        <w:ind w:firstLine="708"/>
        <w:rPr>
          <w:b/>
          <w:bCs/>
          <w:sz w:val="28"/>
          <w:szCs w:val="28"/>
        </w:rPr>
      </w:pPr>
    </w:p>
    <w:p w:rsidR="00021E99" w:rsidRPr="00853178" w:rsidRDefault="00021E99" w:rsidP="00021E99">
      <w:pPr>
        <w:ind w:firstLine="708"/>
        <w:rPr>
          <w:b/>
          <w:bCs/>
          <w:sz w:val="28"/>
          <w:szCs w:val="28"/>
        </w:rPr>
      </w:pPr>
      <w:proofErr w:type="gramStart"/>
      <w:r w:rsidRPr="00853178">
        <w:rPr>
          <w:b/>
          <w:bCs/>
          <w:sz w:val="28"/>
          <w:szCs w:val="28"/>
        </w:rPr>
        <w:lastRenderedPageBreak/>
        <w:t>Р</w:t>
      </w:r>
      <w:proofErr w:type="gramEnd"/>
      <w:r w:rsidRPr="00853178">
        <w:rPr>
          <w:b/>
          <w:bCs/>
          <w:sz w:val="28"/>
          <w:szCs w:val="28"/>
        </w:rPr>
        <w:t xml:space="preserve"> Е Ш И Л:</w:t>
      </w:r>
    </w:p>
    <w:p w:rsidR="00021E99" w:rsidRPr="00853178" w:rsidRDefault="00021E99" w:rsidP="00021E99">
      <w:pPr>
        <w:rPr>
          <w:b/>
          <w:bCs/>
          <w:sz w:val="28"/>
          <w:szCs w:val="28"/>
        </w:rPr>
      </w:pPr>
    </w:p>
    <w:p w:rsidR="00021E99" w:rsidRDefault="00021E99" w:rsidP="00021E9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A73F7">
        <w:rPr>
          <w:rFonts w:ascii="Times New Roman" w:hAnsi="Times New Roman"/>
          <w:sz w:val="28"/>
          <w:szCs w:val="28"/>
        </w:rPr>
        <w:t xml:space="preserve">Установить и ввести в действие с 1 января 2019 года на территории </w:t>
      </w:r>
      <w:r>
        <w:rPr>
          <w:rFonts w:ascii="Times New Roman" w:hAnsi="Times New Roman"/>
          <w:sz w:val="28"/>
          <w:szCs w:val="28"/>
        </w:rPr>
        <w:t xml:space="preserve">Усвятского сельского </w:t>
      </w:r>
      <w:r w:rsidRPr="007A73F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Дорогобужского</w:t>
      </w:r>
      <w:r w:rsidRPr="007A73F7">
        <w:rPr>
          <w:rFonts w:ascii="Times New Roman" w:hAnsi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021E99" w:rsidRDefault="00021E99" w:rsidP="00021E9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A73F7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021E99" w:rsidRPr="007A73F7" w:rsidRDefault="00021E99" w:rsidP="00021E9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7A73F7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 квартир, комнат;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 xml:space="preserve">- гаражей и </w:t>
      </w:r>
      <w:proofErr w:type="spellStart"/>
      <w:r w:rsidRPr="00265FA8">
        <w:rPr>
          <w:sz w:val="28"/>
          <w:szCs w:val="28"/>
        </w:rPr>
        <w:t>машино-мест</w:t>
      </w:r>
      <w:proofErr w:type="spellEnd"/>
      <w:r w:rsidRPr="00265FA8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21E99" w:rsidRPr="00060273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021E99" w:rsidRDefault="00021E99" w:rsidP="00021E99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021E99" w:rsidRPr="00D33A6F" w:rsidRDefault="00021E99" w:rsidP="0002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>Усвятского</w:t>
      </w:r>
      <w:r w:rsidRPr="00D33A6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021E99" w:rsidRDefault="00021E99" w:rsidP="0002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021E99" w:rsidRPr="00C6659F" w:rsidRDefault="00021E99" w:rsidP="00021E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Усвятского сельского поселения Дорогобужского района Смоленской области от 10.11.2014 г. № 23 «</w:t>
      </w:r>
      <w:r w:rsidRPr="00C6659F">
        <w:rPr>
          <w:rFonts w:ascii="Times New Roman" w:hAnsi="Times New Roman"/>
          <w:sz w:val="28"/>
          <w:szCs w:val="28"/>
        </w:rPr>
        <w:t>Об утверждении Положения о налоге на имущество физических лиц на территории Усвятского сельского поселения Дорогобужского района Смоленской области»;</w:t>
      </w:r>
    </w:p>
    <w:p w:rsidR="00021E99" w:rsidRPr="006C1FCD" w:rsidRDefault="00021E99" w:rsidP="00021E9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Усвятского сельского  поселения Дорогобужского района Смоленской области от 30.03.2018 г. № 6 «</w:t>
      </w:r>
      <w:r w:rsidRPr="006C1FCD">
        <w:rPr>
          <w:rFonts w:ascii="Times New Roman" w:hAnsi="Times New Roman"/>
          <w:sz w:val="28"/>
          <w:szCs w:val="28"/>
        </w:rPr>
        <w:t xml:space="preserve">О </w:t>
      </w:r>
      <w:r w:rsidRPr="006C1FCD">
        <w:rPr>
          <w:rFonts w:ascii="Times New Roman" w:hAnsi="Times New Roman"/>
          <w:sz w:val="28"/>
          <w:szCs w:val="28"/>
        </w:rPr>
        <w:lastRenderedPageBreak/>
        <w:t>внесении изменений в решение Совета депутатов Усвятского сельского поселения Дорогобужского района Смоленской области от 10.11.2014 № 23 «Об утверждении Положения о налоге на имущество физических лиц на территории Усвятского сельского поселения Дорогобужского района Смоленской области».</w:t>
      </w:r>
    </w:p>
    <w:p w:rsidR="00021E99" w:rsidRPr="006C1FCD" w:rsidRDefault="00021E99" w:rsidP="0002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печатном средстве </w:t>
      </w:r>
      <w:r w:rsidRPr="00057A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1FCD">
        <w:rPr>
          <w:color w:val="000000"/>
          <w:spacing w:val="4"/>
          <w:sz w:val="28"/>
          <w:szCs w:val="28"/>
        </w:rPr>
        <w:t>Информационный вестник Усвятского сельского поселения</w:t>
      </w:r>
      <w:r w:rsidRPr="006C1FCD">
        <w:rPr>
          <w:sz w:val="28"/>
          <w:szCs w:val="28"/>
        </w:rPr>
        <w:t>».</w:t>
      </w:r>
    </w:p>
    <w:p w:rsidR="00021E99" w:rsidRPr="0097451C" w:rsidRDefault="00021E99" w:rsidP="00021E99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021E99" w:rsidRPr="00853178" w:rsidRDefault="00021E99" w:rsidP="00021E99">
      <w:pPr>
        <w:tabs>
          <w:tab w:val="left" w:pos="3619"/>
        </w:tabs>
        <w:ind w:firstLine="709"/>
        <w:jc w:val="both"/>
        <w:rPr>
          <w:sz w:val="28"/>
          <w:szCs w:val="28"/>
        </w:rPr>
      </w:pPr>
    </w:p>
    <w:p w:rsidR="00021E99" w:rsidRPr="00853178" w:rsidRDefault="00021E99" w:rsidP="00021E99">
      <w:pPr>
        <w:jc w:val="both"/>
        <w:rPr>
          <w:sz w:val="28"/>
          <w:szCs w:val="28"/>
        </w:rPr>
      </w:pPr>
      <w:r w:rsidRPr="00853178">
        <w:rPr>
          <w:sz w:val="28"/>
          <w:szCs w:val="28"/>
        </w:rPr>
        <w:t xml:space="preserve">Глава муниципального образования </w:t>
      </w:r>
    </w:p>
    <w:p w:rsidR="00021E99" w:rsidRPr="00853178" w:rsidRDefault="00021E99" w:rsidP="00021E99">
      <w:pPr>
        <w:jc w:val="both"/>
        <w:rPr>
          <w:sz w:val="28"/>
          <w:szCs w:val="28"/>
        </w:rPr>
      </w:pPr>
      <w:r w:rsidRPr="00853178">
        <w:rPr>
          <w:rStyle w:val="20"/>
          <w:color w:val="000000"/>
        </w:rPr>
        <w:t>Усвятско</w:t>
      </w:r>
      <w:r>
        <w:rPr>
          <w:rStyle w:val="20"/>
          <w:color w:val="000000"/>
        </w:rPr>
        <w:t>е</w:t>
      </w:r>
      <w:r w:rsidRPr="0085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5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53178">
        <w:rPr>
          <w:sz w:val="28"/>
          <w:szCs w:val="28"/>
        </w:rPr>
        <w:t xml:space="preserve"> </w:t>
      </w:r>
    </w:p>
    <w:p w:rsidR="00021E99" w:rsidRDefault="00021E99" w:rsidP="00021E99">
      <w:pPr>
        <w:jc w:val="both"/>
        <w:rPr>
          <w:sz w:val="28"/>
          <w:szCs w:val="28"/>
        </w:rPr>
      </w:pPr>
      <w:r w:rsidRPr="00853178">
        <w:rPr>
          <w:rStyle w:val="20"/>
          <w:color w:val="000000"/>
        </w:rPr>
        <w:t>Дорогобужского</w:t>
      </w:r>
      <w:r w:rsidRPr="00853178">
        <w:rPr>
          <w:sz w:val="28"/>
          <w:szCs w:val="28"/>
        </w:rPr>
        <w:t xml:space="preserve"> района Смоленской области</w:t>
      </w:r>
      <w:r w:rsidRPr="00853178">
        <w:rPr>
          <w:sz w:val="28"/>
          <w:szCs w:val="28"/>
        </w:rPr>
        <w:tab/>
        <w:t xml:space="preserve">                        </w:t>
      </w:r>
      <w:r w:rsidRPr="00853178">
        <w:rPr>
          <w:b/>
          <w:sz w:val="28"/>
          <w:szCs w:val="28"/>
        </w:rPr>
        <w:t xml:space="preserve"> Л.П. Павликов</w:t>
      </w:r>
      <w:r w:rsidRPr="00853178">
        <w:rPr>
          <w:sz w:val="28"/>
          <w:szCs w:val="28"/>
        </w:rPr>
        <w:tab/>
      </w:r>
      <w:r w:rsidRPr="00853178">
        <w:rPr>
          <w:sz w:val="28"/>
          <w:szCs w:val="28"/>
        </w:rPr>
        <w:tab/>
      </w:r>
      <w:r w:rsidRPr="00853178">
        <w:rPr>
          <w:sz w:val="28"/>
          <w:szCs w:val="28"/>
        </w:rPr>
        <w:tab/>
      </w:r>
      <w:r w:rsidRPr="00853178">
        <w:rPr>
          <w:sz w:val="28"/>
          <w:szCs w:val="28"/>
        </w:rPr>
        <w:tab/>
      </w:r>
      <w:r w:rsidRPr="00853178">
        <w:rPr>
          <w:sz w:val="28"/>
          <w:szCs w:val="28"/>
        </w:rPr>
        <w:tab/>
      </w:r>
    </w:p>
    <w:p w:rsidR="00021E99" w:rsidRPr="00853178" w:rsidRDefault="00021E99" w:rsidP="00021E99">
      <w:pPr>
        <w:jc w:val="both"/>
        <w:rPr>
          <w:b/>
          <w:sz w:val="28"/>
          <w:szCs w:val="28"/>
        </w:rPr>
      </w:pPr>
    </w:p>
    <w:p w:rsidR="00021E99" w:rsidRDefault="00021E99" w:rsidP="00021E99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7" o:title=""/>
          </v:shape>
          <o:OLEObject Type="Embed" ProgID="Word.Picture.8" ShapeID="_x0000_i1025" DrawAspect="Content" ObjectID="_1606138340" r:id="rId8"/>
        </w:object>
      </w:r>
    </w:p>
    <w:p w:rsidR="00021E99" w:rsidRDefault="00021E99" w:rsidP="00021E99">
      <w:pPr>
        <w:suppressAutoHyphens/>
        <w:jc w:val="center"/>
        <w:rPr>
          <w:b/>
          <w:color w:val="00000A"/>
          <w:kern w:val="2"/>
          <w:sz w:val="28"/>
          <w:szCs w:val="28"/>
        </w:rPr>
      </w:pPr>
    </w:p>
    <w:p w:rsidR="00021E99" w:rsidRDefault="00021E99" w:rsidP="00021E99">
      <w:pPr>
        <w:suppressAutoHyphens/>
        <w:jc w:val="center"/>
        <w:rPr>
          <w:b/>
          <w:color w:val="00000A"/>
          <w:kern w:val="2"/>
        </w:rPr>
      </w:pPr>
      <w:r w:rsidRPr="00852E86">
        <w:rPr>
          <w:b/>
          <w:color w:val="00000A"/>
          <w:kern w:val="2"/>
        </w:rPr>
        <w:t>СОВЕТ ДЕПУТАТОВ УСВЯТСКОГО СЕЛЬСКОГО ПОСЕЛЕНИЯ</w:t>
      </w:r>
    </w:p>
    <w:p w:rsidR="00021E99" w:rsidRPr="00852E86" w:rsidRDefault="00021E99" w:rsidP="00021E99">
      <w:pPr>
        <w:suppressAutoHyphens/>
        <w:jc w:val="center"/>
        <w:rPr>
          <w:b/>
          <w:color w:val="00000A"/>
          <w:kern w:val="2"/>
        </w:rPr>
      </w:pPr>
      <w:r w:rsidRPr="00852E86">
        <w:rPr>
          <w:b/>
          <w:color w:val="00000A"/>
          <w:kern w:val="2"/>
        </w:rPr>
        <w:t xml:space="preserve"> ДОРОГОБУЖСКОГО РАЙОНА СМОЛЕНСКОЙ ОБЛАСТИ </w:t>
      </w:r>
    </w:p>
    <w:p w:rsidR="00021E99" w:rsidRDefault="00021E99" w:rsidP="00021E99">
      <w:pPr>
        <w:suppressAutoHyphens/>
        <w:jc w:val="right"/>
        <w:rPr>
          <w:b/>
          <w:color w:val="00000A"/>
          <w:kern w:val="2"/>
          <w:sz w:val="28"/>
          <w:szCs w:val="28"/>
        </w:rPr>
      </w:pPr>
    </w:p>
    <w:p w:rsidR="00021E99" w:rsidRDefault="00021E99" w:rsidP="00021E99">
      <w:pPr>
        <w:suppressAutoHyphens/>
        <w:rPr>
          <w:b/>
          <w:bCs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                        Р Е Ш Е Н И Е</w:t>
      </w:r>
      <w:r>
        <w:rPr>
          <w:b/>
          <w:bCs/>
          <w:lang w:eastAsia="zh-CN"/>
        </w:rPr>
        <w:t xml:space="preserve">   </w:t>
      </w:r>
    </w:p>
    <w:p w:rsidR="00021E99" w:rsidRDefault="00021E99" w:rsidP="00021E99">
      <w:pPr>
        <w:suppressAutoHyphens/>
        <w:rPr>
          <w:sz w:val="28"/>
          <w:szCs w:val="28"/>
          <w:lang w:eastAsia="zh-CN"/>
        </w:rPr>
      </w:pPr>
      <w:r>
        <w:rPr>
          <w:b/>
          <w:bCs/>
          <w:lang w:eastAsia="zh-CN"/>
        </w:rPr>
        <w:t xml:space="preserve">  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</w:p>
    <w:p w:rsidR="00021E99" w:rsidRDefault="00021E99" w:rsidP="00021E99">
      <w:pPr>
        <w:widowControl w:val="0"/>
        <w:shd w:val="clear" w:color="auto" w:fill="FFFFFF"/>
        <w:tabs>
          <w:tab w:val="left" w:leader="underscore" w:pos="1795"/>
        </w:tabs>
        <w:rPr>
          <w:b/>
          <w:bCs/>
          <w:sz w:val="22"/>
          <w:szCs w:val="22"/>
        </w:rPr>
      </w:pPr>
      <w:r>
        <w:rPr>
          <w:sz w:val="28"/>
          <w:szCs w:val="28"/>
          <w:lang w:eastAsia="zh-CN"/>
        </w:rPr>
        <w:t>от   «20» ноября 2018 года                                                                           № 30</w:t>
      </w:r>
    </w:p>
    <w:p w:rsidR="00021E99" w:rsidRDefault="00021E99" w:rsidP="00021E99">
      <w:pPr>
        <w:rPr>
          <w:sz w:val="28"/>
        </w:rPr>
      </w:pPr>
    </w:p>
    <w:tbl>
      <w:tblPr>
        <w:tblW w:w="8460" w:type="dxa"/>
        <w:tblInd w:w="108" w:type="dxa"/>
        <w:tblLayout w:type="fixed"/>
        <w:tblLook w:val="04A0"/>
      </w:tblPr>
      <w:tblGrid>
        <w:gridCol w:w="5101"/>
        <w:gridCol w:w="3359"/>
      </w:tblGrid>
      <w:tr w:rsidR="00021E99" w:rsidTr="0038644D">
        <w:trPr>
          <w:trHeight w:val="1610"/>
        </w:trPr>
        <w:tc>
          <w:tcPr>
            <w:tcW w:w="5103" w:type="dxa"/>
          </w:tcPr>
          <w:p w:rsidR="00021E99" w:rsidRDefault="00021E99" w:rsidP="0038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имущества, предлагаемого к безвозмездной           передаче из собственности муниципального образования Усвятское сельское поселение Дорогобужского района Смоленской области </w:t>
            </w:r>
            <w:r>
              <w:rPr>
                <w:bCs/>
                <w:sz w:val="28"/>
                <w:szCs w:val="28"/>
              </w:rPr>
              <w:t>в собственность муниципального образования «Дорогобужский район» Смоленской области</w:t>
            </w:r>
          </w:p>
          <w:p w:rsidR="00021E99" w:rsidRDefault="00021E99" w:rsidP="0038644D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021E99" w:rsidRDefault="00021E99" w:rsidP="0038644D">
            <w:pPr>
              <w:pStyle w:val="aa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021E99" w:rsidRDefault="00021E99" w:rsidP="00021E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3 закона Смоленской области от 29 ноября 2007 года 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 законом Смоленской области от 30 июня 2016 года № 74-з «Об отдельных вопросах разграничения имущества, находящегося в муниципальной собственности, </w:t>
      </w:r>
      <w:r>
        <w:rPr>
          <w:sz w:val="28"/>
          <w:szCs w:val="28"/>
        </w:rPr>
        <w:lastRenderedPageBreak/>
        <w:t>между муниципальными районами Смоленской области, городскими округами Смоленской области, городскими и сельскими поселениями Смоленской области», Уставом Усвятского сельского поселения Дорогобужского района Смоленской области, Положением о Порядке управления и распоряжения имуществом, находящимся в муниципальной собственности Усвятского сельского поселения Дорогобужского района Смоленской области, решением Совета депутатов Усвятского сельского поселения Дорогобужского района Смоленской области от 24</w:t>
      </w:r>
      <w:r w:rsidRPr="00B64291">
        <w:rPr>
          <w:color w:val="000000"/>
          <w:sz w:val="28"/>
          <w:szCs w:val="28"/>
        </w:rPr>
        <w:t xml:space="preserve">.10.2017 года </w:t>
      </w:r>
      <w:r>
        <w:rPr>
          <w:color w:val="000000"/>
          <w:sz w:val="28"/>
          <w:szCs w:val="28"/>
        </w:rPr>
        <w:t xml:space="preserve"> </w:t>
      </w:r>
      <w:r w:rsidRPr="00B6429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 «О реорганизации Администрации Балакиревского сельского поселения Дорогобужского района Смоленской области, Администрации Кузинского сельского поселения Дорогобужского района Смоленской области, Администрации Озерищенского сельского поселения Дорогобужского района Смоленской области,</w:t>
      </w:r>
      <w:r w:rsidRPr="00081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Слойковского сельского поселения Дорогобужского района Смоленской области Администрации Усвятского сельского поселения Дорогобужского района Смоленской области в форме присоединения к Администрации Усвятского сельского поселения Дорогобужского района Смоленской области», рассмотрев проект решения  «Об утверждении перечня имущества, предлагаемого  к безвозмездной передаче из собственности муниципального образования Усвятского сельского поселения Дорогобужского района Смоленской области </w:t>
      </w:r>
      <w:r>
        <w:rPr>
          <w:bCs/>
          <w:sz w:val="28"/>
          <w:szCs w:val="28"/>
        </w:rPr>
        <w:t xml:space="preserve">в собственность муниципального образования «Дорогобужский район» Смоленской области», внесенный Главой муниципального образования  Павликовым Л.П., </w:t>
      </w:r>
      <w:r>
        <w:rPr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021E99" w:rsidRDefault="00021E99" w:rsidP="00021E99">
      <w:pPr>
        <w:suppressAutoHyphens/>
        <w:ind w:firstLine="720"/>
        <w:jc w:val="both"/>
        <w:rPr>
          <w:sz w:val="28"/>
          <w:szCs w:val="28"/>
        </w:rPr>
      </w:pPr>
    </w:p>
    <w:p w:rsidR="00021E99" w:rsidRDefault="00021E99" w:rsidP="00021E99">
      <w:pPr>
        <w:ind w:firstLine="69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1E99" w:rsidRDefault="00021E99" w:rsidP="00021E99">
      <w:pPr>
        <w:ind w:left="720" w:hanging="862"/>
        <w:jc w:val="both"/>
        <w:rPr>
          <w:sz w:val="28"/>
          <w:szCs w:val="28"/>
        </w:rPr>
      </w:pPr>
    </w:p>
    <w:p w:rsidR="00021E99" w:rsidRDefault="00021E99" w:rsidP="00021E99">
      <w:pPr>
        <w:shd w:val="clear" w:color="auto" w:fill="FFFFFF"/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 Утвердить перечень имущества, предлагаемого к безвозмездной передаче из собственности муниципального образования Усвятского сельского поселения Дорогобужского района Смоленской области </w:t>
      </w:r>
      <w:r>
        <w:rPr>
          <w:bCs/>
          <w:sz w:val="28"/>
          <w:szCs w:val="28"/>
        </w:rPr>
        <w:t>в собственность муниципального образования «Дорогобужский район» Смоленской области согласно приложению.</w:t>
      </w:r>
    </w:p>
    <w:p w:rsidR="00021E99" w:rsidRDefault="00021E99" w:rsidP="00021E99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 Направить перечень имущества и прилагаемые к нему документы для согласования  в муниципальное образование «Дорогобужский район» Смоленской области.</w:t>
      </w:r>
    </w:p>
    <w:p w:rsidR="00021E99" w:rsidRDefault="00021E99" w:rsidP="00021E99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Администрации Усвятского сельского поселения Дорогобужского района Смоленской области осуществить необходимые юридические действия по передаче указанного муниципального имущества.</w:t>
      </w:r>
    </w:p>
    <w:p w:rsidR="00021E99" w:rsidRDefault="00021E99" w:rsidP="00021E9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4937">
        <w:rPr>
          <w:sz w:val="28"/>
          <w:szCs w:val="28"/>
        </w:rPr>
        <w:t xml:space="preserve">4. Настоящее решение подлежит официальному опубликованию в </w:t>
      </w:r>
      <w:r>
        <w:rPr>
          <w:color w:val="000000"/>
          <w:spacing w:val="4"/>
          <w:sz w:val="28"/>
          <w:szCs w:val="28"/>
        </w:rPr>
        <w:t xml:space="preserve">печатном средстве </w:t>
      </w:r>
      <w:r w:rsidRPr="00A94937">
        <w:rPr>
          <w:color w:val="000000"/>
          <w:spacing w:val="4"/>
          <w:sz w:val="28"/>
          <w:szCs w:val="28"/>
        </w:rPr>
        <w:t xml:space="preserve">«Информационный вестник </w:t>
      </w:r>
      <w:r>
        <w:rPr>
          <w:color w:val="000000"/>
          <w:spacing w:val="4"/>
          <w:sz w:val="28"/>
          <w:szCs w:val="28"/>
        </w:rPr>
        <w:t>Усвятс</w:t>
      </w:r>
      <w:r w:rsidRPr="00A94937">
        <w:rPr>
          <w:color w:val="000000"/>
          <w:spacing w:val="4"/>
          <w:sz w:val="28"/>
          <w:szCs w:val="28"/>
        </w:rPr>
        <w:t xml:space="preserve">кого сельского поселения» </w:t>
      </w:r>
      <w:r w:rsidRPr="00A94937">
        <w:rPr>
          <w:sz w:val="28"/>
          <w:szCs w:val="28"/>
        </w:rPr>
        <w:t xml:space="preserve">и  размещению на официальном сайте Администрации муниципального образования «Дорогобужский район» Смоленской области </w:t>
      </w:r>
      <w:r>
        <w:rPr>
          <w:sz w:val="28"/>
          <w:szCs w:val="28"/>
        </w:rPr>
        <w:t xml:space="preserve">на странице Усвятского сельского поселения Дорогобужского района </w:t>
      </w:r>
      <w:r>
        <w:rPr>
          <w:sz w:val="28"/>
          <w:szCs w:val="28"/>
        </w:rPr>
        <w:lastRenderedPageBreak/>
        <w:t>Смоленской области</w:t>
      </w:r>
      <w:r w:rsidRPr="00A94937">
        <w:rPr>
          <w:sz w:val="28"/>
          <w:szCs w:val="28"/>
        </w:rPr>
        <w:t xml:space="preserve"> в информационно-тел</w:t>
      </w:r>
      <w:r>
        <w:rPr>
          <w:sz w:val="28"/>
          <w:szCs w:val="28"/>
        </w:rPr>
        <w:t>екоммуникационной сети Интернет</w:t>
      </w:r>
      <w:r w:rsidRPr="00A94937">
        <w:rPr>
          <w:sz w:val="28"/>
          <w:szCs w:val="28"/>
        </w:rPr>
        <w:t>.</w:t>
      </w:r>
    </w:p>
    <w:p w:rsidR="00021E99" w:rsidRDefault="00021E99" w:rsidP="00021E99"/>
    <w:p w:rsidR="00021E99" w:rsidRPr="00021E99" w:rsidRDefault="00021E99" w:rsidP="00021E99">
      <w:pPr>
        <w:rPr>
          <w:sz w:val="28"/>
          <w:szCs w:val="28"/>
        </w:rPr>
      </w:pPr>
      <w:r w:rsidRPr="00021E99">
        <w:rPr>
          <w:sz w:val="28"/>
          <w:szCs w:val="28"/>
        </w:rPr>
        <w:t>Глава муниципального образования</w:t>
      </w:r>
    </w:p>
    <w:p w:rsidR="00021E99" w:rsidRPr="00021E99" w:rsidRDefault="00021E99" w:rsidP="00021E99">
      <w:pPr>
        <w:rPr>
          <w:sz w:val="28"/>
          <w:szCs w:val="28"/>
        </w:rPr>
      </w:pPr>
      <w:r w:rsidRPr="00021E99">
        <w:rPr>
          <w:sz w:val="28"/>
          <w:szCs w:val="28"/>
        </w:rPr>
        <w:t>Усвятского сельского поселения</w:t>
      </w:r>
    </w:p>
    <w:p w:rsidR="00021E99" w:rsidRPr="00021E99" w:rsidRDefault="00021E99" w:rsidP="00021E99">
      <w:pPr>
        <w:rPr>
          <w:b/>
          <w:sz w:val="28"/>
          <w:szCs w:val="28"/>
        </w:rPr>
      </w:pPr>
      <w:r w:rsidRPr="00021E99">
        <w:rPr>
          <w:sz w:val="28"/>
          <w:szCs w:val="28"/>
        </w:rPr>
        <w:t xml:space="preserve">Дорогобужского района Смоленской области                            </w:t>
      </w:r>
      <w:r w:rsidRPr="00021E99">
        <w:rPr>
          <w:b/>
          <w:sz w:val="28"/>
          <w:szCs w:val="28"/>
        </w:rPr>
        <w:t>Л.П.Павликов</w:t>
      </w:r>
    </w:p>
    <w:p w:rsidR="00021E99" w:rsidRDefault="00021E99" w:rsidP="00021E99">
      <w:pPr>
        <w:pStyle w:val="a8"/>
        <w:rPr>
          <w:szCs w:val="28"/>
        </w:rPr>
      </w:pPr>
    </w:p>
    <w:p w:rsidR="00021E99" w:rsidRDefault="00021E99" w:rsidP="00021E99">
      <w:pPr>
        <w:jc w:val="right"/>
      </w:pPr>
      <w:r>
        <w:t>Приложение</w:t>
      </w:r>
    </w:p>
    <w:p w:rsidR="00021E99" w:rsidRDefault="00021E99" w:rsidP="00021E99">
      <w:pPr>
        <w:jc w:val="right"/>
      </w:pPr>
      <w:r>
        <w:t>к решению Совета депутатов</w:t>
      </w:r>
    </w:p>
    <w:p w:rsidR="00021E99" w:rsidRDefault="00021E99" w:rsidP="00021E99">
      <w:pPr>
        <w:jc w:val="right"/>
      </w:pPr>
      <w:r>
        <w:t>Усвятского сельского поселения</w:t>
      </w:r>
    </w:p>
    <w:p w:rsidR="00021E99" w:rsidRDefault="00021E99" w:rsidP="00021E99">
      <w:pPr>
        <w:jc w:val="right"/>
      </w:pPr>
      <w:r>
        <w:t>Дорогобужского района Смоленской области</w:t>
      </w:r>
    </w:p>
    <w:p w:rsidR="00021E99" w:rsidRDefault="00021E99" w:rsidP="00021E99">
      <w:pPr>
        <w:jc w:val="right"/>
      </w:pPr>
      <w:r>
        <w:t>от  20.11. 2018 № 30</w:t>
      </w:r>
    </w:p>
    <w:p w:rsidR="00021E99" w:rsidRPr="00021E99" w:rsidRDefault="00021E99" w:rsidP="00021E99">
      <w:pPr>
        <w:jc w:val="center"/>
        <w:rPr>
          <w:b/>
        </w:rPr>
      </w:pPr>
      <w:r w:rsidRPr="00021E99">
        <w:rPr>
          <w:b/>
        </w:rPr>
        <w:t>ПЕРЕЧЕНЬ</w:t>
      </w:r>
    </w:p>
    <w:p w:rsidR="00021E99" w:rsidRPr="00021E99" w:rsidRDefault="00021E99" w:rsidP="00021E99">
      <w:pPr>
        <w:jc w:val="center"/>
        <w:rPr>
          <w:b/>
          <w:spacing w:val="4"/>
        </w:rPr>
      </w:pPr>
      <w:r w:rsidRPr="00021E99">
        <w:rPr>
          <w:b/>
        </w:rPr>
        <w:t>имущества, предлагаемого к безвозмездной передаче из собственности</w:t>
      </w:r>
      <w:r w:rsidRPr="00021E99">
        <w:rPr>
          <w:b/>
          <w:spacing w:val="4"/>
        </w:rPr>
        <w:t xml:space="preserve"> муниципального образования Усвятское сельское поселение</w:t>
      </w:r>
    </w:p>
    <w:p w:rsidR="00021E99" w:rsidRPr="00021E99" w:rsidRDefault="00021E99" w:rsidP="00021E99">
      <w:pPr>
        <w:jc w:val="center"/>
        <w:rPr>
          <w:b/>
        </w:rPr>
      </w:pPr>
      <w:r w:rsidRPr="00021E99">
        <w:rPr>
          <w:b/>
          <w:spacing w:val="4"/>
        </w:rPr>
        <w:t>Дорогобужского района Смоленской области</w:t>
      </w:r>
    </w:p>
    <w:p w:rsidR="00021E99" w:rsidRPr="00021E99" w:rsidRDefault="00021E99" w:rsidP="00021E99">
      <w:pPr>
        <w:jc w:val="center"/>
        <w:rPr>
          <w:b/>
        </w:rPr>
      </w:pPr>
      <w:r w:rsidRPr="00021E99">
        <w:rPr>
          <w:b/>
        </w:rPr>
        <w:t>в собственность муниципальное образование «Дорогобужский район»</w:t>
      </w:r>
    </w:p>
    <w:p w:rsidR="00021E99" w:rsidRPr="00021E99" w:rsidRDefault="00021E99" w:rsidP="00021E99">
      <w:pPr>
        <w:jc w:val="center"/>
        <w:rPr>
          <w:b/>
        </w:rPr>
      </w:pPr>
      <w:r w:rsidRPr="00021E99">
        <w:rPr>
          <w:b/>
        </w:rPr>
        <w:t>Смоленской области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537"/>
        <w:gridCol w:w="4704"/>
      </w:tblGrid>
      <w:tr w:rsidR="00021E99" w:rsidRPr="00021E99" w:rsidTr="00021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center"/>
            </w:pPr>
            <w:r w:rsidRPr="00021E99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center"/>
            </w:pPr>
            <w:r w:rsidRPr="00021E99">
              <w:t>Наименование имущества, его характеристики, в том числе инвентарный (реестровый) номер имущества, идентификационный номер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021E99">
            <w:pPr>
              <w:autoSpaceDE w:val="0"/>
              <w:autoSpaceDN w:val="0"/>
              <w:adjustRightInd w:val="0"/>
              <w:ind w:right="649"/>
              <w:jc w:val="center"/>
            </w:pPr>
            <w:r w:rsidRPr="00021E99">
              <w:t>Местонахождение имущества</w:t>
            </w:r>
          </w:p>
        </w:tc>
      </w:tr>
      <w:tr w:rsidR="00021E99" w:rsidRPr="00021E99" w:rsidTr="00021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  <w:r w:rsidRPr="00021E99"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 xml:space="preserve">Жилое помещение: квартира, общей площадью </w:t>
            </w:r>
            <w:smartTag w:uri="urn:schemas-microsoft-com:office:smarttags" w:element="metricconverter">
              <w:smartTagPr>
                <w:attr w:name="ProductID" w:val="33,0 кв. м"/>
              </w:smartTagPr>
              <w:r w:rsidRPr="00021E99">
                <w:rPr>
                  <w:bCs/>
                </w:rPr>
                <w:t>33,0 кв. м</w:t>
              </w:r>
            </w:smartTag>
            <w:r w:rsidRPr="00021E99">
              <w:rPr>
                <w:bCs/>
              </w:rPr>
              <w:t>. (свидетельство о государственной регистрации права 67-АВ 092724 от 27.06.2014 г., этаж 2,  кадастровый номер</w:t>
            </w: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  <w:r w:rsidRPr="00021E99">
              <w:rPr>
                <w:bCs/>
              </w:rPr>
              <w:t xml:space="preserve">  67:06:0020102:66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>Смоленская область, Дорогобужский район, пос.Верхнеднепровский,</w:t>
            </w: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>ул.Молодежная, д.13,кв.30</w:t>
            </w:r>
          </w:p>
        </w:tc>
      </w:tr>
      <w:tr w:rsidR="00021E99" w:rsidRPr="00021E99" w:rsidTr="00021E99">
        <w:trPr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  <w:r w:rsidRPr="00021E99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>Жилое помещение: квартира, общей площадью 35,9 кв. м. (свидетельство о государственной регистрации права 67-АВ 128650  от 12.08.2014 г., этаж 4, кадастровый номер 67:06:0020102:42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>Смоленская область, Дорогобужский район, пгт. Верхнеднепровский,</w:t>
            </w: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>ул.Молодежная,д.13,кв.17</w:t>
            </w:r>
          </w:p>
        </w:tc>
      </w:tr>
      <w:tr w:rsidR="00021E99" w:rsidRPr="00021E99" w:rsidTr="00021E99">
        <w:trPr>
          <w:trHeight w:val="1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  <w:r w:rsidRPr="00021E99">
              <w:t>3.</w:t>
            </w: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>Жилое помещение: квартира, общей площадью 30,4 кв. м. (свидетельство о государственной регистрации права 67-АВ 028959 от 13.01.2014 г., этаж 9, кадастровый номер 67:06:0010226:313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1E99">
              <w:rPr>
                <w:bCs/>
              </w:rPr>
              <w:t>Смоленская область, Дорогобужский район, г. Дорогобуж, ул. Чистякова, д.2, кв.161</w:t>
            </w:r>
          </w:p>
          <w:p w:rsidR="00021E99" w:rsidRPr="00021E99" w:rsidRDefault="00021E99" w:rsidP="003864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021E99" w:rsidRPr="00021E99" w:rsidRDefault="00021E99" w:rsidP="00021E99">
      <w:pPr>
        <w:jc w:val="both"/>
      </w:pPr>
    </w:p>
    <w:p w:rsidR="00021E99" w:rsidRPr="00021E99" w:rsidRDefault="00021E99" w:rsidP="00021E99">
      <w:pPr>
        <w:jc w:val="center"/>
      </w:pPr>
    </w:p>
    <w:p w:rsidR="005D6D8C" w:rsidRDefault="005D6D8C" w:rsidP="005D6D8C">
      <w:pPr>
        <w:jc w:val="center"/>
      </w:pPr>
    </w:p>
    <w:p w:rsidR="005D6D8C" w:rsidRDefault="005D6D8C" w:rsidP="005D6D8C">
      <w:pPr>
        <w:jc w:val="center"/>
      </w:pPr>
    </w:p>
    <w:p w:rsidR="005D6D8C" w:rsidRDefault="005D6D8C" w:rsidP="005D6D8C">
      <w:pPr>
        <w:jc w:val="center"/>
      </w:pPr>
    </w:p>
    <w:p w:rsidR="005D6D8C" w:rsidRDefault="005D6D8C" w:rsidP="005D6D8C">
      <w:pPr>
        <w:jc w:val="center"/>
      </w:pPr>
      <w:r>
        <w:object w:dxaOrig="935" w:dyaOrig="1169">
          <v:shape id="_x0000_i1026" type="#_x0000_t75" style="width:39pt;height:48pt" o:ole="">
            <v:imagedata r:id="rId7" o:title=""/>
          </v:shape>
          <o:OLEObject Type="Embed" ProgID="Word.Picture.8" ShapeID="_x0000_i1026" DrawAspect="Content" ObjectID="_1606138341" r:id="rId9"/>
        </w:object>
      </w:r>
    </w:p>
    <w:p w:rsidR="005D6D8C" w:rsidRDefault="005D6D8C" w:rsidP="005D6D8C">
      <w:pPr>
        <w:suppressAutoHyphens/>
        <w:jc w:val="center"/>
        <w:rPr>
          <w:b/>
          <w:color w:val="00000A"/>
          <w:kern w:val="2"/>
          <w:sz w:val="28"/>
          <w:szCs w:val="28"/>
        </w:rPr>
      </w:pPr>
    </w:p>
    <w:p w:rsidR="005D6D8C" w:rsidRDefault="005D6D8C" w:rsidP="005D6D8C">
      <w:pPr>
        <w:suppressAutoHyphens/>
        <w:jc w:val="center"/>
        <w:rPr>
          <w:b/>
          <w:color w:val="00000A"/>
          <w:kern w:val="2"/>
        </w:rPr>
      </w:pPr>
      <w:r w:rsidRPr="00852E86">
        <w:rPr>
          <w:b/>
          <w:color w:val="00000A"/>
          <w:kern w:val="2"/>
        </w:rPr>
        <w:t>СОВЕТ ДЕПУТАТОВ УСВЯТСКОГО СЕЛЬСКОГО ПОСЕЛЕНИЯ</w:t>
      </w:r>
    </w:p>
    <w:p w:rsidR="005D6D8C" w:rsidRPr="00852E86" w:rsidRDefault="005D6D8C" w:rsidP="005D6D8C">
      <w:pPr>
        <w:suppressAutoHyphens/>
        <w:jc w:val="center"/>
        <w:rPr>
          <w:b/>
          <w:color w:val="00000A"/>
          <w:kern w:val="2"/>
        </w:rPr>
      </w:pPr>
      <w:r w:rsidRPr="00852E86">
        <w:rPr>
          <w:b/>
          <w:color w:val="00000A"/>
          <w:kern w:val="2"/>
        </w:rPr>
        <w:t xml:space="preserve"> ДОРОГОБУЖСКОГО РАЙОНА СМОЛЕНСКОЙ ОБЛАСТИ </w:t>
      </w:r>
    </w:p>
    <w:p w:rsidR="005D6D8C" w:rsidRDefault="005D6D8C" w:rsidP="005D6D8C">
      <w:pPr>
        <w:suppressAutoHyphens/>
        <w:jc w:val="right"/>
        <w:rPr>
          <w:b/>
          <w:color w:val="00000A"/>
          <w:kern w:val="2"/>
          <w:sz w:val="28"/>
          <w:szCs w:val="28"/>
        </w:rPr>
      </w:pPr>
    </w:p>
    <w:p w:rsidR="005D6D8C" w:rsidRDefault="005D6D8C" w:rsidP="005D6D8C">
      <w:pPr>
        <w:suppressAutoHyphens/>
        <w:rPr>
          <w:b/>
          <w:bCs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                        Р Е Ш Е Н И Е</w:t>
      </w:r>
      <w:r>
        <w:rPr>
          <w:b/>
          <w:bCs/>
          <w:lang w:eastAsia="zh-CN"/>
        </w:rPr>
        <w:t xml:space="preserve">   </w:t>
      </w:r>
    </w:p>
    <w:p w:rsidR="005D6D8C" w:rsidRDefault="005D6D8C" w:rsidP="005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«20» ноября 2017 г.                                                                      </w:t>
      </w:r>
      <w:r w:rsidRPr="00C1337E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</w:p>
    <w:p w:rsidR="005D6D8C" w:rsidRPr="00D34D86" w:rsidRDefault="005D6D8C" w:rsidP="005D6D8C">
      <w:pPr>
        <w:jc w:val="both"/>
        <w:rPr>
          <w:sz w:val="28"/>
          <w:szCs w:val="28"/>
        </w:rPr>
      </w:pPr>
    </w:p>
    <w:p w:rsidR="005D6D8C" w:rsidRDefault="005D6D8C" w:rsidP="005D6D8C">
      <w:pPr>
        <w:jc w:val="both"/>
        <w:rPr>
          <w:sz w:val="28"/>
          <w:szCs w:val="28"/>
        </w:rPr>
      </w:pPr>
      <w:r w:rsidRPr="00D34D86">
        <w:rPr>
          <w:sz w:val="28"/>
          <w:szCs w:val="28"/>
        </w:rPr>
        <w:t>О</w:t>
      </w:r>
      <w:r>
        <w:rPr>
          <w:sz w:val="28"/>
          <w:szCs w:val="28"/>
        </w:rPr>
        <w:t xml:space="preserve">    принятии    к     рассмотрению </w:t>
      </w:r>
    </w:p>
    <w:p w:rsidR="005D6D8C" w:rsidRDefault="005D6D8C" w:rsidP="005D6D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    решения    о    бюджете</w:t>
      </w:r>
    </w:p>
    <w:p w:rsidR="005D6D8C" w:rsidRDefault="005D6D8C" w:rsidP="005D6D8C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 xml:space="preserve">   </w:t>
      </w:r>
      <w:r w:rsidRPr="0056742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5674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</w:t>
      </w:r>
    </w:p>
    <w:p w:rsidR="005D6D8C" w:rsidRDefault="005D6D8C" w:rsidP="005D6D8C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                </w:t>
      </w:r>
      <w:r w:rsidRPr="0056742F">
        <w:rPr>
          <w:sz w:val="28"/>
          <w:szCs w:val="28"/>
        </w:rPr>
        <w:t xml:space="preserve">района </w:t>
      </w:r>
    </w:p>
    <w:p w:rsidR="005D6D8C" w:rsidRDefault="005D6D8C" w:rsidP="005D6D8C">
      <w:pPr>
        <w:jc w:val="both"/>
        <w:rPr>
          <w:sz w:val="28"/>
          <w:szCs w:val="28"/>
        </w:rPr>
      </w:pPr>
      <w:r w:rsidRPr="0056742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2019 год и </w:t>
      </w:r>
    </w:p>
    <w:p w:rsidR="005D6D8C" w:rsidRPr="00C721A8" w:rsidRDefault="005D6D8C" w:rsidP="005D6D8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2020-2021 годы</w:t>
      </w:r>
    </w:p>
    <w:p w:rsidR="005D6D8C" w:rsidRPr="00D34D86" w:rsidRDefault="005D6D8C" w:rsidP="005D6D8C">
      <w:pPr>
        <w:ind w:right="5705"/>
        <w:jc w:val="both"/>
        <w:rPr>
          <w:sz w:val="28"/>
          <w:szCs w:val="28"/>
        </w:rPr>
      </w:pPr>
    </w:p>
    <w:p w:rsidR="005D6D8C" w:rsidRDefault="005D6D8C" w:rsidP="005D6D8C">
      <w:pPr>
        <w:ind w:right="-55"/>
        <w:jc w:val="both"/>
        <w:rPr>
          <w:sz w:val="28"/>
          <w:szCs w:val="28"/>
        </w:rPr>
      </w:pPr>
      <w:r>
        <w:rPr>
          <w:szCs w:val="28"/>
        </w:rPr>
        <w:tab/>
      </w:r>
      <w:r w:rsidRPr="00C1337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 5,6  Положения о бюджетном процессе в муниципальном образовании Усвятское сельское поселение Дорогобужского района Смоленской области  </w:t>
      </w:r>
      <w:r w:rsidRPr="00C1337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Усвятского сельского  поселения Дорогобужского района Смоленской области</w:t>
      </w:r>
    </w:p>
    <w:p w:rsidR="005D6D8C" w:rsidRDefault="005D6D8C" w:rsidP="005D6D8C">
      <w:pPr>
        <w:ind w:right="-55"/>
        <w:jc w:val="both"/>
        <w:rPr>
          <w:sz w:val="28"/>
          <w:szCs w:val="28"/>
        </w:rPr>
      </w:pPr>
    </w:p>
    <w:p w:rsidR="005D6D8C" w:rsidRPr="00C43D7C" w:rsidRDefault="005D6D8C" w:rsidP="005D6D8C">
      <w:pPr>
        <w:ind w:right="-55"/>
        <w:rPr>
          <w:b/>
          <w:sz w:val="28"/>
          <w:szCs w:val="28"/>
        </w:rPr>
      </w:pPr>
      <w:r w:rsidRPr="00C43D7C">
        <w:rPr>
          <w:b/>
          <w:sz w:val="28"/>
          <w:szCs w:val="28"/>
        </w:rPr>
        <w:t>РЕШИЛ:</w:t>
      </w:r>
    </w:p>
    <w:p w:rsidR="005D6D8C" w:rsidRDefault="005D6D8C" w:rsidP="005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1.Принять к рассмотрению проект решения «О бюджете Усвятского сельского поселения Дорогобужского района Смоленской области на 2019 год и плановый период 2020-2021 годы».</w:t>
      </w:r>
    </w:p>
    <w:p w:rsidR="005D6D8C" w:rsidRPr="00C721A8" w:rsidRDefault="005D6D8C" w:rsidP="005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основные параметры проекта бюджета Усвятского сельского поселения Дорогобужского района Смоленской области в печатном средстве «Информационный вестник Усвятского сельского поселения»</w:t>
      </w:r>
    </w:p>
    <w:p w:rsidR="005D6D8C" w:rsidRPr="006904FE" w:rsidRDefault="005D6D8C" w:rsidP="005D6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904FE">
        <w:rPr>
          <w:sz w:val="28"/>
          <w:szCs w:val="28"/>
        </w:rPr>
        <w:t xml:space="preserve">. Установить следующий порядок учета предложений по проекту </w:t>
      </w:r>
      <w:r>
        <w:rPr>
          <w:sz w:val="28"/>
          <w:szCs w:val="28"/>
        </w:rPr>
        <w:t xml:space="preserve">решения «О бюджете Усвятского сельского поселения Дорогобужского района Смоленской области на 2019 год и плановый период 2020-2021 годы» </w:t>
      </w:r>
      <w:r w:rsidRPr="006904FE">
        <w:rPr>
          <w:sz w:val="28"/>
          <w:szCs w:val="28"/>
        </w:rPr>
        <w:t>и участия граждан в его обсуждении:</w:t>
      </w:r>
    </w:p>
    <w:p w:rsidR="005D6D8C" w:rsidRPr="006904FE" w:rsidRDefault="005D6D8C" w:rsidP="005D6D8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.1. Прием предложений граждан</w:t>
      </w:r>
      <w:r>
        <w:rPr>
          <w:sz w:val="28"/>
          <w:szCs w:val="28"/>
        </w:rPr>
        <w:t xml:space="preserve"> в письменной форме до 20 декабря  </w:t>
      </w:r>
      <w:r w:rsidRPr="0046334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904F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>215721</w:t>
      </w:r>
      <w:r w:rsidRPr="006904FE">
        <w:rPr>
          <w:sz w:val="28"/>
          <w:szCs w:val="28"/>
        </w:rPr>
        <w:t xml:space="preserve"> Смоленск</w:t>
      </w:r>
      <w:r>
        <w:rPr>
          <w:sz w:val="28"/>
          <w:szCs w:val="28"/>
        </w:rPr>
        <w:t>ая</w:t>
      </w:r>
      <w:r w:rsidRPr="006904F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 Дорогобужский район,</w:t>
      </w:r>
      <w:r w:rsidRPr="00A8415C"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д</w:t>
      </w:r>
      <w:r>
        <w:rPr>
          <w:sz w:val="28"/>
          <w:szCs w:val="28"/>
        </w:rPr>
        <w:t>. Слойково</w:t>
      </w:r>
      <w:r w:rsidRPr="00A8415C">
        <w:rPr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д.17.</w:t>
      </w:r>
    </w:p>
    <w:p w:rsidR="005D6D8C" w:rsidRPr="006904FE" w:rsidRDefault="005D6D8C" w:rsidP="005D6D8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.2. Анализ поступивших предложений граждан по проекту решения.</w:t>
      </w:r>
    </w:p>
    <w:p w:rsidR="005D6D8C" w:rsidRPr="006904FE" w:rsidRDefault="005D6D8C" w:rsidP="005D6D8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.3. Публичные слушания по проекту решения назн</w:t>
      </w:r>
      <w:r>
        <w:rPr>
          <w:sz w:val="28"/>
          <w:szCs w:val="28"/>
        </w:rPr>
        <w:t>ачить на 10 часов 00 мин. 28</w:t>
      </w:r>
      <w:r w:rsidRPr="002843ED">
        <w:rPr>
          <w:color w:val="FF0000"/>
          <w:sz w:val="28"/>
          <w:szCs w:val="28"/>
        </w:rPr>
        <w:t xml:space="preserve"> </w:t>
      </w:r>
      <w:r w:rsidRPr="00D1664D">
        <w:rPr>
          <w:sz w:val="28"/>
          <w:szCs w:val="28"/>
        </w:rPr>
        <w:t>ноября</w:t>
      </w:r>
      <w:r w:rsidRPr="009D5333">
        <w:rPr>
          <w:sz w:val="28"/>
          <w:szCs w:val="28"/>
        </w:rPr>
        <w:t xml:space="preserve"> </w:t>
      </w:r>
      <w:r w:rsidRPr="0046334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904FE">
        <w:rPr>
          <w:sz w:val="28"/>
          <w:szCs w:val="28"/>
        </w:rPr>
        <w:t xml:space="preserve"> года в здании Администрации Усвятского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д</w:t>
      </w:r>
      <w:r>
        <w:rPr>
          <w:sz w:val="28"/>
          <w:szCs w:val="28"/>
        </w:rPr>
        <w:t>. Слойково</w:t>
      </w:r>
      <w:r w:rsidRPr="00A8415C">
        <w:rPr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д.17</w:t>
      </w:r>
      <w:r w:rsidRPr="006904FE">
        <w:rPr>
          <w:sz w:val="28"/>
          <w:szCs w:val="28"/>
        </w:rPr>
        <w:t>.</w:t>
      </w:r>
    </w:p>
    <w:p w:rsidR="005D6D8C" w:rsidRDefault="005D6D8C" w:rsidP="005D6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04FE">
        <w:rPr>
          <w:sz w:val="28"/>
          <w:szCs w:val="28"/>
        </w:rPr>
        <w:t>.4. Принятие решения Совета депутатов Усвятского</w:t>
      </w:r>
      <w:r>
        <w:rPr>
          <w:sz w:val="28"/>
          <w:szCs w:val="28"/>
        </w:rPr>
        <w:t xml:space="preserve"> сельского поселения «О бюджете Усвятского сельского поселения Дорогобужского района Смоленской области на 2019 год и плановый период 2020-2021 годы».</w:t>
      </w:r>
    </w:p>
    <w:p w:rsidR="005D6D8C" w:rsidRDefault="005D6D8C" w:rsidP="005D6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принятия.</w:t>
      </w:r>
    </w:p>
    <w:p w:rsidR="005D6D8C" w:rsidRDefault="005D6D8C" w:rsidP="005D6D8C">
      <w:pPr>
        <w:ind w:firstLine="709"/>
        <w:jc w:val="both"/>
        <w:rPr>
          <w:sz w:val="28"/>
          <w:szCs w:val="28"/>
        </w:rPr>
      </w:pPr>
    </w:p>
    <w:p w:rsidR="005D6D8C" w:rsidRDefault="005D6D8C" w:rsidP="005D6D8C">
      <w:pPr>
        <w:pStyle w:val="5"/>
        <w:spacing w:before="0"/>
      </w:pPr>
      <w:r>
        <w:t>Глава</w:t>
      </w:r>
      <w:r w:rsidRPr="000A3EBC">
        <w:t xml:space="preserve"> муниципального образования </w:t>
      </w:r>
    </w:p>
    <w:p w:rsidR="005D6D8C" w:rsidRPr="000A3EBC" w:rsidRDefault="005D6D8C" w:rsidP="005D6D8C">
      <w:pPr>
        <w:pStyle w:val="5"/>
        <w:spacing w:before="0"/>
      </w:pPr>
      <w:r>
        <w:t>Усвятское сельское поселение</w:t>
      </w:r>
      <w:r w:rsidRPr="000A3EBC">
        <w:t xml:space="preserve">                           </w:t>
      </w:r>
    </w:p>
    <w:p w:rsidR="005D6D8C" w:rsidRPr="000A3EBC" w:rsidRDefault="005D6D8C" w:rsidP="005D6D8C">
      <w:pPr>
        <w:rPr>
          <w:sz w:val="28"/>
        </w:rPr>
      </w:pPr>
      <w:r>
        <w:rPr>
          <w:sz w:val="28"/>
        </w:rPr>
        <w:t>Дорогобужского</w:t>
      </w:r>
      <w:r w:rsidRPr="000A3EBC">
        <w:rPr>
          <w:sz w:val="28"/>
        </w:rPr>
        <w:t xml:space="preserve"> район</w:t>
      </w:r>
      <w:r>
        <w:rPr>
          <w:sz w:val="28"/>
        </w:rPr>
        <w:t>а</w:t>
      </w:r>
      <w:r w:rsidRPr="000A3EBC">
        <w:rPr>
          <w:sz w:val="28"/>
        </w:rPr>
        <w:t xml:space="preserve"> </w:t>
      </w:r>
      <w:r>
        <w:rPr>
          <w:sz w:val="28"/>
        </w:rPr>
        <w:t xml:space="preserve"> </w:t>
      </w:r>
      <w:r w:rsidRPr="000A3EBC">
        <w:rPr>
          <w:sz w:val="28"/>
        </w:rPr>
        <w:t xml:space="preserve">Смоленской области            </w:t>
      </w:r>
      <w:r>
        <w:rPr>
          <w:sz w:val="28"/>
        </w:rPr>
        <w:t xml:space="preserve">              </w:t>
      </w:r>
      <w:r w:rsidRPr="0023462C">
        <w:rPr>
          <w:b/>
          <w:sz w:val="28"/>
        </w:rPr>
        <w:t>Л.П.Павликов</w:t>
      </w:r>
    </w:p>
    <w:p w:rsidR="005D6D8C" w:rsidRDefault="005D6D8C" w:rsidP="005D6D8C">
      <w:pPr>
        <w:jc w:val="center"/>
        <w:rPr>
          <w:b/>
          <w:sz w:val="28"/>
          <w:szCs w:val="28"/>
        </w:rPr>
      </w:pPr>
    </w:p>
    <w:p w:rsidR="005D6D8C" w:rsidRPr="00CC1072" w:rsidRDefault="005D6D8C" w:rsidP="005D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C1072">
        <w:rPr>
          <w:b/>
          <w:sz w:val="28"/>
          <w:szCs w:val="28"/>
        </w:rPr>
        <w:t>сновные параметры проекта бюджета Усвятского</w:t>
      </w:r>
    </w:p>
    <w:p w:rsidR="005D6D8C" w:rsidRPr="00CC1072" w:rsidRDefault="005D6D8C" w:rsidP="005D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Дорогобужского района Смоленской области на 2019  год.*</w:t>
      </w:r>
    </w:p>
    <w:p w:rsidR="005D6D8C" w:rsidRPr="002104A7" w:rsidRDefault="005D6D8C" w:rsidP="005D6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104A7">
        <w:rPr>
          <w:sz w:val="28"/>
          <w:szCs w:val="28"/>
        </w:rPr>
        <w:t xml:space="preserve">                                                                                                     тыс. руб.                          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4"/>
        <w:gridCol w:w="3378"/>
      </w:tblGrid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 xml:space="preserve">                            Наименование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2104A7">
              <w:rPr>
                <w:sz w:val="28"/>
                <w:szCs w:val="28"/>
              </w:rPr>
              <w:t>г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 xml:space="preserve">                                    ДОХОДЫ всего,</w:t>
            </w:r>
          </w:p>
        </w:tc>
        <w:tc>
          <w:tcPr>
            <w:tcW w:w="3378" w:type="dxa"/>
          </w:tcPr>
          <w:p w:rsidR="005D6D8C" w:rsidRPr="002104A7" w:rsidRDefault="005D6D8C" w:rsidP="005D6D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10112,4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 xml:space="preserve">                                     в том числе: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4398,8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о</w:t>
            </w:r>
            <w:r w:rsidRPr="002104A7">
              <w:rPr>
                <w:sz w:val="28"/>
                <w:szCs w:val="28"/>
              </w:rPr>
              <w:t>т других бюджетов</w:t>
            </w:r>
          </w:p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5683,2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 xml:space="preserve">                                      РАСХОДЫ всего,</w:t>
            </w:r>
          </w:p>
        </w:tc>
        <w:tc>
          <w:tcPr>
            <w:tcW w:w="3378" w:type="dxa"/>
          </w:tcPr>
          <w:p w:rsidR="005D6D8C" w:rsidRPr="005D6D8C" w:rsidRDefault="005D6D8C" w:rsidP="0038644D">
            <w:pPr>
              <w:jc w:val="center"/>
              <w:rPr>
                <w:b/>
                <w:sz w:val="28"/>
                <w:szCs w:val="28"/>
              </w:rPr>
            </w:pPr>
            <w:r w:rsidRPr="005D6D8C">
              <w:rPr>
                <w:b/>
                <w:sz w:val="28"/>
                <w:szCs w:val="28"/>
              </w:rPr>
              <w:t>10112,4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5872,1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3352,5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380,8</w:t>
            </w:r>
          </w:p>
        </w:tc>
      </w:tr>
      <w:tr w:rsidR="005D6D8C" w:rsidRPr="00AB1D9A" w:rsidTr="0038644D">
        <w:tc>
          <w:tcPr>
            <w:tcW w:w="6224" w:type="dxa"/>
          </w:tcPr>
          <w:p w:rsidR="005D6D8C" w:rsidRPr="002104A7" w:rsidRDefault="005D6D8C" w:rsidP="0038644D">
            <w:pPr>
              <w:rPr>
                <w:sz w:val="28"/>
                <w:szCs w:val="28"/>
              </w:rPr>
            </w:pPr>
            <w:r w:rsidRPr="002104A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378" w:type="dxa"/>
          </w:tcPr>
          <w:p w:rsidR="005D6D8C" w:rsidRPr="002104A7" w:rsidRDefault="005D6D8C" w:rsidP="0038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386,4</w:t>
            </w:r>
          </w:p>
        </w:tc>
      </w:tr>
    </w:tbl>
    <w:p w:rsidR="005D6D8C" w:rsidRPr="0045084C" w:rsidRDefault="005D6D8C" w:rsidP="005D6D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 w:rsidRPr="0045084C">
        <w:t xml:space="preserve">         * Более подробную информацию можно получить в Администрации Усвятского сельского поселения Дорогобужского района Смоленской области по тел. 6-67-16, а так же в сети «Интернет» на сайте Усвятского сельского поселения Дорогобужского района Смоленской области в разделе «Бюджет».</w:t>
      </w:r>
    </w:p>
    <w:p w:rsidR="005D6D8C" w:rsidRPr="002104A7" w:rsidRDefault="005D6D8C" w:rsidP="005D6D8C">
      <w:pPr>
        <w:jc w:val="both"/>
        <w:rPr>
          <w:sz w:val="28"/>
          <w:szCs w:val="28"/>
        </w:rPr>
      </w:pPr>
    </w:p>
    <w:p w:rsidR="005D6D8C" w:rsidRPr="002A5DCE" w:rsidRDefault="005D6D8C" w:rsidP="005D6D8C">
      <w:pPr>
        <w:jc w:val="center"/>
        <w:rPr>
          <w:b/>
          <w:sz w:val="28"/>
          <w:szCs w:val="28"/>
        </w:rPr>
      </w:pPr>
      <w:r w:rsidRPr="002A5DCE">
        <w:rPr>
          <w:b/>
          <w:sz w:val="28"/>
          <w:szCs w:val="28"/>
        </w:rPr>
        <w:t>Информационное сообщение</w:t>
      </w:r>
    </w:p>
    <w:p w:rsidR="005D6D8C" w:rsidRDefault="005D6D8C" w:rsidP="005D6D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 w:rsidRPr="002A5DCE"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Администрация Усвятского сельского поселения Дорогобужского района Смоленской области информирует о проведении</w:t>
      </w:r>
      <w:r w:rsidRPr="002A5DCE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2A5DCE">
        <w:rPr>
          <w:color w:val="FF0000"/>
          <w:sz w:val="28"/>
          <w:szCs w:val="28"/>
        </w:rPr>
        <w:t xml:space="preserve"> </w:t>
      </w:r>
      <w:r w:rsidRPr="003156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</w:t>
      </w:r>
      <w:r w:rsidRPr="002A5DCE">
        <w:rPr>
          <w:sz w:val="28"/>
          <w:szCs w:val="28"/>
        </w:rPr>
        <w:t xml:space="preserve"> года в 10 час. 00 мин. в здании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по адресу: </w:t>
      </w:r>
      <w:r w:rsidRPr="002A5DCE">
        <w:rPr>
          <w:sz w:val="28"/>
          <w:szCs w:val="28"/>
        </w:rPr>
        <w:t xml:space="preserve">д. Слойково ул. Центральная, д.17. </w:t>
      </w:r>
      <w:r>
        <w:rPr>
          <w:sz w:val="28"/>
          <w:szCs w:val="28"/>
        </w:rPr>
        <w:t>публичных</w:t>
      </w:r>
      <w:r w:rsidRPr="002A5D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2A5DCE">
        <w:rPr>
          <w:sz w:val="28"/>
          <w:szCs w:val="28"/>
        </w:rPr>
        <w:t xml:space="preserve"> по  проекту</w:t>
      </w:r>
      <w:r w:rsidRPr="003156D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«О бюджете Усвятского сельского поселения Дорогобужского района Смоленской области на 2019 год и плановый период 2020-2020 годы».</w:t>
      </w:r>
    </w:p>
    <w:p w:rsidR="005D6D8C" w:rsidRDefault="005D6D8C" w:rsidP="005D6D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>
        <w:rPr>
          <w:sz w:val="28"/>
          <w:szCs w:val="28"/>
        </w:rPr>
        <w:t xml:space="preserve"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</w:t>
      </w:r>
      <w:r w:rsidRPr="002A5DCE">
        <w:rPr>
          <w:sz w:val="28"/>
          <w:szCs w:val="28"/>
        </w:rPr>
        <w:t>д. Слойково</w:t>
      </w:r>
      <w:r>
        <w:rPr>
          <w:sz w:val="28"/>
          <w:szCs w:val="28"/>
        </w:rPr>
        <w:t xml:space="preserve">, </w:t>
      </w:r>
      <w:r w:rsidRPr="002A5DCE">
        <w:rPr>
          <w:sz w:val="28"/>
          <w:szCs w:val="28"/>
        </w:rPr>
        <w:t xml:space="preserve"> ул. Центральная, д.17</w:t>
      </w:r>
      <w:r>
        <w:rPr>
          <w:sz w:val="28"/>
          <w:szCs w:val="28"/>
        </w:rPr>
        <w:t>, тел. для справок: 6-67-16, а так же в сети «Интернет» на сайте Усвятского сельского поселения Дорогобужского района Смоленской области в разделе «Бюджет».</w:t>
      </w:r>
    </w:p>
    <w:p w:rsidR="00EC0C0D" w:rsidRDefault="005D6D8C" w:rsidP="005D6D8C">
      <w:pPr>
        <w:pStyle w:val="ConsPlusTitle"/>
        <w:jc w:val="right"/>
      </w:pPr>
      <w:r>
        <w:t>Оргкомитет по</w:t>
      </w:r>
      <w:r w:rsidR="00A66977" w:rsidRPr="00A66977">
        <w:t xml:space="preserve"> </w:t>
      </w:r>
      <w:r w:rsidR="00A66977" w:rsidRPr="00F73C86">
        <w:t xml:space="preserve"> подготовке и</w:t>
      </w:r>
      <w:r>
        <w:t xml:space="preserve"> проведению публичных слушаний</w:t>
      </w:r>
    </w:p>
    <w:sectPr w:rsidR="00EC0C0D" w:rsidSect="00021E9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90" w:rsidRDefault="00BE0990" w:rsidP="00021E99">
      <w:r>
        <w:separator/>
      </w:r>
    </w:p>
  </w:endnote>
  <w:endnote w:type="continuationSeparator" w:id="0">
    <w:p w:rsidR="00BE0990" w:rsidRDefault="00BE0990" w:rsidP="0002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9" w:rsidRDefault="00254D20">
    <w:pPr>
      <w:pStyle w:val="ad"/>
      <w:jc w:val="center"/>
    </w:pPr>
    <w:fldSimple w:instr=" PAGE   \* MERGEFORMAT ">
      <w:r w:rsidR="00A66977">
        <w:rPr>
          <w:noProof/>
        </w:rPr>
        <w:t>7</w:t>
      </w:r>
    </w:fldSimple>
  </w:p>
  <w:p w:rsidR="00021E99" w:rsidRDefault="00021E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90" w:rsidRDefault="00BE0990" w:rsidP="00021E99">
      <w:r>
        <w:separator/>
      </w:r>
    </w:p>
  </w:footnote>
  <w:footnote w:type="continuationSeparator" w:id="0">
    <w:p w:rsidR="00BE0990" w:rsidRDefault="00BE0990" w:rsidP="0002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021E99"/>
    <w:rsid w:val="000435CF"/>
    <w:rsid w:val="00254D20"/>
    <w:rsid w:val="00297596"/>
    <w:rsid w:val="0038479B"/>
    <w:rsid w:val="00386B3B"/>
    <w:rsid w:val="0052122B"/>
    <w:rsid w:val="005B5B66"/>
    <w:rsid w:val="005D6D8C"/>
    <w:rsid w:val="00625716"/>
    <w:rsid w:val="00642AEF"/>
    <w:rsid w:val="006E0414"/>
    <w:rsid w:val="008018DD"/>
    <w:rsid w:val="00940C98"/>
    <w:rsid w:val="00986C1B"/>
    <w:rsid w:val="00A13AB1"/>
    <w:rsid w:val="00A66977"/>
    <w:rsid w:val="00B75201"/>
    <w:rsid w:val="00BE0990"/>
    <w:rsid w:val="00C1223E"/>
    <w:rsid w:val="00C51FB9"/>
    <w:rsid w:val="00C62830"/>
    <w:rsid w:val="00DB7726"/>
    <w:rsid w:val="00E26D48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No Spacing"/>
    <w:uiPriority w:val="1"/>
    <w:qFormat/>
    <w:rsid w:val="00021E99"/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uiPriority w:val="99"/>
    <w:locked/>
    <w:rsid w:val="00021E9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21E99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021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21E99"/>
    <w:pPr>
      <w:spacing w:after="120"/>
    </w:pPr>
  </w:style>
  <w:style w:type="character" w:customStyle="1" w:styleId="a9">
    <w:name w:val="Основной текст Знак"/>
    <w:basedOn w:val="a0"/>
    <w:link w:val="a8"/>
    <w:rsid w:val="00021E99"/>
    <w:rPr>
      <w:sz w:val="24"/>
      <w:szCs w:val="24"/>
    </w:rPr>
  </w:style>
  <w:style w:type="paragraph" w:styleId="aa">
    <w:name w:val="List"/>
    <w:basedOn w:val="a"/>
    <w:unhideWhenUsed/>
    <w:rsid w:val="00021E99"/>
    <w:pPr>
      <w:widowControl w:val="0"/>
      <w:autoSpaceDE w:val="0"/>
      <w:autoSpaceDN w:val="0"/>
      <w:ind w:left="283" w:hanging="283"/>
    </w:pPr>
    <w:rPr>
      <w:sz w:val="20"/>
      <w:szCs w:val="20"/>
    </w:rPr>
  </w:style>
  <w:style w:type="paragraph" w:styleId="ab">
    <w:name w:val="header"/>
    <w:basedOn w:val="a"/>
    <w:link w:val="ac"/>
    <w:rsid w:val="00021E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1E99"/>
    <w:rPr>
      <w:sz w:val="24"/>
      <w:szCs w:val="24"/>
    </w:rPr>
  </w:style>
  <w:style w:type="paragraph" w:styleId="ad">
    <w:name w:val="footer"/>
    <w:basedOn w:val="a"/>
    <w:link w:val="ae"/>
    <w:uiPriority w:val="99"/>
    <w:rsid w:val="00021E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1E99"/>
    <w:rPr>
      <w:sz w:val="24"/>
      <w:szCs w:val="24"/>
    </w:rPr>
  </w:style>
  <w:style w:type="paragraph" w:styleId="af">
    <w:name w:val="Balloon Text"/>
    <w:basedOn w:val="a"/>
    <w:link w:val="af0"/>
    <w:rsid w:val="00A669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6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2018-12-12T13:35:00Z</dcterms:created>
  <dcterms:modified xsi:type="dcterms:W3CDTF">2018-12-12T13:45:00Z</dcterms:modified>
</cp:coreProperties>
</file>