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0" w:rsidRDefault="00C62830" w:rsidP="00C62830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C62830" w:rsidRPr="00F625AE" w:rsidRDefault="00C62830" w:rsidP="00C62830">
      <w:pPr>
        <w:pStyle w:val="ConsPlusTitle"/>
      </w:pPr>
      <w:r w:rsidRPr="00F625AE">
        <w:t xml:space="preserve">№  </w:t>
      </w:r>
      <w:r w:rsidR="00EC5941">
        <w:t>4</w:t>
      </w:r>
      <w:r w:rsidR="00DB7726">
        <w:t xml:space="preserve"> (</w:t>
      </w:r>
      <w:r w:rsidR="00EC5941">
        <w:t>31</w:t>
      </w:r>
      <w:r w:rsidR="00DB7726">
        <w:t>)</w:t>
      </w:r>
      <w:r w:rsidRPr="00F625AE">
        <w:t xml:space="preserve">                                                                </w:t>
      </w:r>
      <w:r w:rsidR="00E26D48">
        <w:t xml:space="preserve">                         </w:t>
      </w:r>
      <w:r w:rsidR="00C1223E" w:rsidRPr="00F625AE">
        <w:t xml:space="preserve">« </w:t>
      </w:r>
      <w:r w:rsidR="00E26D48">
        <w:t>2</w:t>
      </w:r>
      <w:r w:rsidR="00AC2989">
        <w:t>8</w:t>
      </w:r>
      <w:r w:rsidR="00C1223E" w:rsidRPr="00F625AE">
        <w:t xml:space="preserve"> »  </w:t>
      </w:r>
      <w:r w:rsidR="00AC2989">
        <w:t>апреля</w:t>
      </w:r>
      <w:r w:rsidR="00E26D48">
        <w:t xml:space="preserve">  </w:t>
      </w:r>
      <w:r w:rsidR="00C1223E" w:rsidRPr="00F625AE">
        <w:t xml:space="preserve"> 20</w:t>
      </w:r>
      <w:r w:rsidR="00AC2989">
        <w:t>20</w:t>
      </w:r>
      <w:r w:rsidRPr="00F625AE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C62830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</w:tbl>
    <w:p w:rsidR="00C62830" w:rsidRDefault="00C62830" w:rsidP="00C62830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C62830" w:rsidRDefault="00C62830" w:rsidP="00C62830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C62830" w:rsidRDefault="00C62830" w:rsidP="00C62830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011"/>
        <w:gridCol w:w="10137"/>
        <w:gridCol w:w="717"/>
      </w:tblGrid>
      <w:tr w:rsidR="00C62830" w:rsidTr="00EC5941">
        <w:trPr>
          <w:trHeight w:val="100"/>
        </w:trPr>
        <w:tc>
          <w:tcPr>
            <w:tcW w:w="11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30" w:rsidRDefault="00C62830">
            <w:pPr>
              <w:pStyle w:val="ConsPlusTitle"/>
              <w:rPr>
                <w:b w:val="0"/>
              </w:rPr>
            </w:pPr>
          </w:p>
        </w:tc>
      </w:tr>
      <w:tr w:rsidR="00EC5941" w:rsidRPr="000057C7" w:rsidTr="00EC594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717" w:type="dxa"/>
        </w:trPr>
        <w:tc>
          <w:tcPr>
            <w:tcW w:w="10137" w:type="dxa"/>
          </w:tcPr>
          <w:p w:rsidR="00EC5941" w:rsidRPr="000057C7" w:rsidRDefault="00EC5941" w:rsidP="00C46B9D">
            <w:pPr>
              <w:ind w:firstLine="709"/>
              <w:jc w:val="center"/>
            </w:pPr>
            <w:r w:rsidRPr="000057C7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7" o:title=""/>
                </v:shape>
                <o:OLEObject Type="Embed" ProgID="Word.Picture.8" ShapeID="_x0000_i1025" DrawAspect="Content" ObjectID="_1651325695" r:id="rId8"/>
              </w:object>
            </w:r>
          </w:p>
        </w:tc>
      </w:tr>
      <w:tr w:rsidR="00EC5941" w:rsidRPr="00894A6C" w:rsidTr="00EC594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717" w:type="dxa"/>
          <w:trHeight w:val="1155"/>
        </w:trPr>
        <w:tc>
          <w:tcPr>
            <w:tcW w:w="10137" w:type="dxa"/>
          </w:tcPr>
          <w:p w:rsidR="00EC5941" w:rsidRPr="005932B3" w:rsidRDefault="00EC5941" w:rsidP="00C46B9D">
            <w:pPr>
              <w:pStyle w:val="1"/>
              <w:ind w:right="-8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B3"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 w:rsidRPr="005932B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5932B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C5941" w:rsidRPr="005932B3" w:rsidRDefault="00EC5941" w:rsidP="00C46B9D">
            <w:pPr>
              <w:jc w:val="center"/>
              <w:rPr>
                <w:b/>
              </w:rPr>
            </w:pPr>
            <w:r w:rsidRPr="005932B3">
              <w:rPr>
                <w:b/>
              </w:rPr>
              <w:t xml:space="preserve">            ДОРОГОБУЖСКОГО РАЙОНА  СМОЛЕНСКОЙ ОБЛАСТИ</w:t>
            </w:r>
          </w:p>
          <w:p w:rsidR="00EC5941" w:rsidRPr="00894A6C" w:rsidRDefault="00EC5941" w:rsidP="00C46B9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94A6C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894A6C">
              <w:rPr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</w:tbl>
    <w:p w:rsidR="00EC5941" w:rsidRPr="00894A6C" w:rsidRDefault="00EC5941" w:rsidP="00EC5941">
      <w:pPr>
        <w:rPr>
          <w:sz w:val="28"/>
          <w:szCs w:val="28"/>
        </w:rPr>
      </w:pPr>
    </w:p>
    <w:p w:rsidR="00EC5941" w:rsidRPr="000057C7" w:rsidRDefault="00EC5941" w:rsidP="00EC5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апреля 2019 года                                                                                    № 6 </w:t>
      </w:r>
      <w:r w:rsidRPr="000057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232"/>
      </w:tblGrid>
      <w:tr w:rsidR="00EC5941" w:rsidRPr="00196398" w:rsidTr="00C46B9D">
        <w:trPr>
          <w:trHeight w:val="1958"/>
        </w:trPr>
        <w:tc>
          <w:tcPr>
            <w:tcW w:w="5232" w:type="dxa"/>
          </w:tcPr>
          <w:p w:rsidR="00EC5941" w:rsidRPr="00196398" w:rsidRDefault="00EC5941" w:rsidP="00C46B9D">
            <w:pPr>
              <w:tabs>
                <w:tab w:val="left" w:leader="underscore" w:pos="2945"/>
              </w:tabs>
              <w:spacing w:before="317" w:line="324" w:lineRule="exact"/>
              <w:ind w:right="125"/>
              <w:jc w:val="both"/>
              <w:rPr>
                <w:spacing w:val="-2"/>
                <w:sz w:val="28"/>
                <w:szCs w:val="28"/>
              </w:rPr>
            </w:pPr>
            <w:r w:rsidRPr="00196398"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 xml:space="preserve">б установлении порядка учета предложений по проекту решения «Об утверждении отчета об исполнении бюджета Усвятского сельского поселения Дорогобужского района Смоленской области за 2019 год» и порядка участия граждан в его обсуждении </w:t>
            </w:r>
          </w:p>
        </w:tc>
      </w:tr>
    </w:tbl>
    <w:p w:rsidR="00EC5941" w:rsidRDefault="00EC5941" w:rsidP="00EC5941">
      <w:pPr>
        <w:jc w:val="both"/>
        <w:rPr>
          <w:sz w:val="28"/>
          <w:szCs w:val="28"/>
        </w:rPr>
      </w:pPr>
    </w:p>
    <w:p w:rsidR="00EC5941" w:rsidRPr="000057C7" w:rsidRDefault="00EC5941" w:rsidP="00EC59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статьёй 28 Федерального закона от 06.10.2003г №131-ФЗ «Об общих принципах организации местного самоуправления в Российской Федерации», Порядком организации и проведении публичных слушаний в муниципальном образовании Усвятское сельское поселение Дорогобужского района Смоленской области», утвержденным решением</w:t>
      </w:r>
      <w:r w:rsidRPr="0054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Усвятского сельского поселения Дорогобужского района Смоленской области от 19.09.2017 №15     Совет депутатов Усвятского сельского поселения Дорогобужского района Смоленской области  </w:t>
      </w:r>
      <w:proofErr w:type="gramEnd"/>
    </w:p>
    <w:p w:rsidR="00EC5941" w:rsidRDefault="00EC5941" w:rsidP="00EC5941">
      <w:pPr>
        <w:rPr>
          <w:b/>
          <w:sz w:val="28"/>
          <w:szCs w:val="28"/>
        </w:rPr>
      </w:pPr>
      <w:r w:rsidRPr="000057C7">
        <w:rPr>
          <w:b/>
          <w:sz w:val="28"/>
          <w:szCs w:val="28"/>
        </w:rPr>
        <w:t>РЕШИЛ:</w:t>
      </w:r>
    </w:p>
    <w:p w:rsidR="00EC5941" w:rsidRPr="00A31BEA" w:rsidRDefault="00EC5941" w:rsidP="00EC5941">
      <w:pPr>
        <w:ind w:firstLine="708"/>
        <w:jc w:val="both"/>
        <w:rPr>
          <w:sz w:val="28"/>
          <w:szCs w:val="28"/>
        </w:rPr>
      </w:pPr>
      <w:r w:rsidRPr="00A31BEA">
        <w:rPr>
          <w:sz w:val="28"/>
          <w:szCs w:val="28"/>
        </w:rPr>
        <w:t xml:space="preserve"> </w:t>
      </w:r>
      <w:proofErr w:type="gramStart"/>
      <w:r w:rsidRPr="00A31B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31BEA">
        <w:rPr>
          <w:sz w:val="28"/>
          <w:szCs w:val="28"/>
        </w:rPr>
        <w:t xml:space="preserve">Опубликовать проект решения об исполнении бюджета </w:t>
      </w:r>
      <w:r>
        <w:rPr>
          <w:sz w:val="28"/>
          <w:szCs w:val="28"/>
        </w:rPr>
        <w:t xml:space="preserve"> Усвятс</w:t>
      </w:r>
      <w:r w:rsidRPr="00A31BEA">
        <w:rPr>
          <w:sz w:val="28"/>
          <w:szCs w:val="28"/>
        </w:rPr>
        <w:t>кого сельского поселения Дорогобужского района Смоленской области за 201</w:t>
      </w:r>
      <w:r>
        <w:rPr>
          <w:sz w:val="28"/>
          <w:szCs w:val="28"/>
        </w:rPr>
        <w:t>9</w:t>
      </w:r>
      <w:r w:rsidRPr="00A31BEA">
        <w:rPr>
          <w:sz w:val="28"/>
          <w:szCs w:val="28"/>
        </w:rPr>
        <w:t xml:space="preserve"> год в  печатном средстве «Информационный вестник </w:t>
      </w:r>
      <w:r>
        <w:rPr>
          <w:sz w:val="28"/>
          <w:szCs w:val="28"/>
        </w:rPr>
        <w:t>Усвятско</w:t>
      </w:r>
      <w:r w:rsidRPr="00A31BEA">
        <w:rPr>
          <w:sz w:val="28"/>
          <w:szCs w:val="28"/>
        </w:rPr>
        <w:t xml:space="preserve">го сельского </w:t>
      </w:r>
      <w:r w:rsidRPr="00A31BEA">
        <w:rPr>
          <w:sz w:val="28"/>
          <w:szCs w:val="28"/>
        </w:rPr>
        <w:lastRenderedPageBreak/>
        <w:t>поселения» и разместить   на официальном сайте МО «Дорогобужский район» Смоленской области на страни</w:t>
      </w:r>
      <w:r>
        <w:rPr>
          <w:sz w:val="28"/>
          <w:szCs w:val="28"/>
        </w:rPr>
        <w:t>ц</w:t>
      </w:r>
      <w:r w:rsidRPr="00A31BEA">
        <w:rPr>
          <w:sz w:val="28"/>
          <w:szCs w:val="28"/>
        </w:rPr>
        <w:t xml:space="preserve">е МО </w:t>
      </w:r>
      <w:r>
        <w:rPr>
          <w:sz w:val="28"/>
          <w:szCs w:val="28"/>
        </w:rPr>
        <w:t>Усвят</w:t>
      </w:r>
      <w:r w:rsidRPr="00A31BEA">
        <w:rPr>
          <w:sz w:val="28"/>
          <w:szCs w:val="28"/>
        </w:rPr>
        <w:t>ское сельское поселение с целью выявления мнения жителей и их участия в публичных слушаниях.</w:t>
      </w:r>
      <w:proofErr w:type="gramEnd"/>
    </w:p>
    <w:p w:rsidR="00EC5941" w:rsidRDefault="00EC5941" w:rsidP="00EC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0057C7">
        <w:rPr>
          <w:sz w:val="28"/>
          <w:szCs w:val="28"/>
        </w:rPr>
        <w:t xml:space="preserve">. </w:t>
      </w:r>
      <w:r>
        <w:rPr>
          <w:sz w:val="28"/>
          <w:szCs w:val="28"/>
        </w:rPr>
        <w:t>Публичные слушания по проекту решения «Об утверждении отчета об исполнении бюджета Усвятского сельского поселения Дорогобужского района Смоленской области за 2019 год» назначить  на 18 мая 2020 в здании Администрации Усвятского сельского поселения Дорогобужского района Смоленской области по адресу: 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лойково,ул.Центральная,д.17 на  15 час.30 мин.</w:t>
      </w:r>
    </w:p>
    <w:p w:rsidR="00EC5941" w:rsidRDefault="00EC5941" w:rsidP="00EC5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следующий порядок учета предложений по проекту решения «Об утверждении отчета об исполнении бюджета Усвятского сельского поселения Дорогобужского района Смоленской области за 2019 год» и  участия граждан в его обсуждении:</w:t>
      </w:r>
    </w:p>
    <w:p w:rsidR="00EC5941" w:rsidRDefault="00EC5941" w:rsidP="00EC5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Ознакомление с проектом решения через печатное средство «Информационный вестник Усвятского сельского поселения».</w:t>
      </w:r>
    </w:p>
    <w:p w:rsidR="00EC5941" w:rsidRDefault="00EC5941" w:rsidP="00EC5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Утверждение отчета об исполнении бюджета Усвятского сельского  поселения Дорогобужского района Смоленской области за 2019год на заседании Совета депутатов.</w:t>
      </w:r>
    </w:p>
    <w:p w:rsidR="00EC5941" w:rsidRDefault="00EC5941" w:rsidP="00EC5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Опубликование решения «Об утверждении отчета об исполнении бюджета Усвятского сельского поселения Дорогобужского района Смоленской области за 2019 год» в печатном средстве «Информационный вестник Усвятского сельского поселения».</w:t>
      </w:r>
    </w:p>
    <w:p w:rsidR="00EC5941" w:rsidRDefault="00EC5941" w:rsidP="00EC5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в печатном средстве «Информационный вестник Усвятского сельского поселения».</w:t>
      </w:r>
    </w:p>
    <w:p w:rsidR="00EC5941" w:rsidRDefault="00EC5941" w:rsidP="00EC5941">
      <w:pPr>
        <w:ind w:firstLine="708"/>
        <w:jc w:val="both"/>
        <w:rPr>
          <w:sz w:val="28"/>
          <w:szCs w:val="28"/>
        </w:rPr>
      </w:pPr>
    </w:p>
    <w:tbl>
      <w:tblPr>
        <w:tblW w:w="16089" w:type="dxa"/>
        <w:tblLook w:val="00BF"/>
      </w:tblPr>
      <w:tblGrid>
        <w:gridCol w:w="10456"/>
        <w:gridCol w:w="5633"/>
      </w:tblGrid>
      <w:tr w:rsidR="00EC5941" w:rsidRPr="000057C7" w:rsidTr="00C46B9D">
        <w:tc>
          <w:tcPr>
            <w:tcW w:w="10456" w:type="dxa"/>
          </w:tcPr>
          <w:p w:rsidR="00EC5941" w:rsidRDefault="00EC5941" w:rsidP="00C46B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057C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C5941" w:rsidRDefault="00EC5941" w:rsidP="00C46B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Усвятское</w:t>
            </w:r>
            <w:r w:rsidRPr="000057C7">
              <w:rPr>
                <w:sz w:val="28"/>
                <w:szCs w:val="28"/>
              </w:rPr>
              <w:t xml:space="preserve"> сельское поселение </w:t>
            </w:r>
          </w:p>
          <w:p w:rsidR="00EC5941" w:rsidRPr="000057C7" w:rsidRDefault="00EC5941" w:rsidP="00C46B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057C7">
              <w:rPr>
                <w:sz w:val="28"/>
                <w:szCs w:val="28"/>
              </w:rPr>
              <w:t>Дорогобужского района  Смоленской области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4044A">
              <w:rPr>
                <w:b/>
                <w:sz w:val="28"/>
                <w:szCs w:val="28"/>
              </w:rPr>
              <w:t>Л.П. Павликов</w:t>
            </w:r>
          </w:p>
        </w:tc>
        <w:tc>
          <w:tcPr>
            <w:tcW w:w="5633" w:type="dxa"/>
          </w:tcPr>
          <w:p w:rsidR="00EC5941" w:rsidRPr="000057C7" w:rsidRDefault="00EC5941" w:rsidP="00C46B9D">
            <w:pPr>
              <w:spacing w:before="324"/>
              <w:ind w:firstLine="627"/>
              <w:rPr>
                <w:sz w:val="28"/>
                <w:szCs w:val="28"/>
              </w:rPr>
            </w:pPr>
            <w:r w:rsidRPr="000057C7">
              <w:rPr>
                <w:sz w:val="28"/>
                <w:szCs w:val="28"/>
              </w:rPr>
              <w:t xml:space="preserve">      </w:t>
            </w:r>
          </w:p>
          <w:p w:rsidR="00EC5941" w:rsidRPr="000057C7" w:rsidRDefault="00EC5941" w:rsidP="00C46B9D">
            <w:pPr>
              <w:spacing w:before="324"/>
              <w:ind w:left="4570" w:hanging="39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Л.П.Павликов</w:t>
            </w:r>
          </w:p>
        </w:tc>
      </w:tr>
    </w:tbl>
    <w:p w:rsidR="00EC5941" w:rsidRDefault="00F438C0" w:rsidP="00EC5941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41" w:rsidRPr="00EC5941" w:rsidRDefault="00EC5941" w:rsidP="00EC5941">
      <w:pPr>
        <w:jc w:val="center"/>
        <w:rPr>
          <w:b/>
        </w:rPr>
      </w:pPr>
      <w:r w:rsidRPr="00EC5941">
        <w:rPr>
          <w:b/>
        </w:rPr>
        <w:t>СОВЕТ ДЕПУТАТОВ УСВЯТСКОГО СЕЛЬСКОГО ПОСЕЛЕНИЯ</w:t>
      </w:r>
    </w:p>
    <w:p w:rsidR="00EC5941" w:rsidRPr="00EC5941" w:rsidRDefault="00EC5941" w:rsidP="00EC5941">
      <w:pPr>
        <w:jc w:val="center"/>
        <w:rPr>
          <w:b/>
        </w:rPr>
      </w:pPr>
      <w:r w:rsidRPr="00EC5941">
        <w:rPr>
          <w:b/>
        </w:rPr>
        <w:t>ДОРОГОБУЖСКОГО РАЙОНА СМОЛЕНСКОЙ ОБЛАСТИ</w:t>
      </w:r>
    </w:p>
    <w:p w:rsidR="00EC5941" w:rsidRPr="00EC5941" w:rsidRDefault="00EC5941" w:rsidP="00EC5941">
      <w:pPr>
        <w:jc w:val="center"/>
        <w:rPr>
          <w:b/>
        </w:rPr>
      </w:pPr>
      <w:r w:rsidRPr="00EC5941">
        <w:rPr>
          <w:b/>
        </w:rPr>
        <w:t>РЕШЕНИЕ           проект</w:t>
      </w:r>
    </w:p>
    <w:p w:rsidR="00EC5941" w:rsidRDefault="00EC5941" w:rsidP="00EC59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5941" w:rsidRDefault="00EC5941" w:rsidP="00EC5941">
      <w:pPr>
        <w:rPr>
          <w:sz w:val="28"/>
          <w:szCs w:val="28"/>
        </w:rPr>
      </w:pPr>
      <w:r>
        <w:rPr>
          <w:sz w:val="28"/>
          <w:szCs w:val="28"/>
        </w:rPr>
        <w:t xml:space="preserve"> от «___»  ___________ 20__ г.   №___  </w:t>
      </w:r>
    </w:p>
    <w:p w:rsidR="00EC5941" w:rsidRDefault="00EC5941" w:rsidP="00EC59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EC5941" w:rsidTr="00C46B9D">
        <w:trPr>
          <w:trHeight w:val="1080"/>
        </w:trPr>
        <w:tc>
          <w:tcPr>
            <w:tcW w:w="4428" w:type="dxa"/>
          </w:tcPr>
          <w:p w:rsidR="00EC5941" w:rsidRPr="00BC5829" w:rsidRDefault="00EC5941" w:rsidP="00C46B9D">
            <w:pPr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Об утверждении отчета об исполнении бюджета  </w:t>
            </w:r>
            <w:r>
              <w:rPr>
                <w:color w:val="000000"/>
                <w:spacing w:val="-4"/>
                <w:sz w:val="29"/>
                <w:szCs w:val="29"/>
              </w:rPr>
              <w:t>Усвятского сельского поселения Дорогобужского района Смоленской области за 2019г</w:t>
            </w:r>
            <w:proofErr w:type="gramStart"/>
            <w:r>
              <w:rPr>
                <w:color w:val="000000"/>
                <w:spacing w:val="-4"/>
                <w:sz w:val="29"/>
                <w:szCs w:val="29"/>
              </w:rPr>
              <w:t xml:space="preserve"> .</w:t>
            </w:r>
            <w:proofErr w:type="gramEnd"/>
          </w:p>
        </w:tc>
      </w:tr>
    </w:tbl>
    <w:p w:rsidR="00EC5941" w:rsidRDefault="00EC5941" w:rsidP="00EC5941">
      <w:pPr>
        <w:jc w:val="both"/>
        <w:rPr>
          <w:sz w:val="28"/>
        </w:rPr>
      </w:pPr>
    </w:p>
    <w:p w:rsidR="00EC5941" w:rsidRDefault="00EC5941" w:rsidP="00EC5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EC5941" w:rsidRDefault="00EC5941" w:rsidP="00EC5941">
      <w:pPr>
        <w:jc w:val="both"/>
        <w:rPr>
          <w:b/>
          <w:sz w:val="28"/>
          <w:szCs w:val="28"/>
        </w:rPr>
      </w:pPr>
    </w:p>
    <w:p w:rsidR="00EC5941" w:rsidRDefault="00EC5941" w:rsidP="00EC5941">
      <w:pPr>
        <w:jc w:val="both"/>
        <w:rPr>
          <w:b/>
          <w:sz w:val="28"/>
          <w:szCs w:val="28"/>
        </w:rPr>
      </w:pPr>
    </w:p>
    <w:p w:rsidR="00EC5941" w:rsidRDefault="00EC5941" w:rsidP="00EC5941">
      <w:pPr>
        <w:jc w:val="both"/>
        <w:rPr>
          <w:b/>
          <w:sz w:val="28"/>
          <w:szCs w:val="28"/>
        </w:rPr>
      </w:pPr>
    </w:p>
    <w:p w:rsidR="00EC5941" w:rsidRDefault="00EC5941" w:rsidP="00EC5941">
      <w:pPr>
        <w:jc w:val="both"/>
        <w:rPr>
          <w:b/>
          <w:sz w:val="28"/>
          <w:szCs w:val="28"/>
        </w:rPr>
      </w:pPr>
    </w:p>
    <w:p w:rsidR="00EC5941" w:rsidRDefault="00EC5941" w:rsidP="00EC5941">
      <w:pPr>
        <w:ind w:firstLine="708"/>
        <w:jc w:val="both"/>
        <w:rPr>
          <w:sz w:val="28"/>
        </w:rPr>
      </w:pPr>
      <w:proofErr w:type="gramStart"/>
      <w:r>
        <w:rPr>
          <w:color w:val="000000"/>
          <w:spacing w:val="-4"/>
          <w:sz w:val="28"/>
          <w:szCs w:val="29"/>
        </w:rPr>
        <w:lastRenderedPageBreak/>
        <w:t xml:space="preserve">Заслушав и обсудив отчет Главы муниципального образования Павликова Л.П. «Об исполнении бюджета </w:t>
      </w:r>
      <w:r>
        <w:rPr>
          <w:color w:val="000000"/>
          <w:spacing w:val="-2"/>
          <w:sz w:val="28"/>
          <w:szCs w:val="29"/>
        </w:rPr>
        <w:t xml:space="preserve">Усвятского сельского поселения Дорогобужского района Смоленской области за 2019 год», </w:t>
      </w:r>
      <w:r>
        <w:rPr>
          <w:color w:val="000000"/>
          <w:spacing w:val="-3"/>
          <w:sz w:val="28"/>
          <w:szCs w:val="29"/>
        </w:rPr>
        <w:t xml:space="preserve">рассмотрев решение постоянной  комиссии по бюджету, финансовой и </w:t>
      </w:r>
      <w:r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>
        <w:rPr>
          <w:sz w:val="28"/>
        </w:rPr>
        <w:t xml:space="preserve"> и рекомендации принятые на публичных слушаниях по проекту решения «Об утверждении отчета об исполнении бюджета Усвятского сельского поселения Дорогобужского района Смоленской области за</w:t>
      </w:r>
      <w:proofErr w:type="gramEnd"/>
      <w:r>
        <w:rPr>
          <w:sz w:val="28"/>
        </w:rPr>
        <w:t xml:space="preserve"> 2019 год», а также заключение Контрольно-ревизионной комиссии на годовой отчет об исполнении бюджета Усвятского сельского поселения Дорогобужского района Смоленской области за 2019 год,</w:t>
      </w:r>
      <w:r>
        <w:rPr>
          <w:color w:val="000000"/>
          <w:spacing w:val="-4"/>
          <w:sz w:val="28"/>
          <w:szCs w:val="29"/>
        </w:rPr>
        <w:t xml:space="preserve"> руководствуясь ст.9 </w:t>
      </w:r>
      <w:r>
        <w:rPr>
          <w:color w:val="000000"/>
          <w:spacing w:val="1"/>
          <w:sz w:val="28"/>
          <w:szCs w:val="29"/>
        </w:rPr>
        <w:t>Бюджетного кодекса Российской Федерации, ст. 45 Устава</w:t>
      </w:r>
      <w:r>
        <w:rPr>
          <w:color w:val="000000"/>
          <w:spacing w:val="-3"/>
          <w:sz w:val="28"/>
          <w:szCs w:val="29"/>
        </w:rPr>
        <w:t xml:space="preserve"> Усвятского сельского поселения Дорогобужского района Смоленской </w:t>
      </w:r>
      <w:r>
        <w:rPr>
          <w:color w:val="000000"/>
          <w:spacing w:val="-4"/>
          <w:sz w:val="28"/>
          <w:szCs w:val="29"/>
        </w:rPr>
        <w:t xml:space="preserve">области, Совет депутатов Усвятского сельского поселения Дорогобужского района </w:t>
      </w:r>
      <w:r>
        <w:rPr>
          <w:color w:val="000000"/>
          <w:spacing w:val="-5"/>
          <w:sz w:val="28"/>
          <w:szCs w:val="29"/>
        </w:rPr>
        <w:t>Смоленской области</w:t>
      </w:r>
    </w:p>
    <w:p w:rsidR="00EC5941" w:rsidRDefault="00EC5941" w:rsidP="00EC5941">
      <w:pPr>
        <w:jc w:val="center"/>
        <w:rPr>
          <w:b/>
          <w:sz w:val="28"/>
          <w:szCs w:val="28"/>
        </w:rPr>
      </w:pPr>
    </w:p>
    <w:p w:rsidR="00EC5941" w:rsidRDefault="00EC5941" w:rsidP="00EC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C5941" w:rsidRDefault="00EC5941" w:rsidP="00EC594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829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color w:val="000000"/>
          <w:spacing w:val="-4"/>
          <w:sz w:val="28"/>
          <w:szCs w:val="29"/>
        </w:rPr>
        <w:t xml:space="preserve">Утвердить   отчет   об   исполнении   бюджета  </w:t>
      </w:r>
      <w:r>
        <w:rPr>
          <w:color w:val="000000"/>
          <w:spacing w:val="2"/>
          <w:sz w:val="28"/>
          <w:szCs w:val="29"/>
        </w:rPr>
        <w:t xml:space="preserve">Усвятского сельского поселения Дорогобужского района Смоленской области за 2019 год по доходам в сумме </w:t>
      </w:r>
      <w:r>
        <w:rPr>
          <w:w w:val="101"/>
          <w:sz w:val="28"/>
        </w:rPr>
        <w:t xml:space="preserve">10885,0 тыс. </w:t>
      </w:r>
      <w:r>
        <w:rPr>
          <w:color w:val="000000"/>
          <w:spacing w:val="-5"/>
          <w:sz w:val="28"/>
          <w:szCs w:val="29"/>
        </w:rPr>
        <w:t xml:space="preserve">руб., по расходам в сумме  </w:t>
      </w:r>
      <w:r>
        <w:rPr>
          <w:color w:val="000000"/>
          <w:spacing w:val="-4"/>
          <w:sz w:val="28"/>
          <w:szCs w:val="29"/>
        </w:rPr>
        <w:t xml:space="preserve">11749,8 тыс. </w:t>
      </w:r>
      <w:r>
        <w:rPr>
          <w:color w:val="000000"/>
          <w:spacing w:val="-5"/>
          <w:sz w:val="28"/>
          <w:szCs w:val="29"/>
        </w:rPr>
        <w:t>руб.,</w:t>
      </w:r>
      <w:r w:rsidRPr="006F7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превышением расходов над доходами (дефицит бюджета </w:t>
      </w:r>
      <w:r>
        <w:rPr>
          <w:sz w:val="28"/>
        </w:rPr>
        <w:t xml:space="preserve"> поселения)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 864,8 </w:t>
      </w:r>
      <w:r>
        <w:rPr>
          <w:sz w:val="28"/>
          <w:szCs w:val="28"/>
        </w:rPr>
        <w:t>тыс. рублей.</w:t>
      </w:r>
    </w:p>
    <w:p w:rsidR="00EC5941" w:rsidRDefault="00EC5941" w:rsidP="00EC594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EC5941" w:rsidRDefault="00EC5941" w:rsidP="00EC594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>доходов бюджета поселения за 2019 год по кодам классификации доходов бюджетов</w:t>
      </w:r>
      <w:r>
        <w:rPr>
          <w:sz w:val="28"/>
          <w:szCs w:val="28"/>
        </w:rPr>
        <w:t xml:space="preserve"> согласно </w:t>
      </w:r>
      <w:r>
        <w:rPr>
          <w:b/>
          <w:bCs/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EC5941" w:rsidRDefault="00EC5941" w:rsidP="00EC594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</w:rPr>
        <w:t xml:space="preserve">расходов бюджета поселения за 2019 год по ведомственной структуре расходов бюджета поселения </w:t>
      </w:r>
      <w:r>
        <w:rPr>
          <w:sz w:val="28"/>
          <w:szCs w:val="28"/>
        </w:rPr>
        <w:t xml:space="preserve">согласно </w:t>
      </w:r>
      <w:r>
        <w:rPr>
          <w:b/>
          <w:bCs/>
          <w:sz w:val="28"/>
          <w:szCs w:val="28"/>
        </w:rPr>
        <w:t>приложению 2</w:t>
      </w:r>
      <w:r>
        <w:rPr>
          <w:sz w:val="28"/>
          <w:szCs w:val="28"/>
        </w:rPr>
        <w:t xml:space="preserve"> к настоящему решению.</w:t>
      </w:r>
    </w:p>
    <w:p w:rsidR="00EC5941" w:rsidRDefault="00EC5941" w:rsidP="00EC594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>
        <w:rPr>
          <w:sz w:val="28"/>
        </w:rPr>
        <w:t xml:space="preserve">асходов бюджета поселения за 2019 год по разделам и подразделам классификации расходов бюджетов </w:t>
      </w:r>
      <w:r>
        <w:rPr>
          <w:sz w:val="28"/>
          <w:szCs w:val="28"/>
        </w:rPr>
        <w:t xml:space="preserve">согласно </w:t>
      </w:r>
      <w:r>
        <w:rPr>
          <w:b/>
          <w:bCs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EC5941" w:rsidRDefault="00EC5941" w:rsidP="00EC594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</w:rPr>
        <w:t xml:space="preserve">источников финансирования дефицита бюджета поселения в 2019 году 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</w:t>
      </w:r>
      <w:r>
        <w:rPr>
          <w:b/>
          <w:bCs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EC5941" w:rsidRPr="00EC5941" w:rsidRDefault="00EC5941" w:rsidP="00EC5941">
      <w:pPr>
        <w:rPr>
          <w:sz w:val="28"/>
          <w:szCs w:val="28"/>
        </w:rPr>
      </w:pPr>
      <w:r w:rsidRPr="00EC5941">
        <w:rPr>
          <w:sz w:val="28"/>
          <w:szCs w:val="28"/>
        </w:rPr>
        <w:t xml:space="preserve">         2.Настоящее решение вступает в силу со дня его официального опубликования в печатном средстве «Информационный вестник Усвятского сельского поселения».</w:t>
      </w:r>
    </w:p>
    <w:p w:rsidR="00EC5941" w:rsidRDefault="00EC5941" w:rsidP="00EC5941">
      <w:pPr>
        <w:rPr>
          <w:sz w:val="28"/>
          <w:szCs w:val="28"/>
        </w:rPr>
      </w:pPr>
    </w:p>
    <w:p w:rsidR="00EC5941" w:rsidRPr="00EC5941" w:rsidRDefault="00EC5941" w:rsidP="00EC5941">
      <w:pPr>
        <w:rPr>
          <w:sz w:val="28"/>
          <w:szCs w:val="28"/>
        </w:rPr>
      </w:pPr>
      <w:r w:rsidRPr="00EC5941">
        <w:rPr>
          <w:sz w:val="28"/>
          <w:szCs w:val="28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EC5941" w:rsidRPr="00EC5941" w:rsidRDefault="00EC5941" w:rsidP="00EC5941">
      <w:pPr>
        <w:rPr>
          <w:sz w:val="28"/>
          <w:szCs w:val="28"/>
        </w:rPr>
      </w:pPr>
      <w:r w:rsidRPr="00EC5941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</w:t>
      </w:r>
      <w:r w:rsidRPr="00EC5941">
        <w:rPr>
          <w:sz w:val="28"/>
          <w:szCs w:val="28"/>
        </w:rPr>
        <w:t xml:space="preserve">                                                 </w:t>
      </w:r>
      <w:r w:rsidRPr="00EC5941">
        <w:rPr>
          <w:b/>
          <w:sz w:val="28"/>
          <w:szCs w:val="28"/>
        </w:rPr>
        <w:t>Л.П. Павликов</w:t>
      </w:r>
      <w:r w:rsidRPr="00EC5941">
        <w:rPr>
          <w:sz w:val="28"/>
          <w:szCs w:val="28"/>
        </w:rPr>
        <w:t xml:space="preserve">    </w:t>
      </w:r>
    </w:p>
    <w:p w:rsidR="00EC5941" w:rsidRPr="00EC5941" w:rsidRDefault="00EC5941" w:rsidP="00EC5941">
      <w:pPr>
        <w:pStyle w:val="a5"/>
        <w:ind w:left="6237" w:hanging="6379"/>
        <w:rPr>
          <w:szCs w:val="28"/>
        </w:rPr>
      </w:pPr>
    </w:p>
    <w:p w:rsidR="00EC5941" w:rsidRDefault="00EC5941" w:rsidP="00EC5941">
      <w:pPr>
        <w:pStyle w:val="a5"/>
        <w:ind w:left="6237" w:hanging="6379"/>
        <w:rPr>
          <w:szCs w:val="28"/>
        </w:rPr>
      </w:pPr>
    </w:p>
    <w:p w:rsidR="00EC5941" w:rsidRDefault="00EC5941" w:rsidP="00EC5941">
      <w:pPr>
        <w:pStyle w:val="a5"/>
        <w:ind w:left="6237" w:hanging="6379"/>
        <w:rPr>
          <w:szCs w:val="28"/>
        </w:rPr>
      </w:pPr>
    </w:p>
    <w:p w:rsidR="00AC2989" w:rsidRDefault="00AC2989" w:rsidP="00EC5941">
      <w:pPr>
        <w:ind w:left="5670"/>
        <w:rPr>
          <w:bCs/>
        </w:rPr>
      </w:pPr>
    </w:p>
    <w:p w:rsidR="00EC5941" w:rsidRPr="00EC5941" w:rsidRDefault="00EC5941" w:rsidP="00EC5941">
      <w:pPr>
        <w:ind w:left="5670"/>
        <w:rPr>
          <w:bCs/>
        </w:rPr>
      </w:pPr>
      <w:r w:rsidRPr="00EC5941">
        <w:rPr>
          <w:bCs/>
        </w:rPr>
        <w:lastRenderedPageBreak/>
        <w:t>Приложение 1</w:t>
      </w:r>
    </w:p>
    <w:p w:rsidR="00EC5941" w:rsidRPr="00EC5941" w:rsidRDefault="00EC5941" w:rsidP="00EC5941">
      <w:pPr>
        <w:ind w:left="5670"/>
        <w:rPr>
          <w:bCs/>
        </w:rPr>
      </w:pPr>
      <w:r w:rsidRPr="00EC5941">
        <w:rPr>
          <w:bCs/>
        </w:rPr>
        <w:t>к решению Совета депутатов</w:t>
      </w:r>
    </w:p>
    <w:p w:rsidR="00EC5941" w:rsidRPr="00EC5941" w:rsidRDefault="00EC5941" w:rsidP="00EC5941">
      <w:pPr>
        <w:ind w:left="5670"/>
        <w:rPr>
          <w:rFonts w:eastAsia="Arial Unicode MS"/>
          <w:bCs/>
        </w:rPr>
      </w:pPr>
      <w:r w:rsidRPr="00EC5941">
        <w:rPr>
          <w:rFonts w:eastAsia="Arial Unicode MS"/>
          <w:bCs/>
        </w:rPr>
        <w:t xml:space="preserve">Усвятского сельского поселения </w:t>
      </w:r>
      <w:r w:rsidRPr="00EC5941">
        <w:t>Дорогобужского района Смоленской области</w:t>
      </w:r>
    </w:p>
    <w:p w:rsidR="00EC5941" w:rsidRPr="00EC5941" w:rsidRDefault="00EC5941" w:rsidP="00EC5941">
      <w:pPr>
        <w:ind w:left="5670"/>
        <w:rPr>
          <w:rFonts w:eastAsia="Arial Unicode MS"/>
          <w:bCs/>
        </w:rPr>
      </w:pPr>
      <w:r w:rsidRPr="00EC5941">
        <w:rPr>
          <w:rFonts w:eastAsia="Arial Unicode MS"/>
          <w:bCs/>
        </w:rPr>
        <w:t>от «     »___________20__ года  №___</w:t>
      </w: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1134"/>
        <w:gridCol w:w="2693"/>
        <w:gridCol w:w="1701"/>
      </w:tblGrid>
      <w:tr w:rsidR="00EC5941" w:rsidRPr="00EC5941" w:rsidTr="00C46B9D">
        <w:trPr>
          <w:trHeight w:val="866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5941" w:rsidRPr="00EC5941" w:rsidRDefault="00EC5941" w:rsidP="00C46B9D">
            <w:pPr>
              <w:jc w:val="center"/>
              <w:rPr>
                <w:b/>
                <w:bCs/>
              </w:rPr>
            </w:pPr>
            <w:r w:rsidRPr="00EC5941">
              <w:rPr>
                <w:b/>
                <w:bCs/>
              </w:rPr>
              <w:t xml:space="preserve">ДОХОДЫ БЮДЖЕТА ПОСЕЛЕНИЯ ЗА 2019 ГОД </w:t>
            </w:r>
            <w:r w:rsidRPr="00EC5941">
              <w:rPr>
                <w:b/>
                <w:bCs/>
              </w:rPr>
              <w:br/>
              <w:t>ПО КОДАМ КЛАССИФИКАЦИИ ДОХОДОВ БЮДЖЕТОВ</w:t>
            </w:r>
          </w:p>
        </w:tc>
      </w:tr>
      <w:tr w:rsidR="00EC5941" w:rsidTr="00C46B9D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5941" w:rsidRDefault="00EC5941" w:rsidP="00C46B9D">
            <w:pPr>
              <w:jc w:val="right"/>
            </w:pPr>
            <w:r>
              <w:t>(рублей)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EC5941" w:rsidRPr="00EC5941" w:rsidTr="00C46B9D">
        <w:trPr>
          <w:trHeight w:val="119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C5941">
              <w:rPr>
                <w:b/>
                <w:bCs/>
                <w:sz w:val="20"/>
                <w:szCs w:val="20"/>
              </w:rPr>
              <w:t>адми-нист-ратора</w:t>
            </w:r>
            <w:proofErr w:type="spellEnd"/>
            <w:r w:rsidRPr="00EC5941">
              <w:rPr>
                <w:b/>
                <w:bCs/>
                <w:sz w:val="20"/>
                <w:szCs w:val="20"/>
              </w:rPr>
              <w:t xml:space="preserve"> дохода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дохода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Федеральное казначейств</w:t>
            </w:r>
            <w:proofErr w:type="gramStart"/>
            <w:r w:rsidRPr="00EC5941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EC5941">
              <w:rPr>
                <w:b/>
                <w:bCs/>
                <w:sz w:val="20"/>
                <w:szCs w:val="20"/>
              </w:rPr>
              <w:t>Управление Федерального казначейства по Смоленской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3621318,76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EC5941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EC5941">
              <w:rPr>
                <w:bCs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1 03 02 231 01 0000 110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1648363,31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5941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EC5941">
              <w:rPr>
                <w:bCs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EC5941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EC5941">
              <w:rPr>
                <w:bCs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1 03 02 241 01 0000 110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12115,90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EC5941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EC5941">
              <w:rPr>
                <w:bCs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1 03 02 251 01 0000 110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2202218,98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EC5941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EC5941">
              <w:rPr>
                <w:bCs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1 03 02 261 01 0000 110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-241379,43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1379458,79</w:t>
            </w:r>
          </w:p>
        </w:tc>
      </w:tr>
      <w:tr w:rsidR="00EC5941" w:rsidRPr="00EC5941" w:rsidTr="00C46B9D">
        <w:trPr>
          <w:trHeight w:val="1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1 01 02 010 01 0000 110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380489,29</w:t>
            </w:r>
          </w:p>
        </w:tc>
      </w:tr>
      <w:tr w:rsidR="00EC5941" w:rsidRPr="00EC5941" w:rsidTr="00C46B9D">
        <w:trPr>
          <w:trHeight w:val="1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1 01  02 030 01 0000 110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2260,62</w:t>
            </w:r>
          </w:p>
        </w:tc>
      </w:tr>
      <w:tr w:rsidR="00EC5941" w:rsidRPr="00EC5941" w:rsidTr="00C46B9D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1 05 03 010 01 0000 110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35593,38</w:t>
            </w:r>
          </w:p>
        </w:tc>
      </w:tr>
      <w:tr w:rsidR="00EC5941" w:rsidRPr="00EC5941" w:rsidTr="00C46B9D">
        <w:trPr>
          <w:trHeight w:val="14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1 06 01 030 10 0000 110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34170,54</w:t>
            </w:r>
          </w:p>
        </w:tc>
      </w:tr>
      <w:tr w:rsidR="00EC5941" w:rsidRPr="00EC5941" w:rsidTr="00C46B9D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1 06 </w:t>
            </w:r>
            <w:proofErr w:type="spellStart"/>
            <w:r w:rsidRPr="00EC5941">
              <w:rPr>
                <w:sz w:val="20"/>
                <w:szCs w:val="20"/>
              </w:rPr>
              <w:t>06</w:t>
            </w:r>
            <w:proofErr w:type="spellEnd"/>
            <w:r w:rsidRPr="00EC5941">
              <w:rPr>
                <w:sz w:val="20"/>
                <w:szCs w:val="20"/>
              </w:rPr>
              <w:t xml:space="preserve"> 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437313,72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1 06 </w:t>
            </w:r>
            <w:proofErr w:type="spellStart"/>
            <w:r w:rsidRPr="00EC5941">
              <w:rPr>
                <w:sz w:val="20"/>
                <w:szCs w:val="20"/>
              </w:rPr>
              <w:t>06</w:t>
            </w:r>
            <w:proofErr w:type="spellEnd"/>
            <w:r w:rsidRPr="00EC5941">
              <w:rPr>
                <w:sz w:val="20"/>
                <w:szCs w:val="20"/>
              </w:rPr>
              <w:t xml:space="preserve"> 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489631,24</w:t>
            </w:r>
          </w:p>
        </w:tc>
      </w:tr>
    </w:tbl>
    <w:p w:rsidR="00EC5941" w:rsidRPr="00EC5941" w:rsidRDefault="00EC5941" w:rsidP="00EC5941">
      <w:pPr>
        <w:rPr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1134"/>
        <w:gridCol w:w="2693"/>
        <w:gridCol w:w="1701"/>
      </w:tblGrid>
      <w:tr w:rsidR="00EC5941" w:rsidRPr="00EC5941" w:rsidTr="00C46B9D">
        <w:trPr>
          <w:trHeight w:val="8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5884258,02</w:t>
            </w:r>
          </w:p>
        </w:tc>
      </w:tr>
      <w:tr w:rsidR="00EC5941" w:rsidRPr="00EC5941" w:rsidTr="00C46B9D">
        <w:trPr>
          <w:trHeight w:val="16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proofErr w:type="gramStart"/>
            <w:r w:rsidRPr="00EC5941">
              <w:rPr>
                <w:sz w:val="20"/>
                <w:szCs w:val="20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1 11 05 025 10 0000 120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8928,00</w:t>
            </w:r>
          </w:p>
        </w:tc>
      </w:tr>
      <w:tr w:rsidR="00EC5941" w:rsidRPr="00EC5941" w:rsidTr="00C46B9D">
        <w:trPr>
          <w:trHeight w:val="16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1 11 05 035 10 0000 120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18813,45</w:t>
            </w:r>
          </w:p>
        </w:tc>
      </w:tr>
      <w:tr w:rsidR="00EC5941" w:rsidRPr="00EC5941" w:rsidTr="00C46B9D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Доходы от сдачи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1 11 05 075 10 0000 120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5616,57</w:t>
            </w:r>
          </w:p>
        </w:tc>
      </w:tr>
      <w:tr w:rsidR="00EC5941" w:rsidRPr="00EC5941" w:rsidTr="00C46B9D">
        <w:trPr>
          <w:trHeight w:val="26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lastRenderedPageBreak/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EC5941">
              <w:rPr>
                <w:sz w:val="20"/>
                <w:szCs w:val="20"/>
              </w:rPr>
              <w:t xml:space="preserve">( </w:t>
            </w:r>
            <w:proofErr w:type="gramEnd"/>
            <w:r w:rsidRPr="00EC5941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1 14 02 053 10 0000 410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23460,00</w:t>
            </w:r>
          </w:p>
        </w:tc>
      </w:tr>
      <w:tr w:rsidR="00EC5941" w:rsidRPr="00EC5941" w:rsidTr="00C46B9D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EC5941">
              <w:rPr>
                <w:sz w:val="20"/>
                <w:szCs w:val="20"/>
              </w:rPr>
              <w:t xml:space="preserve">( </w:t>
            </w:r>
            <w:proofErr w:type="gramEnd"/>
            <w:r w:rsidRPr="00EC5941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1 14 02 053 10 0000 440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10440,00</w:t>
            </w:r>
          </w:p>
        </w:tc>
      </w:tr>
      <w:tr w:rsidR="00EC5941" w:rsidRPr="00EC5941" w:rsidTr="00C46B9D">
        <w:trPr>
          <w:trHeight w:val="8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2 02 15 001 10 0000 150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5223300,00</w:t>
            </w:r>
          </w:p>
        </w:tc>
      </w:tr>
      <w:tr w:rsidR="00EC5941" w:rsidRPr="00EC5941" w:rsidTr="00C46B9D">
        <w:trPr>
          <w:trHeight w:val="10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EC5941">
            <w:pPr>
              <w:ind w:firstLineChars="100" w:firstLine="200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EC5941">
              <w:rPr>
                <w:iCs/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для </w:t>
            </w:r>
            <w:proofErr w:type="spellStart"/>
            <w:r w:rsidRPr="00EC5941">
              <w:rPr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C5941">
              <w:rPr>
                <w:iCs/>
                <w:color w:val="000000"/>
                <w:sz w:val="20"/>
                <w:szCs w:val="20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"Создание условий для обеспечения качественными услугами жилищно-коммунального хозяйства населения Смоленской области"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2 02 29 999 10 0056 150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134500,00</w:t>
            </w:r>
          </w:p>
        </w:tc>
      </w:tr>
      <w:tr w:rsidR="00EC5941" w:rsidRPr="00EC5941" w:rsidTr="00C46B9D">
        <w:trPr>
          <w:trHeight w:val="10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2 02 35 118 10 0000 150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119900,00</w:t>
            </w:r>
          </w:p>
        </w:tc>
      </w:tr>
      <w:tr w:rsidR="00EC5941" w:rsidRPr="00EC5941" w:rsidTr="00C46B9D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41" w:rsidRPr="00EC5941" w:rsidRDefault="00EC5941" w:rsidP="00C46B9D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2 02 49 999 10 0000 150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339300,00</w:t>
            </w:r>
          </w:p>
        </w:tc>
      </w:tr>
      <w:tr w:rsidR="00EC5941" w:rsidRPr="00EC5941" w:rsidTr="00C46B9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941" w:rsidRPr="00EC5941" w:rsidRDefault="00EC5941" w:rsidP="00C46B9D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941" w:rsidRPr="00EC5941" w:rsidRDefault="00EC5941" w:rsidP="00C46B9D">
            <w:pPr>
              <w:jc w:val="right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10885035,57</w:t>
            </w:r>
          </w:p>
        </w:tc>
      </w:tr>
    </w:tbl>
    <w:p w:rsidR="00EC5941" w:rsidRPr="008D5FFB" w:rsidRDefault="00EC5941" w:rsidP="00EC5941">
      <w:pPr>
        <w:rPr>
          <w:rFonts w:eastAsia="Arial Unicode MS"/>
          <w:bCs/>
          <w:sz w:val="28"/>
          <w:szCs w:val="28"/>
        </w:rPr>
      </w:pPr>
    </w:p>
    <w:p w:rsidR="00EC5941" w:rsidRPr="00EC5941" w:rsidRDefault="00EC5941" w:rsidP="00EC5941">
      <w:pPr>
        <w:jc w:val="center"/>
      </w:pPr>
    </w:p>
    <w:tbl>
      <w:tblPr>
        <w:tblW w:w="13761" w:type="dxa"/>
        <w:tblInd w:w="93" w:type="dxa"/>
        <w:tblLayout w:type="fixed"/>
        <w:tblLook w:val="04A0"/>
      </w:tblPr>
      <w:tblGrid>
        <w:gridCol w:w="2425"/>
        <w:gridCol w:w="567"/>
        <w:gridCol w:w="425"/>
        <w:gridCol w:w="459"/>
        <w:gridCol w:w="1668"/>
        <w:gridCol w:w="708"/>
        <w:gridCol w:w="265"/>
        <w:gridCol w:w="236"/>
        <w:gridCol w:w="236"/>
        <w:gridCol w:w="459"/>
        <w:gridCol w:w="1261"/>
        <w:gridCol w:w="516"/>
        <w:gridCol w:w="855"/>
        <w:gridCol w:w="283"/>
        <w:gridCol w:w="3398"/>
      </w:tblGrid>
      <w:tr w:rsidR="00EC5941" w:rsidRPr="00EC5941" w:rsidTr="00C46B9D">
        <w:trPr>
          <w:gridAfter w:val="1"/>
          <w:wAfter w:w="3398" w:type="dxa"/>
          <w:trHeight w:val="375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pStyle w:val="ad"/>
              <w:ind w:right="175"/>
              <w:jc w:val="right"/>
            </w:pPr>
            <w:bookmarkStart w:id="0" w:name="RANGE!A1:G129"/>
            <w:r>
              <w:t xml:space="preserve">                                            </w:t>
            </w:r>
            <w:r w:rsidRPr="00EC5941">
              <w:t>Приложение 2</w:t>
            </w:r>
            <w:bookmarkEnd w:id="0"/>
          </w:p>
          <w:p w:rsidR="00EC5941" w:rsidRPr="00EC5941" w:rsidRDefault="00EC5941" w:rsidP="00EC5941">
            <w:pPr>
              <w:pStyle w:val="ad"/>
              <w:jc w:val="right"/>
            </w:pPr>
          </w:p>
        </w:tc>
      </w:tr>
      <w:tr w:rsidR="00EC5941" w:rsidRPr="00EC5941" w:rsidTr="00C46B9D">
        <w:trPr>
          <w:gridAfter w:val="1"/>
          <w:wAfter w:w="3398" w:type="dxa"/>
          <w:trHeight w:val="375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pStyle w:val="ad"/>
              <w:ind w:right="317"/>
              <w:jc w:val="right"/>
            </w:pPr>
            <w:r w:rsidRPr="00EC5941">
              <w:t>к  решению Совета депутатов</w:t>
            </w:r>
          </w:p>
        </w:tc>
      </w:tr>
      <w:tr w:rsidR="00EC5941" w:rsidRPr="00EC5941" w:rsidTr="00C46B9D">
        <w:trPr>
          <w:gridAfter w:val="1"/>
          <w:wAfter w:w="3398" w:type="dxa"/>
          <w:trHeight w:val="375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pStyle w:val="ad"/>
              <w:ind w:right="317"/>
              <w:jc w:val="right"/>
            </w:pPr>
            <w:r w:rsidRPr="00EC5941">
              <w:t>Усвятского сельского поселения</w:t>
            </w:r>
          </w:p>
        </w:tc>
      </w:tr>
      <w:tr w:rsidR="00EC5941" w:rsidRPr="00EC5941" w:rsidTr="00C46B9D">
        <w:trPr>
          <w:gridAfter w:val="1"/>
          <w:wAfter w:w="3398" w:type="dxa"/>
          <w:trHeight w:val="375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pStyle w:val="ad"/>
              <w:ind w:right="317"/>
              <w:jc w:val="right"/>
            </w:pPr>
            <w:r w:rsidRPr="00EC5941">
              <w:t>Дорогобужского района Смоленской области</w:t>
            </w:r>
          </w:p>
        </w:tc>
      </w:tr>
      <w:tr w:rsidR="00EC5941" w:rsidRPr="00EC5941" w:rsidTr="00C46B9D">
        <w:trPr>
          <w:trHeight w:val="375"/>
        </w:trPr>
        <w:tc>
          <w:tcPr>
            <w:tcW w:w="6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center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r w:rsidRPr="00EC5941">
              <w:t>от _____  _______________ 20___ года №___</w:t>
            </w:r>
          </w:p>
        </w:tc>
      </w:tr>
      <w:tr w:rsidR="00EC5941" w:rsidRPr="009959F0" w:rsidTr="00C46B9D">
        <w:trPr>
          <w:trHeight w:val="375"/>
        </w:trPr>
        <w:tc>
          <w:tcPr>
            <w:tcW w:w="6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9959F0" w:rsidRDefault="00EC5941" w:rsidP="00C46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9959F0" w:rsidRDefault="00EC5941" w:rsidP="00C46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9959F0" w:rsidRDefault="00EC5941" w:rsidP="00C46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9959F0" w:rsidRDefault="00EC5941" w:rsidP="00C46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9959F0" w:rsidRDefault="00EC5941" w:rsidP="00C46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9959F0" w:rsidRDefault="00EC5941" w:rsidP="00C46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9959F0" w:rsidRDefault="00EC5941" w:rsidP="00C46B9D">
            <w:pPr>
              <w:jc w:val="right"/>
              <w:rPr>
                <w:sz w:val="28"/>
                <w:szCs w:val="28"/>
              </w:rPr>
            </w:pPr>
          </w:p>
        </w:tc>
      </w:tr>
      <w:tr w:rsidR="00EC5941" w:rsidRPr="009959F0" w:rsidTr="00C46B9D">
        <w:trPr>
          <w:gridAfter w:val="1"/>
          <w:wAfter w:w="3398" w:type="dxa"/>
          <w:trHeight w:val="322"/>
        </w:trPr>
        <w:tc>
          <w:tcPr>
            <w:tcW w:w="1036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5941" w:rsidRPr="00EC5941" w:rsidRDefault="00EC5941" w:rsidP="00C46B9D">
            <w:pPr>
              <w:jc w:val="center"/>
              <w:rPr>
                <w:b/>
                <w:bCs/>
              </w:rPr>
            </w:pPr>
            <w:r w:rsidRPr="00EC5941">
              <w:rPr>
                <w:b/>
                <w:bCs/>
              </w:rPr>
              <w:t xml:space="preserve">Расходы бюджета поселения за 2019 год по ведомственной структуре расходов бюджета поселения </w:t>
            </w:r>
          </w:p>
        </w:tc>
      </w:tr>
      <w:tr w:rsidR="00EC5941" w:rsidRPr="009959F0" w:rsidTr="00C46B9D">
        <w:trPr>
          <w:gridAfter w:val="1"/>
          <w:wAfter w:w="3398" w:type="dxa"/>
          <w:trHeight w:val="322"/>
        </w:trPr>
        <w:tc>
          <w:tcPr>
            <w:tcW w:w="1036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941" w:rsidRPr="009959F0" w:rsidRDefault="00EC5941" w:rsidP="00C46B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5941" w:rsidRPr="009959F0" w:rsidTr="00C46B9D">
        <w:trPr>
          <w:gridAfter w:val="1"/>
          <w:wAfter w:w="3398" w:type="dxa"/>
          <w:trHeight w:val="322"/>
        </w:trPr>
        <w:tc>
          <w:tcPr>
            <w:tcW w:w="1036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941" w:rsidRPr="009959F0" w:rsidRDefault="00EC5941" w:rsidP="00C46B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5941" w:rsidRPr="009959F0" w:rsidRDefault="00EC5941" w:rsidP="00C46B9D">
            <w:pPr>
              <w:rPr>
                <w:rFonts w:ascii="Arial CYR" w:hAnsi="Arial CYR" w:cs="Arial CYR"/>
              </w:rPr>
            </w:pPr>
            <w:r w:rsidRPr="009959F0">
              <w:rPr>
                <w:rFonts w:ascii="Arial CYR" w:hAnsi="Arial CYR" w:cs="Arial CYR"/>
              </w:rPr>
              <w:lastRenderedPageBreak/>
              <w:t> </w:t>
            </w:r>
          </w:p>
        </w:tc>
      </w:tr>
      <w:tr w:rsidR="00EC5941" w:rsidRPr="00AC2989" w:rsidTr="00AC2989">
        <w:trPr>
          <w:gridAfter w:val="2"/>
          <w:wAfter w:w="3681" w:type="dxa"/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5941" w:rsidRPr="00AC2989" w:rsidRDefault="00EC5941" w:rsidP="00C46B9D">
            <w:pPr>
              <w:jc w:val="right"/>
            </w:pPr>
            <w:r w:rsidRPr="00AC2989">
              <w:t>(рублей)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941" w:rsidRPr="009959F0" w:rsidRDefault="00EC5941" w:rsidP="00EC5941">
            <w:pPr>
              <w:jc w:val="center"/>
              <w:rPr>
                <w:b/>
                <w:bCs/>
              </w:rPr>
            </w:pPr>
            <w:r w:rsidRPr="009959F0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5941" w:rsidRPr="009959F0" w:rsidRDefault="00EC5941" w:rsidP="00EC5941">
            <w:pPr>
              <w:jc w:val="center"/>
              <w:rPr>
                <w:b/>
                <w:bCs/>
              </w:rPr>
            </w:pPr>
            <w:r w:rsidRPr="009959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411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941" w:rsidRPr="009959F0" w:rsidRDefault="00EC5941" w:rsidP="00EC5941">
            <w:pPr>
              <w:jc w:val="center"/>
              <w:rPr>
                <w:b/>
                <w:bCs/>
              </w:rPr>
            </w:pPr>
            <w:r w:rsidRPr="009959F0">
              <w:rPr>
                <w:b/>
                <w:bCs/>
              </w:rPr>
              <w:t>кассовое исполнение</w:t>
            </w:r>
          </w:p>
        </w:tc>
      </w:tr>
      <w:tr w:rsidR="00EC5941" w:rsidRPr="009959F0" w:rsidTr="00C46B9D">
        <w:trPr>
          <w:gridAfter w:val="1"/>
          <w:wAfter w:w="3398" w:type="dxa"/>
          <w:trHeight w:val="42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41" w:rsidRPr="009959F0" w:rsidRDefault="00EC5941" w:rsidP="00EC59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5941" w:rsidRPr="009959F0" w:rsidRDefault="00EC5941" w:rsidP="00EC5941">
            <w:pPr>
              <w:jc w:val="center"/>
              <w:rPr>
                <w:b/>
                <w:bCs/>
              </w:rPr>
            </w:pPr>
            <w:r w:rsidRPr="009959F0">
              <w:rPr>
                <w:b/>
                <w:bCs/>
              </w:rPr>
              <w:t xml:space="preserve">Код главного распорядителя </w:t>
            </w:r>
            <w:proofErr w:type="spellStart"/>
            <w:r w:rsidRPr="009959F0">
              <w:rPr>
                <w:b/>
                <w:bCs/>
              </w:rPr>
              <w:t>средст</w:t>
            </w:r>
            <w:proofErr w:type="spellEnd"/>
            <w:r w:rsidRPr="009959F0">
              <w:rPr>
                <w:b/>
                <w:bCs/>
              </w:rPr>
              <w:t xml:space="preserve"> бюджета поселения (прямого получателя)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5941" w:rsidRPr="009959F0" w:rsidRDefault="00EC5941" w:rsidP="00EC5941">
            <w:pPr>
              <w:jc w:val="center"/>
              <w:rPr>
                <w:b/>
                <w:bCs/>
              </w:rPr>
            </w:pPr>
            <w:r w:rsidRPr="009959F0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5941" w:rsidRPr="009959F0" w:rsidRDefault="00EC5941" w:rsidP="00EC5941">
            <w:pPr>
              <w:jc w:val="center"/>
              <w:rPr>
                <w:b/>
                <w:bCs/>
              </w:rPr>
            </w:pPr>
            <w:r w:rsidRPr="009959F0">
              <w:rPr>
                <w:b/>
                <w:bCs/>
              </w:rPr>
              <w:t>Подраздел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5941" w:rsidRPr="009959F0" w:rsidRDefault="00EC5941" w:rsidP="00EC5941">
            <w:pPr>
              <w:jc w:val="center"/>
              <w:rPr>
                <w:b/>
                <w:bCs/>
              </w:rPr>
            </w:pPr>
            <w:r w:rsidRPr="009959F0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C5941" w:rsidRPr="009959F0" w:rsidRDefault="00EC5941" w:rsidP="00EC5941">
            <w:pPr>
              <w:jc w:val="center"/>
              <w:rPr>
                <w:b/>
                <w:bCs/>
              </w:rPr>
            </w:pPr>
            <w:r w:rsidRPr="009959F0">
              <w:rPr>
                <w:b/>
                <w:bCs/>
              </w:rPr>
              <w:t>Вид расходов</w:t>
            </w:r>
          </w:p>
        </w:tc>
        <w:tc>
          <w:tcPr>
            <w:tcW w:w="41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41" w:rsidRPr="009959F0" w:rsidRDefault="00EC5941" w:rsidP="00EC5941">
            <w:pPr>
              <w:rPr>
                <w:b/>
                <w:bCs/>
              </w:rPr>
            </w:pP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</w:t>
            </w:r>
          </w:p>
        </w:tc>
      </w:tr>
      <w:tr w:rsidR="00EC5941" w:rsidRPr="009959F0" w:rsidTr="00C46B9D">
        <w:trPr>
          <w:gridAfter w:val="1"/>
          <w:wAfter w:w="3398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11 749 836,01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5 477 839,29</w:t>
            </w:r>
          </w:p>
        </w:tc>
      </w:tr>
      <w:tr w:rsidR="00EC5941" w:rsidRPr="009959F0" w:rsidTr="00C46B9D">
        <w:trPr>
          <w:gridAfter w:val="1"/>
          <w:wAfter w:w="3398" w:type="dxa"/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487 302,59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487 302,59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487 302,59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78 1 00 00140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487 302,59</w:t>
            </w:r>
          </w:p>
        </w:tc>
      </w:tr>
      <w:tr w:rsidR="00EC5941" w:rsidRPr="009959F0" w:rsidTr="00C46B9D">
        <w:trPr>
          <w:gridAfter w:val="1"/>
          <w:wAfter w:w="3398" w:type="dxa"/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78 1 00 00140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487 302,59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Расходы на выплаты персоналу </w:t>
            </w:r>
            <w:r w:rsidRPr="00EC5941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78 1 00 00140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120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487 302,59</w:t>
            </w:r>
          </w:p>
        </w:tc>
      </w:tr>
      <w:tr w:rsidR="00EC5941" w:rsidRPr="009959F0" w:rsidTr="00C46B9D">
        <w:trPr>
          <w:gridAfter w:val="1"/>
          <w:wAfter w:w="3398" w:type="dxa"/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Обеспечение деятельности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75 9 00 00140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75 9 00 00140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75 9 00 00140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120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4 870 570,40</w:t>
            </w:r>
          </w:p>
        </w:tc>
      </w:tr>
      <w:tr w:rsidR="00EC5941" w:rsidRPr="009959F0" w:rsidTr="00C46B9D">
        <w:trPr>
          <w:gridAfter w:val="1"/>
          <w:wAfter w:w="3398" w:type="dxa"/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Усвятского сельского поселения Дорогобужского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4 870 570,40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4 870 570,40</w:t>
            </w:r>
          </w:p>
        </w:tc>
      </w:tr>
      <w:tr w:rsidR="00EC5941" w:rsidRPr="009959F0" w:rsidTr="00C46B9D">
        <w:trPr>
          <w:gridAfter w:val="1"/>
          <w:wAfter w:w="3398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Основное мероприятие "Обеспечение организационных условий для реализации муниципальной </w:t>
            </w:r>
            <w:r w:rsidRPr="00EC5941">
              <w:rPr>
                <w:b/>
                <w:bCs/>
                <w:sz w:val="20"/>
                <w:szCs w:val="20"/>
              </w:rPr>
              <w:lastRenderedPageBreak/>
              <w:t>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4 870 570,40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lastRenderedPageBreak/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4 870 570,40</w:t>
            </w:r>
          </w:p>
        </w:tc>
      </w:tr>
      <w:tr w:rsidR="00EC5941" w:rsidRPr="009959F0" w:rsidTr="00C46B9D">
        <w:trPr>
          <w:gridAfter w:val="1"/>
          <w:wAfter w:w="3398" w:type="dxa"/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4 288 806,35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120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4 288 806,35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564 099,95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564 099,95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17 664,10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850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17 664,10</w:t>
            </w:r>
          </w:p>
        </w:tc>
      </w:tr>
      <w:tr w:rsidR="00EC5941" w:rsidRPr="009959F0" w:rsidTr="00C46B9D">
        <w:trPr>
          <w:gridAfter w:val="1"/>
          <w:wAfter w:w="3398" w:type="dxa"/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30 900,00</w:t>
            </w:r>
          </w:p>
        </w:tc>
      </w:tr>
      <w:tr w:rsidR="00EC5941" w:rsidRPr="009959F0" w:rsidTr="00C46B9D">
        <w:trPr>
          <w:gridAfter w:val="1"/>
          <w:wAfter w:w="3398" w:type="dxa"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Непрограммное направление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30 900,00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EC5941">
              <w:rPr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EC5941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C5941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30 900,00</w:t>
            </w:r>
          </w:p>
        </w:tc>
      </w:tr>
      <w:tr w:rsidR="00EC5941" w:rsidRPr="009959F0" w:rsidTr="00C46B9D">
        <w:trPr>
          <w:gridAfter w:val="1"/>
          <w:wAfter w:w="3398" w:type="dxa"/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</w:t>
            </w:r>
            <w:r w:rsidRPr="00EC5941">
              <w:rPr>
                <w:b/>
                <w:bCs/>
                <w:sz w:val="20"/>
                <w:szCs w:val="20"/>
              </w:rPr>
              <w:lastRenderedPageBreak/>
              <w:t>заключенными 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П0101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18 300,00</w:t>
            </w:r>
          </w:p>
        </w:tc>
      </w:tr>
      <w:tr w:rsidR="00EC5941" w:rsidRPr="009959F0" w:rsidTr="00C46B9D">
        <w:trPr>
          <w:gridAfter w:val="1"/>
          <w:wAfter w:w="3398" w:type="dxa"/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П0101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18 300,00</w:t>
            </w:r>
          </w:p>
        </w:tc>
      </w:tr>
      <w:tr w:rsidR="00EC5941" w:rsidRPr="009959F0" w:rsidTr="00C46B9D">
        <w:trPr>
          <w:gridAfter w:val="1"/>
          <w:wAfter w:w="3398" w:type="dxa"/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П0101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18 300,00</w:t>
            </w:r>
          </w:p>
        </w:tc>
      </w:tr>
      <w:tr w:rsidR="00EC5941" w:rsidRPr="009959F0" w:rsidTr="00C46B9D">
        <w:trPr>
          <w:gridAfter w:val="1"/>
          <w:wAfter w:w="3398" w:type="dxa"/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(казначейское исполнение)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 9 00 П0102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12 600,00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 9 00 П0102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12 600,00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 9 00 П0102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12 600,00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89 0 00 28880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89 0 00 28880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89 0 00 28880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870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89 066,30</w:t>
            </w:r>
          </w:p>
        </w:tc>
      </w:tr>
      <w:tr w:rsidR="00EC5941" w:rsidRPr="009959F0" w:rsidTr="00C46B9D">
        <w:trPr>
          <w:gridAfter w:val="1"/>
          <w:wAfter w:w="3398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Усвятского сельского поселения Дорогобужского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Основное мероприятие "Создание условий для управления и распоряжения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01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01 Я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01 Я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01 Я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Непрограммное направление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35 066,30</w:t>
            </w:r>
          </w:p>
        </w:tc>
      </w:tr>
      <w:tr w:rsidR="00EC5941" w:rsidRPr="009959F0" w:rsidTr="00C46B9D">
        <w:trPr>
          <w:gridAfter w:val="1"/>
          <w:wAfter w:w="3398" w:type="dxa"/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26 266,30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99 2 00 20420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26 266,30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99 2 00 20420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26 266,30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99 2 00 20420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830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26 266,30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EC5941">
              <w:rPr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EC5941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C5941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8 800,00</w:t>
            </w:r>
          </w:p>
        </w:tc>
      </w:tr>
      <w:tr w:rsidR="00EC5941" w:rsidRPr="009959F0" w:rsidTr="00C46B9D">
        <w:trPr>
          <w:gridAfter w:val="1"/>
          <w:wAfter w:w="3398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Уплата членских взносов в ассоциацию "Совет муниципальных образований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8 800,00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8 800,00</w:t>
            </w:r>
          </w:p>
        </w:tc>
      </w:tr>
      <w:tr w:rsidR="00EC5941" w:rsidRPr="009959F0" w:rsidTr="00C46B9D">
        <w:trPr>
          <w:gridAfter w:val="1"/>
          <w:wAfter w:w="3398" w:type="dxa"/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850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8 800,00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119 900,00</w:t>
            </w:r>
          </w:p>
        </w:tc>
      </w:tr>
      <w:tr w:rsidR="00EC5941" w:rsidRPr="009959F0" w:rsidTr="00C46B9D">
        <w:trPr>
          <w:gridAfter w:val="1"/>
          <w:wAfter w:w="3398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119 900,00</w:t>
            </w:r>
          </w:p>
        </w:tc>
      </w:tr>
      <w:tr w:rsidR="00EC5941" w:rsidRPr="009959F0" w:rsidTr="00C46B9D">
        <w:trPr>
          <w:gridAfter w:val="1"/>
          <w:wAfter w:w="3398" w:type="dxa"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Непрограммное направление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119 900,00</w:t>
            </w:r>
          </w:p>
        </w:tc>
      </w:tr>
      <w:tr w:rsidR="00EC5941" w:rsidRPr="009959F0" w:rsidTr="00C46B9D">
        <w:trPr>
          <w:gridAfter w:val="1"/>
          <w:wAfter w:w="3398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EC5941">
              <w:rPr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EC5941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C5941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119 900,00</w:t>
            </w:r>
          </w:p>
        </w:tc>
      </w:tr>
      <w:tr w:rsidR="00EC5941" w:rsidRPr="009959F0" w:rsidTr="00C46B9D">
        <w:trPr>
          <w:gridAfter w:val="1"/>
          <w:wAfter w:w="3398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1" w:rsidRPr="00EC5941" w:rsidRDefault="00EC5941" w:rsidP="00EC594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EC5941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119 900,00</w:t>
            </w:r>
          </w:p>
        </w:tc>
      </w:tr>
      <w:tr w:rsidR="00EC5941" w:rsidRPr="009959F0" w:rsidTr="00C46B9D">
        <w:trPr>
          <w:gridAfter w:val="1"/>
          <w:wAfter w:w="3398" w:type="dxa"/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71 921,00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120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71 921,00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47 979,00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47 979,00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5 159 600,21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C5941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C5941">
              <w:rPr>
                <w:b/>
                <w:bCs/>
                <w:i/>
                <w:iCs/>
                <w:sz w:val="20"/>
                <w:szCs w:val="20"/>
              </w:rPr>
              <w:t xml:space="preserve">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EC594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C594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EC5941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EC5941">
              <w:rPr>
                <w:b/>
                <w:bCs/>
                <w:sz w:val="20"/>
                <w:szCs w:val="20"/>
              </w:rPr>
              <w:t xml:space="preserve"> передаваемые бюджету  муниципального района из бюджетов поселений на осуществление  части полномочий по решению вопросов местного значения в соответствии с заключенными соглашениями (сельское хозяйство)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99900П0105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99900П0105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99900П0105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EC5941">
              <w:rPr>
                <w:b/>
                <w:bCs/>
                <w:i/>
                <w:iCs/>
                <w:sz w:val="20"/>
                <w:szCs w:val="20"/>
              </w:rPr>
              <w:t>о(</w:t>
            </w:r>
            <w:proofErr w:type="gramEnd"/>
            <w:r w:rsidRPr="00EC5941">
              <w:rPr>
                <w:b/>
                <w:bCs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4 954 600,21</w:t>
            </w:r>
          </w:p>
        </w:tc>
      </w:tr>
      <w:tr w:rsidR="00EC5941" w:rsidRPr="009959F0" w:rsidTr="00C46B9D">
        <w:trPr>
          <w:gridAfter w:val="1"/>
          <w:wAfter w:w="3398" w:type="dxa"/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дорожно-транспортного комплекса Усвятского сельского поселения Дорогобужского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4 954 600,21</w:t>
            </w:r>
          </w:p>
        </w:tc>
      </w:tr>
      <w:tr w:rsidR="00EC5941" w:rsidRPr="009959F0" w:rsidTr="00C46B9D">
        <w:trPr>
          <w:gridAfter w:val="1"/>
          <w:wAfter w:w="3398" w:type="dxa"/>
          <w:trHeight w:val="5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4 954 600,21</w:t>
            </w:r>
          </w:p>
        </w:tc>
      </w:tr>
      <w:tr w:rsidR="00EC5941" w:rsidRPr="009959F0" w:rsidTr="00C46B9D">
        <w:trPr>
          <w:gridAfter w:val="1"/>
          <w:wAfter w:w="3398" w:type="dxa"/>
          <w:trHeight w:val="5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 Я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4 954 600,21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 Я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4 954 600,21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 Я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4 954 600,21</w:t>
            </w:r>
          </w:p>
        </w:tc>
      </w:tr>
      <w:tr w:rsidR="00EC5941" w:rsidRPr="009959F0" w:rsidTr="00C46B9D">
        <w:trPr>
          <w:gridAfter w:val="1"/>
          <w:wAfter w:w="3398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601 420,11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56 389,32</w:t>
            </w:r>
          </w:p>
        </w:tc>
      </w:tr>
      <w:tr w:rsidR="00EC5941" w:rsidRPr="009959F0" w:rsidTr="00C46B9D">
        <w:trPr>
          <w:gridAfter w:val="1"/>
          <w:wAfter w:w="3398" w:type="dxa"/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56 389,32</w:t>
            </w:r>
          </w:p>
        </w:tc>
      </w:tr>
      <w:tr w:rsidR="00EC5941" w:rsidRPr="009959F0" w:rsidTr="00C46B9D">
        <w:trPr>
          <w:gridAfter w:val="1"/>
          <w:wAfter w:w="3398" w:type="dxa"/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56 389,32</w:t>
            </w:r>
          </w:p>
        </w:tc>
      </w:tr>
      <w:tr w:rsidR="00EC5941" w:rsidRPr="009959F0" w:rsidTr="00C46B9D">
        <w:trPr>
          <w:gridAfter w:val="1"/>
          <w:wAfter w:w="3398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56 389,32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56 389,32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EC5941">
              <w:rPr>
                <w:b/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56 389,32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264 937,80</w:t>
            </w:r>
          </w:p>
        </w:tc>
      </w:tr>
      <w:tr w:rsidR="00EC5941" w:rsidRPr="009959F0" w:rsidTr="00C46B9D">
        <w:trPr>
          <w:gridAfter w:val="1"/>
          <w:wAfter w:w="3398" w:type="dxa"/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264 937,80</w:t>
            </w:r>
          </w:p>
        </w:tc>
      </w:tr>
      <w:tr w:rsidR="00EC5941" w:rsidRPr="009959F0" w:rsidTr="00C46B9D">
        <w:trPr>
          <w:gridAfter w:val="1"/>
          <w:wAfter w:w="3398" w:type="dxa"/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264 937,80</w:t>
            </w:r>
          </w:p>
        </w:tc>
      </w:tr>
      <w:tr w:rsidR="00EC5941" w:rsidRPr="009959F0" w:rsidTr="00C46B9D">
        <w:trPr>
          <w:gridAfter w:val="1"/>
          <w:wAfter w:w="3398" w:type="dxa"/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Ремонт и обслуживание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01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264 937,80</w:t>
            </w:r>
          </w:p>
        </w:tc>
      </w:tr>
      <w:tr w:rsidR="00EC5941" w:rsidRPr="009959F0" w:rsidTr="00C46B9D">
        <w:trPr>
          <w:gridAfter w:val="1"/>
          <w:wAfter w:w="3398" w:type="dxa"/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01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264 937,80</w:t>
            </w:r>
          </w:p>
        </w:tc>
      </w:tr>
      <w:tr w:rsidR="00EC5941" w:rsidRPr="009959F0" w:rsidTr="00C46B9D">
        <w:trPr>
          <w:gridAfter w:val="1"/>
          <w:wAfter w:w="3398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01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0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264 937,80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1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280 092,99</w:t>
            </w:r>
          </w:p>
        </w:tc>
      </w:tr>
      <w:tr w:rsidR="00EC5941" w:rsidRPr="009959F0" w:rsidTr="00C46B9D">
        <w:trPr>
          <w:gridAfter w:val="1"/>
          <w:wAfter w:w="3398" w:type="dxa"/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280 092,99</w:t>
            </w:r>
          </w:p>
        </w:tc>
      </w:tr>
      <w:tr w:rsidR="00EC5941" w:rsidRPr="009959F0" w:rsidTr="00C46B9D">
        <w:trPr>
          <w:gridAfter w:val="1"/>
          <w:wAfter w:w="3398" w:type="dxa"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280 092,99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03Я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5 858,00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03Я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5 858,00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C5941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03Я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5 858,00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lastRenderedPageBreak/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03Я 02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03Я 02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03Я 02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2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15 000,00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02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3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259 234,99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02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5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259 234,99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 Я 02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259 234,99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i/>
                <w:iCs/>
                <w:sz w:val="20"/>
                <w:szCs w:val="20"/>
              </w:rPr>
            </w:pPr>
            <w:r w:rsidRPr="00EC5941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391 076,40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315 476,40</w:t>
            </w:r>
          </w:p>
        </w:tc>
      </w:tr>
      <w:tr w:rsidR="00EC5941" w:rsidRPr="009959F0" w:rsidTr="00C46B9D">
        <w:trPr>
          <w:gridAfter w:val="1"/>
          <w:wAfter w:w="3398" w:type="dxa"/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i/>
                <w:iCs/>
                <w:sz w:val="20"/>
                <w:szCs w:val="20"/>
              </w:rPr>
            </w:pPr>
            <w:r w:rsidRPr="00EC594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"Создание условий для эффективного управления Усвятского сельского поселения Дорогобужского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315 476,40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315 476,40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01Я0270010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315 476,40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01Я0270010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315 476,40</w:t>
            </w:r>
          </w:p>
        </w:tc>
      </w:tr>
      <w:tr w:rsidR="00EC5941" w:rsidRPr="009959F0" w:rsidTr="00C46B9D">
        <w:trPr>
          <w:gridAfter w:val="1"/>
          <w:wAfter w:w="3398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01Я0270010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310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315 476,40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Непрограммное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EC594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C5941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lastRenderedPageBreak/>
              <w:t xml:space="preserve">Межбюджетные </w:t>
            </w:r>
            <w:proofErr w:type="gramStart"/>
            <w:r w:rsidRPr="00EC5941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EC5941">
              <w:rPr>
                <w:b/>
                <w:bCs/>
                <w:sz w:val="20"/>
                <w:szCs w:val="20"/>
              </w:rPr>
              <w:t xml:space="preserve"> передаваемые бюджету  муниципального района из бюджетов поселений на осуществление  части полномочий по решению вопросов местного значения в соответствии с заключенными соглашениями (молодая семья)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99900L4970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99900L4970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500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99900L4970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941" w:rsidRPr="00EC5941" w:rsidRDefault="00EC5941" w:rsidP="00EC5941">
            <w:pPr>
              <w:jc w:val="center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540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outlineLvl w:val="6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75 600,00</w:t>
            </w:r>
          </w:p>
        </w:tc>
      </w:tr>
      <w:tr w:rsidR="00EC5941" w:rsidRPr="009959F0" w:rsidTr="00C46B9D">
        <w:trPr>
          <w:gridAfter w:val="1"/>
          <w:wAfter w:w="33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941" w:rsidRPr="00EC5941" w:rsidRDefault="00EC5941" w:rsidP="00EC5941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941" w:rsidRPr="00EC5941" w:rsidRDefault="00EC5941" w:rsidP="00EC5941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941" w:rsidRPr="00EC5941" w:rsidRDefault="00EC5941" w:rsidP="00EC5941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941" w:rsidRPr="00EC5941" w:rsidRDefault="00EC5941" w:rsidP="00EC5941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941" w:rsidRPr="00EC5941" w:rsidRDefault="00EC5941" w:rsidP="00EC5941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941" w:rsidRPr="00EC5941" w:rsidRDefault="00EC5941" w:rsidP="00EC5941">
            <w:pPr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5941" w:rsidRPr="00EC5941" w:rsidRDefault="00EC5941" w:rsidP="00EC5941">
            <w:pPr>
              <w:jc w:val="right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11 749 836,01</w:t>
            </w:r>
          </w:p>
        </w:tc>
      </w:tr>
    </w:tbl>
    <w:p w:rsidR="00EC5941" w:rsidRDefault="00EC5941" w:rsidP="00EC5941"/>
    <w:p w:rsidR="00AC2989" w:rsidRDefault="00AC2989" w:rsidP="00EC5941">
      <w:pPr>
        <w:ind w:left="5670"/>
        <w:rPr>
          <w:bCs/>
        </w:rPr>
      </w:pPr>
    </w:p>
    <w:p w:rsidR="00EC5941" w:rsidRPr="00EC5941" w:rsidRDefault="00EC5941" w:rsidP="00EC5941">
      <w:pPr>
        <w:ind w:left="5670"/>
        <w:rPr>
          <w:bCs/>
        </w:rPr>
      </w:pPr>
      <w:r w:rsidRPr="00EC5941">
        <w:rPr>
          <w:bCs/>
        </w:rPr>
        <w:t>Приложение 3</w:t>
      </w:r>
    </w:p>
    <w:p w:rsidR="00EC5941" w:rsidRPr="00EC5941" w:rsidRDefault="00EC5941" w:rsidP="00EC5941">
      <w:pPr>
        <w:ind w:left="5670"/>
        <w:rPr>
          <w:bCs/>
        </w:rPr>
      </w:pPr>
      <w:r w:rsidRPr="00EC5941">
        <w:rPr>
          <w:bCs/>
        </w:rPr>
        <w:t>к решению Совета депутатов</w:t>
      </w:r>
    </w:p>
    <w:p w:rsidR="00EC5941" w:rsidRPr="00EC5941" w:rsidRDefault="00EC5941" w:rsidP="00EC5941">
      <w:pPr>
        <w:ind w:left="5670"/>
        <w:rPr>
          <w:rFonts w:eastAsia="Arial Unicode MS"/>
          <w:bCs/>
        </w:rPr>
      </w:pPr>
      <w:r w:rsidRPr="00EC5941">
        <w:rPr>
          <w:rFonts w:eastAsia="Arial Unicode MS"/>
          <w:bCs/>
        </w:rPr>
        <w:t>Усвятского сельского поселения</w:t>
      </w:r>
    </w:p>
    <w:p w:rsidR="00EC5941" w:rsidRPr="00EC5941" w:rsidRDefault="00EC5941" w:rsidP="00EC5941">
      <w:pPr>
        <w:ind w:left="5670"/>
      </w:pPr>
      <w:r w:rsidRPr="00EC5941">
        <w:t xml:space="preserve">Дорогобужского района </w:t>
      </w:r>
    </w:p>
    <w:p w:rsidR="00EC5941" w:rsidRPr="00EC5941" w:rsidRDefault="00EC5941" w:rsidP="00EC5941">
      <w:pPr>
        <w:ind w:left="5670"/>
        <w:rPr>
          <w:rFonts w:eastAsia="Arial Unicode MS"/>
          <w:bCs/>
        </w:rPr>
      </w:pPr>
      <w:r w:rsidRPr="00EC5941">
        <w:t>Смоленской области</w:t>
      </w:r>
    </w:p>
    <w:p w:rsidR="00EC5941" w:rsidRPr="00EC5941" w:rsidRDefault="00EC5941" w:rsidP="00EC5941">
      <w:pPr>
        <w:ind w:left="5670"/>
        <w:rPr>
          <w:rFonts w:eastAsia="Arial Unicode MS"/>
          <w:bCs/>
        </w:rPr>
      </w:pPr>
      <w:r w:rsidRPr="00EC5941">
        <w:rPr>
          <w:rFonts w:eastAsia="Arial Unicode MS"/>
          <w:bCs/>
        </w:rPr>
        <w:t>от «     »___________20__ года  №___</w:t>
      </w:r>
    </w:p>
    <w:p w:rsidR="00EC5941" w:rsidRPr="00EC5941" w:rsidRDefault="00EC5941" w:rsidP="00EC5941"/>
    <w:p w:rsidR="00EC5941" w:rsidRPr="003B0134" w:rsidRDefault="00EC5941" w:rsidP="00EC5941">
      <w:pPr>
        <w:pStyle w:val="a7"/>
        <w:spacing w:after="0"/>
        <w:jc w:val="center"/>
        <w:rPr>
          <w:b/>
          <w:sz w:val="24"/>
          <w:szCs w:val="24"/>
        </w:rPr>
      </w:pPr>
      <w:r w:rsidRPr="003B0134">
        <w:rPr>
          <w:b/>
          <w:sz w:val="24"/>
          <w:szCs w:val="24"/>
        </w:rPr>
        <w:t>Расходы бюджета поселения за 2019 год по разделам и подразделам</w:t>
      </w:r>
    </w:p>
    <w:p w:rsidR="00EC5941" w:rsidRPr="003B0134" w:rsidRDefault="00EC5941" w:rsidP="00EC5941">
      <w:pPr>
        <w:pStyle w:val="a7"/>
        <w:spacing w:after="0"/>
        <w:jc w:val="center"/>
        <w:rPr>
          <w:b/>
          <w:sz w:val="24"/>
          <w:szCs w:val="24"/>
        </w:rPr>
      </w:pPr>
      <w:r w:rsidRPr="003B0134">
        <w:rPr>
          <w:b/>
          <w:sz w:val="24"/>
          <w:szCs w:val="24"/>
        </w:rPr>
        <w:t>классификации расходов бюджетов</w:t>
      </w:r>
    </w:p>
    <w:p w:rsidR="00EC5941" w:rsidRDefault="00EC5941" w:rsidP="00EC5941">
      <w:pPr>
        <w:jc w:val="right"/>
      </w:pPr>
      <w:r>
        <w:t xml:space="preserve"> (рублей.)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992"/>
        <w:gridCol w:w="1701"/>
        <w:gridCol w:w="1843"/>
      </w:tblGrid>
      <w:tr w:rsidR="00EC5941" w:rsidRPr="00EC5941" w:rsidTr="00C86C93">
        <w:tc>
          <w:tcPr>
            <w:tcW w:w="5671" w:type="dxa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vAlign w:val="center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Кассовое</w:t>
            </w:r>
          </w:p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 исполнение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4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5477839,29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487302,59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iCs/>
                <w:sz w:val="20"/>
                <w:szCs w:val="20"/>
              </w:rPr>
            </w:pPr>
            <w:r w:rsidRPr="00EC5941">
              <w:rPr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4870570,40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30900,00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0,00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89066,30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pStyle w:val="ab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EC5941">
              <w:rPr>
                <w:b/>
                <w:iCs/>
              </w:rPr>
              <w:t>НАЦИОНАЛЬНАЯ ОБОРОНА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119900,00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pStyle w:val="ab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EC5941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119900,00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pStyle w:val="ab"/>
              <w:tabs>
                <w:tab w:val="clear" w:pos="4677"/>
                <w:tab w:val="clear" w:pos="9355"/>
              </w:tabs>
              <w:rPr>
                <w:b/>
                <w:iCs/>
              </w:rPr>
            </w:pPr>
            <w:r w:rsidRPr="00EC5941">
              <w:rPr>
                <w:b/>
                <w:iCs/>
              </w:rPr>
              <w:t>НАЦИОНАЛЬНАЯ ЭКОНОМИКА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5159600,21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pStyle w:val="ab"/>
              <w:tabs>
                <w:tab w:val="clear" w:pos="4677"/>
                <w:tab w:val="clear" w:pos="9355"/>
              </w:tabs>
              <w:rPr>
                <w:iCs/>
              </w:rPr>
            </w:pPr>
            <w:r w:rsidRPr="00EC5941">
              <w:rPr>
                <w:iCs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205000,00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pStyle w:val="ab"/>
              <w:tabs>
                <w:tab w:val="clear" w:pos="4677"/>
                <w:tab w:val="clear" w:pos="9355"/>
              </w:tabs>
              <w:rPr>
                <w:iCs/>
              </w:rPr>
            </w:pPr>
            <w:r w:rsidRPr="00EC5941">
              <w:rPr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4954600,21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601420,11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56389,32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264937,80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280092,99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outlineLvl w:val="6"/>
              <w:rPr>
                <w:b/>
                <w:iCs/>
                <w:sz w:val="20"/>
                <w:szCs w:val="20"/>
              </w:rPr>
            </w:pPr>
            <w:r w:rsidRPr="00EC5941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391076,40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outlineLvl w:val="6"/>
              <w:rPr>
                <w:bCs/>
                <w:iCs/>
                <w:sz w:val="20"/>
                <w:szCs w:val="20"/>
              </w:rPr>
            </w:pPr>
            <w:r w:rsidRPr="00EC5941">
              <w:rPr>
                <w:bCs/>
                <w:i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315476,40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outlineLvl w:val="6"/>
              <w:rPr>
                <w:bCs/>
                <w:iCs/>
                <w:sz w:val="20"/>
                <w:szCs w:val="20"/>
              </w:rPr>
            </w:pPr>
            <w:r w:rsidRPr="00EC5941">
              <w:rPr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75600,00</w:t>
            </w:r>
          </w:p>
        </w:tc>
      </w:tr>
      <w:tr w:rsidR="00EC5941" w:rsidRPr="00EC5941" w:rsidTr="00C86C93">
        <w:tc>
          <w:tcPr>
            <w:tcW w:w="5671" w:type="dxa"/>
          </w:tcPr>
          <w:p w:rsidR="00EC5941" w:rsidRPr="00EC5941" w:rsidRDefault="00EC5941" w:rsidP="00C46B9D">
            <w:pPr>
              <w:pStyle w:val="ab"/>
              <w:tabs>
                <w:tab w:val="clear" w:pos="4677"/>
                <w:tab w:val="clear" w:pos="9355"/>
              </w:tabs>
              <w:rPr>
                <w:b/>
              </w:rPr>
            </w:pPr>
            <w:r w:rsidRPr="00EC5941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941" w:rsidRPr="00EC5941" w:rsidRDefault="00EC5941" w:rsidP="00C46B9D">
            <w:pPr>
              <w:jc w:val="right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11749836,01</w:t>
            </w:r>
          </w:p>
        </w:tc>
      </w:tr>
    </w:tbl>
    <w:p w:rsidR="00EC5941" w:rsidRPr="00EC5941" w:rsidRDefault="00EC5941" w:rsidP="00EC5941">
      <w:pPr>
        <w:jc w:val="center"/>
        <w:rPr>
          <w:b/>
          <w:sz w:val="20"/>
          <w:szCs w:val="20"/>
        </w:rPr>
      </w:pPr>
    </w:p>
    <w:p w:rsidR="00EC5941" w:rsidRDefault="00EC5941" w:rsidP="00EC5941"/>
    <w:p w:rsidR="00EC5941" w:rsidRDefault="00EC5941" w:rsidP="00EC5941"/>
    <w:p w:rsidR="00C86C93" w:rsidRDefault="00C86C93" w:rsidP="00EC5941">
      <w:pPr>
        <w:ind w:left="5670"/>
        <w:rPr>
          <w:bCs/>
        </w:rPr>
      </w:pPr>
    </w:p>
    <w:p w:rsidR="00C86C93" w:rsidRDefault="00C86C93" w:rsidP="00EC5941">
      <w:pPr>
        <w:ind w:left="5670"/>
        <w:rPr>
          <w:bCs/>
        </w:rPr>
      </w:pPr>
    </w:p>
    <w:p w:rsidR="00EC5941" w:rsidRPr="00EC5941" w:rsidRDefault="00EC5941" w:rsidP="00EC5941">
      <w:pPr>
        <w:ind w:left="5670"/>
        <w:rPr>
          <w:bCs/>
        </w:rPr>
      </w:pPr>
      <w:r w:rsidRPr="00EC5941">
        <w:rPr>
          <w:bCs/>
        </w:rPr>
        <w:t>Приложение 4</w:t>
      </w:r>
    </w:p>
    <w:p w:rsidR="00EC5941" w:rsidRPr="00EC5941" w:rsidRDefault="00EC5941" w:rsidP="00EC5941">
      <w:pPr>
        <w:ind w:left="5670"/>
        <w:rPr>
          <w:bCs/>
        </w:rPr>
      </w:pPr>
      <w:r w:rsidRPr="00EC5941">
        <w:rPr>
          <w:bCs/>
        </w:rPr>
        <w:t>к решению Совета депутатов</w:t>
      </w:r>
    </w:p>
    <w:p w:rsidR="00EC5941" w:rsidRPr="00EC5941" w:rsidRDefault="00EC5941" w:rsidP="00EC5941">
      <w:pPr>
        <w:ind w:left="5670"/>
        <w:rPr>
          <w:rFonts w:eastAsia="Arial Unicode MS"/>
          <w:bCs/>
        </w:rPr>
      </w:pPr>
      <w:r w:rsidRPr="00EC5941">
        <w:rPr>
          <w:rFonts w:eastAsia="Arial Unicode MS"/>
          <w:bCs/>
        </w:rPr>
        <w:t xml:space="preserve">Усвятского сельского поселения </w:t>
      </w:r>
      <w:r w:rsidRPr="00EC5941">
        <w:t>Дорогобужского района Смоленской области</w:t>
      </w:r>
    </w:p>
    <w:p w:rsidR="00EC5941" w:rsidRPr="00EC5941" w:rsidRDefault="00EC5941" w:rsidP="00EC5941">
      <w:pPr>
        <w:ind w:left="5670"/>
        <w:rPr>
          <w:rFonts w:eastAsia="Arial Unicode MS"/>
          <w:bCs/>
        </w:rPr>
      </w:pPr>
      <w:r w:rsidRPr="00EC5941">
        <w:rPr>
          <w:rFonts w:eastAsia="Arial Unicode MS"/>
          <w:bCs/>
        </w:rPr>
        <w:t>от «     »___________20__ года  №___</w:t>
      </w:r>
    </w:p>
    <w:p w:rsidR="00EC5941" w:rsidRPr="00EC5941" w:rsidRDefault="00EC5941" w:rsidP="00EC59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C5941">
        <w:rPr>
          <w:rFonts w:ascii="Times New Roman" w:hAnsi="Times New Roman"/>
          <w:sz w:val="24"/>
          <w:szCs w:val="24"/>
        </w:rPr>
        <w:t>ИСТОЧНИКИ</w:t>
      </w:r>
    </w:p>
    <w:p w:rsidR="00EC5941" w:rsidRPr="00EC5941" w:rsidRDefault="00EC5941" w:rsidP="00EC5941">
      <w:pPr>
        <w:jc w:val="center"/>
        <w:rPr>
          <w:b/>
          <w:bCs/>
        </w:rPr>
      </w:pPr>
      <w:r w:rsidRPr="00EC5941">
        <w:rPr>
          <w:b/>
          <w:bCs/>
        </w:rPr>
        <w:t>финансирования дефицита бюджета поселения в 2019году</w:t>
      </w:r>
    </w:p>
    <w:p w:rsidR="00EC5941" w:rsidRPr="00EC5941" w:rsidRDefault="00EC5941" w:rsidP="00EC5941">
      <w:pPr>
        <w:jc w:val="center"/>
        <w:rPr>
          <w:b/>
          <w:bCs/>
        </w:rPr>
      </w:pPr>
      <w:r w:rsidRPr="00EC5941">
        <w:rPr>
          <w:b/>
          <w:bCs/>
        </w:rPr>
        <w:t xml:space="preserve">по кодам </w:t>
      </w:r>
      <w:proofErr w:type="gramStart"/>
      <w:r w:rsidRPr="00EC5941"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EC5941" w:rsidRDefault="00EC5941" w:rsidP="00EC5941">
      <w:pPr>
        <w:jc w:val="center"/>
        <w:rPr>
          <w:b/>
          <w:bCs/>
          <w:sz w:val="28"/>
        </w:rPr>
      </w:pPr>
    </w:p>
    <w:p w:rsidR="00EC5941" w:rsidRPr="00EC5941" w:rsidRDefault="00EC5941" w:rsidP="00EC5941">
      <w:pPr>
        <w:jc w:val="center"/>
        <w:rPr>
          <w:sz w:val="20"/>
          <w:szCs w:val="20"/>
        </w:rPr>
      </w:pPr>
      <w:r w:rsidRPr="00EC5941">
        <w:rPr>
          <w:b/>
          <w:bCs/>
          <w:sz w:val="20"/>
          <w:szCs w:val="20"/>
        </w:rPr>
        <w:t xml:space="preserve">                                                                                                       (</w:t>
      </w:r>
      <w:r w:rsidRPr="00EC5941">
        <w:rPr>
          <w:sz w:val="20"/>
          <w:szCs w:val="20"/>
        </w:rPr>
        <w:t>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3296"/>
        <w:gridCol w:w="1968"/>
      </w:tblGrid>
      <w:tr w:rsidR="00EC5941" w:rsidRPr="00EC5941" w:rsidTr="00C86C93">
        <w:tc>
          <w:tcPr>
            <w:tcW w:w="4909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EC5941">
              <w:rPr>
                <w:b/>
                <w:bCs/>
                <w:sz w:val="20"/>
                <w:szCs w:val="20"/>
              </w:rPr>
              <w:t>администратора источника финансирования дефицита  бюджета</w:t>
            </w:r>
            <w:proofErr w:type="gramEnd"/>
            <w:r w:rsidRPr="00EC5941">
              <w:rPr>
                <w:b/>
                <w:bCs/>
                <w:sz w:val="20"/>
                <w:szCs w:val="20"/>
              </w:rPr>
              <w:t xml:space="preserve">  поселения, показателя</w:t>
            </w:r>
          </w:p>
        </w:tc>
        <w:tc>
          <w:tcPr>
            <w:tcW w:w="3296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68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EC5941" w:rsidRPr="00EC5941" w:rsidTr="00C86C93">
        <w:tc>
          <w:tcPr>
            <w:tcW w:w="4909" w:type="dxa"/>
          </w:tcPr>
          <w:p w:rsidR="00EC5941" w:rsidRPr="00EC5941" w:rsidRDefault="00EC5941" w:rsidP="00C46B9D">
            <w:pPr>
              <w:jc w:val="center"/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96" w:type="dxa"/>
          </w:tcPr>
          <w:p w:rsidR="00EC5941" w:rsidRPr="00EC5941" w:rsidRDefault="00EC5941" w:rsidP="00C46B9D">
            <w:pPr>
              <w:jc w:val="center"/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EC5941" w:rsidRPr="00EC5941" w:rsidRDefault="00EC5941" w:rsidP="00C46B9D">
            <w:pPr>
              <w:jc w:val="center"/>
              <w:rPr>
                <w:bCs/>
                <w:sz w:val="20"/>
                <w:szCs w:val="20"/>
              </w:rPr>
            </w:pPr>
            <w:r w:rsidRPr="00EC5941">
              <w:rPr>
                <w:bCs/>
                <w:sz w:val="20"/>
                <w:szCs w:val="20"/>
              </w:rPr>
              <w:t>3</w:t>
            </w:r>
          </w:p>
        </w:tc>
      </w:tr>
      <w:tr w:rsidR="00EC5941" w:rsidRPr="00EC5941" w:rsidTr="00C86C93">
        <w:tc>
          <w:tcPr>
            <w:tcW w:w="4909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3296" w:type="dxa"/>
          </w:tcPr>
          <w:p w:rsidR="00EC5941" w:rsidRPr="00EC5941" w:rsidRDefault="00EC5941" w:rsidP="00C46B9D">
            <w:pPr>
              <w:jc w:val="center"/>
              <w:rPr>
                <w:b/>
                <w:sz w:val="20"/>
                <w:szCs w:val="20"/>
              </w:rPr>
            </w:pPr>
            <w:r w:rsidRPr="00EC5941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1968" w:type="dxa"/>
          </w:tcPr>
          <w:p w:rsidR="00EC5941" w:rsidRPr="00EC5941" w:rsidRDefault="00EC5941" w:rsidP="00C46B9D">
            <w:pPr>
              <w:jc w:val="center"/>
              <w:rPr>
                <w:b/>
                <w:bCs/>
                <w:sz w:val="20"/>
                <w:szCs w:val="20"/>
              </w:rPr>
            </w:pPr>
            <w:r w:rsidRPr="00EC5941">
              <w:rPr>
                <w:b/>
                <w:bCs/>
                <w:sz w:val="20"/>
                <w:szCs w:val="20"/>
              </w:rPr>
              <w:t>864,8</w:t>
            </w:r>
          </w:p>
        </w:tc>
      </w:tr>
      <w:tr w:rsidR="00EC5941" w:rsidRPr="00EC5941" w:rsidTr="00C86C93">
        <w:tc>
          <w:tcPr>
            <w:tcW w:w="4909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96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68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-10885,0</w:t>
            </w:r>
          </w:p>
        </w:tc>
      </w:tr>
      <w:tr w:rsidR="00EC5941" w:rsidRPr="00EC5941" w:rsidTr="00C86C93">
        <w:tc>
          <w:tcPr>
            <w:tcW w:w="4909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96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68" w:type="dxa"/>
          </w:tcPr>
          <w:p w:rsidR="00EC5941" w:rsidRPr="00EC5941" w:rsidRDefault="00EC5941" w:rsidP="00C46B9D">
            <w:pPr>
              <w:jc w:val="center"/>
              <w:rPr>
                <w:sz w:val="20"/>
                <w:szCs w:val="20"/>
              </w:rPr>
            </w:pPr>
            <w:r w:rsidRPr="00EC5941">
              <w:rPr>
                <w:sz w:val="20"/>
                <w:szCs w:val="20"/>
              </w:rPr>
              <w:t>11749,8</w:t>
            </w:r>
          </w:p>
        </w:tc>
      </w:tr>
    </w:tbl>
    <w:p w:rsidR="00EC5941" w:rsidRDefault="00EC5941" w:rsidP="00EC5941"/>
    <w:p w:rsidR="00EC5941" w:rsidRDefault="00EC5941" w:rsidP="00EC5941"/>
    <w:p w:rsidR="00EC5941" w:rsidRDefault="00EC5941" w:rsidP="00EC5941"/>
    <w:p w:rsidR="00EC5941" w:rsidRDefault="00EC5941" w:rsidP="00EC5941"/>
    <w:tbl>
      <w:tblPr>
        <w:tblpPr w:leftFromText="180" w:rightFromText="180" w:vertAnchor="page" w:horzAnchor="page" w:tblpX="1594" w:tblpY="1145"/>
        <w:tblW w:w="10076" w:type="dxa"/>
        <w:tblLook w:val="0000"/>
      </w:tblPr>
      <w:tblGrid>
        <w:gridCol w:w="10076"/>
      </w:tblGrid>
      <w:tr w:rsidR="00C86C93" w:rsidTr="00C46B9D">
        <w:trPr>
          <w:trHeight w:val="3908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41" w:type="dxa"/>
              <w:tblInd w:w="6" w:type="dxa"/>
              <w:tblLook w:val="0000"/>
            </w:tblPr>
            <w:tblGrid>
              <w:gridCol w:w="8841"/>
            </w:tblGrid>
            <w:tr w:rsidR="00C86C93" w:rsidTr="00C46B9D">
              <w:trPr>
                <w:cantSplit/>
                <w:trHeight w:val="360"/>
              </w:trPr>
              <w:tc>
                <w:tcPr>
                  <w:tcW w:w="8841" w:type="dxa"/>
                  <w:vAlign w:val="center"/>
                </w:tcPr>
                <w:p w:rsidR="00C86C93" w:rsidRDefault="00C86C93" w:rsidP="00C46B9D">
                  <w:pPr>
                    <w:framePr w:hSpace="180" w:wrap="around" w:vAnchor="page" w:hAnchor="page" w:x="1594" w:y="1145"/>
                    <w:jc w:val="center"/>
                  </w:pPr>
                  <w:r w:rsidRPr="008E5647">
                    <w:object w:dxaOrig="936" w:dyaOrig="1169">
                      <v:shape id="_x0000_i1026" type="#_x0000_t75" style="width:39pt;height:48.75pt" o:ole="">
                        <v:imagedata r:id="rId7" o:title=""/>
                      </v:shape>
                      <o:OLEObject Type="Embed" ProgID="Word.Picture.8" ShapeID="_x0000_i1026" DrawAspect="Content" ObjectID="_1651325696" r:id="rId10"/>
                    </w:object>
                  </w:r>
                </w:p>
              </w:tc>
            </w:tr>
            <w:tr w:rsidR="00C86C93" w:rsidTr="00C46B9D">
              <w:trPr>
                <w:trHeight w:val="368"/>
              </w:trPr>
              <w:tc>
                <w:tcPr>
                  <w:tcW w:w="8841" w:type="dxa"/>
                </w:tcPr>
                <w:p w:rsidR="00C86C93" w:rsidRPr="00C86C93" w:rsidRDefault="00C86C93" w:rsidP="00C86C93">
                  <w:pPr>
                    <w:pStyle w:val="ad"/>
                    <w:framePr w:hSpace="180" w:wrap="around" w:vAnchor="page" w:hAnchor="page" w:x="1594" w:y="1145"/>
                    <w:jc w:val="center"/>
                    <w:rPr>
                      <w:b/>
                    </w:rPr>
                  </w:pPr>
                </w:p>
                <w:p w:rsidR="00C86C93" w:rsidRPr="00C86C93" w:rsidRDefault="00C86C93" w:rsidP="00C86C93">
                  <w:pPr>
                    <w:pStyle w:val="ad"/>
                    <w:framePr w:hSpace="180" w:wrap="around" w:vAnchor="page" w:hAnchor="page" w:x="1594" w:y="1145"/>
                    <w:jc w:val="center"/>
                    <w:rPr>
                      <w:b/>
                    </w:rPr>
                  </w:pPr>
                  <w:r w:rsidRPr="00C86C93">
                    <w:rPr>
                      <w:b/>
                    </w:rPr>
                    <w:t>АДМИНИСТРАЦИЯ УСВЯТСКОГО СЕЛЬСКОГО ПОСЕЛЕНИЯ</w:t>
                  </w:r>
                </w:p>
                <w:p w:rsidR="00C86C93" w:rsidRPr="00C86C93" w:rsidRDefault="00C86C93" w:rsidP="00C86C93">
                  <w:pPr>
                    <w:pStyle w:val="ad"/>
                    <w:framePr w:hSpace="180" w:wrap="around" w:vAnchor="page" w:hAnchor="page" w:x="1594" w:y="1145"/>
                    <w:jc w:val="center"/>
                    <w:rPr>
                      <w:b/>
                    </w:rPr>
                  </w:pPr>
                  <w:r w:rsidRPr="00C86C93">
                    <w:rPr>
                      <w:b/>
                    </w:rPr>
                    <w:t>ДОРОГОБУЖСКОГО РАЙОНА СМОЛЕНСКОЙ ОБЛАСТИ</w:t>
                  </w:r>
                </w:p>
                <w:p w:rsidR="00C86C93" w:rsidRPr="00C86C93" w:rsidRDefault="00C86C93" w:rsidP="00C86C93">
                  <w:pPr>
                    <w:pStyle w:val="ad"/>
                    <w:framePr w:hSpace="180" w:wrap="around" w:vAnchor="page" w:hAnchor="page" w:x="1594" w:y="1145"/>
                    <w:jc w:val="center"/>
                    <w:rPr>
                      <w:b/>
                    </w:rPr>
                  </w:pPr>
                </w:p>
                <w:p w:rsidR="00C86C93" w:rsidRDefault="00C86C93" w:rsidP="00C86C93">
                  <w:pPr>
                    <w:pStyle w:val="ad"/>
                    <w:framePr w:hSpace="180" w:wrap="around" w:vAnchor="page" w:hAnchor="page" w:x="1594" w:y="1145"/>
                    <w:jc w:val="center"/>
                    <w:rPr>
                      <w:bCs/>
                    </w:rPr>
                  </w:pPr>
                  <w:proofErr w:type="gramStart"/>
                  <w:r w:rsidRPr="00C86C93">
                    <w:rPr>
                      <w:b/>
                      <w:bCs/>
                    </w:rPr>
                    <w:t>Р</w:t>
                  </w:r>
                  <w:proofErr w:type="gramEnd"/>
                  <w:r w:rsidRPr="00C86C93">
                    <w:rPr>
                      <w:b/>
                      <w:bCs/>
                    </w:rPr>
                    <w:t xml:space="preserve"> А С П О Р Я Ж Е Н И Е</w:t>
                  </w:r>
                </w:p>
              </w:tc>
            </w:tr>
            <w:tr w:rsidR="00C86C93" w:rsidTr="00C46B9D">
              <w:trPr>
                <w:trHeight w:val="158"/>
              </w:trPr>
              <w:tc>
                <w:tcPr>
                  <w:tcW w:w="8841" w:type="dxa"/>
                </w:tcPr>
                <w:p w:rsidR="00C86C93" w:rsidRDefault="00C86C93" w:rsidP="00C46B9D">
                  <w:pPr>
                    <w:framePr w:hSpace="180" w:wrap="around" w:vAnchor="page" w:hAnchor="page" w:x="1594" w:y="1145"/>
                    <w:rPr>
                      <w:sz w:val="22"/>
                      <w:szCs w:val="22"/>
                    </w:rPr>
                  </w:pPr>
                </w:p>
                <w:p w:rsidR="00C86C93" w:rsidRPr="005578AB" w:rsidRDefault="00C86C93" w:rsidP="00C46B9D">
                  <w:pPr>
                    <w:framePr w:hSpace="180" w:wrap="around" w:vAnchor="page" w:hAnchor="page" w:x="1594" w:y="1145"/>
                  </w:pPr>
                  <w:r w:rsidRPr="005578AB">
                    <w:t>от 27.04.2020  года №  38/1 -</w:t>
                  </w:r>
                  <w:proofErr w:type="spellStart"/>
                  <w:proofErr w:type="gramStart"/>
                  <w:r w:rsidRPr="005578AB">
                    <w:t>р</w:t>
                  </w:r>
                  <w:proofErr w:type="spellEnd"/>
                  <w:proofErr w:type="gramEnd"/>
                </w:p>
              </w:tc>
            </w:tr>
          </w:tbl>
          <w:p w:rsidR="00C86C93" w:rsidRDefault="00C86C93" w:rsidP="00C46B9D">
            <w:pPr>
              <w:tabs>
                <w:tab w:val="left" w:pos="1240"/>
              </w:tabs>
              <w:rPr>
                <w:sz w:val="28"/>
                <w:szCs w:val="28"/>
              </w:rPr>
            </w:pPr>
          </w:p>
          <w:p w:rsidR="00C86C93" w:rsidRPr="002F088C" w:rsidRDefault="00C86C93" w:rsidP="00C46B9D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right="5952"/>
              <w:jc w:val="both"/>
              <w:rPr>
                <w:sz w:val="28"/>
                <w:szCs w:val="28"/>
              </w:rPr>
            </w:pPr>
            <w:r w:rsidRPr="002F088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проведении публичных слушаний по вопросу актуализации </w:t>
            </w:r>
            <w:r w:rsidRPr="00A001E8">
              <w:rPr>
                <w:color w:val="000000"/>
                <w:sz w:val="28"/>
                <w:szCs w:val="28"/>
              </w:rPr>
              <w:t>схем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1E8">
              <w:rPr>
                <w:color w:val="000000"/>
                <w:sz w:val="28"/>
                <w:szCs w:val="28"/>
              </w:rPr>
              <w:t xml:space="preserve"> теплоснабжения </w:t>
            </w:r>
            <w:r>
              <w:rPr>
                <w:color w:val="000000"/>
                <w:sz w:val="28"/>
                <w:szCs w:val="28"/>
              </w:rPr>
              <w:t>Усвятского</w:t>
            </w:r>
            <w:r w:rsidRPr="00A001E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 Дорогобужского района Смоленской области</w:t>
            </w:r>
          </w:p>
          <w:p w:rsidR="00C86C93" w:rsidRPr="002F088C" w:rsidRDefault="00C86C93" w:rsidP="00C46B9D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right="6605"/>
              <w:jc w:val="both"/>
              <w:rPr>
                <w:sz w:val="28"/>
                <w:szCs w:val="28"/>
              </w:rPr>
            </w:pPr>
          </w:p>
          <w:p w:rsidR="00C86C93" w:rsidRDefault="00C86C93" w:rsidP="00C46B9D">
            <w:pPr>
              <w:ind w:right="5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38633E">
              <w:rPr>
                <w:sz w:val="28"/>
                <w:szCs w:val="28"/>
              </w:rPr>
              <w:t xml:space="preserve">В соответствии с </w:t>
            </w:r>
            <w:r w:rsidRPr="0038633E">
              <w:rPr>
                <w:sz w:val="28"/>
                <w:szCs w:val="28"/>
                <w:shd w:val="clear" w:color="auto" w:fill="FFFFFF"/>
              </w:rPr>
              <w:t>Требованиями</w:t>
            </w:r>
            <w:r>
              <w:rPr>
                <w:sz w:val="28"/>
                <w:szCs w:val="28"/>
              </w:rPr>
              <w:t xml:space="preserve"> </w:t>
            </w:r>
            <w:r w:rsidRPr="0038633E">
              <w:rPr>
                <w:sz w:val="28"/>
                <w:szCs w:val="28"/>
                <w:shd w:val="clear" w:color="auto" w:fill="FFFFFF"/>
              </w:rPr>
              <w:t>к порядку разработки и утверждения схем теплоснабжения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38633E">
              <w:rPr>
                <w:sz w:val="28"/>
                <w:szCs w:val="28"/>
                <w:shd w:val="clear" w:color="auto" w:fill="FFFFFF"/>
              </w:rPr>
              <w:t>утв</w:t>
            </w:r>
            <w:r>
              <w:rPr>
                <w:sz w:val="28"/>
                <w:szCs w:val="28"/>
                <w:shd w:val="clear" w:color="auto" w:fill="FFFFFF"/>
              </w:rPr>
              <w:t>ержденными  п</w:t>
            </w:r>
            <w:r w:rsidRPr="0038633E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остановлением</w:t>
            </w:r>
            <w:r w:rsidRPr="0038633E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38633E">
              <w:rPr>
                <w:sz w:val="28"/>
                <w:szCs w:val="28"/>
                <w:shd w:val="clear" w:color="auto" w:fill="FFFFFF"/>
              </w:rPr>
              <w:t>Правительства РФ от 22 февраля 2012 г. N 154</w:t>
            </w:r>
            <w:r w:rsidRPr="0051489E">
              <w:rPr>
                <w:color w:val="000000"/>
                <w:shd w:val="clear" w:color="auto" w:fill="FFFFFF"/>
              </w:rPr>
              <w:t xml:space="preserve"> </w:t>
            </w:r>
            <w:r w:rsidRPr="009561CF">
              <w:rPr>
                <w:color w:val="000000"/>
                <w:sz w:val="28"/>
                <w:szCs w:val="28"/>
                <w:shd w:val="clear" w:color="auto" w:fill="FFFFFF"/>
              </w:rPr>
              <w:t>(в редакции Постановления Правительства Российской Федерации</w:t>
            </w:r>
            <w:r w:rsidRPr="009561CF">
              <w:rPr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9561CF">
              <w:rPr>
                <w:sz w:val="28"/>
                <w:szCs w:val="28"/>
                <w:shd w:val="clear" w:color="auto" w:fill="FFFFFF"/>
              </w:rPr>
              <w:t>от 03 апреля 2018 года</w:t>
            </w:r>
            <w:r w:rsidRPr="009561CF">
              <w:rPr>
                <w:color w:val="444444"/>
                <w:sz w:val="28"/>
                <w:szCs w:val="28"/>
                <w:shd w:val="clear" w:color="auto" w:fill="FFFFFF"/>
              </w:rPr>
              <w:t xml:space="preserve">  </w:t>
            </w:r>
            <w:r w:rsidRPr="009561CF">
              <w:rPr>
                <w:color w:val="000000"/>
                <w:sz w:val="28"/>
                <w:szCs w:val="28"/>
                <w:shd w:val="clear" w:color="auto" w:fill="FFFFFF"/>
              </w:rPr>
              <w:t>№405)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66492">
              <w:rPr>
                <w:sz w:val="28"/>
                <w:szCs w:val="28"/>
              </w:rPr>
      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</w:t>
            </w:r>
            <w:r>
              <w:rPr>
                <w:sz w:val="28"/>
                <w:szCs w:val="28"/>
              </w:rPr>
              <w:t>о</w:t>
            </w:r>
            <w:r w:rsidRPr="00466492">
              <w:rPr>
                <w:sz w:val="28"/>
                <w:szCs w:val="28"/>
              </w:rPr>
              <w:t>м решением Совета депутатов Усвятского сельского поселения Дорогобужского района Смоленской</w:t>
            </w:r>
            <w:proofErr w:type="gramEnd"/>
            <w:r w:rsidRPr="00466492">
              <w:rPr>
                <w:sz w:val="28"/>
                <w:szCs w:val="28"/>
              </w:rPr>
              <w:t xml:space="preserve"> области от 19.09.2017 №15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C86C93" w:rsidRDefault="00C86C93" w:rsidP="00C86C93">
      <w:pPr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F088C">
        <w:rPr>
          <w:sz w:val="28"/>
          <w:szCs w:val="28"/>
        </w:rPr>
        <w:t xml:space="preserve">1. </w:t>
      </w:r>
      <w:r>
        <w:rPr>
          <w:sz w:val="28"/>
          <w:szCs w:val="28"/>
        </w:rPr>
        <w:t>Вынести на публичные слушания проект нормативного правового акта об актуализации</w:t>
      </w:r>
      <w:r w:rsidRPr="00A001E8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A001E8">
        <w:rPr>
          <w:color w:val="000000"/>
          <w:sz w:val="28"/>
          <w:szCs w:val="28"/>
        </w:rPr>
        <w:t xml:space="preserve"> теплоснабжения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Дорогобужского района Смоленской области.</w:t>
      </w:r>
    </w:p>
    <w:p w:rsidR="00C86C93" w:rsidRPr="002F088C" w:rsidRDefault="00C86C93" w:rsidP="00C86C93">
      <w:pPr>
        <w:shd w:val="clear" w:color="auto" w:fill="FFFFFF"/>
        <w:tabs>
          <w:tab w:val="left" w:leader="underscore" w:pos="1157"/>
          <w:tab w:val="left" w:leader="underscore" w:pos="2573"/>
          <w:tab w:val="left" w:pos="10205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Провести публичные слушания по вопросу</w:t>
      </w:r>
      <w:r w:rsidRPr="0038633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рассмотрения проекта актуализации </w:t>
      </w:r>
      <w:r w:rsidRPr="00A001E8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A001E8">
        <w:rPr>
          <w:color w:val="000000"/>
          <w:sz w:val="28"/>
          <w:szCs w:val="28"/>
        </w:rPr>
        <w:t xml:space="preserve"> теплоснабжения</w:t>
      </w:r>
      <w:proofErr w:type="gramEnd"/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18 мая 2020 года в 11 час.00 мин. по адресу: Смоленская область, Дорогобужский район, д. Слойково, ул. Центральная, д.17 (помещение 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). </w:t>
      </w:r>
    </w:p>
    <w:p w:rsidR="00C86C93" w:rsidRDefault="00C86C93" w:rsidP="00C86C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подлежит официальному опубликованию (обнародованию).</w:t>
      </w:r>
    </w:p>
    <w:p w:rsidR="00C86C93" w:rsidRDefault="00C86C93" w:rsidP="00C86C93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4. </w:t>
      </w:r>
      <w:proofErr w:type="gramStart"/>
      <w:r>
        <w:rPr>
          <w:color w:val="000000"/>
          <w:spacing w:val="5"/>
          <w:sz w:val="28"/>
          <w:szCs w:val="28"/>
        </w:rPr>
        <w:t>Контроль   за</w:t>
      </w:r>
      <w:proofErr w:type="gramEnd"/>
      <w:r>
        <w:rPr>
          <w:color w:val="000000"/>
          <w:spacing w:val="5"/>
          <w:sz w:val="28"/>
          <w:szCs w:val="28"/>
        </w:rPr>
        <w:t xml:space="preserve">   выполнением  настоящего   распоряжения   оставляю    за собой.</w:t>
      </w:r>
    </w:p>
    <w:p w:rsidR="00C86C93" w:rsidRDefault="00C86C93" w:rsidP="00C86C93">
      <w:pPr>
        <w:rPr>
          <w:sz w:val="28"/>
          <w:szCs w:val="28"/>
        </w:rPr>
      </w:pPr>
    </w:p>
    <w:p w:rsidR="00C86C93" w:rsidRDefault="00C86C93" w:rsidP="00C86C93">
      <w:pPr>
        <w:rPr>
          <w:sz w:val="28"/>
          <w:szCs w:val="28"/>
        </w:rPr>
      </w:pPr>
    </w:p>
    <w:p w:rsidR="00C86C93" w:rsidRPr="00E24F0D" w:rsidRDefault="00C86C93" w:rsidP="00C86C93">
      <w:pPr>
        <w:rPr>
          <w:sz w:val="28"/>
          <w:szCs w:val="28"/>
        </w:rPr>
      </w:pPr>
      <w:r w:rsidRPr="00E24F0D">
        <w:rPr>
          <w:sz w:val="28"/>
          <w:szCs w:val="28"/>
        </w:rPr>
        <w:t>Глава муниципального образования</w:t>
      </w:r>
    </w:p>
    <w:p w:rsidR="00C86C93" w:rsidRPr="00E24F0D" w:rsidRDefault="00C86C93" w:rsidP="00C86C93">
      <w:pPr>
        <w:rPr>
          <w:sz w:val="28"/>
          <w:szCs w:val="28"/>
        </w:rPr>
      </w:pPr>
      <w:r w:rsidRPr="00E24F0D">
        <w:rPr>
          <w:sz w:val="28"/>
          <w:szCs w:val="28"/>
        </w:rPr>
        <w:t>Усвятское сельское поселение</w:t>
      </w:r>
    </w:p>
    <w:p w:rsidR="00C86C93" w:rsidRPr="00E24F0D" w:rsidRDefault="00C86C93" w:rsidP="00C86C93">
      <w:pPr>
        <w:rPr>
          <w:sz w:val="28"/>
          <w:szCs w:val="28"/>
        </w:rPr>
      </w:pPr>
      <w:r w:rsidRPr="00E24F0D">
        <w:rPr>
          <w:sz w:val="28"/>
          <w:szCs w:val="28"/>
        </w:rPr>
        <w:t xml:space="preserve">Дорогобужского района </w:t>
      </w:r>
      <w:r>
        <w:rPr>
          <w:sz w:val="28"/>
          <w:szCs w:val="28"/>
        </w:rPr>
        <w:t xml:space="preserve"> </w:t>
      </w:r>
      <w:r w:rsidRPr="00E24F0D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  </w:t>
      </w:r>
      <w:r w:rsidRPr="001C7088">
        <w:rPr>
          <w:b/>
          <w:sz w:val="28"/>
          <w:szCs w:val="28"/>
        </w:rPr>
        <w:t>Л</w:t>
      </w:r>
      <w:r w:rsidRPr="00E24F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E24F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Павликов</w:t>
      </w:r>
    </w:p>
    <w:p w:rsidR="001C7457" w:rsidRDefault="001C7457" w:rsidP="001C7457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1C7457" w:rsidRDefault="001C7457" w:rsidP="001C7457">
      <w:pPr>
        <w:tabs>
          <w:tab w:val="left" w:pos="3810"/>
        </w:tabs>
        <w:jc w:val="center"/>
        <w:rPr>
          <w:b/>
          <w:sz w:val="28"/>
          <w:szCs w:val="28"/>
        </w:rPr>
      </w:pPr>
      <w:r w:rsidRPr="0016487B">
        <w:rPr>
          <w:b/>
          <w:sz w:val="28"/>
          <w:szCs w:val="28"/>
        </w:rPr>
        <w:t>Информационное сообщение</w:t>
      </w:r>
    </w:p>
    <w:p w:rsidR="001C7457" w:rsidRDefault="001C7457" w:rsidP="001C7457">
      <w:pPr>
        <w:tabs>
          <w:tab w:val="left" w:pos="3810"/>
        </w:tabs>
        <w:rPr>
          <w:sz w:val="28"/>
          <w:szCs w:val="28"/>
        </w:rPr>
      </w:pPr>
    </w:p>
    <w:p w:rsidR="001C7457" w:rsidRDefault="001C7457" w:rsidP="001C7457">
      <w:pPr>
        <w:pStyle w:val="ae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мая 2020 года в 11час.00 мин. по адресу: Смоленская область, Дорогобужский район, д. Слойково, ул. Центральная, д.17 (помещение 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) состоятся публичные слушания по </w:t>
      </w:r>
      <w:r w:rsidRPr="0016487B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«А</w:t>
      </w:r>
      <w:r>
        <w:rPr>
          <w:rStyle w:val="news-title"/>
          <w:bCs/>
          <w:color w:val="000000"/>
          <w:sz w:val="28"/>
          <w:szCs w:val="28"/>
        </w:rPr>
        <w:t xml:space="preserve">ктуализация </w:t>
      </w:r>
      <w:r w:rsidRPr="0016487B">
        <w:rPr>
          <w:rStyle w:val="news-title"/>
          <w:bCs/>
          <w:color w:val="000000"/>
          <w:sz w:val="28"/>
          <w:szCs w:val="28"/>
        </w:rPr>
        <w:t>схемы теплоснабжения Усвятского сельского поселения Дорогобужского  района Смоленской области</w:t>
      </w:r>
      <w:r w:rsidRPr="0016487B">
        <w:rPr>
          <w:spacing w:val="6"/>
          <w:sz w:val="28"/>
          <w:szCs w:val="28"/>
        </w:rPr>
        <w:t>»</w:t>
      </w:r>
      <w:r>
        <w:rPr>
          <w:spacing w:val="6"/>
          <w:sz w:val="28"/>
          <w:szCs w:val="28"/>
        </w:rPr>
        <w:t xml:space="preserve">. С материалами по вопросу публичных слушаний можно </w:t>
      </w:r>
      <w:proofErr w:type="gramStart"/>
      <w:r>
        <w:rPr>
          <w:spacing w:val="6"/>
          <w:sz w:val="28"/>
          <w:szCs w:val="28"/>
        </w:rPr>
        <w:t>ознакомится</w:t>
      </w:r>
      <w:proofErr w:type="gramEnd"/>
      <w:r>
        <w:rPr>
          <w:spacing w:val="6"/>
          <w:sz w:val="28"/>
          <w:szCs w:val="28"/>
        </w:rPr>
        <w:t xml:space="preserve"> </w:t>
      </w:r>
      <w:r w:rsidRPr="0016487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6487B">
        <w:t xml:space="preserve"> </w:t>
      </w:r>
      <w:r w:rsidRPr="0016487B">
        <w:rPr>
          <w:sz w:val="28"/>
          <w:szCs w:val="28"/>
        </w:rPr>
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>
        <w:rPr>
          <w:sz w:val="28"/>
          <w:szCs w:val="28"/>
        </w:rPr>
        <w:t xml:space="preserve"> в разделе «Схема теплоснабжения» или в </w:t>
      </w:r>
      <w:r>
        <w:rPr>
          <w:color w:val="000000"/>
          <w:sz w:val="28"/>
          <w:szCs w:val="28"/>
        </w:rPr>
        <w:t>Администрации</w:t>
      </w:r>
      <w:r w:rsidRPr="00A00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Усвятского</w:t>
      </w:r>
      <w:r w:rsidRPr="00A001E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Дорогобужского района Смоленской области по адресу:</w:t>
      </w:r>
      <w:r w:rsidRPr="00164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Смоленская область, Дорогобужский район, д. Слойково, ул. Центральная, д.17 в рабочие дни с 9-00 до 17-00.</w:t>
      </w:r>
    </w:p>
    <w:p w:rsidR="001C7457" w:rsidRPr="0016487B" w:rsidRDefault="001C7457" w:rsidP="001C7457">
      <w:pPr>
        <w:pStyle w:val="ae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Участники публичных слушаний обязательно должны иметь индивидуальные средства защиты (маски, резиновые перчатки).</w:t>
      </w:r>
    </w:p>
    <w:p w:rsidR="001C7457" w:rsidRDefault="001C7457" w:rsidP="001C7457">
      <w:pPr>
        <w:tabs>
          <w:tab w:val="left" w:pos="3810"/>
        </w:tabs>
        <w:rPr>
          <w:sz w:val="28"/>
          <w:szCs w:val="28"/>
        </w:rPr>
      </w:pPr>
    </w:p>
    <w:p w:rsidR="001C7457" w:rsidRPr="0016487B" w:rsidRDefault="001C7457" w:rsidP="001C7457">
      <w:pPr>
        <w:tabs>
          <w:tab w:val="left" w:pos="3810"/>
        </w:tabs>
        <w:jc w:val="right"/>
        <w:rPr>
          <w:b/>
        </w:rPr>
      </w:pPr>
      <w:r w:rsidRPr="0016487B">
        <w:rPr>
          <w:b/>
        </w:rPr>
        <w:t xml:space="preserve">Организационный комитет по </w:t>
      </w:r>
      <w:r>
        <w:rPr>
          <w:b/>
        </w:rPr>
        <w:t>подготовке и</w:t>
      </w:r>
    </w:p>
    <w:p w:rsidR="001C7457" w:rsidRPr="0016487B" w:rsidRDefault="001C7457" w:rsidP="001C7457">
      <w:pPr>
        <w:tabs>
          <w:tab w:val="left" w:pos="3810"/>
        </w:tabs>
        <w:jc w:val="right"/>
        <w:rPr>
          <w:b/>
        </w:rPr>
      </w:pPr>
      <w:r w:rsidRPr="0016487B">
        <w:rPr>
          <w:b/>
        </w:rPr>
        <w:t>проведению публичных слушаний</w:t>
      </w:r>
    </w:p>
    <w:p w:rsidR="001C7457" w:rsidRDefault="001C7457" w:rsidP="001C7457">
      <w:pPr>
        <w:jc w:val="center"/>
        <w:rPr>
          <w:b/>
          <w:sz w:val="28"/>
          <w:szCs w:val="28"/>
        </w:rPr>
      </w:pPr>
    </w:p>
    <w:p w:rsidR="001C7457" w:rsidRDefault="001C7457" w:rsidP="001C7457">
      <w:pPr>
        <w:jc w:val="center"/>
        <w:rPr>
          <w:b/>
          <w:sz w:val="28"/>
          <w:szCs w:val="28"/>
        </w:rPr>
      </w:pPr>
    </w:p>
    <w:p w:rsidR="001C7457" w:rsidRDefault="001C7457" w:rsidP="001C7457">
      <w:pPr>
        <w:jc w:val="center"/>
        <w:rPr>
          <w:b/>
          <w:sz w:val="28"/>
          <w:szCs w:val="28"/>
        </w:rPr>
      </w:pPr>
      <w:r w:rsidRPr="002A5DCE">
        <w:rPr>
          <w:b/>
          <w:sz w:val="28"/>
          <w:szCs w:val="28"/>
        </w:rPr>
        <w:t>Информационное сообщение</w:t>
      </w:r>
    </w:p>
    <w:p w:rsidR="001C7457" w:rsidRPr="002A5DCE" w:rsidRDefault="001C7457" w:rsidP="001C7457">
      <w:pPr>
        <w:jc w:val="center"/>
        <w:rPr>
          <w:b/>
          <w:sz w:val="28"/>
          <w:szCs w:val="28"/>
        </w:rPr>
      </w:pPr>
    </w:p>
    <w:p w:rsidR="001C7457" w:rsidRDefault="001C7457" w:rsidP="001C745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 w:rsidRPr="002A5DC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Администрация Усвятского сельского поселения Дорогобужского района Смоленской области информирует о проведении</w:t>
      </w:r>
      <w:r w:rsidRPr="002A5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мая </w:t>
      </w:r>
      <w:r w:rsidRPr="002A5D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A5DC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2A5DCE">
        <w:rPr>
          <w:sz w:val="28"/>
          <w:szCs w:val="28"/>
        </w:rPr>
        <w:t xml:space="preserve"> час. </w:t>
      </w:r>
      <w:r>
        <w:rPr>
          <w:sz w:val="28"/>
          <w:szCs w:val="28"/>
        </w:rPr>
        <w:t>3</w:t>
      </w:r>
      <w:r w:rsidRPr="002A5DCE">
        <w:rPr>
          <w:sz w:val="28"/>
          <w:szCs w:val="28"/>
        </w:rPr>
        <w:t xml:space="preserve">0 мин. в здании Администрации Усвятского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по адресу: </w:t>
      </w:r>
      <w:r w:rsidRPr="002A5DCE">
        <w:rPr>
          <w:sz w:val="28"/>
          <w:szCs w:val="28"/>
        </w:rPr>
        <w:t xml:space="preserve">д. Слойково ул. Центральная, д.17. </w:t>
      </w:r>
      <w:r>
        <w:rPr>
          <w:sz w:val="28"/>
          <w:szCs w:val="28"/>
        </w:rPr>
        <w:t>публичных</w:t>
      </w:r>
      <w:r w:rsidRPr="002A5DC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2A5DCE">
        <w:rPr>
          <w:sz w:val="28"/>
          <w:szCs w:val="28"/>
        </w:rPr>
        <w:t xml:space="preserve"> по  проекту </w:t>
      </w:r>
      <w:r>
        <w:rPr>
          <w:sz w:val="28"/>
          <w:szCs w:val="28"/>
        </w:rPr>
        <w:t>решения Совета депутатов Усвятского</w:t>
      </w:r>
      <w:r w:rsidRPr="00DE2EC4">
        <w:rPr>
          <w:sz w:val="28"/>
          <w:szCs w:val="28"/>
        </w:rPr>
        <w:t xml:space="preserve"> </w:t>
      </w:r>
      <w:r w:rsidRPr="002A5DCE">
        <w:rPr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  <w:r w:rsidRPr="00A31BEA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 Усвятс</w:t>
      </w:r>
      <w:r w:rsidRPr="00A31BEA">
        <w:rPr>
          <w:sz w:val="28"/>
          <w:szCs w:val="28"/>
        </w:rPr>
        <w:t>кого сельского поселения Дорогобужского района</w:t>
      </w:r>
      <w:proofErr w:type="gramEnd"/>
      <w:r w:rsidRPr="00A31BEA">
        <w:rPr>
          <w:sz w:val="28"/>
          <w:szCs w:val="28"/>
        </w:rPr>
        <w:t xml:space="preserve"> Смоленской области за 201</w:t>
      </w:r>
      <w:r>
        <w:rPr>
          <w:sz w:val="28"/>
          <w:szCs w:val="28"/>
        </w:rPr>
        <w:t>9</w:t>
      </w:r>
      <w:r w:rsidRPr="00A31BE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A31BEA">
        <w:rPr>
          <w:sz w:val="28"/>
          <w:szCs w:val="28"/>
        </w:rPr>
        <w:t xml:space="preserve"> </w:t>
      </w:r>
    </w:p>
    <w:p w:rsidR="001C7457" w:rsidRDefault="001C7457" w:rsidP="001C745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материалами по обсуждаемому вопросу можно ознакомится в Администрации Усвятского сельского поселения Дорогобужского района Смоленской области по адресу: 215 721 Смоленская обл., Дорогобужский р-н, </w:t>
      </w:r>
      <w:r w:rsidRPr="002A5DCE">
        <w:rPr>
          <w:sz w:val="28"/>
          <w:szCs w:val="28"/>
        </w:rPr>
        <w:t>д. Слойково</w:t>
      </w:r>
      <w:r>
        <w:rPr>
          <w:sz w:val="28"/>
          <w:szCs w:val="28"/>
        </w:rPr>
        <w:t xml:space="preserve">, </w:t>
      </w:r>
      <w:r w:rsidRPr="002A5DCE">
        <w:rPr>
          <w:sz w:val="28"/>
          <w:szCs w:val="28"/>
        </w:rPr>
        <w:t xml:space="preserve"> ул. Центральная, д.17</w:t>
      </w:r>
      <w:r>
        <w:rPr>
          <w:sz w:val="28"/>
          <w:szCs w:val="28"/>
        </w:rPr>
        <w:t>, тел. для справок: 6-67-16, а так же в сети «Интернет» на сайте Усвятского сельского поселения Дорогобужского района Смоленской области в разделе «Проекты нормативных правовых актов».</w:t>
      </w:r>
      <w:proofErr w:type="gramEnd"/>
    </w:p>
    <w:p w:rsidR="001C7457" w:rsidRPr="0016487B" w:rsidRDefault="001C7457" w:rsidP="001C7457">
      <w:pPr>
        <w:pStyle w:val="ae"/>
        <w:shd w:val="clear" w:color="auto" w:fill="FFFFFF"/>
        <w:tabs>
          <w:tab w:val="left" w:pos="10205"/>
        </w:tabs>
        <w:spacing w:before="0" w:beforeAutospacing="0" w:after="0"/>
        <w:ind w:right="-1" w:firstLine="567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Участники публичных слушаний обязательно должны иметь индивидуальные средства защиты (маски, резиновые перчатки).</w:t>
      </w:r>
    </w:p>
    <w:p w:rsidR="001C7457" w:rsidRPr="0045295F" w:rsidRDefault="001C7457" w:rsidP="001C7457">
      <w:pPr>
        <w:pStyle w:val="ConsPlusNormal"/>
        <w:ind w:firstLine="540"/>
        <w:jc w:val="both"/>
        <w:rPr>
          <w:sz w:val="24"/>
          <w:szCs w:val="24"/>
        </w:rPr>
      </w:pPr>
    </w:p>
    <w:p w:rsidR="001C7457" w:rsidRDefault="001C7457" w:rsidP="001C7457">
      <w:pPr>
        <w:jc w:val="right"/>
        <w:rPr>
          <w:b/>
        </w:rPr>
      </w:pPr>
      <w:r w:rsidRPr="00BD60AC">
        <w:rPr>
          <w:b/>
        </w:rPr>
        <w:t>Орг</w:t>
      </w:r>
      <w:r>
        <w:rPr>
          <w:b/>
        </w:rPr>
        <w:t xml:space="preserve">анизационный </w:t>
      </w:r>
      <w:r w:rsidRPr="00BD60AC">
        <w:rPr>
          <w:b/>
        </w:rPr>
        <w:t xml:space="preserve">комитет по подготовке и </w:t>
      </w:r>
    </w:p>
    <w:p w:rsidR="001C7457" w:rsidRPr="008928E0" w:rsidRDefault="001C7457" w:rsidP="001C7457">
      <w:pPr>
        <w:jc w:val="right"/>
      </w:pPr>
      <w:r w:rsidRPr="00BD60AC">
        <w:rPr>
          <w:b/>
        </w:rPr>
        <w:t xml:space="preserve">проведению публичных слушаний      </w:t>
      </w:r>
      <w:r w:rsidRPr="00BD60AC">
        <w:rPr>
          <w:bCs/>
        </w:rPr>
        <w:t xml:space="preserve">                                                                                           </w:t>
      </w:r>
    </w:p>
    <w:sectPr w:rsidR="001C7457" w:rsidRPr="008928E0" w:rsidSect="00AC2989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F6" w:rsidRDefault="00BA5EF6" w:rsidP="00AC2989">
      <w:r>
        <w:separator/>
      </w:r>
    </w:p>
  </w:endnote>
  <w:endnote w:type="continuationSeparator" w:id="0">
    <w:p w:rsidR="00BA5EF6" w:rsidRDefault="00BA5EF6" w:rsidP="00AC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388"/>
      <w:docPartObj>
        <w:docPartGallery w:val="Page Numbers (Bottom of Page)"/>
        <w:docPartUnique/>
      </w:docPartObj>
    </w:sdtPr>
    <w:sdtContent>
      <w:p w:rsidR="00AC2989" w:rsidRDefault="00AC2989">
        <w:pPr>
          <w:pStyle w:val="af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AC2989" w:rsidRDefault="00AC29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F6" w:rsidRDefault="00BA5EF6" w:rsidP="00AC2989">
      <w:r>
        <w:separator/>
      </w:r>
    </w:p>
  </w:footnote>
  <w:footnote w:type="continuationSeparator" w:id="0">
    <w:p w:rsidR="00BA5EF6" w:rsidRDefault="00BA5EF6" w:rsidP="00AC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30"/>
    <w:rsid w:val="001C7457"/>
    <w:rsid w:val="00297596"/>
    <w:rsid w:val="0038479B"/>
    <w:rsid w:val="00386B3B"/>
    <w:rsid w:val="0052122B"/>
    <w:rsid w:val="005B5B66"/>
    <w:rsid w:val="00625716"/>
    <w:rsid w:val="00642AEF"/>
    <w:rsid w:val="006E0414"/>
    <w:rsid w:val="008018DD"/>
    <w:rsid w:val="00940C98"/>
    <w:rsid w:val="00A13AB1"/>
    <w:rsid w:val="00AC2989"/>
    <w:rsid w:val="00B75201"/>
    <w:rsid w:val="00BA5EF6"/>
    <w:rsid w:val="00C1223E"/>
    <w:rsid w:val="00C51FB9"/>
    <w:rsid w:val="00C62830"/>
    <w:rsid w:val="00C86C93"/>
    <w:rsid w:val="00C92DB4"/>
    <w:rsid w:val="00DB7726"/>
    <w:rsid w:val="00E26D48"/>
    <w:rsid w:val="00EC0C0D"/>
    <w:rsid w:val="00EC5941"/>
    <w:rsid w:val="00F438C0"/>
    <w:rsid w:val="00F625AE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5941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26D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28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C6283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C62830"/>
    <w:rPr>
      <w:i/>
      <w:iCs/>
    </w:rPr>
  </w:style>
  <w:style w:type="paragraph" w:styleId="a4">
    <w:name w:val="Title"/>
    <w:basedOn w:val="a"/>
    <w:qFormat/>
    <w:rsid w:val="0038479B"/>
    <w:pPr>
      <w:jc w:val="center"/>
    </w:pPr>
    <w:rPr>
      <w:b/>
      <w:bCs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E26D48"/>
    <w:pPr>
      <w:spacing w:line="320" w:lineRule="exact"/>
      <w:ind w:firstLine="851"/>
      <w:jc w:val="both"/>
    </w:pPr>
    <w:rPr>
      <w:sz w:val="28"/>
      <w:szCs w:val="20"/>
    </w:rPr>
  </w:style>
  <w:style w:type="paragraph" w:customStyle="1" w:styleId="8">
    <w:name w:val="çàãîëîâîê 8"/>
    <w:basedOn w:val="a"/>
    <w:next w:val="a"/>
    <w:rsid w:val="00E26D48"/>
    <w:pPr>
      <w:keepNext/>
      <w:spacing w:before="120" w:line="360" w:lineRule="auto"/>
      <w:jc w:val="center"/>
    </w:pPr>
    <w:rPr>
      <w:szCs w:val="20"/>
    </w:rPr>
  </w:style>
  <w:style w:type="paragraph" w:customStyle="1" w:styleId="51">
    <w:name w:val="çàãîëîâîê 5"/>
    <w:basedOn w:val="a"/>
    <w:next w:val="a"/>
    <w:rsid w:val="00E26D48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E26D48"/>
    <w:pPr>
      <w:widowControl w:val="0"/>
      <w:ind w:firstLine="720"/>
    </w:pPr>
    <w:rPr>
      <w:rFonts w:ascii="Arial" w:hAnsi="Arial"/>
    </w:rPr>
  </w:style>
  <w:style w:type="character" w:customStyle="1" w:styleId="50">
    <w:name w:val="Заголовок 5 Знак"/>
    <w:basedOn w:val="a0"/>
    <w:link w:val="5"/>
    <w:semiHidden/>
    <w:rsid w:val="00EC5941"/>
    <w:rPr>
      <w:rFonts w:ascii="Calibri" w:hAnsi="Calibri"/>
      <w:b/>
      <w:bCs/>
      <w:i/>
      <w:iCs/>
      <w:sz w:val="26"/>
      <w:szCs w:val="26"/>
    </w:rPr>
  </w:style>
  <w:style w:type="table" w:styleId="a6">
    <w:name w:val="Table Grid"/>
    <w:basedOn w:val="a1"/>
    <w:rsid w:val="00EC59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C594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C5941"/>
  </w:style>
  <w:style w:type="paragraph" w:styleId="a9">
    <w:name w:val="Balloon Text"/>
    <w:basedOn w:val="a"/>
    <w:link w:val="aa"/>
    <w:rsid w:val="00EC594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59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C594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C5941"/>
  </w:style>
  <w:style w:type="character" w:customStyle="1" w:styleId="40">
    <w:name w:val="Заголовок 4 Знак"/>
    <w:basedOn w:val="a0"/>
    <w:link w:val="4"/>
    <w:rsid w:val="00EC5941"/>
    <w:rPr>
      <w:b/>
      <w:bCs/>
      <w:sz w:val="28"/>
      <w:szCs w:val="28"/>
    </w:rPr>
  </w:style>
  <w:style w:type="paragraph" w:styleId="ad">
    <w:name w:val="No Spacing"/>
    <w:uiPriority w:val="1"/>
    <w:qFormat/>
    <w:rsid w:val="00EC5941"/>
    <w:rPr>
      <w:sz w:val="24"/>
      <w:szCs w:val="24"/>
    </w:rPr>
  </w:style>
  <w:style w:type="character" w:customStyle="1" w:styleId="apple-converted-space">
    <w:name w:val="apple-converted-space"/>
    <w:basedOn w:val="a0"/>
    <w:rsid w:val="00C86C93"/>
  </w:style>
  <w:style w:type="paragraph" w:styleId="ae">
    <w:name w:val="Normal (Web)"/>
    <w:basedOn w:val="a"/>
    <w:unhideWhenUsed/>
    <w:rsid w:val="001C7457"/>
    <w:pPr>
      <w:spacing w:before="100" w:beforeAutospacing="1" w:after="119"/>
    </w:pPr>
  </w:style>
  <w:style w:type="character" w:customStyle="1" w:styleId="news-title">
    <w:name w:val="news-title"/>
    <w:basedOn w:val="a0"/>
    <w:rsid w:val="001C7457"/>
  </w:style>
  <w:style w:type="paragraph" w:customStyle="1" w:styleId="ConsPlusNormal">
    <w:name w:val="ConsPlusNormal"/>
    <w:rsid w:val="001C7457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styleId="af">
    <w:name w:val="footer"/>
    <w:basedOn w:val="a"/>
    <w:link w:val="af0"/>
    <w:uiPriority w:val="99"/>
    <w:rsid w:val="00AC29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29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BA22-B832-4EF9-9DCA-2C96BDF2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ВЕСТНИК УСВЯТСКОГО СЕЛЬСКОГО ПОСЕЛЕНИЯ»</vt:lpstr>
    </vt:vector>
  </TitlesOfParts>
  <Company/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ВЕСТНИК УСВЯТСКОГО СЕЛЬСКОГО ПОСЕЛЕНИЯ»</dc:title>
  <dc:creator>Владелец</dc:creator>
  <cp:lastModifiedBy>Пользователь</cp:lastModifiedBy>
  <cp:revision>5</cp:revision>
  <dcterms:created xsi:type="dcterms:W3CDTF">2020-05-18T13:27:00Z</dcterms:created>
  <dcterms:modified xsi:type="dcterms:W3CDTF">2020-05-18T13:48:00Z</dcterms:modified>
</cp:coreProperties>
</file>