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4213BE6A" wp14:editId="0A7CBD2E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32C6E" w:rsidRPr="00932C6E">
              <w:rPr>
                <w:color w:val="000080"/>
                <w:sz w:val="24"/>
                <w:szCs w:val="24"/>
              </w:rPr>
              <w:t>1</w:t>
            </w:r>
            <w:r w:rsidR="00932C6E">
              <w:rPr>
                <w:color w:val="000080"/>
                <w:sz w:val="24"/>
                <w:szCs w:val="24"/>
              </w:rPr>
              <w:t>7</w:t>
            </w:r>
            <w:r w:rsidR="00932C6E" w:rsidRPr="00932C6E">
              <w:rPr>
                <w:color w:val="000080"/>
                <w:sz w:val="24"/>
                <w:szCs w:val="24"/>
              </w:rPr>
              <w:t>.04.2020  № 4</w:t>
            </w:r>
            <w:r w:rsidR="00932C6E">
              <w:rPr>
                <w:color w:val="000080"/>
                <w:sz w:val="24"/>
                <w:szCs w:val="24"/>
              </w:rPr>
              <w:t>6</w:t>
            </w:r>
            <w:bookmarkStart w:id="1" w:name="_GoBack"/>
            <w:bookmarkEnd w:id="1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F362E" w:rsidRDefault="000F362E" w:rsidP="000F362E">
      <w:pPr>
        <w:pStyle w:val="ConsPlusNormal"/>
        <w:ind w:right="5669"/>
        <w:jc w:val="both"/>
      </w:pPr>
    </w:p>
    <w:p w:rsidR="000F362E" w:rsidRDefault="000F362E" w:rsidP="000F362E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0F362E" w:rsidRDefault="000F362E" w:rsidP="000F362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362E" w:rsidRDefault="000F362E" w:rsidP="000F362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362E" w:rsidRPr="00F830B0" w:rsidRDefault="000F362E" w:rsidP="000F362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0F362E" w:rsidRDefault="000F362E" w:rsidP="000F362E">
      <w:pPr>
        <w:pStyle w:val="ConsPlusNormal"/>
        <w:ind w:firstLine="709"/>
        <w:jc w:val="both"/>
      </w:pPr>
    </w:p>
    <w:p w:rsidR="000F362E" w:rsidRDefault="000F362E" w:rsidP="000F362E">
      <w:pPr>
        <w:pStyle w:val="ConsPlusNormal"/>
        <w:ind w:right="-1" w:firstLine="709"/>
        <w:jc w:val="both"/>
      </w:pPr>
      <w:r>
        <w:t xml:space="preserve">1. </w:t>
      </w:r>
      <w:proofErr w:type="gramStart"/>
      <w:r>
        <w:t xml:space="preserve">Внести в Указ Губернатора Смоленской области от </w:t>
      </w:r>
      <w:r w:rsidRPr="00496D87">
        <w:t>18.03.2020</w:t>
      </w:r>
      <w:r>
        <w:t xml:space="preserve"> </w:t>
      </w:r>
      <w:r w:rsidRPr="00496D87">
        <w:t>№ 24</w:t>
      </w:r>
      <w:r>
        <w:t xml:space="preserve">           «О введении режима повышенной готовности» (в редакции указов Губернатора Смоленской области от 27.03.2020 № 29, от 28.03.2020 № 30, от 31.03.2020 № 31, от 03.04.2020 № 35, от 07.04.2020 № 36, от 10.04.2020 № 42, от 12.04.2020 № 44, от 15.04.2020 № 45) следующие изменения:</w:t>
      </w:r>
      <w:proofErr w:type="gramEnd"/>
    </w:p>
    <w:p w:rsidR="000F362E" w:rsidRPr="003D552F" w:rsidRDefault="000F362E" w:rsidP="000F362E">
      <w:pPr>
        <w:pStyle w:val="ConsPlusNormal"/>
        <w:ind w:right="-1" w:firstLine="709"/>
        <w:jc w:val="both"/>
      </w:pPr>
      <w:r>
        <w:t>1) дополнить пунктами 21</w:t>
      </w:r>
      <w:r>
        <w:rPr>
          <w:vertAlign w:val="superscript"/>
        </w:rPr>
        <w:t>1</w:t>
      </w:r>
      <w:r>
        <w:t xml:space="preserve"> и 21</w:t>
      </w:r>
      <w:r>
        <w:rPr>
          <w:vertAlign w:val="superscript"/>
        </w:rPr>
        <w:t xml:space="preserve">2 </w:t>
      </w:r>
      <w:r>
        <w:t>следующего содержания:</w:t>
      </w:r>
    </w:p>
    <w:p w:rsidR="000F362E" w:rsidRPr="00F671DA" w:rsidRDefault="000F362E" w:rsidP="000F3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>
        <w:rPr>
          <w:sz w:val="28"/>
          <w:szCs w:val="28"/>
          <w:vertAlign w:val="superscript"/>
        </w:rPr>
        <w:t>1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>
        <w:rPr>
          <w:sz w:val="28"/>
          <w:szCs w:val="28"/>
        </w:rPr>
        <w:t>круглосуточным пребыванием граждан</w:t>
      </w:r>
      <w:r w:rsidRPr="00F671DA">
        <w:rPr>
          <w:sz w:val="28"/>
          <w:szCs w:val="28"/>
        </w:rPr>
        <w:t xml:space="preserve">: 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F08B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о 30.04.2020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F08B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о 30.04.2020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62E" w:rsidRPr="00F671DA" w:rsidRDefault="000F362E" w:rsidP="000F362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F08B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контроль за проведением в организациях </w:t>
      </w:r>
      <w:proofErr w:type="gramStart"/>
      <w:r w:rsidRPr="00F671D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0F362E" w:rsidRPr="00F671DA" w:rsidRDefault="000F362E" w:rsidP="000F362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21</w:t>
      </w:r>
      <w:r w:rsidRPr="00CF08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 w:rsidRPr="00F671DA">
        <w:rPr>
          <w:rFonts w:ascii="Times New Roman" w:hAnsi="Times New Roman" w:cs="Times New Roman"/>
          <w:iCs/>
          <w:sz w:val="28"/>
          <w:szCs w:val="28"/>
        </w:rPr>
        <w:t>смоленском областном 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Pr="00F671DA">
        <w:rPr>
          <w:rFonts w:ascii="Times New Roman" w:hAnsi="Times New Roman" w:cs="Times New Roman"/>
          <w:sz w:val="28"/>
          <w:szCs w:val="28"/>
        </w:rPr>
        <w:t xml:space="preserve">  Запрет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F67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362E" w:rsidRPr="003D552F" w:rsidRDefault="000F362E" w:rsidP="000F362E">
      <w:pPr>
        <w:pStyle w:val="ConsPlusNormal"/>
        <w:ind w:right="-1" w:firstLine="709"/>
        <w:jc w:val="both"/>
      </w:pPr>
      <w:r w:rsidRPr="008F0303">
        <w:t xml:space="preserve">2) </w:t>
      </w:r>
      <w:r>
        <w:t>дополнить пунктом 26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F362E" w:rsidRDefault="000F362E" w:rsidP="000F362E">
      <w:pPr>
        <w:pStyle w:val="ac"/>
        <w:ind w:firstLine="708"/>
        <w:jc w:val="both"/>
        <w:rPr>
          <w:sz w:val="28"/>
          <w:szCs w:val="28"/>
        </w:rPr>
      </w:pPr>
      <w:r w:rsidRPr="00C911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91151">
        <w:rPr>
          <w:rFonts w:ascii="Times New Roman" w:hAnsi="Times New Roman" w:cs="Times New Roman"/>
          <w:sz w:val="28"/>
          <w:szCs w:val="28"/>
        </w:rPr>
        <w:t>26</w:t>
      </w:r>
      <w:r w:rsidRPr="00C911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 лицам</w:t>
      </w:r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ущества в многоквартирных домах </w:t>
      </w:r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</w:t>
      </w:r>
      <w:proofErr w:type="gramEnd"/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рисках инфицирования </w:t>
      </w:r>
      <w:proofErr w:type="spellStart"/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инфекцией (</w:t>
      </w:r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>-19)</w:t>
      </w:r>
      <w:r w:rsidRPr="00C91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1151">
        <w:rPr>
          <w:rFonts w:ascii="Times New Roman" w:hAnsi="Times New Roman" w:cs="Times New Roman"/>
          <w:sz w:val="28"/>
          <w:szCs w:val="28"/>
        </w:rPr>
        <w:t>».</w:t>
      </w:r>
    </w:p>
    <w:p w:rsidR="000F362E" w:rsidRDefault="000F362E" w:rsidP="000F3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0F362E" w:rsidRPr="00E12B2A" w:rsidRDefault="000F362E" w:rsidP="000F362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0F362E" w:rsidRDefault="000F362E" w:rsidP="000F362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62E" w:rsidRDefault="000F362E" w:rsidP="000F362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62E" w:rsidRPr="00D52C1D" w:rsidRDefault="000F362E" w:rsidP="000F362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0F362E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7E" w:rsidRDefault="001F497E">
      <w:r>
        <w:separator/>
      </w:r>
    </w:p>
  </w:endnote>
  <w:endnote w:type="continuationSeparator" w:id="0">
    <w:p w:rsidR="001F497E" w:rsidRDefault="001F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7E" w:rsidRDefault="001F497E">
      <w:r>
        <w:separator/>
      </w:r>
    </w:p>
  </w:footnote>
  <w:footnote w:type="continuationSeparator" w:id="0">
    <w:p w:rsidR="001F497E" w:rsidRDefault="001F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85480"/>
      <w:docPartObj>
        <w:docPartGallery w:val="Page Numbers (Top of Page)"/>
        <w:docPartUnique/>
      </w:docPartObj>
    </w:sdtPr>
    <w:sdtEndPr/>
    <w:sdtContent>
      <w:p w:rsidR="000F362E" w:rsidRDefault="000F3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6E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0F362E"/>
    <w:rsid w:val="00122064"/>
    <w:rsid w:val="001341BA"/>
    <w:rsid w:val="001F497E"/>
    <w:rsid w:val="002A0D12"/>
    <w:rsid w:val="00301C7B"/>
    <w:rsid w:val="00336F4E"/>
    <w:rsid w:val="003563D4"/>
    <w:rsid w:val="00364B00"/>
    <w:rsid w:val="00426273"/>
    <w:rsid w:val="00454C92"/>
    <w:rsid w:val="00483111"/>
    <w:rsid w:val="0067695B"/>
    <w:rsid w:val="006E181B"/>
    <w:rsid w:val="00721E82"/>
    <w:rsid w:val="00827E0F"/>
    <w:rsid w:val="008C50CA"/>
    <w:rsid w:val="00932C6E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2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F36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0F362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No Spacing"/>
    <w:uiPriority w:val="1"/>
    <w:qFormat/>
    <w:rsid w:val="000F362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2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F36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0F362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No Spacing"/>
    <w:uiPriority w:val="1"/>
    <w:qFormat/>
    <w:rsid w:val="000F362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2020-04-17T11:21:00Z</dcterms:modified>
</cp:coreProperties>
</file>