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000"/>
      </w:tblPr>
      <w:tblGrid>
        <w:gridCol w:w="9464"/>
      </w:tblGrid>
      <w:tr w:rsidR="003D74D6" w:rsidTr="009B08C5">
        <w:tc>
          <w:tcPr>
            <w:tcW w:w="9464" w:type="dxa"/>
          </w:tcPr>
          <w:bookmarkStart w:id="0" w:name="_MON_1220864893"/>
          <w:bookmarkEnd w:id="0"/>
          <w:p w:rsidR="003D74D6" w:rsidRDefault="003D74D6" w:rsidP="003D74D6">
            <w:pPr>
              <w:pStyle w:val="ae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30710753" r:id="rId9"/>
              </w:object>
            </w:r>
          </w:p>
        </w:tc>
      </w:tr>
      <w:tr w:rsidR="003D74D6" w:rsidTr="009B08C5">
        <w:trPr>
          <w:trHeight w:val="1155"/>
        </w:trPr>
        <w:tc>
          <w:tcPr>
            <w:tcW w:w="9464" w:type="dxa"/>
          </w:tcPr>
          <w:p w:rsidR="003D74D6" w:rsidRDefault="003D74D6" w:rsidP="003D74D6">
            <w:pPr>
              <w:pStyle w:val="ae"/>
              <w:jc w:val="center"/>
              <w:rPr>
                <w:b/>
                <w:sz w:val="16"/>
              </w:rPr>
            </w:pPr>
          </w:p>
          <w:p w:rsidR="003D74D6" w:rsidRPr="009B08C5" w:rsidRDefault="003D74D6" w:rsidP="003D74D6">
            <w:pPr>
              <w:pStyle w:val="ae"/>
              <w:jc w:val="center"/>
              <w:rPr>
                <w:b/>
              </w:rPr>
            </w:pPr>
            <w:r w:rsidRPr="009B08C5">
              <w:rPr>
                <w:b/>
              </w:rPr>
              <w:t>АДМИНИСТРАЦИЯ УСВЯТСКОГО СЕЛЬСКОГО ПОСЕЛЕНИЯ</w:t>
            </w:r>
          </w:p>
          <w:p w:rsidR="003D74D6" w:rsidRPr="009B08C5" w:rsidRDefault="003D74D6" w:rsidP="003D74D6">
            <w:pPr>
              <w:pStyle w:val="ae"/>
              <w:jc w:val="center"/>
              <w:rPr>
                <w:b/>
              </w:rPr>
            </w:pPr>
            <w:r w:rsidRPr="009B08C5">
              <w:rPr>
                <w:b/>
              </w:rPr>
              <w:t>ДОРОГОБУЖСКОГО РАЙОНА СМОЛЕНСКОЙ ОБЛАСТИ</w:t>
            </w:r>
          </w:p>
          <w:p w:rsidR="003D74D6" w:rsidRDefault="003D74D6" w:rsidP="003D74D6">
            <w:pPr>
              <w:pStyle w:val="ae"/>
              <w:jc w:val="center"/>
              <w:rPr>
                <w:b/>
              </w:rPr>
            </w:pPr>
          </w:p>
          <w:p w:rsidR="003D74D6" w:rsidRDefault="00D9378C" w:rsidP="003D74D6">
            <w:pPr>
              <w:pStyle w:val="ae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</w:t>
            </w:r>
            <w:r w:rsidR="003D74D6">
              <w:rPr>
                <w:b/>
                <w:bCs/>
              </w:rPr>
              <w:t xml:space="preserve"> Е Н И Е</w:t>
            </w:r>
          </w:p>
        </w:tc>
      </w:tr>
    </w:tbl>
    <w:p w:rsidR="006E0020" w:rsidRDefault="006E0020" w:rsidP="006E0020">
      <w:pPr>
        <w:jc w:val="center"/>
        <w:outlineLvl w:val="0"/>
        <w:rPr>
          <w:b/>
        </w:rPr>
      </w:pPr>
    </w:p>
    <w:p w:rsidR="006E0020" w:rsidRPr="008F06E7" w:rsidRDefault="006E0020" w:rsidP="006E0020">
      <w:pPr>
        <w:outlineLvl w:val="0"/>
      </w:pPr>
      <w:r w:rsidRPr="008F06E7">
        <w:t xml:space="preserve">от </w:t>
      </w:r>
      <w:r w:rsidR="00D9378C">
        <w:t xml:space="preserve"> </w:t>
      </w:r>
      <w:r w:rsidR="00AF4C8C">
        <w:t>14.11.</w:t>
      </w:r>
      <w:r w:rsidR="00A87146" w:rsidRPr="008F06E7">
        <w:t>20</w:t>
      </w:r>
      <w:r w:rsidR="005820F7">
        <w:t>2</w:t>
      </w:r>
      <w:r w:rsidR="00D9378C">
        <w:t>2</w:t>
      </w:r>
      <w:r w:rsidR="00A87146" w:rsidRPr="008F06E7">
        <w:t xml:space="preserve"> года</w:t>
      </w:r>
      <w:r w:rsidRPr="008F06E7">
        <w:t xml:space="preserve">     № </w:t>
      </w:r>
      <w:r w:rsidR="00AF4C8C">
        <w:t>61</w:t>
      </w:r>
    </w:p>
    <w:p w:rsidR="006E0020" w:rsidRDefault="006E0020" w:rsidP="006E0020">
      <w:pPr>
        <w:outlineLvl w:val="0"/>
      </w:pPr>
    </w:p>
    <w:p w:rsidR="001065EF" w:rsidRPr="000D1389" w:rsidRDefault="006E0020" w:rsidP="00117BCC">
      <w:pPr>
        <w:pStyle w:val="ae"/>
        <w:ind w:right="4677"/>
        <w:jc w:val="both"/>
        <w:rPr>
          <w:sz w:val="27"/>
          <w:szCs w:val="27"/>
        </w:rPr>
      </w:pPr>
      <w:r w:rsidRPr="000D1389">
        <w:rPr>
          <w:sz w:val="27"/>
          <w:szCs w:val="27"/>
        </w:rPr>
        <w:t xml:space="preserve">Об </w:t>
      </w:r>
      <w:r w:rsidR="008F06E7" w:rsidRPr="000D1389">
        <w:rPr>
          <w:sz w:val="27"/>
          <w:szCs w:val="27"/>
        </w:rPr>
        <w:t xml:space="preserve">одобрении </w:t>
      </w:r>
      <w:r w:rsidRPr="000D1389">
        <w:rPr>
          <w:sz w:val="27"/>
          <w:szCs w:val="27"/>
        </w:rPr>
        <w:t>прогноза со</w:t>
      </w:r>
      <w:r w:rsidR="001065EF" w:rsidRPr="000D1389">
        <w:rPr>
          <w:sz w:val="27"/>
          <w:szCs w:val="27"/>
        </w:rPr>
        <w:t>циально-экономического развития Усвятско</w:t>
      </w:r>
      <w:r w:rsidR="00117BCC" w:rsidRPr="000D1389">
        <w:rPr>
          <w:sz w:val="27"/>
          <w:szCs w:val="27"/>
        </w:rPr>
        <w:t>го</w:t>
      </w:r>
      <w:r w:rsidR="001065EF" w:rsidRPr="000D1389">
        <w:rPr>
          <w:sz w:val="27"/>
          <w:szCs w:val="27"/>
        </w:rPr>
        <w:t xml:space="preserve"> сельско</w:t>
      </w:r>
      <w:r w:rsidR="00117BCC" w:rsidRPr="000D1389">
        <w:rPr>
          <w:sz w:val="27"/>
          <w:szCs w:val="27"/>
        </w:rPr>
        <w:t>го поселения</w:t>
      </w:r>
      <w:r w:rsidR="001065EF" w:rsidRPr="000D1389">
        <w:rPr>
          <w:sz w:val="27"/>
          <w:szCs w:val="27"/>
        </w:rPr>
        <w:t xml:space="preserve"> Дорогобужского района Смоленской области на 202</w:t>
      </w:r>
      <w:r w:rsidR="00D9378C" w:rsidRPr="000D1389">
        <w:rPr>
          <w:sz w:val="27"/>
          <w:szCs w:val="27"/>
        </w:rPr>
        <w:t>3</w:t>
      </w:r>
      <w:r w:rsidR="001065EF" w:rsidRPr="000D1389">
        <w:rPr>
          <w:sz w:val="27"/>
          <w:szCs w:val="27"/>
        </w:rPr>
        <w:t xml:space="preserve"> год и на плановый период 202</w:t>
      </w:r>
      <w:r w:rsidR="00D9378C" w:rsidRPr="000D1389">
        <w:rPr>
          <w:sz w:val="27"/>
          <w:szCs w:val="27"/>
        </w:rPr>
        <w:t>4</w:t>
      </w:r>
      <w:r w:rsidR="001065EF" w:rsidRPr="000D1389">
        <w:rPr>
          <w:sz w:val="27"/>
          <w:szCs w:val="27"/>
        </w:rPr>
        <w:t>- 202</w:t>
      </w:r>
      <w:r w:rsidR="00D9378C" w:rsidRPr="000D1389">
        <w:rPr>
          <w:sz w:val="27"/>
          <w:szCs w:val="27"/>
        </w:rPr>
        <w:t>5</w:t>
      </w:r>
      <w:r w:rsidR="001065EF" w:rsidRPr="000D1389">
        <w:rPr>
          <w:sz w:val="27"/>
          <w:szCs w:val="27"/>
        </w:rPr>
        <w:t xml:space="preserve"> годы</w:t>
      </w:r>
    </w:p>
    <w:p w:rsidR="006E0020" w:rsidRPr="000D1389" w:rsidRDefault="006E0020" w:rsidP="006E0020">
      <w:pPr>
        <w:ind w:right="4819"/>
        <w:jc w:val="both"/>
        <w:outlineLvl w:val="0"/>
        <w:rPr>
          <w:sz w:val="27"/>
          <w:szCs w:val="27"/>
        </w:rPr>
      </w:pPr>
    </w:p>
    <w:p w:rsidR="00F91B3D" w:rsidRPr="000D1389" w:rsidRDefault="00D9378C" w:rsidP="009B08C5">
      <w:pPr>
        <w:ind w:firstLine="709"/>
        <w:jc w:val="both"/>
        <w:rPr>
          <w:sz w:val="27"/>
          <w:szCs w:val="27"/>
        </w:rPr>
      </w:pPr>
      <w:proofErr w:type="gramStart"/>
      <w:r w:rsidRPr="000D1389">
        <w:rPr>
          <w:sz w:val="27"/>
          <w:szCs w:val="27"/>
        </w:rPr>
        <w:t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решением Совета депутатов Усвятского сельского поселения от 15.10.2018 №27  «Об утверждении Положения о бюджетном процессе в  муниципальном образовании Усвятское сельское поселение Дорогобужского района Смоленской области», постановлением Администрации Усвятского сельского посел</w:t>
      </w:r>
      <w:r w:rsidR="009B08C5" w:rsidRPr="000D1389">
        <w:rPr>
          <w:sz w:val="27"/>
          <w:szCs w:val="27"/>
        </w:rPr>
        <w:t>е</w:t>
      </w:r>
      <w:r w:rsidRPr="000D1389">
        <w:rPr>
          <w:sz w:val="27"/>
          <w:szCs w:val="27"/>
        </w:rPr>
        <w:t>ния Дорогобужского района смоленской области 10.11.2022 №60</w:t>
      </w:r>
      <w:proofErr w:type="gramEnd"/>
      <w:r w:rsidRPr="000D1389">
        <w:rPr>
          <w:sz w:val="27"/>
          <w:szCs w:val="27"/>
        </w:rPr>
        <w:t xml:space="preserve"> «Об утверждении порядка разработки прогноза  социально-экономического развития Усвятского  сельского поселения   Дорогобужского района Смоленской области», Уставом </w:t>
      </w:r>
      <w:r w:rsidR="009B08C5" w:rsidRPr="000D1389">
        <w:rPr>
          <w:sz w:val="27"/>
          <w:szCs w:val="27"/>
        </w:rPr>
        <w:t>Усвятского  сельского поселения   Дорогобужского района Смоленской области</w:t>
      </w:r>
    </w:p>
    <w:p w:rsidR="009B08C5" w:rsidRPr="000D1389" w:rsidRDefault="006E0020" w:rsidP="009B08C5">
      <w:pPr>
        <w:ind w:firstLine="708"/>
        <w:jc w:val="both"/>
        <w:rPr>
          <w:sz w:val="27"/>
          <w:szCs w:val="27"/>
        </w:rPr>
      </w:pPr>
      <w:r w:rsidRPr="000D1389">
        <w:rPr>
          <w:sz w:val="27"/>
          <w:szCs w:val="27"/>
        </w:rPr>
        <w:t xml:space="preserve">           </w:t>
      </w:r>
      <w:r w:rsidR="009B08C5" w:rsidRPr="000D1389">
        <w:rPr>
          <w:sz w:val="27"/>
          <w:szCs w:val="27"/>
        </w:rPr>
        <w:t xml:space="preserve">Администрация Усвятского сельского поселения Дорогобужского района Смоленской области   </w:t>
      </w:r>
      <w:proofErr w:type="spellStart"/>
      <w:proofErr w:type="gramStart"/>
      <w:r w:rsidR="009B08C5" w:rsidRPr="000D1389">
        <w:rPr>
          <w:sz w:val="27"/>
          <w:szCs w:val="27"/>
        </w:rPr>
        <w:t>п</w:t>
      </w:r>
      <w:proofErr w:type="spellEnd"/>
      <w:proofErr w:type="gramEnd"/>
      <w:r w:rsidR="009B08C5" w:rsidRPr="000D1389">
        <w:rPr>
          <w:sz w:val="27"/>
          <w:szCs w:val="27"/>
        </w:rPr>
        <w:t xml:space="preserve"> о с т а </w:t>
      </w:r>
      <w:proofErr w:type="spellStart"/>
      <w:r w:rsidR="009B08C5" w:rsidRPr="000D1389">
        <w:rPr>
          <w:sz w:val="27"/>
          <w:szCs w:val="27"/>
        </w:rPr>
        <w:t>н</w:t>
      </w:r>
      <w:proofErr w:type="spellEnd"/>
      <w:r w:rsidR="009B08C5" w:rsidRPr="000D1389">
        <w:rPr>
          <w:sz w:val="27"/>
          <w:szCs w:val="27"/>
        </w:rPr>
        <w:t xml:space="preserve"> о в л я е т:</w:t>
      </w:r>
    </w:p>
    <w:p w:rsidR="006E0020" w:rsidRPr="000D1389" w:rsidRDefault="001065EF" w:rsidP="001065EF">
      <w:pPr>
        <w:pStyle w:val="ae"/>
        <w:tabs>
          <w:tab w:val="left" w:pos="709"/>
        </w:tabs>
        <w:jc w:val="both"/>
        <w:rPr>
          <w:sz w:val="27"/>
          <w:szCs w:val="27"/>
        </w:rPr>
      </w:pPr>
      <w:r w:rsidRPr="000D1389">
        <w:rPr>
          <w:sz w:val="27"/>
          <w:szCs w:val="27"/>
        </w:rPr>
        <w:t xml:space="preserve">          </w:t>
      </w:r>
      <w:r w:rsidR="006E0020" w:rsidRPr="000D1389">
        <w:rPr>
          <w:sz w:val="27"/>
          <w:szCs w:val="27"/>
        </w:rPr>
        <w:t>1.</w:t>
      </w:r>
      <w:r w:rsidR="003D74D6" w:rsidRPr="000D1389">
        <w:rPr>
          <w:sz w:val="27"/>
          <w:szCs w:val="27"/>
        </w:rPr>
        <w:t xml:space="preserve">Одобрить </w:t>
      </w:r>
      <w:r w:rsidR="006E0020" w:rsidRPr="000D1389">
        <w:rPr>
          <w:sz w:val="27"/>
          <w:szCs w:val="27"/>
        </w:rPr>
        <w:t xml:space="preserve"> </w:t>
      </w:r>
      <w:r w:rsidR="00284CE7" w:rsidRPr="000D1389">
        <w:rPr>
          <w:sz w:val="27"/>
          <w:szCs w:val="27"/>
        </w:rPr>
        <w:t xml:space="preserve">прилагаемый </w:t>
      </w:r>
      <w:r w:rsidR="006E0020" w:rsidRPr="000D1389">
        <w:rPr>
          <w:sz w:val="27"/>
          <w:szCs w:val="27"/>
        </w:rPr>
        <w:t xml:space="preserve">прогноз социально-экономического развития </w:t>
      </w:r>
      <w:r w:rsidRPr="000D1389">
        <w:rPr>
          <w:sz w:val="27"/>
          <w:szCs w:val="27"/>
        </w:rPr>
        <w:t>Усвятско</w:t>
      </w:r>
      <w:r w:rsidR="00B45EDB">
        <w:rPr>
          <w:sz w:val="27"/>
          <w:szCs w:val="27"/>
        </w:rPr>
        <w:t>го</w:t>
      </w:r>
      <w:r w:rsidRPr="000D1389">
        <w:rPr>
          <w:sz w:val="27"/>
          <w:szCs w:val="27"/>
        </w:rPr>
        <w:t xml:space="preserve"> сельско</w:t>
      </w:r>
      <w:r w:rsidR="00B45EDB">
        <w:rPr>
          <w:sz w:val="27"/>
          <w:szCs w:val="27"/>
        </w:rPr>
        <w:t>го</w:t>
      </w:r>
      <w:r w:rsidRPr="000D1389">
        <w:rPr>
          <w:sz w:val="27"/>
          <w:szCs w:val="27"/>
        </w:rPr>
        <w:t xml:space="preserve"> поселени</w:t>
      </w:r>
      <w:r w:rsidR="00B45EDB">
        <w:rPr>
          <w:sz w:val="27"/>
          <w:szCs w:val="27"/>
        </w:rPr>
        <w:t>я</w:t>
      </w:r>
      <w:r w:rsidRPr="000D1389">
        <w:rPr>
          <w:sz w:val="27"/>
          <w:szCs w:val="27"/>
        </w:rPr>
        <w:t xml:space="preserve"> Дорогобужского района Смоленской области  на 202</w:t>
      </w:r>
      <w:r w:rsidR="00F554CF">
        <w:rPr>
          <w:sz w:val="27"/>
          <w:szCs w:val="27"/>
        </w:rPr>
        <w:t>3</w:t>
      </w:r>
      <w:r w:rsidRPr="000D1389">
        <w:rPr>
          <w:sz w:val="27"/>
          <w:szCs w:val="27"/>
        </w:rPr>
        <w:t xml:space="preserve"> год и на плановый период 202</w:t>
      </w:r>
      <w:r w:rsidR="00F554CF">
        <w:rPr>
          <w:sz w:val="27"/>
          <w:szCs w:val="27"/>
        </w:rPr>
        <w:t>4</w:t>
      </w:r>
      <w:r w:rsidRPr="000D1389">
        <w:rPr>
          <w:sz w:val="27"/>
          <w:szCs w:val="27"/>
        </w:rPr>
        <w:t>- 202</w:t>
      </w:r>
      <w:r w:rsidR="00F554CF">
        <w:rPr>
          <w:sz w:val="27"/>
          <w:szCs w:val="27"/>
        </w:rPr>
        <w:t>5</w:t>
      </w:r>
      <w:r w:rsidRPr="000D1389">
        <w:rPr>
          <w:sz w:val="27"/>
          <w:szCs w:val="27"/>
        </w:rPr>
        <w:t xml:space="preserve"> годы</w:t>
      </w:r>
      <w:r w:rsidR="006E0020" w:rsidRPr="000D1389">
        <w:rPr>
          <w:sz w:val="27"/>
          <w:szCs w:val="27"/>
        </w:rPr>
        <w:t xml:space="preserve">. </w:t>
      </w:r>
    </w:p>
    <w:p w:rsidR="009B08C5" w:rsidRPr="000D1389" w:rsidRDefault="009B08C5" w:rsidP="009B08C5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0D1389">
        <w:rPr>
          <w:color w:val="000000"/>
          <w:sz w:val="27"/>
          <w:szCs w:val="27"/>
          <w:shd w:val="clear" w:color="auto" w:fill="FFFFFF"/>
        </w:rPr>
        <w:t xml:space="preserve">2. Разместить настоящее постановление на информационных стендах и на официальном странице Усвятского сельского поселения </w:t>
      </w:r>
      <w:r w:rsidRPr="000D1389">
        <w:rPr>
          <w:sz w:val="27"/>
          <w:szCs w:val="27"/>
        </w:rPr>
        <w:t xml:space="preserve">Дорогобужского района Смоленской области </w:t>
      </w:r>
      <w:r w:rsidRPr="000D1389">
        <w:rPr>
          <w:color w:val="000000"/>
          <w:sz w:val="27"/>
          <w:szCs w:val="27"/>
          <w:shd w:val="clear" w:color="auto" w:fill="FFFFFF"/>
        </w:rPr>
        <w:t xml:space="preserve">на официальном сайте муниципального образования «Дорогобужский район» Смоленской области в информационно </w:t>
      </w:r>
      <w:proofErr w:type="gramStart"/>
      <w:r w:rsidRPr="000D1389">
        <w:rPr>
          <w:color w:val="000000"/>
          <w:sz w:val="27"/>
          <w:szCs w:val="27"/>
          <w:shd w:val="clear" w:color="auto" w:fill="FFFFFF"/>
        </w:rPr>
        <w:t>-т</w:t>
      </w:r>
      <w:proofErr w:type="gramEnd"/>
      <w:r w:rsidRPr="000D1389">
        <w:rPr>
          <w:color w:val="000000"/>
          <w:sz w:val="27"/>
          <w:szCs w:val="27"/>
          <w:shd w:val="clear" w:color="auto" w:fill="FFFFFF"/>
        </w:rPr>
        <w:t>елекоммуникационной сети «Интернет».</w:t>
      </w:r>
    </w:p>
    <w:p w:rsidR="009B08C5" w:rsidRPr="000D1389" w:rsidRDefault="009B08C5" w:rsidP="009B08C5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0D1389">
        <w:rPr>
          <w:color w:val="000000"/>
          <w:sz w:val="27"/>
          <w:szCs w:val="27"/>
          <w:shd w:val="clear" w:color="auto" w:fill="FFFFFF"/>
        </w:rPr>
        <w:t xml:space="preserve">3. </w:t>
      </w:r>
      <w:proofErr w:type="gramStart"/>
      <w:r w:rsidRPr="000D1389">
        <w:rPr>
          <w:color w:val="000000"/>
          <w:sz w:val="27"/>
          <w:szCs w:val="27"/>
          <w:shd w:val="clear" w:color="auto" w:fill="FFFFFF"/>
        </w:rPr>
        <w:t>Контроль за</w:t>
      </w:r>
      <w:proofErr w:type="gramEnd"/>
      <w:r w:rsidRPr="000D1389">
        <w:rPr>
          <w:color w:val="000000"/>
          <w:sz w:val="27"/>
          <w:szCs w:val="27"/>
          <w:shd w:val="clear" w:color="auto" w:fill="FFFFFF"/>
        </w:rPr>
        <w:t xml:space="preserve"> исполнением настоящего постановления оставляю за собой.</w:t>
      </w:r>
    </w:p>
    <w:p w:rsidR="006E0020" w:rsidRPr="000D1389" w:rsidRDefault="006E0020" w:rsidP="006E0020">
      <w:pPr>
        <w:jc w:val="both"/>
        <w:rPr>
          <w:sz w:val="27"/>
          <w:szCs w:val="27"/>
        </w:rPr>
      </w:pPr>
      <w:r w:rsidRPr="000D1389">
        <w:rPr>
          <w:sz w:val="27"/>
          <w:szCs w:val="27"/>
        </w:rPr>
        <w:t xml:space="preserve"> </w:t>
      </w:r>
    </w:p>
    <w:p w:rsidR="0060774D" w:rsidRPr="000D1389" w:rsidRDefault="0060774D" w:rsidP="006E0020">
      <w:pPr>
        <w:jc w:val="both"/>
        <w:rPr>
          <w:sz w:val="27"/>
          <w:szCs w:val="27"/>
        </w:rPr>
      </w:pPr>
    </w:p>
    <w:p w:rsidR="0060774D" w:rsidRPr="000D1389" w:rsidRDefault="0060774D" w:rsidP="006E0020">
      <w:pPr>
        <w:jc w:val="both"/>
        <w:rPr>
          <w:sz w:val="27"/>
          <w:szCs w:val="27"/>
        </w:rPr>
      </w:pPr>
    </w:p>
    <w:p w:rsidR="006E0020" w:rsidRPr="000D1389" w:rsidRDefault="006E0020" w:rsidP="006E0020">
      <w:pPr>
        <w:jc w:val="both"/>
        <w:rPr>
          <w:sz w:val="27"/>
          <w:szCs w:val="27"/>
        </w:rPr>
      </w:pPr>
      <w:r w:rsidRPr="000D1389">
        <w:rPr>
          <w:sz w:val="27"/>
          <w:szCs w:val="27"/>
        </w:rPr>
        <w:t>Глава муниципального образования</w:t>
      </w:r>
    </w:p>
    <w:p w:rsidR="006E0020" w:rsidRPr="000D1389" w:rsidRDefault="006E0020" w:rsidP="006E0020">
      <w:pPr>
        <w:jc w:val="both"/>
        <w:rPr>
          <w:sz w:val="27"/>
          <w:szCs w:val="27"/>
        </w:rPr>
      </w:pPr>
      <w:r w:rsidRPr="000D1389">
        <w:rPr>
          <w:sz w:val="27"/>
          <w:szCs w:val="27"/>
        </w:rPr>
        <w:t>Усвятское сельское поселение</w:t>
      </w:r>
    </w:p>
    <w:p w:rsidR="006E0020" w:rsidRPr="000D1389" w:rsidRDefault="006E0020" w:rsidP="009B08C5">
      <w:pPr>
        <w:rPr>
          <w:sz w:val="27"/>
          <w:szCs w:val="27"/>
        </w:rPr>
      </w:pPr>
      <w:r w:rsidRPr="000D1389">
        <w:rPr>
          <w:sz w:val="27"/>
          <w:szCs w:val="27"/>
        </w:rPr>
        <w:t>Дорогобужского района</w:t>
      </w:r>
      <w:r w:rsidR="009B08C5" w:rsidRPr="000D1389">
        <w:rPr>
          <w:sz w:val="27"/>
          <w:szCs w:val="27"/>
        </w:rPr>
        <w:t xml:space="preserve"> </w:t>
      </w:r>
      <w:r w:rsidRPr="000D1389">
        <w:rPr>
          <w:sz w:val="27"/>
          <w:szCs w:val="27"/>
        </w:rPr>
        <w:t xml:space="preserve">Смоленской области      </w:t>
      </w:r>
      <w:r w:rsidR="0060774D" w:rsidRPr="000D1389">
        <w:rPr>
          <w:sz w:val="27"/>
          <w:szCs w:val="27"/>
        </w:rPr>
        <w:t xml:space="preserve">          </w:t>
      </w:r>
      <w:r w:rsidRPr="000D1389">
        <w:rPr>
          <w:sz w:val="27"/>
          <w:szCs w:val="27"/>
        </w:rPr>
        <w:t xml:space="preserve">            </w:t>
      </w:r>
      <w:r w:rsidR="00284CE7" w:rsidRPr="000D1389">
        <w:rPr>
          <w:b/>
          <w:sz w:val="27"/>
          <w:szCs w:val="27"/>
        </w:rPr>
        <w:t>Л</w:t>
      </w:r>
      <w:r w:rsidR="0060774D" w:rsidRPr="000D1389">
        <w:rPr>
          <w:b/>
          <w:sz w:val="27"/>
          <w:szCs w:val="27"/>
        </w:rPr>
        <w:t>.</w:t>
      </w:r>
      <w:r w:rsidR="00284CE7" w:rsidRPr="000D1389">
        <w:rPr>
          <w:b/>
          <w:sz w:val="27"/>
          <w:szCs w:val="27"/>
        </w:rPr>
        <w:t>П</w:t>
      </w:r>
      <w:r w:rsidR="0060774D" w:rsidRPr="000D1389">
        <w:rPr>
          <w:b/>
          <w:sz w:val="27"/>
          <w:szCs w:val="27"/>
        </w:rPr>
        <w:t xml:space="preserve">. </w:t>
      </w:r>
      <w:r w:rsidR="00284CE7" w:rsidRPr="000D1389">
        <w:rPr>
          <w:b/>
          <w:sz w:val="27"/>
          <w:szCs w:val="27"/>
        </w:rPr>
        <w:t>Павликов</w:t>
      </w:r>
    </w:p>
    <w:p w:rsidR="000D1389" w:rsidRDefault="000D1389" w:rsidP="005820F7">
      <w:pPr>
        <w:pStyle w:val="ae"/>
        <w:jc w:val="center"/>
        <w:rPr>
          <w:b/>
        </w:rPr>
      </w:pPr>
      <w:bookmarkStart w:id="1" w:name="OLE_LINK1"/>
    </w:p>
    <w:p w:rsidR="000D1389" w:rsidRDefault="00466F57" w:rsidP="00466F57">
      <w:pPr>
        <w:pStyle w:val="ae"/>
        <w:jc w:val="right"/>
      </w:pPr>
      <w:r>
        <w:lastRenderedPageBreak/>
        <w:t>Приложение</w:t>
      </w:r>
    </w:p>
    <w:p w:rsidR="00466F57" w:rsidRDefault="00466F57" w:rsidP="00466F57">
      <w:pPr>
        <w:pStyle w:val="ae"/>
        <w:jc w:val="right"/>
      </w:pPr>
      <w:r>
        <w:t>к постановлению Администрации</w:t>
      </w:r>
    </w:p>
    <w:p w:rsidR="00466F57" w:rsidRDefault="00466F57" w:rsidP="00466F57">
      <w:pPr>
        <w:pStyle w:val="ae"/>
        <w:jc w:val="right"/>
      </w:pPr>
      <w:r>
        <w:t>Усвятского сельского поселения</w:t>
      </w:r>
    </w:p>
    <w:p w:rsidR="00466F57" w:rsidRDefault="00466F57" w:rsidP="00466F57">
      <w:pPr>
        <w:pStyle w:val="ae"/>
        <w:jc w:val="right"/>
      </w:pPr>
      <w:r>
        <w:t xml:space="preserve">Дорогобужского района </w:t>
      </w:r>
    </w:p>
    <w:p w:rsidR="00466F57" w:rsidRDefault="00466F57" w:rsidP="00466F57">
      <w:pPr>
        <w:pStyle w:val="ae"/>
        <w:jc w:val="right"/>
      </w:pPr>
      <w:r>
        <w:t>Смоленской области</w:t>
      </w:r>
    </w:p>
    <w:p w:rsidR="00466F57" w:rsidRPr="00466F57" w:rsidRDefault="00AF4C8C" w:rsidP="00466F57">
      <w:pPr>
        <w:pStyle w:val="ae"/>
        <w:jc w:val="right"/>
      </w:pPr>
      <w:r>
        <w:t>о</w:t>
      </w:r>
      <w:r w:rsidR="00466F57">
        <w:t>т</w:t>
      </w:r>
      <w:r>
        <w:t xml:space="preserve"> 14.11.2022 г.</w:t>
      </w:r>
      <w:r w:rsidR="00466F57">
        <w:t xml:space="preserve">   №</w:t>
      </w:r>
      <w:r>
        <w:t>61</w:t>
      </w:r>
    </w:p>
    <w:p w:rsidR="005820F7" w:rsidRPr="00551F70" w:rsidRDefault="005820F7" w:rsidP="005820F7">
      <w:pPr>
        <w:pStyle w:val="ae"/>
        <w:jc w:val="center"/>
        <w:rPr>
          <w:b/>
        </w:rPr>
      </w:pPr>
      <w:r w:rsidRPr="00551F70">
        <w:rPr>
          <w:b/>
        </w:rPr>
        <w:t>Прогноз</w:t>
      </w:r>
    </w:p>
    <w:p w:rsidR="005820F7" w:rsidRPr="00551F70" w:rsidRDefault="005820F7" w:rsidP="005820F7">
      <w:pPr>
        <w:pStyle w:val="ae"/>
        <w:jc w:val="center"/>
        <w:rPr>
          <w:b/>
        </w:rPr>
      </w:pPr>
      <w:r w:rsidRPr="00551F70">
        <w:rPr>
          <w:b/>
        </w:rPr>
        <w:t xml:space="preserve">социально-экономического развития   </w:t>
      </w:r>
    </w:p>
    <w:p w:rsidR="005820F7" w:rsidRPr="00551F70" w:rsidRDefault="005820F7" w:rsidP="005820F7">
      <w:pPr>
        <w:pStyle w:val="ae"/>
        <w:jc w:val="center"/>
        <w:rPr>
          <w:b/>
        </w:rPr>
      </w:pPr>
      <w:r w:rsidRPr="00551F70">
        <w:rPr>
          <w:b/>
        </w:rPr>
        <w:t>Усвятско</w:t>
      </w:r>
      <w:r w:rsidR="00B45EDB">
        <w:rPr>
          <w:b/>
        </w:rPr>
        <w:t>го</w:t>
      </w:r>
      <w:r w:rsidRPr="00551F70">
        <w:rPr>
          <w:b/>
        </w:rPr>
        <w:t xml:space="preserve"> сельско</w:t>
      </w:r>
      <w:r w:rsidR="00B45EDB">
        <w:rPr>
          <w:b/>
        </w:rPr>
        <w:t>го поселения</w:t>
      </w:r>
      <w:r w:rsidRPr="00551F70">
        <w:rPr>
          <w:b/>
        </w:rPr>
        <w:t xml:space="preserve"> Дорогобужского района Смоленской области на 20</w:t>
      </w:r>
      <w:r>
        <w:rPr>
          <w:b/>
        </w:rPr>
        <w:t>2</w:t>
      </w:r>
      <w:r w:rsidR="0050525A">
        <w:rPr>
          <w:b/>
        </w:rPr>
        <w:t>3</w:t>
      </w:r>
      <w:r w:rsidRPr="00551F70">
        <w:rPr>
          <w:b/>
        </w:rPr>
        <w:t xml:space="preserve"> год и на плановый период 202</w:t>
      </w:r>
      <w:r w:rsidR="0050525A">
        <w:rPr>
          <w:b/>
        </w:rPr>
        <w:t>4</w:t>
      </w:r>
      <w:r w:rsidRPr="00551F70">
        <w:rPr>
          <w:b/>
        </w:rPr>
        <w:t>- 202</w:t>
      </w:r>
      <w:r w:rsidR="0050525A">
        <w:rPr>
          <w:b/>
        </w:rPr>
        <w:t>5</w:t>
      </w:r>
      <w:r w:rsidRPr="00551F70">
        <w:rPr>
          <w:b/>
        </w:rPr>
        <w:t xml:space="preserve"> годы</w:t>
      </w:r>
    </w:p>
    <w:p w:rsidR="005820F7" w:rsidRDefault="005820F7" w:rsidP="005820F7">
      <w:pPr>
        <w:pStyle w:val="32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5"/>
        <w:gridCol w:w="4364"/>
        <w:gridCol w:w="1315"/>
        <w:gridCol w:w="998"/>
        <w:gridCol w:w="998"/>
        <w:gridCol w:w="1190"/>
      </w:tblGrid>
      <w:tr w:rsidR="005820F7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Default="005820F7" w:rsidP="0050525A">
            <w:pPr>
              <w:pStyle w:val="3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Default="005820F7" w:rsidP="0050525A">
            <w:pPr>
              <w:pStyle w:val="3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Показатели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Default="005820F7" w:rsidP="0050525A">
            <w:pPr>
              <w:pStyle w:val="32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Ед</w:t>
            </w:r>
            <w:proofErr w:type="gramStart"/>
            <w:r>
              <w:rPr>
                <w:b/>
                <w:bCs/>
                <w:sz w:val="20"/>
              </w:rPr>
              <w:t>.и</w:t>
            </w:r>
            <w:proofErr w:type="gramEnd"/>
            <w:r>
              <w:rPr>
                <w:b/>
                <w:bCs/>
                <w:sz w:val="20"/>
              </w:rPr>
              <w:t>зм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Default="005820F7" w:rsidP="0050525A">
            <w:pPr>
              <w:pStyle w:val="3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</w:t>
            </w:r>
            <w:r w:rsidR="0050525A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Default="005820F7" w:rsidP="0050525A">
            <w:pPr>
              <w:pStyle w:val="3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</w:t>
            </w:r>
            <w:r w:rsidR="0050525A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0F7" w:rsidRDefault="005820F7" w:rsidP="0050525A">
            <w:pPr>
              <w:pStyle w:val="3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</w:t>
            </w:r>
            <w:r w:rsidR="0050525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 xml:space="preserve"> год</w:t>
            </w:r>
          </w:p>
        </w:tc>
      </w:tr>
      <w:tr w:rsidR="005820F7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-</w:t>
            </w:r>
          </w:p>
        </w:tc>
      </w:tr>
      <w:tr w:rsidR="005820F7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Объем отгруженных товаров собственного производства, выполнения работ и услуг собственными силами по видам экономической деятельности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млн</w:t>
            </w:r>
            <w:proofErr w:type="gramStart"/>
            <w:r w:rsidRPr="00551F70">
              <w:rPr>
                <w:sz w:val="20"/>
                <w:szCs w:val="20"/>
              </w:rPr>
              <w:t>.р</w:t>
            </w:r>
            <w:proofErr w:type="gramEnd"/>
            <w:r w:rsidRPr="00551F70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0,0</w:t>
            </w:r>
          </w:p>
        </w:tc>
      </w:tr>
      <w:tr w:rsidR="005820F7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</w:tr>
      <w:tr w:rsidR="005820F7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Общий объем капитальных вложений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млн</w:t>
            </w:r>
            <w:proofErr w:type="gramStart"/>
            <w:r w:rsidRPr="00551F70">
              <w:rPr>
                <w:sz w:val="20"/>
                <w:szCs w:val="20"/>
              </w:rPr>
              <w:t>.р</w:t>
            </w:r>
            <w:proofErr w:type="gramEnd"/>
            <w:r w:rsidRPr="00551F70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0,0</w:t>
            </w:r>
          </w:p>
        </w:tc>
      </w:tr>
      <w:tr w:rsidR="005820F7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Ввод в эксплуатацию жилых домов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тыс.кв</w:t>
            </w:r>
            <w:proofErr w:type="gramStart"/>
            <w:r w:rsidRPr="00551F7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0,0</w:t>
            </w:r>
          </w:p>
        </w:tc>
      </w:tr>
      <w:tr w:rsidR="005820F7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</w:tr>
      <w:tr w:rsidR="005820F7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Валовая продукция сельского хозяйства (все категории хозяйств)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млн</w:t>
            </w:r>
            <w:proofErr w:type="gramStart"/>
            <w:r w:rsidRPr="00551F70">
              <w:rPr>
                <w:sz w:val="20"/>
                <w:szCs w:val="20"/>
              </w:rPr>
              <w:t>.р</w:t>
            </w:r>
            <w:proofErr w:type="gramEnd"/>
            <w:r w:rsidRPr="00551F70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0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5820F7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Индекс производства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1</w:t>
            </w:r>
            <w:r w:rsidR="0050525A">
              <w:rPr>
                <w:sz w:val="20"/>
                <w:szCs w:val="20"/>
              </w:rPr>
              <w:t>10,2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0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</w:tr>
      <w:tr w:rsidR="005820F7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Социальные показатели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</w:tr>
      <w:tr w:rsidR="00A552F7" w:rsidRPr="00D2665B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Численность постоянного населения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тыс</w:t>
            </w:r>
            <w:proofErr w:type="gramStart"/>
            <w:r w:rsidRPr="00551F70">
              <w:rPr>
                <w:sz w:val="20"/>
                <w:szCs w:val="20"/>
              </w:rPr>
              <w:t>.ч</w:t>
            </w:r>
            <w:proofErr w:type="gramEnd"/>
            <w:r w:rsidRPr="00551F70">
              <w:rPr>
                <w:sz w:val="20"/>
                <w:szCs w:val="20"/>
              </w:rPr>
              <w:t>ел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0525A">
              <w:rPr>
                <w:sz w:val="20"/>
                <w:szCs w:val="20"/>
              </w:rPr>
              <w:t>695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0525A">
              <w:rPr>
                <w:sz w:val="20"/>
                <w:szCs w:val="20"/>
              </w:rPr>
              <w:t>690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0525A">
              <w:rPr>
                <w:sz w:val="20"/>
                <w:szCs w:val="20"/>
              </w:rPr>
              <w:t>685</w:t>
            </w:r>
          </w:p>
        </w:tc>
      </w:tr>
      <w:tr w:rsidR="00A552F7" w:rsidRPr="00D2665B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Численность трудовых ресурсов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тыс</w:t>
            </w:r>
            <w:proofErr w:type="gramStart"/>
            <w:r w:rsidRPr="00551F70">
              <w:rPr>
                <w:sz w:val="20"/>
                <w:szCs w:val="20"/>
              </w:rPr>
              <w:t>.ч</w:t>
            </w:r>
            <w:proofErr w:type="gramEnd"/>
            <w:r w:rsidRPr="00551F70">
              <w:rPr>
                <w:sz w:val="20"/>
                <w:szCs w:val="20"/>
              </w:rPr>
              <w:t>ел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5052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50525A">
              <w:rPr>
                <w:sz w:val="20"/>
                <w:szCs w:val="20"/>
              </w:rP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50525A">
              <w:rPr>
                <w:sz w:val="20"/>
                <w:szCs w:val="20"/>
              </w:rPr>
              <w:t>00</w:t>
            </w:r>
          </w:p>
        </w:tc>
      </w:tr>
      <w:tr w:rsidR="00A552F7" w:rsidRPr="00D2665B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551F70">
              <w:rPr>
                <w:sz w:val="20"/>
                <w:szCs w:val="20"/>
              </w:rPr>
              <w:t>занятых</w:t>
            </w:r>
            <w:proofErr w:type="gramEnd"/>
            <w:r w:rsidRPr="00551F70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тыс</w:t>
            </w:r>
            <w:proofErr w:type="gramStart"/>
            <w:r w:rsidRPr="00551F70">
              <w:rPr>
                <w:sz w:val="20"/>
                <w:szCs w:val="20"/>
              </w:rPr>
              <w:t>.ч</w:t>
            </w:r>
            <w:proofErr w:type="gramEnd"/>
            <w:r w:rsidRPr="00551F70">
              <w:rPr>
                <w:sz w:val="20"/>
                <w:szCs w:val="20"/>
              </w:rPr>
              <w:t>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5052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50525A">
              <w:rPr>
                <w:sz w:val="20"/>
                <w:szCs w:val="20"/>
              </w:rP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50525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5820F7" w:rsidRPr="00D2665B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Уровень безработицы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50525A">
              <w:rPr>
                <w:sz w:val="20"/>
                <w:szCs w:val="20"/>
              </w:rPr>
              <w:t>0</w:t>
            </w:r>
          </w:p>
        </w:tc>
      </w:tr>
      <w:tr w:rsidR="005820F7" w:rsidRPr="00D2665B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Денежные доходы и расходы населения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</w:tr>
      <w:tr w:rsidR="00A552F7" w:rsidRPr="00D2665B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Доходы населения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млн</w:t>
            </w:r>
            <w:proofErr w:type="gramStart"/>
            <w:r w:rsidRPr="00551F70">
              <w:rPr>
                <w:sz w:val="20"/>
                <w:szCs w:val="20"/>
              </w:rPr>
              <w:t>.р</w:t>
            </w:r>
            <w:proofErr w:type="gramEnd"/>
            <w:r w:rsidRPr="00551F70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287,6</w:t>
            </w:r>
          </w:p>
        </w:tc>
      </w:tr>
      <w:tr w:rsidR="00A552F7" w:rsidRPr="00D2665B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</w:p>
        </w:tc>
      </w:tr>
      <w:tr w:rsidR="00A552F7" w:rsidRPr="00D2665B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млн</w:t>
            </w:r>
            <w:proofErr w:type="gramStart"/>
            <w:r w:rsidRPr="00551F70">
              <w:rPr>
                <w:sz w:val="20"/>
                <w:szCs w:val="20"/>
              </w:rPr>
              <w:t>.р</w:t>
            </w:r>
            <w:proofErr w:type="gramEnd"/>
            <w:r w:rsidRPr="00551F70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167,6</w:t>
            </w:r>
          </w:p>
        </w:tc>
      </w:tr>
      <w:tr w:rsidR="00A552F7" w:rsidRPr="00D2665B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млн</w:t>
            </w:r>
            <w:proofErr w:type="gramStart"/>
            <w:r w:rsidRPr="00551F70">
              <w:rPr>
                <w:sz w:val="20"/>
                <w:szCs w:val="20"/>
              </w:rPr>
              <w:t>.р</w:t>
            </w:r>
            <w:proofErr w:type="gramEnd"/>
            <w:r w:rsidRPr="00551F70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A552F7" w:rsidRPr="00D2665B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Доходы от ЛПХ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млн</w:t>
            </w:r>
            <w:proofErr w:type="gramStart"/>
            <w:r w:rsidRPr="00551F70">
              <w:rPr>
                <w:sz w:val="20"/>
                <w:szCs w:val="20"/>
              </w:rPr>
              <w:t>.р</w:t>
            </w:r>
            <w:proofErr w:type="gramEnd"/>
            <w:r w:rsidRPr="00551F70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A552F7" w:rsidRPr="000C79D5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Расходы населения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proofErr w:type="spellStart"/>
            <w:r w:rsidRPr="00551F70">
              <w:rPr>
                <w:sz w:val="20"/>
                <w:szCs w:val="20"/>
              </w:rPr>
              <w:t>млн</w:t>
            </w:r>
            <w:proofErr w:type="gramStart"/>
            <w:r w:rsidRPr="00551F70">
              <w:rPr>
                <w:sz w:val="20"/>
                <w:szCs w:val="20"/>
              </w:rPr>
              <w:t>.р</w:t>
            </w:r>
            <w:proofErr w:type="gramEnd"/>
            <w:r w:rsidRPr="00551F70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</w:tr>
      <w:tr w:rsidR="00A552F7" w:rsidRPr="000C79D5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</w:p>
        </w:tc>
      </w:tr>
      <w:tr w:rsidR="00A552F7" w:rsidRPr="000C79D5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Покупка товаров и оплата услуг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млн</w:t>
            </w:r>
            <w:proofErr w:type="gramStart"/>
            <w:r w:rsidRPr="00551F70">
              <w:rPr>
                <w:sz w:val="20"/>
                <w:szCs w:val="20"/>
              </w:rPr>
              <w:t>.р</w:t>
            </w:r>
            <w:proofErr w:type="gramEnd"/>
            <w:r w:rsidRPr="00551F70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</w:tr>
      <w:tr w:rsidR="00A552F7" w:rsidRPr="000C79D5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Обязательные платежи и разнообразные взносы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млн</w:t>
            </w:r>
            <w:proofErr w:type="gramStart"/>
            <w:r w:rsidRPr="00551F70">
              <w:rPr>
                <w:sz w:val="20"/>
                <w:szCs w:val="20"/>
              </w:rPr>
              <w:t>.р</w:t>
            </w:r>
            <w:proofErr w:type="gramEnd"/>
            <w:r w:rsidRPr="00551F70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</w:tr>
      <w:tr w:rsidR="00A552F7" w:rsidRPr="00D2665B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Реально располагаемые денежные доходы населения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% к пред</w:t>
            </w:r>
            <w:proofErr w:type="gramStart"/>
            <w:r w:rsidRPr="00551F70">
              <w:rPr>
                <w:sz w:val="20"/>
                <w:szCs w:val="20"/>
              </w:rPr>
              <w:t>.</w:t>
            </w:r>
            <w:proofErr w:type="gramEnd"/>
            <w:r w:rsidRPr="00551F70">
              <w:rPr>
                <w:sz w:val="20"/>
                <w:szCs w:val="20"/>
              </w:rPr>
              <w:t xml:space="preserve"> </w:t>
            </w:r>
            <w:proofErr w:type="gramStart"/>
            <w:r w:rsidRPr="00551F70">
              <w:rPr>
                <w:sz w:val="20"/>
                <w:szCs w:val="20"/>
              </w:rPr>
              <w:t>г</w:t>
            </w:r>
            <w:proofErr w:type="gramEnd"/>
            <w:r w:rsidRPr="00551F70">
              <w:rPr>
                <w:sz w:val="20"/>
                <w:szCs w:val="20"/>
              </w:rPr>
              <w:t>оду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1</w:t>
            </w:r>
            <w:r w:rsidR="0050525A">
              <w:rPr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1</w:t>
            </w:r>
            <w:r w:rsidR="0050525A">
              <w:rPr>
                <w:sz w:val="20"/>
                <w:szCs w:val="20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525A">
              <w:rPr>
                <w:sz w:val="20"/>
                <w:szCs w:val="20"/>
              </w:rPr>
              <w:t>12</w:t>
            </w:r>
          </w:p>
        </w:tc>
      </w:tr>
      <w:tr w:rsidR="00A552F7" w:rsidRPr="00D2665B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Денежные доходы в расчете на душу населения в месяц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A552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руб.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F7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14224</w:t>
            </w:r>
          </w:p>
        </w:tc>
      </w:tr>
      <w:tr w:rsidR="005820F7" w:rsidRPr="00D2665B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Потребительский рынок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</w:tr>
      <w:tr w:rsidR="00D05890" w:rsidRPr="00D2665B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0" w:rsidRPr="00551F70" w:rsidRDefault="00D05890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0" w:rsidRPr="00551F70" w:rsidRDefault="00D05890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0" w:rsidRPr="00551F70" w:rsidRDefault="00D05890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млн</w:t>
            </w:r>
            <w:proofErr w:type="gramStart"/>
            <w:r w:rsidRPr="00551F70">
              <w:rPr>
                <w:sz w:val="20"/>
                <w:szCs w:val="20"/>
              </w:rPr>
              <w:t>.р</w:t>
            </w:r>
            <w:proofErr w:type="gramEnd"/>
            <w:r w:rsidRPr="00551F70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0" w:rsidRPr="00551F70" w:rsidRDefault="00775CAE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0" w:rsidRPr="00551F70" w:rsidRDefault="00775CAE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890" w:rsidRPr="00551F70" w:rsidRDefault="00775CAE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D05890" w:rsidRPr="00D2665B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0" w:rsidRPr="00551F70" w:rsidRDefault="00D05890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0" w:rsidRPr="00551F70" w:rsidRDefault="00D05890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Индекс физического объема к пред</w:t>
            </w:r>
            <w:proofErr w:type="gramStart"/>
            <w:r w:rsidRPr="00551F70">
              <w:rPr>
                <w:sz w:val="20"/>
                <w:szCs w:val="20"/>
              </w:rPr>
              <w:t>.</w:t>
            </w:r>
            <w:proofErr w:type="gramEnd"/>
            <w:r w:rsidRPr="00551F70">
              <w:rPr>
                <w:sz w:val="20"/>
                <w:szCs w:val="20"/>
              </w:rPr>
              <w:t xml:space="preserve"> </w:t>
            </w:r>
            <w:proofErr w:type="gramStart"/>
            <w:r w:rsidRPr="00551F70">
              <w:rPr>
                <w:sz w:val="20"/>
                <w:szCs w:val="20"/>
              </w:rPr>
              <w:t>г</w:t>
            </w:r>
            <w:proofErr w:type="gramEnd"/>
            <w:r w:rsidRPr="00551F70">
              <w:rPr>
                <w:sz w:val="20"/>
                <w:szCs w:val="20"/>
              </w:rPr>
              <w:t>оду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0" w:rsidRPr="00551F70" w:rsidRDefault="00D05890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0" w:rsidRPr="00551F70" w:rsidRDefault="0050525A" w:rsidP="00775CAE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75CAE">
              <w:rPr>
                <w:sz w:val="20"/>
                <w:szCs w:val="20"/>
              </w:rPr>
              <w:t>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90" w:rsidRPr="00551F70" w:rsidRDefault="0050525A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890" w:rsidRPr="00551F70" w:rsidRDefault="0050525A" w:rsidP="00775CAE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</w:t>
            </w:r>
            <w:r w:rsidR="00775CAE">
              <w:rPr>
                <w:sz w:val="20"/>
                <w:szCs w:val="20"/>
              </w:rPr>
              <w:t>0</w:t>
            </w:r>
          </w:p>
        </w:tc>
      </w:tr>
      <w:tr w:rsidR="005820F7" w:rsidRPr="00D2665B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51F70">
              <w:rPr>
                <w:sz w:val="20"/>
                <w:szCs w:val="20"/>
              </w:rPr>
              <w:t>борот общественного питания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0,0</w:t>
            </w:r>
          </w:p>
        </w:tc>
      </w:tr>
      <w:tr w:rsidR="005820F7" w:rsidRPr="00D2665B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Индекс физического объема к пред</w:t>
            </w:r>
            <w:proofErr w:type="gramStart"/>
            <w:r w:rsidRPr="00551F70">
              <w:rPr>
                <w:sz w:val="20"/>
                <w:szCs w:val="20"/>
              </w:rPr>
              <w:t>.</w:t>
            </w:r>
            <w:proofErr w:type="gramEnd"/>
            <w:r w:rsidRPr="00551F70">
              <w:rPr>
                <w:sz w:val="20"/>
                <w:szCs w:val="20"/>
              </w:rPr>
              <w:t xml:space="preserve"> </w:t>
            </w:r>
            <w:proofErr w:type="gramStart"/>
            <w:r w:rsidRPr="00551F70">
              <w:rPr>
                <w:sz w:val="20"/>
                <w:szCs w:val="20"/>
              </w:rPr>
              <w:t>г</w:t>
            </w:r>
            <w:proofErr w:type="gramEnd"/>
            <w:r w:rsidRPr="00551F70">
              <w:rPr>
                <w:sz w:val="20"/>
                <w:szCs w:val="20"/>
              </w:rPr>
              <w:t>оду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20F7" w:rsidRPr="00D2665B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Объем платных услуг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млн</w:t>
            </w:r>
            <w:proofErr w:type="gramStart"/>
            <w:r w:rsidRPr="00551F70">
              <w:rPr>
                <w:sz w:val="20"/>
                <w:szCs w:val="20"/>
              </w:rPr>
              <w:t>.р</w:t>
            </w:r>
            <w:proofErr w:type="gramEnd"/>
            <w:r w:rsidRPr="00551F70">
              <w:rPr>
                <w:sz w:val="20"/>
                <w:szCs w:val="20"/>
              </w:rPr>
              <w:t>уб.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0,0</w:t>
            </w:r>
          </w:p>
        </w:tc>
      </w:tr>
      <w:tr w:rsidR="005820F7" w:rsidRPr="00D2665B" w:rsidTr="005820F7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color w:val="FF0000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Индекс физического объема к предыдущему году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 w:rsidRPr="00551F70">
              <w:rPr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0F7" w:rsidRPr="00551F70" w:rsidRDefault="005820F7" w:rsidP="0050525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820F7" w:rsidRDefault="005820F7" w:rsidP="005820F7">
      <w:pPr>
        <w:tabs>
          <w:tab w:val="left" w:pos="3686"/>
        </w:tabs>
        <w:jc w:val="center"/>
        <w:rPr>
          <w:b/>
          <w:sz w:val="28"/>
          <w:szCs w:val="28"/>
        </w:rPr>
      </w:pPr>
    </w:p>
    <w:p w:rsidR="00497885" w:rsidRDefault="00497885" w:rsidP="005820F7">
      <w:pPr>
        <w:tabs>
          <w:tab w:val="left" w:pos="3686"/>
        </w:tabs>
        <w:jc w:val="center"/>
        <w:rPr>
          <w:b/>
          <w:sz w:val="28"/>
          <w:szCs w:val="28"/>
        </w:rPr>
      </w:pPr>
    </w:p>
    <w:p w:rsidR="00497885" w:rsidRDefault="00497885" w:rsidP="005820F7">
      <w:pPr>
        <w:tabs>
          <w:tab w:val="left" w:pos="3686"/>
        </w:tabs>
        <w:jc w:val="center"/>
        <w:rPr>
          <w:b/>
          <w:sz w:val="28"/>
          <w:szCs w:val="28"/>
        </w:rPr>
      </w:pPr>
    </w:p>
    <w:p w:rsidR="0050525A" w:rsidRDefault="0050525A" w:rsidP="005820F7">
      <w:pPr>
        <w:tabs>
          <w:tab w:val="left" w:pos="3686"/>
        </w:tabs>
        <w:jc w:val="center"/>
        <w:rPr>
          <w:b/>
          <w:sz w:val="28"/>
          <w:szCs w:val="28"/>
        </w:rPr>
      </w:pPr>
    </w:p>
    <w:p w:rsidR="00466F57" w:rsidRDefault="00466F57" w:rsidP="005820F7">
      <w:pPr>
        <w:tabs>
          <w:tab w:val="left" w:pos="3686"/>
        </w:tabs>
        <w:jc w:val="center"/>
        <w:rPr>
          <w:b/>
          <w:sz w:val="26"/>
          <w:szCs w:val="26"/>
        </w:rPr>
      </w:pPr>
    </w:p>
    <w:p w:rsidR="005820F7" w:rsidRPr="00BC4E91" w:rsidRDefault="005820F7" w:rsidP="005820F7">
      <w:pPr>
        <w:tabs>
          <w:tab w:val="left" w:pos="3686"/>
        </w:tabs>
        <w:jc w:val="center"/>
        <w:rPr>
          <w:b/>
          <w:sz w:val="26"/>
          <w:szCs w:val="26"/>
        </w:rPr>
      </w:pPr>
      <w:r w:rsidRPr="00BC4E91">
        <w:rPr>
          <w:b/>
          <w:sz w:val="26"/>
          <w:szCs w:val="26"/>
        </w:rPr>
        <w:lastRenderedPageBreak/>
        <w:t>ПОЯСНИТЕЛЬНАЯ ЗАПИСКА</w:t>
      </w:r>
    </w:p>
    <w:p w:rsidR="005820F7" w:rsidRPr="00BC4E91" w:rsidRDefault="005820F7" w:rsidP="005820F7">
      <w:pPr>
        <w:jc w:val="center"/>
        <w:rPr>
          <w:b/>
          <w:sz w:val="26"/>
          <w:szCs w:val="26"/>
        </w:rPr>
      </w:pPr>
      <w:r w:rsidRPr="00BC4E91">
        <w:rPr>
          <w:b/>
          <w:sz w:val="26"/>
          <w:szCs w:val="26"/>
        </w:rPr>
        <w:t>к прогнозу социально-экономического развития  Усвятского сельского поселения Дорогобужского района Смоленской области на 202</w:t>
      </w:r>
      <w:r w:rsidR="00466F57">
        <w:rPr>
          <w:b/>
          <w:sz w:val="26"/>
          <w:szCs w:val="26"/>
        </w:rPr>
        <w:t>3</w:t>
      </w:r>
      <w:r w:rsidRPr="00BC4E91">
        <w:rPr>
          <w:b/>
          <w:sz w:val="26"/>
          <w:szCs w:val="26"/>
        </w:rPr>
        <w:t xml:space="preserve"> год и на плановый период 202</w:t>
      </w:r>
      <w:r w:rsidR="00466F57">
        <w:rPr>
          <w:b/>
          <w:sz w:val="26"/>
          <w:szCs w:val="26"/>
        </w:rPr>
        <w:t>4</w:t>
      </w:r>
      <w:r w:rsidRPr="00BC4E91">
        <w:rPr>
          <w:b/>
          <w:sz w:val="26"/>
          <w:szCs w:val="26"/>
        </w:rPr>
        <w:t xml:space="preserve"> и 202</w:t>
      </w:r>
      <w:r w:rsidR="00466F57">
        <w:rPr>
          <w:b/>
          <w:sz w:val="26"/>
          <w:szCs w:val="26"/>
        </w:rPr>
        <w:t>5</w:t>
      </w:r>
      <w:r w:rsidRPr="00BC4E91">
        <w:rPr>
          <w:b/>
          <w:sz w:val="26"/>
          <w:szCs w:val="26"/>
        </w:rPr>
        <w:t xml:space="preserve"> годов.</w:t>
      </w:r>
    </w:p>
    <w:p w:rsidR="005820F7" w:rsidRPr="00BC4E91" w:rsidRDefault="005820F7" w:rsidP="005820F7">
      <w:pPr>
        <w:jc w:val="center"/>
        <w:rPr>
          <w:b/>
          <w:color w:val="FF0000"/>
          <w:sz w:val="26"/>
          <w:szCs w:val="26"/>
        </w:rPr>
      </w:pPr>
    </w:p>
    <w:p w:rsidR="00466F57" w:rsidRPr="001556AF" w:rsidRDefault="005820F7" w:rsidP="00466F57">
      <w:pPr>
        <w:ind w:firstLine="709"/>
        <w:jc w:val="both"/>
        <w:rPr>
          <w:sz w:val="26"/>
          <w:szCs w:val="26"/>
        </w:rPr>
      </w:pPr>
      <w:proofErr w:type="gramStart"/>
      <w:r w:rsidRPr="001556AF">
        <w:rPr>
          <w:sz w:val="26"/>
          <w:szCs w:val="26"/>
        </w:rPr>
        <w:t>Прогноз социально-экономического развития Усвятского сельского поселения Дорогобужского района Смоленской области (далее – Усвятское сельское поселение)  на 202</w:t>
      </w:r>
      <w:r w:rsidR="00466F57" w:rsidRPr="001556AF">
        <w:rPr>
          <w:sz w:val="26"/>
          <w:szCs w:val="26"/>
        </w:rPr>
        <w:t>3</w:t>
      </w:r>
      <w:r w:rsidR="00D05890" w:rsidRPr="001556AF">
        <w:rPr>
          <w:sz w:val="26"/>
          <w:szCs w:val="26"/>
        </w:rPr>
        <w:t xml:space="preserve"> год и на плановый период 202</w:t>
      </w:r>
      <w:r w:rsidR="00466F57" w:rsidRPr="001556AF">
        <w:rPr>
          <w:sz w:val="26"/>
          <w:szCs w:val="26"/>
        </w:rPr>
        <w:t>4</w:t>
      </w:r>
      <w:r w:rsidRPr="001556AF">
        <w:rPr>
          <w:sz w:val="26"/>
          <w:szCs w:val="26"/>
        </w:rPr>
        <w:t xml:space="preserve"> и 202</w:t>
      </w:r>
      <w:r w:rsidR="00466F57" w:rsidRPr="001556AF">
        <w:rPr>
          <w:sz w:val="26"/>
          <w:szCs w:val="26"/>
        </w:rPr>
        <w:t>5</w:t>
      </w:r>
      <w:r w:rsidRPr="001556AF">
        <w:rPr>
          <w:sz w:val="26"/>
          <w:szCs w:val="26"/>
        </w:rPr>
        <w:t xml:space="preserve"> годов  разработан на основе одобренных Правительством Российской Федерации </w:t>
      </w:r>
      <w:r w:rsidR="001556AF">
        <w:rPr>
          <w:sz w:val="26"/>
          <w:szCs w:val="26"/>
        </w:rPr>
        <w:t>с</w:t>
      </w:r>
      <w:r w:rsidRPr="001556AF">
        <w:rPr>
          <w:sz w:val="26"/>
          <w:szCs w:val="26"/>
        </w:rPr>
        <w:t>ценарных условий функционирования экономики  Российской Федерации и основных параметров прогноза социально-экономического развития Российской Федерации на 202</w:t>
      </w:r>
      <w:r w:rsidR="00466F57" w:rsidRPr="001556AF">
        <w:rPr>
          <w:sz w:val="26"/>
          <w:szCs w:val="26"/>
        </w:rPr>
        <w:t>3</w:t>
      </w:r>
      <w:r w:rsidR="00D05890" w:rsidRPr="001556AF">
        <w:rPr>
          <w:sz w:val="26"/>
          <w:szCs w:val="26"/>
        </w:rPr>
        <w:t xml:space="preserve"> год и на плановый период 202</w:t>
      </w:r>
      <w:r w:rsidR="00466F57" w:rsidRPr="001556AF">
        <w:rPr>
          <w:sz w:val="26"/>
          <w:szCs w:val="26"/>
        </w:rPr>
        <w:t>4</w:t>
      </w:r>
      <w:r w:rsidR="00D05890" w:rsidRPr="001556AF">
        <w:rPr>
          <w:sz w:val="26"/>
          <w:szCs w:val="26"/>
        </w:rPr>
        <w:t xml:space="preserve"> и 202</w:t>
      </w:r>
      <w:r w:rsidR="00466F57" w:rsidRPr="001556AF">
        <w:rPr>
          <w:sz w:val="26"/>
          <w:szCs w:val="26"/>
        </w:rPr>
        <w:t>5</w:t>
      </w:r>
      <w:r w:rsidRPr="001556AF">
        <w:rPr>
          <w:sz w:val="26"/>
          <w:szCs w:val="26"/>
        </w:rPr>
        <w:t xml:space="preserve"> годов.</w:t>
      </w:r>
      <w:proofErr w:type="gramEnd"/>
    </w:p>
    <w:p w:rsidR="00466F57" w:rsidRPr="001556AF" w:rsidRDefault="00466F57" w:rsidP="00466F57">
      <w:pPr>
        <w:ind w:firstLine="709"/>
        <w:jc w:val="both"/>
        <w:rPr>
          <w:sz w:val="26"/>
          <w:szCs w:val="26"/>
        </w:rPr>
      </w:pPr>
      <w:r w:rsidRPr="001556AF">
        <w:rPr>
          <w:sz w:val="26"/>
          <w:szCs w:val="26"/>
        </w:rPr>
        <w:t>Источниками информации для анализа и прогноза показателей, характеризующих ситуацию в экономике сельского поселения, явились данные статистической отчетности, данные предприятий и организаций, расположенных на территории Усвятского сельского поселения, данные оперативных наблюдений розничных цен и изменений тарифов.</w:t>
      </w:r>
    </w:p>
    <w:p w:rsidR="00466F57" w:rsidRPr="001556AF" w:rsidRDefault="005820F7" w:rsidP="005820F7">
      <w:pPr>
        <w:pStyle w:val="a7"/>
        <w:rPr>
          <w:szCs w:val="26"/>
        </w:rPr>
      </w:pPr>
      <w:r w:rsidRPr="001556AF">
        <w:rPr>
          <w:szCs w:val="26"/>
        </w:rPr>
        <w:t xml:space="preserve">  </w:t>
      </w:r>
    </w:p>
    <w:p w:rsidR="005820F7" w:rsidRPr="001556AF" w:rsidRDefault="00466F57" w:rsidP="00466F57">
      <w:pPr>
        <w:pStyle w:val="a7"/>
        <w:jc w:val="center"/>
        <w:rPr>
          <w:b/>
          <w:szCs w:val="26"/>
        </w:rPr>
      </w:pPr>
      <w:r w:rsidRPr="001556AF">
        <w:rPr>
          <w:b/>
          <w:szCs w:val="26"/>
        </w:rPr>
        <w:t>Территория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91"/>
        <w:gridCol w:w="1307"/>
        <w:gridCol w:w="996"/>
        <w:gridCol w:w="996"/>
        <w:gridCol w:w="1180"/>
      </w:tblGrid>
      <w:tr w:rsidR="00775CAE" w:rsidTr="00775CAE">
        <w:tc>
          <w:tcPr>
            <w:tcW w:w="5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AE" w:rsidRPr="00466F57" w:rsidRDefault="00775CAE" w:rsidP="0050525A">
            <w:pPr>
              <w:pStyle w:val="32"/>
              <w:jc w:val="center"/>
              <w:rPr>
                <w:b/>
                <w:bCs/>
                <w:sz w:val="24"/>
                <w:szCs w:val="24"/>
              </w:rPr>
            </w:pPr>
            <w:r w:rsidRPr="00466F57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AE" w:rsidRPr="00466F57" w:rsidRDefault="00775CAE" w:rsidP="0050525A">
            <w:pPr>
              <w:pStyle w:val="32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66F57">
              <w:rPr>
                <w:b/>
                <w:bCs/>
                <w:sz w:val="24"/>
                <w:szCs w:val="24"/>
              </w:rPr>
              <w:t>Ед</w:t>
            </w:r>
            <w:proofErr w:type="gramStart"/>
            <w:r w:rsidRPr="00466F57">
              <w:rPr>
                <w:b/>
                <w:bCs/>
                <w:sz w:val="24"/>
                <w:szCs w:val="24"/>
              </w:rPr>
              <w:t>.и</w:t>
            </w:r>
            <w:proofErr w:type="gramEnd"/>
            <w:r w:rsidRPr="00466F57">
              <w:rPr>
                <w:b/>
                <w:bCs/>
                <w:sz w:val="24"/>
                <w:szCs w:val="24"/>
              </w:rPr>
              <w:t>зм</w:t>
            </w:r>
            <w:proofErr w:type="spellEnd"/>
            <w:r w:rsidRPr="00466F5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AE" w:rsidRPr="00466F57" w:rsidRDefault="00775CAE" w:rsidP="00466F57">
            <w:pPr>
              <w:pStyle w:val="32"/>
              <w:jc w:val="center"/>
              <w:rPr>
                <w:b/>
                <w:bCs/>
                <w:sz w:val="24"/>
                <w:szCs w:val="24"/>
              </w:rPr>
            </w:pPr>
            <w:r w:rsidRPr="00466F57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AE" w:rsidRPr="00466F57" w:rsidRDefault="00775CAE" w:rsidP="00466F57">
            <w:pPr>
              <w:pStyle w:val="32"/>
              <w:jc w:val="center"/>
              <w:rPr>
                <w:b/>
                <w:bCs/>
                <w:sz w:val="24"/>
                <w:szCs w:val="24"/>
              </w:rPr>
            </w:pPr>
            <w:r w:rsidRPr="00466F57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CAE" w:rsidRPr="00466F57" w:rsidRDefault="00775CAE" w:rsidP="00466F57">
            <w:pPr>
              <w:pStyle w:val="32"/>
              <w:jc w:val="center"/>
              <w:rPr>
                <w:b/>
                <w:bCs/>
                <w:sz w:val="24"/>
                <w:szCs w:val="24"/>
              </w:rPr>
            </w:pPr>
            <w:r w:rsidRPr="00466F57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775CAE" w:rsidRPr="00551F70" w:rsidTr="00B35349">
        <w:tc>
          <w:tcPr>
            <w:tcW w:w="5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AE" w:rsidRPr="00466F57" w:rsidRDefault="00775CAE" w:rsidP="0050525A">
            <w:pPr>
              <w:pStyle w:val="ae"/>
            </w:pPr>
            <w:r w:rsidRPr="00466F57">
              <w:t xml:space="preserve">Площадь </w:t>
            </w:r>
            <w:r>
              <w:t xml:space="preserve">территории </w:t>
            </w:r>
            <w:r w:rsidRPr="00466F57">
              <w:t>Усвятского сельского поселения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AE" w:rsidRPr="00466F57" w:rsidRDefault="00775CAE" w:rsidP="00466F57">
            <w:pPr>
              <w:pStyle w:val="ae"/>
              <w:jc w:val="center"/>
            </w:pPr>
            <w:r>
              <w:t>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AE" w:rsidRPr="00466F57" w:rsidRDefault="00775CAE" w:rsidP="00466F57">
            <w:pPr>
              <w:pStyle w:val="ae"/>
              <w:jc w:val="center"/>
            </w:pPr>
            <w:r>
              <w:t>56406,0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AE" w:rsidRPr="00466F57" w:rsidRDefault="00775CAE" w:rsidP="00466F57">
            <w:pPr>
              <w:pStyle w:val="ae"/>
              <w:jc w:val="center"/>
            </w:pPr>
            <w:r>
              <w:t>56406,0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CAE" w:rsidRPr="00466F57" w:rsidRDefault="00775CAE" w:rsidP="00466F57">
            <w:pPr>
              <w:pStyle w:val="ae"/>
              <w:jc w:val="center"/>
            </w:pPr>
            <w:r>
              <w:t>56406,0</w:t>
            </w:r>
          </w:p>
        </w:tc>
      </w:tr>
    </w:tbl>
    <w:p w:rsidR="00466F57" w:rsidRDefault="00466F57" w:rsidP="005820F7">
      <w:pPr>
        <w:pStyle w:val="a7"/>
        <w:rPr>
          <w:szCs w:val="26"/>
        </w:rPr>
      </w:pPr>
      <w:r>
        <w:rPr>
          <w:szCs w:val="26"/>
        </w:rPr>
        <w:t xml:space="preserve">В состав Усвятского сельского поселения входит 44 </w:t>
      </w:r>
      <w:proofErr w:type="gramStart"/>
      <w:r>
        <w:rPr>
          <w:szCs w:val="26"/>
        </w:rPr>
        <w:t>населенных</w:t>
      </w:r>
      <w:proofErr w:type="gramEnd"/>
      <w:r>
        <w:rPr>
          <w:szCs w:val="26"/>
        </w:rPr>
        <w:t xml:space="preserve"> пункта.</w:t>
      </w:r>
    </w:p>
    <w:p w:rsidR="001556AF" w:rsidRPr="00BC4E91" w:rsidRDefault="001556AF" w:rsidP="005820F7">
      <w:pPr>
        <w:pStyle w:val="a7"/>
        <w:rPr>
          <w:szCs w:val="26"/>
        </w:rPr>
      </w:pPr>
      <w:r>
        <w:rPr>
          <w:szCs w:val="26"/>
        </w:rPr>
        <w:t xml:space="preserve">Изменение площади территории </w:t>
      </w:r>
      <w:r w:rsidR="00927833">
        <w:rPr>
          <w:szCs w:val="26"/>
        </w:rPr>
        <w:t xml:space="preserve">Усвятского </w:t>
      </w:r>
      <w:r>
        <w:rPr>
          <w:szCs w:val="26"/>
        </w:rPr>
        <w:t>сельского поселения и количества населенных пунктов  в 2023 году и плановом периоде 2024-2025 годов не планируется.</w:t>
      </w:r>
    </w:p>
    <w:p w:rsidR="005820F7" w:rsidRPr="00BC4E91" w:rsidRDefault="005820F7" w:rsidP="001556AF">
      <w:pPr>
        <w:pStyle w:val="4"/>
        <w:jc w:val="center"/>
        <w:rPr>
          <w:b w:val="0"/>
          <w:color w:val="0000FF"/>
          <w:sz w:val="26"/>
          <w:szCs w:val="26"/>
        </w:rPr>
      </w:pPr>
      <w:r w:rsidRPr="00BC4E91">
        <w:rPr>
          <w:rFonts w:ascii="Times New Roman" w:hAnsi="Times New Roman"/>
          <w:i w:val="0"/>
          <w:color w:val="auto"/>
          <w:sz w:val="26"/>
          <w:szCs w:val="26"/>
        </w:rPr>
        <w:t xml:space="preserve">Демографическая </w:t>
      </w:r>
      <w:r w:rsidR="001556AF">
        <w:rPr>
          <w:rFonts w:ascii="Times New Roman" w:hAnsi="Times New Roman"/>
          <w:i w:val="0"/>
          <w:color w:val="auto"/>
          <w:sz w:val="26"/>
          <w:szCs w:val="26"/>
        </w:rPr>
        <w:t>характеристика</w:t>
      </w:r>
      <w:r w:rsidRPr="00BC4E91">
        <w:rPr>
          <w:sz w:val="26"/>
          <w:szCs w:val="26"/>
        </w:rPr>
        <w:t xml:space="preserve"> </w:t>
      </w:r>
    </w:p>
    <w:p w:rsidR="005820F7" w:rsidRPr="00BC4E91" w:rsidRDefault="005820F7" w:rsidP="005820F7">
      <w:pPr>
        <w:ind w:firstLine="709"/>
        <w:jc w:val="both"/>
        <w:rPr>
          <w:sz w:val="26"/>
          <w:szCs w:val="26"/>
        </w:rPr>
      </w:pPr>
      <w:r w:rsidRPr="00BC4E91">
        <w:rPr>
          <w:sz w:val="26"/>
          <w:szCs w:val="26"/>
        </w:rPr>
        <w:t>Демографическая ситуация в Усвятском сельском поселении в 202</w:t>
      </w:r>
      <w:r w:rsidR="001556AF">
        <w:rPr>
          <w:sz w:val="26"/>
          <w:szCs w:val="26"/>
        </w:rPr>
        <w:t>3</w:t>
      </w:r>
      <w:r w:rsidRPr="00BC4E91">
        <w:rPr>
          <w:sz w:val="26"/>
          <w:szCs w:val="26"/>
        </w:rPr>
        <w:t>-202</w:t>
      </w:r>
      <w:r w:rsidR="001556AF">
        <w:rPr>
          <w:sz w:val="26"/>
          <w:szCs w:val="26"/>
        </w:rPr>
        <w:t>5</w:t>
      </w:r>
      <w:r w:rsidRPr="00BC4E91">
        <w:rPr>
          <w:sz w:val="26"/>
          <w:szCs w:val="26"/>
        </w:rPr>
        <w:t xml:space="preserve"> годах будет развиваться под влиянием сложившейся динамики рождаемости, смертности и миграции  населения,  которая  указывает  на  продолжение  тенденции  к  сокращению  населения.</w:t>
      </w:r>
    </w:p>
    <w:p w:rsidR="005820F7" w:rsidRDefault="005820F7" w:rsidP="005820F7">
      <w:pPr>
        <w:ind w:firstLine="709"/>
        <w:jc w:val="both"/>
        <w:rPr>
          <w:sz w:val="26"/>
          <w:szCs w:val="26"/>
        </w:rPr>
      </w:pPr>
      <w:r w:rsidRPr="00BC4E91">
        <w:rPr>
          <w:sz w:val="26"/>
          <w:szCs w:val="26"/>
        </w:rPr>
        <w:t>В  202</w:t>
      </w:r>
      <w:r w:rsidR="00D05890" w:rsidRPr="00BC4E91">
        <w:rPr>
          <w:sz w:val="26"/>
          <w:szCs w:val="26"/>
        </w:rPr>
        <w:t>2</w:t>
      </w:r>
      <w:r w:rsidRPr="00BC4E91">
        <w:rPr>
          <w:sz w:val="26"/>
          <w:szCs w:val="26"/>
        </w:rPr>
        <w:t xml:space="preserve"> году  среднегодовая  численность  постоянного  населения в Усвятском сельском поселении Дорогобужского района Смоленской области   </w:t>
      </w:r>
      <w:r w:rsidR="00FE1924">
        <w:rPr>
          <w:sz w:val="26"/>
          <w:szCs w:val="26"/>
        </w:rPr>
        <w:t xml:space="preserve">на начало года </w:t>
      </w:r>
      <w:r w:rsidRPr="00BC4E91">
        <w:rPr>
          <w:sz w:val="26"/>
          <w:szCs w:val="26"/>
        </w:rPr>
        <w:t>состав</w:t>
      </w:r>
      <w:r w:rsidR="00FE1924">
        <w:rPr>
          <w:sz w:val="26"/>
          <w:szCs w:val="26"/>
        </w:rPr>
        <w:t>ила</w:t>
      </w:r>
      <w:r w:rsidRPr="00BC4E91">
        <w:rPr>
          <w:sz w:val="26"/>
          <w:szCs w:val="26"/>
        </w:rPr>
        <w:t xml:space="preserve"> 1</w:t>
      </w:r>
      <w:r w:rsidR="00D05890" w:rsidRPr="00BC4E91">
        <w:rPr>
          <w:sz w:val="26"/>
          <w:szCs w:val="26"/>
        </w:rPr>
        <w:t>717</w:t>
      </w:r>
      <w:r w:rsidR="007B7EE1" w:rsidRPr="00BC4E91">
        <w:rPr>
          <w:sz w:val="26"/>
          <w:szCs w:val="26"/>
        </w:rPr>
        <w:t xml:space="preserve"> человек, что </w:t>
      </w:r>
      <w:r w:rsidR="00FE1924">
        <w:rPr>
          <w:sz w:val="26"/>
          <w:szCs w:val="26"/>
        </w:rPr>
        <w:t>соответствует ранее утвержденным показателям</w:t>
      </w:r>
      <w:r w:rsidR="007B7EE1" w:rsidRPr="00BC4E91">
        <w:rPr>
          <w:sz w:val="26"/>
          <w:szCs w:val="26"/>
        </w:rPr>
        <w:t xml:space="preserve"> на 2022 год. </w:t>
      </w:r>
      <w:r w:rsidR="00FE1924">
        <w:rPr>
          <w:sz w:val="26"/>
          <w:szCs w:val="26"/>
        </w:rPr>
        <w:t xml:space="preserve">По предварительной оценке численности населения за 9 месяце 2022 года убыль населения составила 22 человека. </w:t>
      </w:r>
    </w:p>
    <w:p w:rsidR="00FE1924" w:rsidRPr="00BC4E91" w:rsidRDefault="00FE1924" w:rsidP="00FE1924">
      <w:pPr>
        <w:pStyle w:val="210"/>
        <w:rPr>
          <w:sz w:val="26"/>
          <w:szCs w:val="26"/>
        </w:rPr>
      </w:pPr>
      <w:r w:rsidRPr="00BC4E91">
        <w:rPr>
          <w:sz w:val="26"/>
          <w:szCs w:val="26"/>
        </w:rPr>
        <w:t xml:space="preserve">Основной  причиной  сокращения  численности  населения  является  его  естественная  убыль,  т.е.  превышение  числа  </w:t>
      </w:r>
      <w:proofErr w:type="gramStart"/>
      <w:r w:rsidRPr="00BC4E91">
        <w:rPr>
          <w:sz w:val="26"/>
          <w:szCs w:val="26"/>
        </w:rPr>
        <w:t>умерших</w:t>
      </w:r>
      <w:proofErr w:type="gramEnd"/>
      <w:r w:rsidRPr="00BC4E91">
        <w:rPr>
          <w:sz w:val="26"/>
          <w:szCs w:val="26"/>
        </w:rPr>
        <w:t xml:space="preserve">  над  числом  родившихся. Миграция  за  пределы  Усвятского сельского поселения Смоленской области продолжает  оставаться  одним  из факторов уменьшения численности жителей.  </w:t>
      </w:r>
    </w:p>
    <w:p w:rsidR="005820F7" w:rsidRPr="00BC4E91" w:rsidRDefault="005820F7" w:rsidP="005820F7">
      <w:pPr>
        <w:pStyle w:val="a3"/>
        <w:ind w:firstLine="709"/>
        <w:rPr>
          <w:sz w:val="26"/>
          <w:szCs w:val="26"/>
        </w:rPr>
      </w:pPr>
      <w:r w:rsidRPr="00BC4E91">
        <w:rPr>
          <w:sz w:val="26"/>
          <w:szCs w:val="26"/>
        </w:rPr>
        <w:t>В  среднесрочной  перспективе  сохранится  тенденция  к  незначительному уменьшению среднегодовой численности постоянного  населения, которая составит в  202</w:t>
      </w:r>
      <w:r w:rsidR="00FE1924">
        <w:rPr>
          <w:sz w:val="26"/>
          <w:szCs w:val="26"/>
        </w:rPr>
        <w:t>4</w:t>
      </w:r>
      <w:r w:rsidRPr="00BC4E91">
        <w:rPr>
          <w:sz w:val="26"/>
          <w:szCs w:val="26"/>
        </w:rPr>
        <w:t xml:space="preserve"> году</w:t>
      </w:r>
      <w:r w:rsidR="00FE1924">
        <w:rPr>
          <w:sz w:val="26"/>
          <w:szCs w:val="26"/>
        </w:rPr>
        <w:t xml:space="preserve"> </w:t>
      </w:r>
      <w:r w:rsidRPr="00BC4E91">
        <w:rPr>
          <w:sz w:val="26"/>
          <w:szCs w:val="26"/>
        </w:rPr>
        <w:t xml:space="preserve">-  </w:t>
      </w:r>
      <w:r w:rsidR="00FE1924">
        <w:rPr>
          <w:sz w:val="26"/>
          <w:szCs w:val="26"/>
        </w:rPr>
        <w:t>0,29% от общей численности населения, в 2025 – 0,29%.</w:t>
      </w:r>
    </w:p>
    <w:p w:rsidR="005820F7" w:rsidRPr="00BC4E91" w:rsidRDefault="005820F7" w:rsidP="005820F7">
      <w:pPr>
        <w:ind w:firstLine="709"/>
        <w:jc w:val="both"/>
        <w:rPr>
          <w:color w:val="0000FF"/>
          <w:sz w:val="26"/>
          <w:szCs w:val="26"/>
        </w:rPr>
      </w:pPr>
      <w:r w:rsidRPr="00BC4E91">
        <w:rPr>
          <w:sz w:val="26"/>
          <w:szCs w:val="26"/>
        </w:rPr>
        <w:t xml:space="preserve">Одним из факторов, влияющих на изменение численности населения в сельском поселении, является миграция. Миграционное движение населения связано с транспортно-географическим положением Дорогобужского района в </w:t>
      </w:r>
      <w:r w:rsidRPr="00BC4E91">
        <w:rPr>
          <w:sz w:val="26"/>
          <w:szCs w:val="26"/>
        </w:rPr>
        <w:lastRenderedPageBreak/>
        <w:t>целом и Усвятского сельского поселения в частности. Привлекательность города Смоленска, Москвы и Московской области подталкивает часть населения  к переезду, в частности, это касается молодежи, для которой столичный регион привлекателен в качестве места учебы и работы.</w:t>
      </w:r>
    </w:p>
    <w:p w:rsidR="005820F7" w:rsidRDefault="005820F7" w:rsidP="005820F7">
      <w:pPr>
        <w:pStyle w:val="31"/>
        <w:widowControl/>
        <w:rPr>
          <w:szCs w:val="26"/>
        </w:rPr>
      </w:pPr>
      <w:r w:rsidRPr="00BC4E91">
        <w:rPr>
          <w:szCs w:val="26"/>
        </w:rPr>
        <w:t xml:space="preserve">В прогнозном периоде усилится негативная тенденция ухудшения возрастной структуры населения. Численность населения трудоспособного возраста будет уменьшаться, а рост численности населения старше трудоспособного возраста и населения младших возрастов будет увеличиваться. </w:t>
      </w:r>
    </w:p>
    <w:p w:rsidR="005A2CE7" w:rsidRPr="00BC4E91" w:rsidRDefault="005A2CE7" w:rsidP="005A2CE7">
      <w:pPr>
        <w:ind w:firstLine="720"/>
        <w:jc w:val="center"/>
        <w:rPr>
          <w:b/>
          <w:color w:val="000000"/>
          <w:sz w:val="26"/>
          <w:szCs w:val="26"/>
        </w:rPr>
      </w:pPr>
      <w:r w:rsidRPr="00BC4E91">
        <w:rPr>
          <w:b/>
          <w:color w:val="000000"/>
          <w:sz w:val="26"/>
          <w:szCs w:val="26"/>
        </w:rPr>
        <w:t>Трудовые ресурсы и занятость населения</w:t>
      </w:r>
    </w:p>
    <w:p w:rsidR="005A2CE7" w:rsidRPr="00BC4E91" w:rsidRDefault="005A2CE7" w:rsidP="005A2CE7">
      <w:pPr>
        <w:pStyle w:val="ae"/>
        <w:ind w:firstLine="851"/>
        <w:jc w:val="both"/>
        <w:rPr>
          <w:sz w:val="26"/>
          <w:szCs w:val="26"/>
        </w:rPr>
      </w:pPr>
      <w:r w:rsidRPr="00BC4E91">
        <w:rPr>
          <w:sz w:val="26"/>
          <w:szCs w:val="26"/>
        </w:rPr>
        <w:t>По оценке в 202</w:t>
      </w:r>
      <w:r>
        <w:rPr>
          <w:sz w:val="26"/>
          <w:szCs w:val="26"/>
        </w:rPr>
        <w:t>3</w:t>
      </w:r>
      <w:r w:rsidRPr="00BC4E91">
        <w:rPr>
          <w:sz w:val="26"/>
          <w:szCs w:val="26"/>
        </w:rPr>
        <w:t xml:space="preserve"> году численность трудовых ресурсов в Усвятском поселении составит 0,9</w:t>
      </w:r>
      <w:r>
        <w:rPr>
          <w:sz w:val="26"/>
          <w:szCs w:val="26"/>
        </w:rPr>
        <w:t>1</w:t>
      </w:r>
      <w:r w:rsidRPr="00BC4E91">
        <w:rPr>
          <w:sz w:val="26"/>
          <w:szCs w:val="26"/>
        </w:rPr>
        <w:t>0 тыс. человек, численность занятых в экономике – 0,8</w:t>
      </w:r>
      <w:r>
        <w:rPr>
          <w:sz w:val="26"/>
          <w:szCs w:val="26"/>
        </w:rPr>
        <w:t>6</w:t>
      </w:r>
      <w:r w:rsidRPr="00BC4E91">
        <w:rPr>
          <w:sz w:val="26"/>
          <w:szCs w:val="26"/>
        </w:rPr>
        <w:t xml:space="preserve">1 тыс. человек. </w:t>
      </w:r>
    </w:p>
    <w:p w:rsidR="005A2CE7" w:rsidRPr="00BC4E91" w:rsidRDefault="005A2CE7" w:rsidP="005A2CE7">
      <w:pPr>
        <w:pStyle w:val="ae"/>
        <w:ind w:firstLine="851"/>
        <w:jc w:val="both"/>
        <w:rPr>
          <w:iCs/>
          <w:sz w:val="26"/>
          <w:szCs w:val="26"/>
        </w:rPr>
      </w:pPr>
      <w:r w:rsidRPr="00BC4E91">
        <w:rPr>
          <w:sz w:val="26"/>
          <w:szCs w:val="26"/>
        </w:rPr>
        <w:t>В прогнозируемом периоде под влиянием демографического фактора численность трудовых ресурсов будет продолжать сокращаться и к 202</w:t>
      </w:r>
      <w:r>
        <w:rPr>
          <w:sz w:val="26"/>
          <w:szCs w:val="26"/>
        </w:rPr>
        <w:t>5</w:t>
      </w:r>
      <w:r w:rsidRPr="00BC4E91">
        <w:rPr>
          <w:sz w:val="26"/>
          <w:szCs w:val="26"/>
        </w:rPr>
        <w:t xml:space="preserve"> году составит 0,9</w:t>
      </w:r>
      <w:r>
        <w:rPr>
          <w:sz w:val="26"/>
          <w:szCs w:val="26"/>
        </w:rPr>
        <w:t>00</w:t>
      </w:r>
      <w:r w:rsidRPr="00BC4E91">
        <w:rPr>
          <w:sz w:val="26"/>
          <w:szCs w:val="26"/>
        </w:rPr>
        <w:t xml:space="preserve"> тыс. человек. По прогнозной оценке </w:t>
      </w:r>
      <w:r w:rsidRPr="00BC4E91">
        <w:rPr>
          <w:iCs/>
          <w:sz w:val="26"/>
          <w:szCs w:val="26"/>
        </w:rPr>
        <w:t xml:space="preserve">численность занятого в экономике населения </w:t>
      </w:r>
      <w:r>
        <w:rPr>
          <w:iCs/>
          <w:sz w:val="26"/>
          <w:szCs w:val="26"/>
        </w:rPr>
        <w:t xml:space="preserve">также будет снижаться </w:t>
      </w:r>
      <w:r w:rsidRPr="00BC4E91">
        <w:rPr>
          <w:iCs/>
          <w:sz w:val="26"/>
          <w:szCs w:val="26"/>
        </w:rPr>
        <w:t>и составит в 202</w:t>
      </w:r>
      <w:r>
        <w:rPr>
          <w:iCs/>
          <w:sz w:val="26"/>
          <w:szCs w:val="26"/>
        </w:rPr>
        <w:t>5</w:t>
      </w:r>
      <w:r w:rsidRPr="00BC4E91">
        <w:rPr>
          <w:iCs/>
          <w:sz w:val="26"/>
          <w:szCs w:val="26"/>
        </w:rPr>
        <w:t xml:space="preserve"> году 0,870 тыс</w:t>
      </w:r>
      <w:proofErr w:type="gramStart"/>
      <w:r w:rsidRPr="00BC4E91">
        <w:rPr>
          <w:iCs/>
          <w:sz w:val="26"/>
          <w:szCs w:val="26"/>
        </w:rPr>
        <w:t>.ч</w:t>
      </w:r>
      <w:proofErr w:type="gramEnd"/>
      <w:r w:rsidRPr="00BC4E91">
        <w:rPr>
          <w:iCs/>
          <w:sz w:val="26"/>
          <w:szCs w:val="26"/>
        </w:rPr>
        <w:t>еловек</w:t>
      </w:r>
      <w:r>
        <w:rPr>
          <w:iCs/>
          <w:sz w:val="26"/>
          <w:szCs w:val="26"/>
        </w:rPr>
        <w:t>. У</w:t>
      </w:r>
      <w:r w:rsidRPr="00BC4E91">
        <w:rPr>
          <w:iCs/>
          <w:sz w:val="26"/>
          <w:szCs w:val="26"/>
        </w:rPr>
        <w:t xml:space="preserve">ровень безработицы, который </w:t>
      </w:r>
      <w:r>
        <w:rPr>
          <w:iCs/>
          <w:sz w:val="26"/>
          <w:szCs w:val="26"/>
        </w:rPr>
        <w:t>снизился в 2022 году по сравнению с</w:t>
      </w:r>
      <w:r w:rsidRPr="00BC4E91">
        <w:rPr>
          <w:iCs/>
          <w:sz w:val="26"/>
          <w:szCs w:val="26"/>
        </w:rPr>
        <w:t xml:space="preserve"> 2021</w:t>
      </w:r>
      <w:r>
        <w:rPr>
          <w:iCs/>
          <w:sz w:val="26"/>
          <w:szCs w:val="26"/>
        </w:rPr>
        <w:t xml:space="preserve"> году с</w:t>
      </w:r>
      <w:r w:rsidRPr="00BC4E91">
        <w:rPr>
          <w:iCs/>
          <w:sz w:val="26"/>
          <w:szCs w:val="26"/>
        </w:rPr>
        <w:t xml:space="preserve"> 5,3 %</w:t>
      </w:r>
      <w:r>
        <w:rPr>
          <w:iCs/>
          <w:sz w:val="26"/>
          <w:szCs w:val="26"/>
        </w:rPr>
        <w:t xml:space="preserve"> до 2.1 %</w:t>
      </w:r>
      <w:r w:rsidRPr="00BC4E91">
        <w:rPr>
          <w:iCs/>
          <w:sz w:val="26"/>
          <w:szCs w:val="26"/>
        </w:rPr>
        <w:t>,   будет снижаться медленно и прогнозируется в 202</w:t>
      </w:r>
      <w:r>
        <w:rPr>
          <w:iCs/>
          <w:sz w:val="26"/>
          <w:szCs w:val="26"/>
        </w:rPr>
        <w:t>5</w:t>
      </w:r>
      <w:r w:rsidRPr="00BC4E91">
        <w:rPr>
          <w:iCs/>
          <w:sz w:val="26"/>
          <w:szCs w:val="26"/>
        </w:rPr>
        <w:t xml:space="preserve"> году в размере 2,</w:t>
      </w:r>
      <w:r>
        <w:rPr>
          <w:iCs/>
          <w:sz w:val="26"/>
          <w:szCs w:val="26"/>
        </w:rPr>
        <w:t>0</w:t>
      </w:r>
      <w:r w:rsidRPr="00BC4E91">
        <w:rPr>
          <w:iCs/>
          <w:sz w:val="26"/>
          <w:szCs w:val="26"/>
        </w:rPr>
        <w:t>%.</w:t>
      </w:r>
    </w:p>
    <w:p w:rsidR="00A059FD" w:rsidRDefault="00A059FD" w:rsidP="005820F7">
      <w:pPr>
        <w:pStyle w:val="31"/>
        <w:widowControl/>
        <w:rPr>
          <w:sz w:val="28"/>
          <w:szCs w:val="28"/>
        </w:rPr>
      </w:pPr>
    </w:p>
    <w:p w:rsidR="00A059FD" w:rsidRDefault="00A059FD" w:rsidP="00A059FD">
      <w:pPr>
        <w:pStyle w:val="31"/>
        <w:widowControl/>
        <w:jc w:val="center"/>
        <w:rPr>
          <w:b/>
          <w:szCs w:val="26"/>
        </w:rPr>
      </w:pPr>
      <w:r w:rsidRPr="00A059FD">
        <w:rPr>
          <w:b/>
          <w:szCs w:val="26"/>
        </w:rPr>
        <w:t>Уровень жизни населения</w:t>
      </w:r>
    </w:p>
    <w:p w:rsidR="00A059FD" w:rsidRPr="00BC4E91" w:rsidRDefault="00A059FD" w:rsidP="00A059FD">
      <w:pPr>
        <w:ind w:firstLine="709"/>
        <w:jc w:val="both"/>
        <w:rPr>
          <w:sz w:val="26"/>
          <w:szCs w:val="26"/>
        </w:rPr>
      </w:pPr>
      <w:r w:rsidRPr="00BC4E91">
        <w:rPr>
          <w:rFonts w:eastAsia="MS Mincho"/>
          <w:sz w:val="26"/>
          <w:szCs w:val="26"/>
        </w:rPr>
        <w:t xml:space="preserve">Рост денежных доходов населения Усвятского сельского поселения обусловлен, в первую очередь, ростом заработной платы, увеличением пенсионного обеспечения, доходов от предпринимательской деятельности, улучшением ситуации на рынке труда.  </w:t>
      </w:r>
    </w:p>
    <w:p w:rsidR="00A059FD" w:rsidRPr="00BC4E91" w:rsidRDefault="00A059FD" w:rsidP="00A059FD">
      <w:pPr>
        <w:ind w:firstLine="709"/>
        <w:jc w:val="both"/>
        <w:rPr>
          <w:sz w:val="26"/>
          <w:szCs w:val="26"/>
        </w:rPr>
      </w:pPr>
      <w:proofErr w:type="gramStart"/>
      <w:r w:rsidRPr="00BC4E91">
        <w:rPr>
          <w:sz w:val="26"/>
          <w:szCs w:val="26"/>
        </w:rPr>
        <w:t xml:space="preserve">В прогнозируемом периоде при условии </w:t>
      </w:r>
      <w:r>
        <w:rPr>
          <w:sz w:val="26"/>
          <w:szCs w:val="26"/>
        </w:rPr>
        <w:t xml:space="preserve">сохранения мер социальной </w:t>
      </w:r>
      <w:r w:rsidR="00104724">
        <w:rPr>
          <w:sz w:val="26"/>
          <w:szCs w:val="26"/>
        </w:rPr>
        <w:t>поддержки</w:t>
      </w:r>
      <w:r>
        <w:rPr>
          <w:sz w:val="26"/>
          <w:szCs w:val="26"/>
        </w:rPr>
        <w:t xml:space="preserve"> </w:t>
      </w:r>
      <w:r w:rsidR="00104724">
        <w:rPr>
          <w:sz w:val="26"/>
          <w:szCs w:val="26"/>
        </w:rPr>
        <w:t>со стороны государства,</w:t>
      </w:r>
      <w:r>
        <w:rPr>
          <w:sz w:val="26"/>
          <w:szCs w:val="26"/>
        </w:rPr>
        <w:t xml:space="preserve"> </w:t>
      </w:r>
      <w:r w:rsidRPr="00BC4E91">
        <w:rPr>
          <w:sz w:val="26"/>
          <w:szCs w:val="26"/>
        </w:rPr>
        <w:t xml:space="preserve">сохранится невысокая положительная динамика </w:t>
      </w:r>
      <w:r w:rsidRPr="00BC4E91">
        <w:rPr>
          <w:bCs/>
          <w:iCs/>
          <w:sz w:val="26"/>
          <w:szCs w:val="26"/>
        </w:rPr>
        <w:t>денежных доходов населения,  их рост  составит согласно прогнозу  в 202</w:t>
      </w:r>
      <w:r>
        <w:rPr>
          <w:bCs/>
          <w:iCs/>
          <w:sz w:val="26"/>
          <w:szCs w:val="26"/>
        </w:rPr>
        <w:t>3</w:t>
      </w:r>
      <w:r w:rsidRPr="00BC4E91">
        <w:rPr>
          <w:sz w:val="26"/>
          <w:szCs w:val="26"/>
        </w:rPr>
        <w:t xml:space="preserve"> году –  1</w:t>
      </w:r>
      <w:r w:rsidR="00104724">
        <w:rPr>
          <w:sz w:val="26"/>
          <w:szCs w:val="26"/>
        </w:rPr>
        <w:t>10</w:t>
      </w:r>
      <w:r w:rsidRPr="00BC4E91">
        <w:rPr>
          <w:sz w:val="26"/>
          <w:szCs w:val="26"/>
        </w:rPr>
        <w:t>%</w:t>
      </w:r>
      <w:r w:rsidR="00104724">
        <w:rPr>
          <w:sz w:val="26"/>
          <w:szCs w:val="26"/>
        </w:rPr>
        <w:t>.</w:t>
      </w:r>
      <w:r w:rsidRPr="00BC4E91">
        <w:rPr>
          <w:sz w:val="26"/>
          <w:szCs w:val="26"/>
        </w:rPr>
        <w:t xml:space="preserve"> в 202</w:t>
      </w:r>
      <w:r w:rsidR="00104724">
        <w:rPr>
          <w:sz w:val="26"/>
          <w:szCs w:val="26"/>
        </w:rPr>
        <w:t>4</w:t>
      </w:r>
      <w:r w:rsidRPr="00BC4E91">
        <w:rPr>
          <w:sz w:val="26"/>
          <w:szCs w:val="26"/>
        </w:rPr>
        <w:t xml:space="preserve"> году – 1</w:t>
      </w:r>
      <w:r w:rsidR="00104724">
        <w:rPr>
          <w:sz w:val="26"/>
          <w:szCs w:val="26"/>
        </w:rPr>
        <w:t>11</w:t>
      </w:r>
      <w:r w:rsidRPr="00BC4E91">
        <w:rPr>
          <w:sz w:val="26"/>
          <w:szCs w:val="26"/>
        </w:rPr>
        <w:t>%, в 202</w:t>
      </w:r>
      <w:r w:rsidR="00104724">
        <w:rPr>
          <w:sz w:val="26"/>
          <w:szCs w:val="26"/>
        </w:rPr>
        <w:t>5 году – 112</w:t>
      </w:r>
      <w:r w:rsidRPr="00BC4E91">
        <w:rPr>
          <w:sz w:val="26"/>
          <w:szCs w:val="26"/>
        </w:rPr>
        <w:t xml:space="preserve"> %. Незначительный рост доходов населения так же обусловлен неблагоприятными условиями развития экономики в связи </w:t>
      </w:r>
      <w:r w:rsidR="00104724">
        <w:rPr>
          <w:sz w:val="26"/>
          <w:szCs w:val="26"/>
        </w:rPr>
        <w:t>с введением внешних торгово-экономических санкций</w:t>
      </w:r>
      <w:r w:rsidRPr="00BC4E91">
        <w:rPr>
          <w:sz w:val="26"/>
          <w:szCs w:val="26"/>
        </w:rPr>
        <w:t>.</w:t>
      </w:r>
      <w:proofErr w:type="gramEnd"/>
    </w:p>
    <w:p w:rsidR="00A059FD" w:rsidRPr="00BC4E91" w:rsidRDefault="00A059FD" w:rsidP="00A059FD">
      <w:pPr>
        <w:ind w:firstLine="720"/>
        <w:jc w:val="both"/>
        <w:rPr>
          <w:sz w:val="26"/>
          <w:szCs w:val="26"/>
        </w:rPr>
      </w:pPr>
      <w:r w:rsidRPr="00BC4E91">
        <w:rPr>
          <w:sz w:val="26"/>
          <w:szCs w:val="26"/>
        </w:rPr>
        <w:t xml:space="preserve">Основным доходным источником населения в прогнозируемом периоде, как и в предыдущие годы, останется оплата труда, которая занимает свыше 50% в общей структуре доходов населения. </w:t>
      </w:r>
    </w:p>
    <w:p w:rsidR="00A059FD" w:rsidRPr="00BC4E91" w:rsidRDefault="00A059FD" w:rsidP="00A059FD">
      <w:pPr>
        <w:ind w:firstLine="720"/>
        <w:jc w:val="both"/>
        <w:rPr>
          <w:sz w:val="26"/>
          <w:szCs w:val="26"/>
        </w:rPr>
      </w:pPr>
      <w:r w:rsidRPr="00BC4E91">
        <w:rPr>
          <w:sz w:val="26"/>
          <w:szCs w:val="26"/>
        </w:rPr>
        <w:t>Рост реальных располагаемых доходов населения к 202</w:t>
      </w:r>
      <w:r w:rsidR="00104724">
        <w:rPr>
          <w:sz w:val="26"/>
          <w:szCs w:val="26"/>
        </w:rPr>
        <w:t>5</w:t>
      </w:r>
      <w:r w:rsidRPr="00BC4E91">
        <w:rPr>
          <w:sz w:val="26"/>
          <w:szCs w:val="26"/>
        </w:rPr>
        <w:t xml:space="preserve"> году согласно прогнозу  составит – </w:t>
      </w:r>
      <w:r w:rsidR="00104724">
        <w:rPr>
          <w:sz w:val="26"/>
          <w:szCs w:val="26"/>
        </w:rPr>
        <w:t>24,3</w:t>
      </w:r>
      <w:r w:rsidRPr="00BC4E91">
        <w:rPr>
          <w:sz w:val="26"/>
          <w:szCs w:val="26"/>
        </w:rPr>
        <w:t xml:space="preserve"> % к показателям 202</w:t>
      </w:r>
      <w:r w:rsidR="00104724">
        <w:rPr>
          <w:sz w:val="26"/>
          <w:szCs w:val="26"/>
        </w:rPr>
        <w:t>3</w:t>
      </w:r>
      <w:r w:rsidRPr="00BC4E91">
        <w:rPr>
          <w:sz w:val="26"/>
          <w:szCs w:val="26"/>
        </w:rPr>
        <w:t xml:space="preserve"> года. Рост реальных располагаемых денежных доходов населения в 202</w:t>
      </w:r>
      <w:r w:rsidR="00104724">
        <w:rPr>
          <w:sz w:val="26"/>
          <w:szCs w:val="26"/>
        </w:rPr>
        <w:t>5</w:t>
      </w:r>
      <w:r w:rsidRPr="00BC4E91">
        <w:rPr>
          <w:sz w:val="26"/>
          <w:szCs w:val="26"/>
        </w:rPr>
        <w:t xml:space="preserve"> году обусловлен, в первую очередь, опережением темпов роста денежных доходов населения над темпами роста потребительских цен.</w:t>
      </w:r>
    </w:p>
    <w:p w:rsidR="00A059FD" w:rsidRPr="00BC4E91" w:rsidRDefault="00A059FD" w:rsidP="00A059FD">
      <w:pPr>
        <w:ind w:firstLine="720"/>
        <w:jc w:val="both"/>
        <w:rPr>
          <w:sz w:val="26"/>
          <w:szCs w:val="26"/>
        </w:rPr>
      </w:pPr>
      <w:r w:rsidRPr="00BC4E91">
        <w:rPr>
          <w:sz w:val="26"/>
          <w:szCs w:val="26"/>
        </w:rPr>
        <w:t>В структуре денежных расходов населения по-прежнему будут доминировать расходы на покупку товаров и оплату услуг. В 202</w:t>
      </w:r>
      <w:r w:rsidR="00104724">
        <w:rPr>
          <w:sz w:val="26"/>
          <w:szCs w:val="26"/>
        </w:rPr>
        <w:t>4</w:t>
      </w:r>
      <w:r w:rsidRPr="00BC4E91">
        <w:rPr>
          <w:sz w:val="26"/>
          <w:szCs w:val="26"/>
        </w:rPr>
        <w:t xml:space="preserve"> году вышеуказанные расходы составят </w:t>
      </w:r>
      <w:r w:rsidR="00104724">
        <w:rPr>
          <w:sz w:val="26"/>
          <w:szCs w:val="26"/>
        </w:rPr>
        <w:t xml:space="preserve">около </w:t>
      </w:r>
      <w:r w:rsidRPr="00BC4E91">
        <w:rPr>
          <w:sz w:val="26"/>
          <w:szCs w:val="26"/>
        </w:rPr>
        <w:t xml:space="preserve">98,0 % в общем объеме денежных доходов.  </w:t>
      </w:r>
    </w:p>
    <w:p w:rsidR="00927833" w:rsidRPr="00A059FD" w:rsidRDefault="00927833" w:rsidP="00A059FD">
      <w:pPr>
        <w:pStyle w:val="31"/>
        <w:widowControl/>
        <w:jc w:val="left"/>
        <w:rPr>
          <w:szCs w:val="26"/>
        </w:rPr>
      </w:pPr>
    </w:p>
    <w:p w:rsidR="00F15B43" w:rsidRPr="00F15B43" w:rsidRDefault="00F15B43" w:rsidP="00F15B43">
      <w:pPr>
        <w:tabs>
          <w:tab w:val="left" w:pos="0"/>
        </w:tabs>
        <w:jc w:val="center"/>
        <w:rPr>
          <w:b/>
          <w:sz w:val="26"/>
          <w:szCs w:val="26"/>
        </w:rPr>
      </w:pPr>
      <w:r w:rsidRPr="00F15B43">
        <w:rPr>
          <w:b/>
          <w:sz w:val="26"/>
          <w:szCs w:val="26"/>
        </w:rPr>
        <w:t>Финансы</w:t>
      </w:r>
    </w:p>
    <w:p w:rsidR="00F15B43" w:rsidRPr="00F15B43" w:rsidRDefault="00F15B43" w:rsidP="00F15B43">
      <w:pPr>
        <w:widowControl w:val="0"/>
        <w:ind w:firstLine="708"/>
        <w:jc w:val="both"/>
        <w:rPr>
          <w:sz w:val="26"/>
          <w:szCs w:val="26"/>
        </w:rPr>
      </w:pPr>
      <w:r w:rsidRPr="00F15B43">
        <w:rPr>
          <w:sz w:val="26"/>
          <w:szCs w:val="26"/>
        </w:rPr>
        <w:t xml:space="preserve">Исполнение по доходам бюджета Усвятского сельского поселения Дорогобужского района Смоленской области за первое полугодие 2022 года в сумме 6519,3 тыс. руб., что составляет 79% от запланированных годовых </w:t>
      </w:r>
      <w:r w:rsidRPr="00F15B43">
        <w:rPr>
          <w:sz w:val="26"/>
          <w:szCs w:val="26"/>
        </w:rPr>
        <w:lastRenderedPageBreak/>
        <w:t>показателей.</w:t>
      </w:r>
    </w:p>
    <w:p w:rsidR="00F15B43" w:rsidRPr="00F15B43" w:rsidRDefault="00F15B43" w:rsidP="00F15B43">
      <w:pPr>
        <w:widowControl w:val="0"/>
        <w:ind w:firstLine="708"/>
        <w:jc w:val="both"/>
        <w:rPr>
          <w:sz w:val="26"/>
          <w:szCs w:val="26"/>
        </w:rPr>
      </w:pPr>
      <w:r w:rsidRPr="00F15B43">
        <w:rPr>
          <w:sz w:val="26"/>
          <w:szCs w:val="26"/>
        </w:rPr>
        <w:t>Исполнение по расходам бюджета Усвятского сельского поселения Дорогобужского района Смоленской области за первое полугодие 2022 года по разделам и подразделам классификации расходов бюджетов Российской Федерации в сумме 4606,4 тыс. руб., что составляет 52% от запланированных годовых показателей.</w:t>
      </w:r>
    </w:p>
    <w:p w:rsidR="00F15B43" w:rsidRPr="00F15B43" w:rsidRDefault="00F15B43" w:rsidP="00F15B43">
      <w:pPr>
        <w:tabs>
          <w:tab w:val="left" w:pos="0"/>
        </w:tabs>
        <w:ind w:firstLine="709"/>
        <w:rPr>
          <w:sz w:val="26"/>
          <w:szCs w:val="26"/>
        </w:rPr>
      </w:pPr>
      <w:proofErr w:type="spellStart"/>
      <w:r w:rsidRPr="00F15B43">
        <w:rPr>
          <w:sz w:val="26"/>
          <w:szCs w:val="26"/>
        </w:rPr>
        <w:t>Профицит</w:t>
      </w:r>
      <w:proofErr w:type="spellEnd"/>
      <w:r w:rsidRPr="00F15B43">
        <w:rPr>
          <w:sz w:val="26"/>
          <w:szCs w:val="26"/>
        </w:rPr>
        <w:t xml:space="preserve"> бюджета  Усвятского сельского поселения за 9 месяцев  2022 года составляет -1339,00  тыс. руб.</w:t>
      </w:r>
    </w:p>
    <w:p w:rsidR="00F15B43" w:rsidRPr="00F15B43" w:rsidRDefault="00F15B43" w:rsidP="00F15B43">
      <w:pPr>
        <w:ind w:firstLine="709"/>
        <w:jc w:val="both"/>
        <w:rPr>
          <w:sz w:val="26"/>
          <w:szCs w:val="26"/>
        </w:rPr>
      </w:pPr>
      <w:r w:rsidRPr="00F15B43">
        <w:rPr>
          <w:sz w:val="26"/>
          <w:szCs w:val="26"/>
        </w:rPr>
        <w:t xml:space="preserve">В целях увеличения доходов местного бюджета, а также в целях организации </w:t>
      </w:r>
      <w:proofErr w:type="gramStart"/>
      <w:r w:rsidRPr="00F15B43">
        <w:rPr>
          <w:sz w:val="26"/>
          <w:szCs w:val="26"/>
        </w:rPr>
        <w:t>контроля за</w:t>
      </w:r>
      <w:proofErr w:type="gramEnd"/>
      <w:r w:rsidRPr="00F15B43">
        <w:rPr>
          <w:sz w:val="26"/>
          <w:szCs w:val="26"/>
        </w:rPr>
        <w:t xml:space="preserve"> начислением и поступлением налогов проводятся следующие мероприятия:</w:t>
      </w:r>
    </w:p>
    <w:p w:rsidR="00F15B43" w:rsidRPr="00F15B43" w:rsidRDefault="00F15B43" w:rsidP="00F15B43">
      <w:pPr>
        <w:ind w:firstLine="709"/>
        <w:jc w:val="both"/>
        <w:rPr>
          <w:sz w:val="26"/>
          <w:szCs w:val="26"/>
        </w:rPr>
      </w:pPr>
      <w:r w:rsidRPr="00F15B43">
        <w:rPr>
          <w:sz w:val="26"/>
          <w:szCs w:val="26"/>
        </w:rPr>
        <w:t>- выявление собственников земельных участков и другого недвижимого имущества и привлечение их к налогообложению;</w:t>
      </w:r>
    </w:p>
    <w:p w:rsidR="00F15B43" w:rsidRPr="00F15B43" w:rsidRDefault="00F15B43" w:rsidP="00F15B43">
      <w:pPr>
        <w:ind w:firstLine="709"/>
        <w:jc w:val="both"/>
        <w:rPr>
          <w:sz w:val="26"/>
          <w:szCs w:val="26"/>
        </w:rPr>
      </w:pPr>
      <w:r w:rsidRPr="00F15B43">
        <w:rPr>
          <w:sz w:val="26"/>
          <w:szCs w:val="26"/>
        </w:rPr>
        <w:t>- содействие в оформлении прав собственности на земельные участки и имущество физическими лицами;</w:t>
      </w:r>
    </w:p>
    <w:p w:rsidR="00F15B43" w:rsidRPr="00F15B43" w:rsidRDefault="00F15B43" w:rsidP="00F15B43">
      <w:pPr>
        <w:ind w:firstLine="709"/>
        <w:jc w:val="both"/>
        <w:rPr>
          <w:sz w:val="26"/>
          <w:szCs w:val="26"/>
        </w:rPr>
      </w:pPr>
      <w:r w:rsidRPr="00F15B43">
        <w:rPr>
          <w:sz w:val="26"/>
          <w:szCs w:val="26"/>
        </w:rPr>
        <w:t>- установление экономически обоснованных налоговых ставок по местным налогам;</w:t>
      </w:r>
    </w:p>
    <w:p w:rsidR="00F15B43" w:rsidRPr="00F15B43" w:rsidRDefault="00F15B43" w:rsidP="00F15B43">
      <w:pPr>
        <w:ind w:firstLine="709"/>
        <w:jc w:val="both"/>
        <w:rPr>
          <w:sz w:val="26"/>
          <w:szCs w:val="26"/>
        </w:rPr>
      </w:pPr>
      <w:r w:rsidRPr="00F15B43">
        <w:rPr>
          <w:sz w:val="26"/>
          <w:szCs w:val="26"/>
        </w:rPr>
        <w:t>- установление льгот отдельным категориям налогоплательщиков местных налогов;</w:t>
      </w:r>
    </w:p>
    <w:p w:rsidR="00F15B43" w:rsidRPr="00F15B43" w:rsidRDefault="00F15B43" w:rsidP="00F15B43">
      <w:pPr>
        <w:ind w:firstLine="709"/>
        <w:jc w:val="both"/>
        <w:rPr>
          <w:sz w:val="26"/>
          <w:szCs w:val="26"/>
        </w:rPr>
      </w:pPr>
      <w:r w:rsidRPr="00F15B43">
        <w:rPr>
          <w:sz w:val="26"/>
          <w:szCs w:val="26"/>
        </w:rPr>
        <w:t>- проводится работа с населением по разъяснению необходимости своевременной уплаты  налогов (разъяснительная беседа с должниками).</w:t>
      </w:r>
    </w:p>
    <w:p w:rsidR="00F15B43" w:rsidRPr="00F15B43" w:rsidRDefault="00F15B43" w:rsidP="00F15B43">
      <w:pPr>
        <w:ind w:firstLine="709"/>
        <w:jc w:val="both"/>
        <w:rPr>
          <w:sz w:val="26"/>
          <w:szCs w:val="26"/>
        </w:rPr>
      </w:pPr>
      <w:r w:rsidRPr="00F15B43">
        <w:rPr>
          <w:sz w:val="26"/>
          <w:szCs w:val="26"/>
        </w:rPr>
        <w:t>В целях обеспечения полноты учета налогоплательщиков проводится работа по выявлению собственников имущества и земельных участков, не оформивших имущественные права в установленном порядке, а также разъяснительной работы с физическими лицами, которые являются потенциальными плательщиками налога на имущество физических лиц.</w:t>
      </w:r>
    </w:p>
    <w:p w:rsidR="00F15B43" w:rsidRDefault="00F15B43" w:rsidP="00F15B43">
      <w:pPr>
        <w:tabs>
          <w:tab w:val="left" w:pos="0"/>
        </w:tabs>
        <w:rPr>
          <w:sz w:val="26"/>
          <w:szCs w:val="26"/>
        </w:rPr>
      </w:pPr>
    </w:p>
    <w:p w:rsidR="00EA041A" w:rsidRPr="00EA041A" w:rsidRDefault="00EA041A" w:rsidP="00EA041A">
      <w:pPr>
        <w:tabs>
          <w:tab w:val="left" w:pos="0"/>
        </w:tabs>
        <w:jc w:val="center"/>
        <w:rPr>
          <w:b/>
          <w:sz w:val="26"/>
          <w:szCs w:val="26"/>
        </w:rPr>
      </w:pPr>
      <w:r w:rsidRPr="00EA041A">
        <w:rPr>
          <w:b/>
          <w:sz w:val="26"/>
          <w:szCs w:val="26"/>
        </w:rPr>
        <w:t>Организация и развитие ЖКХ</w:t>
      </w:r>
    </w:p>
    <w:p w:rsidR="00497885" w:rsidRDefault="00497885" w:rsidP="00EA041A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</w:t>
      </w:r>
      <w:r w:rsidR="00EA041A" w:rsidRPr="00EA041A">
        <w:rPr>
          <w:sz w:val="26"/>
          <w:szCs w:val="26"/>
          <w:lang w:eastAsia="en-US"/>
        </w:rPr>
        <w:t xml:space="preserve"> 2023 году планируется передача </w:t>
      </w:r>
      <w:r>
        <w:rPr>
          <w:sz w:val="26"/>
          <w:szCs w:val="26"/>
          <w:lang w:eastAsia="en-US"/>
        </w:rPr>
        <w:t xml:space="preserve">части </w:t>
      </w:r>
      <w:r w:rsidR="00EA041A" w:rsidRPr="00EA041A">
        <w:rPr>
          <w:sz w:val="26"/>
          <w:szCs w:val="26"/>
          <w:lang w:eastAsia="en-US"/>
        </w:rPr>
        <w:t>объектов водоснабжения в ведение специализированной организации для улучшения водоснабжения населения</w:t>
      </w:r>
      <w:r>
        <w:rPr>
          <w:sz w:val="26"/>
          <w:szCs w:val="26"/>
          <w:lang w:eastAsia="en-US"/>
        </w:rPr>
        <w:t xml:space="preserve"> и снижения нагрузки на местный бюджет. </w:t>
      </w:r>
    </w:p>
    <w:p w:rsidR="005A2CE7" w:rsidRPr="00EA041A" w:rsidRDefault="005A2CE7" w:rsidP="00EA041A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Объекты теплоснабжения переданы в аренд</w:t>
      </w:r>
      <w:proofErr w:type="gramStart"/>
      <w:r>
        <w:rPr>
          <w:sz w:val="26"/>
          <w:szCs w:val="26"/>
          <w:lang w:eastAsia="en-US"/>
        </w:rPr>
        <w:t>у ООО</w:t>
      </w:r>
      <w:proofErr w:type="gramEnd"/>
      <w:r>
        <w:rPr>
          <w:sz w:val="26"/>
          <w:szCs w:val="26"/>
          <w:lang w:eastAsia="en-US"/>
        </w:rPr>
        <w:t xml:space="preserve"> «Дорогобужская ТЭЦ». В связи с чем</w:t>
      </w:r>
      <w:r w:rsidR="00AB7198">
        <w:rPr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</w:t>
      </w:r>
      <w:r w:rsidR="00927833">
        <w:rPr>
          <w:sz w:val="26"/>
          <w:szCs w:val="26"/>
          <w:lang w:eastAsia="en-US"/>
        </w:rPr>
        <w:t xml:space="preserve">расход средств местного бюджета на эти объекты не планируется, </w:t>
      </w:r>
      <w:r>
        <w:rPr>
          <w:sz w:val="26"/>
          <w:szCs w:val="26"/>
          <w:lang w:eastAsia="en-US"/>
        </w:rPr>
        <w:t xml:space="preserve">прогноз </w:t>
      </w:r>
      <w:r w:rsidR="00AB7198">
        <w:rPr>
          <w:sz w:val="26"/>
          <w:szCs w:val="26"/>
          <w:lang w:eastAsia="en-US"/>
        </w:rPr>
        <w:t xml:space="preserve">в данной сфере </w:t>
      </w:r>
      <w:r>
        <w:rPr>
          <w:sz w:val="26"/>
          <w:szCs w:val="26"/>
          <w:lang w:eastAsia="en-US"/>
        </w:rPr>
        <w:t>не составляется.</w:t>
      </w:r>
    </w:p>
    <w:p w:rsidR="00EA041A" w:rsidRDefault="00EA041A" w:rsidP="0049788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041A" w:rsidRPr="00EA041A" w:rsidRDefault="00EA041A" w:rsidP="00EA041A">
      <w:pPr>
        <w:tabs>
          <w:tab w:val="left" w:pos="0"/>
        </w:tabs>
        <w:jc w:val="center"/>
        <w:rPr>
          <w:b/>
          <w:sz w:val="26"/>
          <w:szCs w:val="26"/>
        </w:rPr>
      </w:pPr>
      <w:r w:rsidRPr="00EA041A">
        <w:rPr>
          <w:b/>
          <w:sz w:val="26"/>
          <w:szCs w:val="26"/>
        </w:rPr>
        <w:t>Благоустройство, озеленение и дороги</w:t>
      </w:r>
    </w:p>
    <w:p w:rsidR="00EA041A" w:rsidRPr="00EA041A" w:rsidRDefault="00EA041A" w:rsidP="00EA041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EA041A">
        <w:rPr>
          <w:rFonts w:ascii="Times New Roman CYR" w:hAnsi="Times New Roman CYR" w:cs="Times New Roman CYR"/>
          <w:sz w:val="26"/>
          <w:szCs w:val="26"/>
        </w:rPr>
        <w:t xml:space="preserve">Одним из направлений деятельности Администрации Усвятского сельского поселения при предоставлении муниципальных услуг населению является обеспечение содержания и благоустройства территории поселения. </w:t>
      </w:r>
    </w:p>
    <w:p w:rsidR="00EA041A" w:rsidRDefault="00EA041A" w:rsidP="00EA041A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proofErr w:type="gramStart"/>
      <w:r w:rsidRPr="00EA041A">
        <w:rPr>
          <w:rFonts w:ascii="Times New Roman CYR" w:hAnsi="Times New Roman CYR" w:cs="Times New Roman CYR"/>
          <w:sz w:val="26"/>
          <w:szCs w:val="26"/>
        </w:rPr>
        <w:t xml:space="preserve">В рамках реализации на территории поселения </w:t>
      </w:r>
      <w:r w:rsidRPr="00EA041A">
        <w:rPr>
          <w:sz w:val="26"/>
          <w:szCs w:val="26"/>
          <w:lang w:eastAsia="en-US"/>
        </w:rPr>
        <w:t>областной государственной программы «Развитие сельского хозяйства и регулирование рынков сельскохозяйственной продукции, сырь и продовольствия в Смоленской области»  в 2022 году Администрацией Усвятского сельского поселения  была подана заявка на</w:t>
      </w:r>
      <w:r w:rsidRPr="00EA041A">
        <w:rPr>
          <w:b/>
          <w:sz w:val="26"/>
          <w:szCs w:val="26"/>
        </w:rPr>
        <w:t xml:space="preserve"> </w:t>
      </w:r>
      <w:r w:rsidRPr="00EA041A">
        <w:rPr>
          <w:sz w:val="26"/>
          <w:szCs w:val="26"/>
        </w:rPr>
        <w:t>получение в 2023 году субсидий для софинансирования расходов бюджетов муниципальных образований Смоленской области</w:t>
      </w:r>
      <w:r w:rsidRPr="00EA041A">
        <w:rPr>
          <w:b/>
          <w:sz w:val="26"/>
          <w:szCs w:val="26"/>
        </w:rPr>
        <w:t xml:space="preserve"> </w:t>
      </w:r>
      <w:r w:rsidRPr="00EA041A">
        <w:rPr>
          <w:sz w:val="26"/>
          <w:szCs w:val="26"/>
        </w:rPr>
        <w:t xml:space="preserve">на реализацию мероприятий по благоустройству сельских территорий, а именно – общественно значимый проект </w:t>
      </w:r>
      <w:r w:rsidRPr="00EA041A">
        <w:rPr>
          <w:sz w:val="26"/>
          <w:szCs w:val="26"/>
          <w:lang w:eastAsia="en-US"/>
        </w:rPr>
        <w:t xml:space="preserve"> «Благоустройство</w:t>
      </w:r>
      <w:proofErr w:type="gramEnd"/>
      <w:r w:rsidRPr="00EA041A">
        <w:rPr>
          <w:sz w:val="26"/>
          <w:szCs w:val="26"/>
        </w:rPr>
        <w:t xml:space="preserve"> территории «Мемориал погибшим землякам» в</w:t>
      </w:r>
      <w:r w:rsidRPr="00EA041A">
        <w:rPr>
          <w:sz w:val="26"/>
          <w:szCs w:val="26"/>
          <w:lang w:eastAsia="en-US"/>
        </w:rPr>
        <w:t xml:space="preserve"> д. Озерище Усвятского сельского поселения Дорогобужского района Смоленской области».</w:t>
      </w:r>
    </w:p>
    <w:p w:rsidR="00EA041A" w:rsidRPr="00EA041A" w:rsidRDefault="00EA041A" w:rsidP="00EA041A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40"/>
        <w:gridCol w:w="4200"/>
        <w:gridCol w:w="625"/>
        <w:gridCol w:w="1259"/>
        <w:gridCol w:w="970"/>
        <w:gridCol w:w="970"/>
        <w:gridCol w:w="970"/>
      </w:tblGrid>
      <w:tr w:rsidR="00EA041A" w:rsidRPr="00EA041A" w:rsidTr="00C323A3">
        <w:trPr>
          <w:trHeight w:val="662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1A" w:rsidRPr="00EA041A" w:rsidRDefault="00EA041A" w:rsidP="00EA041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041A">
              <w:rPr>
                <w:bCs/>
                <w:color w:val="000000"/>
              </w:rPr>
              <w:t xml:space="preserve">№ </w:t>
            </w:r>
            <w:proofErr w:type="spellStart"/>
            <w:r w:rsidRPr="00EA041A">
              <w:rPr>
                <w:bCs/>
                <w:color w:val="000000"/>
              </w:rPr>
              <w:t>пп</w:t>
            </w:r>
            <w:proofErr w:type="spellEnd"/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1A" w:rsidRPr="00EA041A" w:rsidRDefault="00EA041A" w:rsidP="00EA041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041A">
              <w:rPr>
                <w:bCs/>
                <w:color w:val="000000"/>
              </w:rPr>
              <w:t>Показатель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1A" w:rsidRPr="00EA041A" w:rsidRDefault="00EA041A" w:rsidP="00EA041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A041A">
              <w:rPr>
                <w:bCs/>
                <w:sz w:val="22"/>
                <w:szCs w:val="22"/>
              </w:rPr>
              <w:t xml:space="preserve">Факт </w:t>
            </w:r>
            <w:r w:rsidRPr="00EA041A">
              <w:rPr>
                <w:bCs/>
                <w:sz w:val="22"/>
                <w:szCs w:val="22"/>
                <w:lang w:val="en-US"/>
              </w:rPr>
              <w:t>20</w:t>
            </w:r>
            <w:r>
              <w:rPr>
                <w:bCs/>
                <w:sz w:val="22"/>
                <w:szCs w:val="22"/>
              </w:rPr>
              <w:t>22</w:t>
            </w:r>
            <w:r w:rsidRPr="00EA041A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1A" w:rsidRPr="00EA041A" w:rsidRDefault="00EA041A" w:rsidP="00497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041A">
              <w:rPr>
                <w:bCs/>
                <w:sz w:val="22"/>
                <w:szCs w:val="22"/>
              </w:rPr>
              <w:t>202</w:t>
            </w:r>
            <w:r w:rsidR="00497885">
              <w:rPr>
                <w:bCs/>
                <w:sz w:val="22"/>
                <w:szCs w:val="22"/>
              </w:rPr>
              <w:t>2</w:t>
            </w:r>
            <w:r w:rsidRPr="00EA041A">
              <w:rPr>
                <w:bCs/>
                <w:sz w:val="22"/>
                <w:szCs w:val="22"/>
              </w:rPr>
              <w:t xml:space="preserve"> год (оценка исполнения)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1A" w:rsidRPr="00EA041A" w:rsidRDefault="00EA041A" w:rsidP="00C323A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041A">
              <w:rPr>
                <w:bCs/>
                <w:sz w:val="22"/>
                <w:szCs w:val="22"/>
              </w:rPr>
              <w:t>202</w:t>
            </w:r>
            <w:r w:rsidR="00C323A3">
              <w:rPr>
                <w:bCs/>
                <w:sz w:val="22"/>
                <w:szCs w:val="22"/>
              </w:rPr>
              <w:t>3</w:t>
            </w:r>
            <w:r w:rsidRPr="00EA041A">
              <w:rPr>
                <w:bCs/>
                <w:sz w:val="22"/>
                <w:szCs w:val="22"/>
              </w:rPr>
              <w:t xml:space="preserve"> г. (прогноз) 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041A" w:rsidRPr="00EA041A" w:rsidRDefault="00EA041A" w:rsidP="00C323A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041A">
              <w:rPr>
                <w:bCs/>
                <w:sz w:val="22"/>
                <w:szCs w:val="22"/>
              </w:rPr>
              <w:t>20</w:t>
            </w:r>
            <w:r w:rsidRPr="00EA041A">
              <w:rPr>
                <w:bCs/>
                <w:sz w:val="22"/>
                <w:szCs w:val="22"/>
                <w:lang w:val="en-US"/>
              </w:rPr>
              <w:t>2</w:t>
            </w:r>
            <w:r w:rsidR="00C323A3">
              <w:rPr>
                <w:bCs/>
                <w:sz w:val="22"/>
                <w:szCs w:val="22"/>
              </w:rPr>
              <w:t>4</w:t>
            </w:r>
            <w:r w:rsidRPr="00EA041A">
              <w:rPr>
                <w:bCs/>
                <w:sz w:val="22"/>
                <w:szCs w:val="22"/>
              </w:rPr>
              <w:t xml:space="preserve"> г. (прогноз) 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041A" w:rsidRPr="00EA041A" w:rsidRDefault="00EA041A" w:rsidP="00C323A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041A">
              <w:rPr>
                <w:bCs/>
                <w:sz w:val="22"/>
                <w:szCs w:val="22"/>
              </w:rPr>
              <w:t>202</w:t>
            </w:r>
            <w:r w:rsidR="00C323A3">
              <w:rPr>
                <w:bCs/>
                <w:sz w:val="22"/>
                <w:szCs w:val="22"/>
              </w:rPr>
              <w:t>5</w:t>
            </w:r>
            <w:r w:rsidRPr="00EA041A">
              <w:rPr>
                <w:bCs/>
                <w:sz w:val="22"/>
                <w:szCs w:val="22"/>
              </w:rPr>
              <w:t xml:space="preserve"> г. (прогноз)</w:t>
            </w:r>
          </w:p>
        </w:tc>
      </w:tr>
      <w:tr w:rsidR="00EA041A" w:rsidRPr="00EA041A" w:rsidTr="00C323A3">
        <w:trPr>
          <w:trHeight w:val="54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1A" w:rsidRPr="00EA041A" w:rsidRDefault="00C323A3" w:rsidP="00EA041A">
            <w:pPr>
              <w:autoSpaceDE w:val="0"/>
              <w:autoSpaceDN w:val="0"/>
              <w:adjustRightInd w:val="0"/>
              <w:spacing w:before="2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1A" w:rsidRPr="00EA041A" w:rsidRDefault="00EA041A" w:rsidP="00EA041A">
            <w:pPr>
              <w:autoSpaceDE w:val="0"/>
              <w:autoSpaceDN w:val="0"/>
              <w:adjustRightInd w:val="0"/>
              <w:spacing w:before="240"/>
              <w:rPr>
                <w:bCs/>
                <w:color w:val="000000"/>
              </w:rPr>
            </w:pPr>
            <w:r w:rsidRPr="00EA041A">
              <w:rPr>
                <w:bCs/>
                <w:color w:val="000000"/>
              </w:rPr>
              <w:t>Протяженность автомобильных дорог, км</w:t>
            </w:r>
            <w:proofErr w:type="gramStart"/>
            <w:r w:rsidRPr="00EA041A">
              <w:rPr>
                <w:bCs/>
                <w:color w:val="000000"/>
              </w:rPr>
              <w:t>.</w:t>
            </w:r>
            <w:proofErr w:type="gramEnd"/>
            <w:r w:rsidRPr="00EA041A">
              <w:rPr>
                <w:bCs/>
                <w:color w:val="000000"/>
              </w:rPr>
              <w:t xml:space="preserve"> </w:t>
            </w:r>
            <w:proofErr w:type="gramStart"/>
            <w:r w:rsidRPr="00EA041A">
              <w:rPr>
                <w:bCs/>
                <w:color w:val="000000"/>
              </w:rPr>
              <w:t>в</w:t>
            </w:r>
            <w:proofErr w:type="gramEnd"/>
            <w:r w:rsidRPr="00EA041A">
              <w:rPr>
                <w:bCs/>
                <w:color w:val="000000"/>
              </w:rPr>
              <w:t xml:space="preserve"> т.ч.: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1A" w:rsidRPr="00EA041A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112,3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1A" w:rsidRPr="00EA041A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112,3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41A" w:rsidRPr="00EA041A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112,3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041A" w:rsidRPr="00EA041A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112,3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041A" w:rsidRPr="00EA041A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112,3</w:t>
            </w:r>
          </w:p>
        </w:tc>
      </w:tr>
      <w:tr w:rsidR="00C323A3" w:rsidRPr="00EA041A" w:rsidTr="00C323A3">
        <w:trPr>
          <w:trHeight w:val="54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A3" w:rsidRPr="00EA041A" w:rsidRDefault="00C323A3" w:rsidP="00EA041A">
            <w:pPr>
              <w:autoSpaceDE w:val="0"/>
              <w:autoSpaceDN w:val="0"/>
              <w:adjustRightInd w:val="0"/>
              <w:spacing w:before="2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EA041A">
              <w:rPr>
                <w:bCs/>
                <w:color w:val="000000"/>
              </w:rPr>
              <w:t>.1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A3" w:rsidRPr="00EA041A" w:rsidRDefault="00C323A3" w:rsidP="00C323A3">
            <w:pPr>
              <w:autoSpaceDE w:val="0"/>
              <w:autoSpaceDN w:val="0"/>
              <w:adjustRightInd w:val="0"/>
              <w:spacing w:before="240"/>
              <w:rPr>
                <w:bCs/>
                <w:color w:val="000000"/>
              </w:rPr>
            </w:pPr>
            <w:r w:rsidRPr="00EA041A">
              <w:rPr>
                <w:bCs/>
                <w:color w:val="000000"/>
              </w:rPr>
              <w:t xml:space="preserve">             с </w:t>
            </w:r>
            <w:r>
              <w:rPr>
                <w:bCs/>
                <w:color w:val="000000"/>
              </w:rPr>
              <w:t xml:space="preserve">твердым </w:t>
            </w:r>
            <w:r w:rsidRPr="00EA041A">
              <w:rPr>
                <w:bCs/>
                <w:color w:val="000000"/>
              </w:rPr>
              <w:t>покрытием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A3" w:rsidRPr="00EA041A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72,63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A3" w:rsidRPr="00EA041A" w:rsidRDefault="00C323A3" w:rsidP="0050525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72,63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A3" w:rsidRPr="00EA041A" w:rsidRDefault="00C323A3" w:rsidP="0050525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72,63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3A3" w:rsidRPr="00EA041A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23A3" w:rsidRPr="00EA041A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76,0</w:t>
            </w:r>
          </w:p>
        </w:tc>
      </w:tr>
      <w:tr w:rsidR="00C323A3" w:rsidRPr="00EA041A" w:rsidTr="00C323A3">
        <w:trPr>
          <w:trHeight w:val="54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A3" w:rsidRPr="00EA041A" w:rsidRDefault="00C323A3" w:rsidP="00EA041A">
            <w:pPr>
              <w:autoSpaceDE w:val="0"/>
              <w:autoSpaceDN w:val="0"/>
              <w:adjustRightInd w:val="0"/>
              <w:spacing w:before="2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EA041A">
              <w:rPr>
                <w:bCs/>
                <w:color w:val="000000"/>
              </w:rPr>
              <w:t>.2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A3" w:rsidRPr="00EA041A" w:rsidRDefault="00C323A3" w:rsidP="00C323A3">
            <w:pPr>
              <w:autoSpaceDE w:val="0"/>
              <w:autoSpaceDN w:val="0"/>
              <w:adjustRightInd w:val="0"/>
              <w:spacing w:before="240"/>
              <w:rPr>
                <w:bCs/>
                <w:color w:val="000000"/>
              </w:rPr>
            </w:pPr>
            <w:r w:rsidRPr="00EA041A">
              <w:rPr>
                <w:bCs/>
                <w:color w:val="000000"/>
              </w:rPr>
              <w:t xml:space="preserve">             с </w:t>
            </w:r>
            <w:r>
              <w:rPr>
                <w:bCs/>
                <w:color w:val="000000"/>
              </w:rPr>
              <w:t xml:space="preserve">грунтовым </w:t>
            </w:r>
            <w:r w:rsidRPr="00EA041A">
              <w:rPr>
                <w:bCs/>
                <w:color w:val="000000"/>
              </w:rPr>
              <w:t>покрытием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A3" w:rsidRPr="00EA041A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39,67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A3" w:rsidRPr="00EA041A" w:rsidRDefault="00C323A3" w:rsidP="0050525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39,67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A3" w:rsidRPr="00EA041A" w:rsidRDefault="00C323A3" w:rsidP="0050525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39,67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3A3" w:rsidRPr="00EA041A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23A3" w:rsidRPr="00EA041A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36,3</w:t>
            </w:r>
          </w:p>
        </w:tc>
      </w:tr>
      <w:tr w:rsidR="00C323A3" w:rsidRPr="00EA041A" w:rsidTr="00C323A3">
        <w:trPr>
          <w:trHeight w:val="54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A3" w:rsidRDefault="00C323A3" w:rsidP="00EA041A">
            <w:pPr>
              <w:autoSpaceDE w:val="0"/>
              <w:autoSpaceDN w:val="0"/>
              <w:adjustRightInd w:val="0"/>
              <w:spacing w:before="2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A3" w:rsidRPr="00EA041A" w:rsidRDefault="00C323A3" w:rsidP="00EA041A">
            <w:pPr>
              <w:autoSpaceDE w:val="0"/>
              <w:autoSpaceDN w:val="0"/>
              <w:adjustRightInd w:val="0"/>
              <w:spacing w:before="2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Общая протяженность улиц, </w:t>
            </w:r>
            <w:proofErr w:type="gramStart"/>
            <w:r>
              <w:rPr>
                <w:bCs/>
                <w:color w:val="000000"/>
              </w:rPr>
              <w:t>км</w:t>
            </w:r>
            <w:proofErr w:type="gramEnd"/>
            <w:r>
              <w:rPr>
                <w:bCs/>
                <w:color w:val="000000"/>
              </w:rPr>
              <w:t>.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A3" w:rsidRPr="00C323A3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323A3">
              <w:rPr>
                <w:bCs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A3" w:rsidRPr="00C323A3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A3" w:rsidRPr="00C323A3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3A3" w:rsidRPr="00C323A3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23A3" w:rsidRPr="00C323A3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59,8</w:t>
            </w:r>
          </w:p>
        </w:tc>
      </w:tr>
      <w:tr w:rsidR="00C323A3" w:rsidRPr="00EA041A" w:rsidTr="00C323A3">
        <w:trPr>
          <w:trHeight w:val="547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A3" w:rsidRDefault="00C323A3" w:rsidP="00EA041A">
            <w:pPr>
              <w:autoSpaceDE w:val="0"/>
              <w:autoSpaceDN w:val="0"/>
              <w:adjustRightInd w:val="0"/>
              <w:spacing w:before="2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2.1.</w:t>
            </w:r>
          </w:p>
        </w:tc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A3" w:rsidRDefault="00C323A3" w:rsidP="00EA041A">
            <w:pPr>
              <w:autoSpaceDE w:val="0"/>
              <w:autoSpaceDN w:val="0"/>
              <w:adjustRightInd w:val="0"/>
              <w:spacing w:before="2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Общая протяженность освещенных улиц, </w:t>
            </w:r>
            <w:proofErr w:type="gramStart"/>
            <w:r>
              <w:rPr>
                <w:bCs/>
                <w:color w:val="000000"/>
              </w:rPr>
              <w:t>км</w:t>
            </w:r>
            <w:proofErr w:type="gramEnd"/>
            <w:r>
              <w:rPr>
                <w:bCs/>
                <w:color w:val="000000"/>
              </w:rPr>
              <w:t>.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A3" w:rsidRPr="00C323A3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323A3">
              <w:rPr>
                <w:bCs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A3" w:rsidRPr="00C323A3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A3" w:rsidRPr="00C323A3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3A3" w:rsidRPr="00C323A3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23A3" w:rsidRPr="00C323A3" w:rsidRDefault="00C323A3" w:rsidP="00EA04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18,0</w:t>
            </w:r>
          </w:p>
        </w:tc>
      </w:tr>
    </w:tbl>
    <w:p w:rsidR="00EA041A" w:rsidRDefault="00927833" w:rsidP="007812B6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Содержание дорог общего пользования местного значения осуществляется за счет дорожного фонда Усвятского сельского поселения.  Основная часть средств </w:t>
      </w:r>
      <w:r w:rsidR="007812B6">
        <w:rPr>
          <w:sz w:val="26"/>
          <w:szCs w:val="26"/>
        </w:rPr>
        <w:t xml:space="preserve">дорожного фонда планируется расходовать на содержание и ремонт автодорог, входящих в </w:t>
      </w:r>
      <w:r w:rsidR="007812B6" w:rsidRPr="007812B6">
        <w:rPr>
          <w:sz w:val="26"/>
          <w:szCs w:val="26"/>
        </w:rPr>
        <w:t xml:space="preserve">перечень </w:t>
      </w:r>
      <w:r w:rsidR="007812B6" w:rsidRPr="007812B6">
        <w:rPr>
          <w:color w:val="000000"/>
          <w:sz w:val="26"/>
          <w:szCs w:val="26"/>
        </w:rPr>
        <w:t>автомобильных дорог общего пользования местного значения на территории Усвятского сельского поселения</w:t>
      </w:r>
      <w:r w:rsidR="007812B6">
        <w:rPr>
          <w:color w:val="000000"/>
          <w:sz w:val="26"/>
          <w:szCs w:val="26"/>
        </w:rPr>
        <w:t>.</w:t>
      </w:r>
    </w:p>
    <w:p w:rsidR="007812B6" w:rsidRDefault="007812B6" w:rsidP="007812B6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1614E3" w:rsidRPr="001614E3" w:rsidRDefault="001614E3" w:rsidP="001614E3">
      <w:pPr>
        <w:ind w:firstLine="709"/>
        <w:jc w:val="center"/>
        <w:rPr>
          <w:b/>
          <w:iCs/>
          <w:sz w:val="26"/>
          <w:szCs w:val="26"/>
        </w:rPr>
      </w:pPr>
      <w:r w:rsidRPr="001614E3">
        <w:rPr>
          <w:b/>
          <w:iCs/>
          <w:sz w:val="26"/>
          <w:szCs w:val="26"/>
        </w:rPr>
        <w:t>Производственная сфера</w:t>
      </w:r>
    </w:p>
    <w:p w:rsidR="005820F7" w:rsidRDefault="005820F7" w:rsidP="005820F7">
      <w:pPr>
        <w:ind w:firstLine="709"/>
        <w:jc w:val="both"/>
        <w:rPr>
          <w:iCs/>
          <w:sz w:val="26"/>
          <w:szCs w:val="26"/>
        </w:rPr>
      </w:pPr>
      <w:r w:rsidRPr="00BC4E91">
        <w:rPr>
          <w:iCs/>
          <w:sz w:val="26"/>
          <w:szCs w:val="26"/>
        </w:rPr>
        <w:t>В связи с тем, что на территории Усвятского сельского поселения отсутствуют промышленные объекты, прогноз развития промышленности не составляется.</w:t>
      </w:r>
    </w:p>
    <w:p w:rsidR="001614E3" w:rsidRDefault="001614E3" w:rsidP="005820F7">
      <w:pPr>
        <w:ind w:firstLine="709"/>
        <w:jc w:val="both"/>
        <w:rPr>
          <w:sz w:val="28"/>
          <w:szCs w:val="28"/>
        </w:rPr>
      </w:pPr>
    </w:p>
    <w:p w:rsidR="001614E3" w:rsidRDefault="001614E3" w:rsidP="001614E3">
      <w:pPr>
        <w:ind w:firstLine="709"/>
        <w:jc w:val="center"/>
        <w:rPr>
          <w:b/>
          <w:sz w:val="26"/>
          <w:szCs w:val="26"/>
        </w:rPr>
      </w:pPr>
      <w:r w:rsidRPr="001614E3">
        <w:rPr>
          <w:b/>
          <w:sz w:val="26"/>
          <w:szCs w:val="26"/>
        </w:rPr>
        <w:t>Малое и среднее  предпринимательство</w:t>
      </w:r>
    </w:p>
    <w:p w:rsidR="001614E3" w:rsidRPr="001614E3" w:rsidRDefault="001614E3" w:rsidP="001614E3">
      <w:pPr>
        <w:ind w:firstLine="709"/>
        <w:jc w:val="both"/>
        <w:rPr>
          <w:sz w:val="26"/>
          <w:szCs w:val="26"/>
        </w:rPr>
      </w:pPr>
      <w:r w:rsidRPr="001614E3">
        <w:rPr>
          <w:sz w:val="26"/>
          <w:szCs w:val="26"/>
        </w:rPr>
        <w:t>В сфере малого и среднего бизнеса на территории Усвятского сельского поселения осуществляют деятельность 8 субъектов малого и среднего предпринимательства.</w:t>
      </w:r>
    </w:p>
    <w:p w:rsidR="001614E3" w:rsidRPr="001614E3" w:rsidRDefault="001614E3" w:rsidP="001614E3">
      <w:pPr>
        <w:ind w:firstLine="709"/>
        <w:jc w:val="both"/>
        <w:rPr>
          <w:sz w:val="26"/>
          <w:szCs w:val="26"/>
        </w:rPr>
      </w:pPr>
      <w:r w:rsidRPr="001614E3">
        <w:rPr>
          <w:sz w:val="26"/>
          <w:szCs w:val="26"/>
        </w:rPr>
        <w:t xml:space="preserve">В отраслевой структуре малого и среднего предпринимательства торговля составляет – 50,0 %, сельское хозяйство – 37,5%, обрабатывающее производство  - 12,5 %, </w:t>
      </w:r>
    </w:p>
    <w:p w:rsidR="001614E3" w:rsidRPr="009A4A2A" w:rsidRDefault="001614E3" w:rsidP="001614E3">
      <w:pPr>
        <w:ind w:firstLine="709"/>
        <w:jc w:val="both"/>
      </w:pPr>
      <w:r w:rsidRPr="001614E3">
        <w:rPr>
          <w:sz w:val="26"/>
          <w:szCs w:val="26"/>
        </w:rPr>
        <w:t>С 20</w:t>
      </w:r>
      <w:r>
        <w:rPr>
          <w:sz w:val="26"/>
          <w:szCs w:val="26"/>
        </w:rPr>
        <w:t>20</w:t>
      </w:r>
      <w:r w:rsidRPr="001614E3">
        <w:rPr>
          <w:sz w:val="26"/>
          <w:szCs w:val="26"/>
        </w:rPr>
        <w:t xml:space="preserve"> по 20</w:t>
      </w:r>
      <w:r>
        <w:rPr>
          <w:sz w:val="26"/>
          <w:szCs w:val="26"/>
        </w:rPr>
        <w:t>22</w:t>
      </w:r>
      <w:r w:rsidRPr="001614E3">
        <w:rPr>
          <w:sz w:val="26"/>
          <w:szCs w:val="26"/>
        </w:rPr>
        <w:t xml:space="preserve"> годы число субъектов малого и среднего предпринимательства на территории поселения не изменилось. Средняя численность работающих в малых и средних предприятиях составила 15 человек, или</w:t>
      </w:r>
      <w:r>
        <w:rPr>
          <w:sz w:val="26"/>
          <w:szCs w:val="26"/>
        </w:rPr>
        <w:t xml:space="preserve"> 1,6</w:t>
      </w:r>
      <w:r w:rsidRPr="001614E3">
        <w:rPr>
          <w:sz w:val="26"/>
          <w:szCs w:val="26"/>
        </w:rPr>
        <w:t>,0 % в средней численности занятых в экономике, включая индивидуальных предпринимателей</w:t>
      </w:r>
      <w:r w:rsidRPr="009A4A2A">
        <w:t>.</w:t>
      </w:r>
    </w:p>
    <w:p w:rsidR="001614E3" w:rsidRPr="001614E3" w:rsidRDefault="001614E3" w:rsidP="001614E3">
      <w:pPr>
        <w:ind w:firstLine="709"/>
        <w:jc w:val="both"/>
        <w:rPr>
          <w:sz w:val="26"/>
          <w:szCs w:val="26"/>
        </w:rPr>
      </w:pPr>
      <w:r w:rsidRPr="001614E3">
        <w:rPr>
          <w:sz w:val="26"/>
          <w:szCs w:val="26"/>
        </w:rPr>
        <w:t xml:space="preserve">В связи со </w:t>
      </w:r>
      <w:r>
        <w:rPr>
          <w:sz w:val="26"/>
          <w:szCs w:val="26"/>
        </w:rPr>
        <w:t>стабильными показателями за последние 3 года   изменения в данной сфере</w:t>
      </w:r>
      <w:r w:rsidRPr="001614E3">
        <w:rPr>
          <w:sz w:val="26"/>
          <w:szCs w:val="26"/>
        </w:rPr>
        <w:t xml:space="preserve"> </w:t>
      </w:r>
      <w:r>
        <w:rPr>
          <w:sz w:val="26"/>
          <w:szCs w:val="26"/>
        </w:rPr>
        <w:t>не прогнозируются.</w:t>
      </w:r>
    </w:p>
    <w:p w:rsidR="005820F7" w:rsidRPr="00BC4E91" w:rsidRDefault="005820F7" w:rsidP="001614E3">
      <w:pPr>
        <w:pStyle w:val="7"/>
        <w:jc w:val="center"/>
        <w:rPr>
          <w:sz w:val="26"/>
          <w:szCs w:val="26"/>
        </w:rPr>
      </w:pPr>
      <w:r w:rsidRPr="001614E3">
        <w:rPr>
          <w:rFonts w:ascii="Times New Roman" w:hAnsi="Times New Roman"/>
          <w:b/>
          <w:i w:val="0"/>
          <w:color w:val="auto"/>
          <w:sz w:val="26"/>
          <w:szCs w:val="26"/>
        </w:rPr>
        <w:t>Сельское хозяйство</w:t>
      </w:r>
    </w:p>
    <w:p w:rsidR="005820F7" w:rsidRPr="00BC4E91" w:rsidRDefault="005820F7" w:rsidP="005820F7">
      <w:pPr>
        <w:pStyle w:val="3"/>
        <w:tabs>
          <w:tab w:val="left" w:pos="1080"/>
        </w:tabs>
        <w:rPr>
          <w:sz w:val="26"/>
          <w:szCs w:val="26"/>
        </w:rPr>
      </w:pPr>
      <w:r w:rsidRPr="00BC4E91">
        <w:rPr>
          <w:sz w:val="26"/>
          <w:szCs w:val="26"/>
        </w:rPr>
        <w:t>На территории Усвятского сельского поселения осуществляет свою деятельность следующие сельскохозяйственные предприятия:</w:t>
      </w:r>
    </w:p>
    <w:p w:rsidR="005820F7" w:rsidRPr="00BC4E91" w:rsidRDefault="005820F7" w:rsidP="005820F7">
      <w:pPr>
        <w:pStyle w:val="3"/>
        <w:tabs>
          <w:tab w:val="left" w:pos="1080"/>
        </w:tabs>
        <w:rPr>
          <w:sz w:val="26"/>
          <w:szCs w:val="26"/>
        </w:rPr>
      </w:pPr>
      <w:r w:rsidRPr="00BC4E91">
        <w:rPr>
          <w:sz w:val="26"/>
          <w:szCs w:val="26"/>
        </w:rPr>
        <w:t>- ООО «Русь», производственное направление  - молочное животноводство;</w:t>
      </w:r>
    </w:p>
    <w:p w:rsidR="005820F7" w:rsidRPr="00BC4E91" w:rsidRDefault="005820F7" w:rsidP="005820F7">
      <w:pPr>
        <w:pStyle w:val="3"/>
        <w:tabs>
          <w:tab w:val="left" w:pos="1080"/>
        </w:tabs>
        <w:rPr>
          <w:sz w:val="26"/>
          <w:szCs w:val="26"/>
        </w:rPr>
      </w:pPr>
      <w:r w:rsidRPr="00BC4E91">
        <w:rPr>
          <w:sz w:val="26"/>
          <w:szCs w:val="26"/>
        </w:rPr>
        <w:t>- КФХ Майоров С.В, производственное направление  - молочное животноводство;</w:t>
      </w:r>
    </w:p>
    <w:p w:rsidR="005820F7" w:rsidRPr="00BC4E91" w:rsidRDefault="005820F7" w:rsidP="005820F7">
      <w:pPr>
        <w:pStyle w:val="3"/>
        <w:tabs>
          <w:tab w:val="left" w:pos="1080"/>
        </w:tabs>
        <w:rPr>
          <w:sz w:val="26"/>
          <w:szCs w:val="26"/>
        </w:rPr>
      </w:pPr>
      <w:r w:rsidRPr="00BC4E91">
        <w:rPr>
          <w:sz w:val="26"/>
          <w:szCs w:val="26"/>
        </w:rPr>
        <w:lastRenderedPageBreak/>
        <w:t xml:space="preserve">- КХФ </w:t>
      </w:r>
      <w:proofErr w:type="spellStart"/>
      <w:r w:rsidRPr="00BC4E91">
        <w:rPr>
          <w:sz w:val="26"/>
          <w:szCs w:val="26"/>
        </w:rPr>
        <w:t>Арлащенков</w:t>
      </w:r>
      <w:proofErr w:type="spellEnd"/>
      <w:r w:rsidRPr="00BC4E91">
        <w:rPr>
          <w:sz w:val="26"/>
          <w:szCs w:val="26"/>
        </w:rPr>
        <w:t xml:space="preserve"> В.Н.,  производственное направление  - молочное животноводство.</w:t>
      </w:r>
    </w:p>
    <w:p w:rsidR="005A2CE7" w:rsidRDefault="005820F7" w:rsidP="005820F7">
      <w:pPr>
        <w:pStyle w:val="3"/>
        <w:tabs>
          <w:tab w:val="left" w:pos="1080"/>
        </w:tabs>
        <w:rPr>
          <w:sz w:val="26"/>
          <w:szCs w:val="26"/>
        </w:rPr>
      </w:pPr>
      <w:r w:rsidRPr="00BC4E91">
        <w:rPr>
          <w:sz w:val="26"/>
          <w:szCs w:val="26"/>
        </w:rPr>
        <w:t xml:space="preserve"> В связи с тем, что  вышеперечисленные предприятия не планируют значительного увеличении поголовья  КРС,   увеличение производства  сельскохозяйственной продукции </w:t>
      </w:r>
      <w:r w:rsidR="007B7EE1" w:rsidRPr="00BC4E91">
        <w:rPr>
          <w:sz w:val="26"/>
          <w:szCs w:val="26"/>
        </w:rPr>
        <w:t>в 202</w:t>
      </w:r>
      <w:r w:rsidR="001614E3">
        <w:rPr>
          <w:sz w:val="26"/>
          <w:szCs w:val="26"/>
        </w:rPr>
        <w:t>3</w:t>
      </w:r>
      <w:r w:rsidR="007B7EE1" w:rsidRPr="00BC4E91">
        <w:rPr>
          <w:sz w:val="26"/>
          <w:szCs w:val="26"/>
        </w:rPr>
        <w:t xml:space="preserve"> году </w:t>
      </w:r>
      <w:r w:rsidR="001614E3">
        <w:rPr>
          <w:sz w:val="26"/>
          <w:szCs w:val="26"/>
        </w:rPr>
        <w:t>9,8</w:t>
      </w:r>
      <w:r w:rsidR="007B7EE1" w:rsidRPr="00BC4E91">
        <w:rPr>
          <w:sz w:val="26"/>
          <w:szCs w:val="26"/>
        </w:rPr>
        <w:t xml:space="preserve"> млн</w:t>
      </w:r>
      <w:proofErr w:type="gramStart"/>
      <w:r w:rsidR="007B7EE1" w:rsidRPr="00BC4E91">
        <w:rPr>
          <w:sz w:val="26"/>
          <w:szCs w:val="26"/>
        </w:rPr>
        <w:t>.р</w:t>
      </w:r>
      <w:proofErr w:type="gramEnd"/>
      <w:r w:rsidR="007B7EE1" w:rsidRPr="00BC4E91">
        <w:rPr>
          <w:sz w:val="26"/>
          <w:szCs w:val="26"/>
        </w:rPr>
        <w:t>уб. по сравнению с ранее утвержденными параметрами (</w:t>
      </w:r>
      <w:r w:rsidR="001614E3">
        <w:rPr>
          <w:sz w:val="26"/>
          <w:szCs w:val="26"/>
        </w:rPr>
        <w:t>8,52</w:t>
      </w:r>
      <w:r w:rsidR="007B7EE1" w:rsidRPr="00BC4E91">
        <w:rPr>
          <w:sz w:val="26"/>
          <w:szCs w:val="26"/>
        </w:rPr>
        <w:t xml:space="preserve"> млн.руб.) на </w:t>
      </w:r>
      <w:r w:rsidR="001614E3">
        <w:rPr>
          <w:sz w:val="26"/>
          <w:szCs w:val="26"/>
        </w:rPr>
        <w:t>15</w:t>
      </w:r>
      <w:r w:rsidR="007B7EE1" w:rsidRPr="00BC4E91">
        <w:rPr>
          <w:sz w:val="26"/>
          <w:szCs w:val="26"/>
        </w:rPr>
        <w:t xml:space="preserve"> % </w:t>
      </w:r>
      <w:r w:rsidRPr="00BC4E91">
        <w:rPr>
          <w:sz w:val="26"/>
          <w:szCs w:val="26"/>
        </w:rPr>
        <w:t>прогнозируется  за счет повышения продуктивности имеющегося поголовья и роста закупочных цен на молочное сырье</w:t>
      </w:r>
      <w:r w:rsidR="005A2CE7">
        <w:rPr>
          <w:sz w:val="26"/>
          <w:szCs w:val="26"/>
        </w:rPr>
        <w:t>, увеличения производства грубых и сочных кормов, вовлечения в оборот земельных участков из числа невостребованных земель.</w:t>
      </w:r>
    </w:p>
    <w:p w:rsidR="005820F7" w:rsidRPr="00BC4E91" w:rsidRDefault="005A2CE7" w:rsidP="005820F7">
      <w:pPr>
        <w:pStyle w:val="3"/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>С учетом сложившейся тенденции прогнозируется ежегодный рост валового производства продукции на 10% ежегодно.</w:t>
      </w:r>
      <w:r w:rsidR="005820F7" w:rsidRPr="00BC4E91">
        <w:rPr>
          <w:sz w:val="26"/>
          <w:szCs w:val="26"/>
        </w:rPr>
        <w:t xml:space="preserve"> </w:t>
      </w:r>
    </w:p>
    <w:p w:rsidR="00AB7198" w:rsidRDefault="00AB7198" w:rsidP="005820F7">
      <w:pPr>
        <w:pStyle w:val="a9"/>
        <w:ind w:firstLine="900"/>
        <w:rPr>
          <w:b/>
          <w:bCs/>
          <w:sz w:val="26"/>
          <w:szCs w:val="26"/>
        </w:rPr>
      </w:pPr>
    </w:p>
    <w:p w:rsidR="005820F7" w:rsidRPr="00BC4E91" w:rsidRDefault="005820F7" w:rsidP="005820F7">
      <w:pPr>
        <w:pStyle w:val="a9"/>
        <w:ind w:firstLine="900"/>
        <w:rPr>
          <w:b/>
          <w:bCs/>
          <w:sz w:val="26"/>
          <w:szCs w:val="26"/>
        </w:rPr>
      </w:pPr>
      <w:r w:rsidRPr="00BC4E91">
        <w:rPr>
          <w:b/>
          <w:bCs/>
          <w:sz w:val="26"/>
          <w:szCs w:val="26"/>
        </w:rPr>
        <w:t>Рынок товаров и услуг</w:t>
      </w:r>
    </w:p>
    <w:p w:rsidR="005820F7" w:rsidRPr="00BC4E91" w:rsidRDefault="005820F7" w:rsidP="005820F7">
      <w:pPr>
        <w:ind w:firstLine="709"/>
        <w:jc w:val="both"/>
        <w:rPr>
          <w:color w:val="FF0000"/>
          <w:sz w:val="26"/>
          <w:szCs w:val="26"/>
        </w:rPr>
      </w:pPr>
      <w:r w:rsidRPr="00BC4E91">
        <w:rPr>
          <w:sz w:val="26"/>
          <w:szCs w:val="26"/>
        </w:rPr>
        <w:t>Согласно прогнозным расчетам оборот розничной торговли в 202</w:t>
      </w:r>
      <w:r w:rsidR="00D05890" w:rsidRPr="00BC4E91">
        <w:rPr>
          <w:sz w:val="26"/>
          <w:szCs w:val="26"/>
        </w:rPr>
        <w:t>2</w:t>
      </w:r>
      <w:r w:rsidRPr="00BC4E91">
        <w:rPr>
          <w:sz w:val="26"/>
          <w:szCs w:val="26"/>
        </w:rPr>
        <w:t xml:space="preserve"> году  в Усвятском сельском поселении  составит 4</w:t>
      </w:r>
      <w:r w:rsidR="00D05890" w:rsidRPr="00BC4E91">
        <w:rPr>
          <w:sz w:val="26"/>
          <w:szCs w:val="26"/>
        </w:rPr>
        <w:t>7</w:t>
      </w:r>
      <w:r w:rsidRPr="00BC4E91">
        <w:rPr>
          <w:sz w:val="26"/>
          <w:szCs w:val="26"/>
        </w:rPr>
        <w:t>,</w:t>
      </w:r>
      <w:r w:rsidR="007812B6">
        <w:rPr>
          <w:sz w:val="26"/>
          <w:szCs w:val="26"/>
        </w:rPr>
        <w:t>5</w:t>
      </w:r>
      <w:r w:rsidRPr="00BC4E91">
        <w:rPr>
          <w:sz w:val="26"/>
          <w:szCs w:val="26"/>
        </w:rPr>
        <w:t xml:space="preserve"> млн. руб., с темпом роста </w:t>
      </w:r>
      <w:r w:rsidR="007812B6">
        <w:rPr>
          <w:sz w:val="26"/>
          <w:szCs w:val="26"/>
        </w:rPr>
        <w:t>5</w:t>
      </w:r>
      <w:r w:rsidRPr="00BC4E91">
        <w:rPr>
          <w:sz w:val="26"/>
          <w:szCs w:val="26"/>
        </w:rPr>
        <w:t xml:space="preserve"> %  к уровню 202</w:t>
      </w:r>
      <w:r w:rsidR="00D05890" w:rsidRPr="00BC4E91">
        <w:rPr>
          <w:sz w:val="26"/>
          <w:szCs w:val="26"/>
        </w:rPr>
        <w:t>1</w:t>
      </w:r>
      <w:r w:rsidRPr="00BC4E91">
        <w:rPr>
          <w:sz w:val="26"/>
          <w:szCs w:val="26"/>
        </w:rPr>
        <w:t xml:space="preserve"> года</w:t>
      </w:r>
      <w:r w:rsidR="00BC4E91" w:rsidRPr="00BC4E91">
        <w:rPr>
          <w:sz w:val="26"/>
          <w:szCs w:val="26"/>
        </w:rPr>
        <w:t>, что соответствует ранее запланированным</w:t>
      </w:r>
      <w:r w:rsidR="007812B6">
        <w:rPr>
          <w:sz w:val="26"/>
          <w:szCs w:val="26"/>
        </w:rPr>
        <w:t xml:space="preserve"> показателям </w:t>
      </w:r>
      <w:r w:rsidR="00BC4E91" w:rsidRPr="00BC4E91">
        <w:rPr>
          <w:sz w:val="26"/>
          <w:szCs w:val="26"/>
        </w:rPr>
        <w:t>– 105%</w:t>
      </w:r>
      <w:r w:rsidRPr="00BC4E91">
        <w:rPr>
          <w:sz w:val="26"/>
          <w:szCs w:val="26"/>
        </w:rPr>
        <w:t>.</w:t>
      </w:r>
      <w:r w:rsidRPr="00BC4E91">
        <w:rPr>
          <w:color w:val="FF0000"/>
          <w:sz w:val="26"/>
          <w:szCs w:val="26"/>
        </w:rPr>
        <w:t xml:space="preserve">  </w:t>
      </w:r>
    </w:p>
    <w:p w:rsidR="005820F7" w:rsidRPr="00BC4E91" w:rsidRDefault="005820F7" w:rsidP="005820F7">
      <w:pPr>
        <w:ind w:firstLine="709"/>
        <w:jc w:val="both"/>
        <w:rPr>
          <w:sz w:val="26"/>
          <w:szCs w:val="26"/>
        </w:rPr>
      </w:pPr>
      <w:r w:rsidRPr="00BC4E91">
        <w:rPr>
          <w:sz w:val="26"/>
          <w:szCs w:val="26"/>
        </w:rPr>
        <w:t>Рост  оборота розничной торгов</w:t>
      </w:r>
      <w:r w:rsidR="0014376E" w:rsidRPr="00BC4E91">
        <w:rPr>
          <w:sz w:val="26"/>
          <w:szCs w:val="26"/>
        </w:rPr>
        <w:t>ли  в 202</w:t>
      </w:r>
      <w:r w:rsidR="007812B6">
        <w:rPr>
          <w:sz w:val="26"/>
          <w:szCs w:val="26"/>
        </w:rPr>
        <w:t>3</w:t>
      </w:r>
      <w:r w:rsidR="0014376E" w:rsidRPr="00BC4E91">
        <w:rPr>
          <w:sz w:val="26"/>
          <w:szCs w:val="26"/>
        </w:rPr>
        <w:t xml:space="preserve"> году составит – 10</w:t>
      </w:r>
      <w:r w:rsidR="00775CAE">
        <w:rPr>
          <w:sz w:val="26"/>
          <w:szCs w:val="26"/>
        </w:rPr>
        <w:t>4</w:t>
      </w:r>
      <w:r w:rsidR="0014376E" w:rsidRPr="00BC4E91">
        <w:rPr>
          <w:sz w:val="26"/>
          <w:szCs w:val="26"/>
        </w:rPr>
        <w:t>,2 %, в 202</w:t>
      </w:r>
      <w:r w:rsidR="00775CAE">
        <w:rPr>
          <w:sz w:val="26"/>
          <w:szCs w:val="26"/>
        </w:rPr>
        <w:t>5</w:t>
      </w:r>
      <w:r w:rsidR="0014376E" w:rsidRPr="00BC4E91">
        <w:rPr>
          <w:sz w:val="26"/>
          <w:szCs w:val="26"/>
        </w:rPr>
        <w:t xml:space="preserve"> году –105,0</w:t>
      </w:r>
      <w:r w:rsidRPr="00BC4E91">
        <w:rPr>
          <w:sz w:val="26"/>
          <w:szCs w:val="26"/>
        </w:rPr>
        <w:t>%.</w:t>
      </w:r>
    </w:p>
    <w:p w:rsidR="005820F7" w:rsidRPr="00BC4E91" w:rsidRDefault="005820F7" w:rsidP="005820F7">
      <w:pPr>
        <w:ind w:firstLine="709"/>
        <w:jc w:val="both"/>
        <w:rPr>
          <w:sz w:val="26"/>
          <w:szCs w:val="26"/>
        </w:rPr>
      </w:pPr>
      <w:r w:rsidRPr="00BC4E91">
        <w:rPr>
          <w:i/>
          <w:sz w:val="26"/>
          <w:szCs w:val="26"/>
          <w:u w:val="single"/>
        </w:rPr>
        <w:t>Оборот общественного питания</w:t>
      </w:r>
      <w:r w:rsidRPr="00BC4E91">
        <w:rPr>
          <w:sz w:val="26"/>
          <w:szCs w:val="26"/>
        </w:rPr>
        <w:t xml:space="preserve"> </w:t>
      </w:r>
    </w:p>
    <w:p w:rsidR="005820F7" w:rsidRPr="00BC4E91" w:rsidRDefault="005820F7" w:rsidP="005820F7">
      <w:pPr>
        <w:ind w:firstLine="709"/>
        <w:jc w:val="both"/>
        <w:rPr>
          <w:sz w:val="26"/>
          <w:szCs w:val="26"/>
        </w:rPr>
      </w:pPr>
      <w:r w:rsidRPr="00BC4E91">
        <w:rPr>
          <w:sz w:val="26"/>
          <w:szCs w:val="26"/>
        </w:rPr>
        <w:t>На территории Усвятского сельского поселения нет объектов общепита.</w:t>
      </w:r>
    </w:p>
    <w:p w:rsidR="005820F7" w:rsidRPr="00BC4E91" w:rsidRDefault="005820F7" w:rsidP="005820F7">
      <w:pPr>
        <w:ind w:firstLine="709"/>
        <w:jc w:val="both"/>
        <w:rPr>
          <w:i/>
          <w:sz w:val="26"/>
          <w:szCs w:val="26"/>
        </w:rPr>
      </w:pPr>
      <w:r w:rsidRPr="00BC4E91">
        <w:rPr>
          <w:i/>
          <w:sz w:val="26"/>
          <w:szCs w:val="26"/>
          <w:u w:val="single"/>
        </w:rPr>
        <w:t>Оборот платных услуг</w:t>
      </w:r>
    </w:p>
    <w:p w:rsidR="005820F7" w:rsidRPr="00BC4E91" w:rsidRDefault="005820F7" w:rsidP="005820F7">
      <w:pPr>
        <w:ind w:firstLine="709"/>
        <w:jc w:val="both"/>
        <w:rPr>
          <w:sz w:val="26"/>
          <w:szCs w:val="26"/>
        </w:rPr>
      </w:pPr>
      <w:r w:rsidRPr="00BC4E91">
        <w:rPr>
          <w:sz w:val="26"/>
          <w:szCs w:val="26"/>
        </w:rPr>
        <w:t>Одной из сфер экономики, затрагивающих жизненно важные интересы населения, является сфера платных услуг. На территории Усвятского сельского поселения нет предприятий и объектов малого и среднего предпринимательства, которые оказывают платные услуги населению.</w:t>
      </w:r>
    </w:p>
    <w:p w:rsidR="005820F7" w:rsidRPr="00BC4E91" w:rsidRDefault="005820F7" w:rsidP="005820F7">
      <w:pPr>
        <w:ind w:firstLine="720"/>
        <w:jc w:val="center"/>
        <w:rPr>
          <w:b/>
          <w:iCs/>
          <w:sz w:val="26"/>
          <w:szCs w:val="26"/>
        </w:rPr>
      </w:pPr>
    </w:p>
    <w:p w:rsidR="005820F7" w:rsidRPr="00AB7198" w:rsidRDefault="00AB7198" w:rsidP="00AB7198">
      <w:pPr>
        <w:jc w:val="center"/>
        <w:rPr>
          <w:b/>
          <w:sz w:val="26"/>
          <w:szCs w:val="26"/>
        </w:rPr>
      </w:pPr>
      <w:r w:rsidRPr="00AB7198">
        <w:rPr>
          <w:b/>
          <w:sz w:val="26"/>
          <w:szCs w:val="26"/>
        </w:rPr>
        <w:t>Развитие отрасли социальной сферы</w:t>
      </w:r>
    </w:p>
    <w:p w:rsidR="00AB7198" w:rsidRDefault="00AB7198" w:rsidP="00AB71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Усвятского сельского поселения имеются следующие объекты социальной сферы:</w:t>
      </w:r>
    </w:p>
    <w:tbl>
      <w:tblPr>
        <w:tblW w:w="4979" w:type="pct"/>
        <w:tblCellMar>
          <w:left w:w="40" w:type="dxa"/>
          <w:right w:w="40" w:type="dxa"/>
        </w:tblCellMar>
        <w:tblLook w:val="0000"/>
      </w:tblPr>
      <w:tblGrid>
        <w:gridCol w:w="465"/>
        <w:gridCol w:w="3970"/>
        <w:gridCol w:w="1276"/>
        <w:gridCol w:w="1135"/>
        <w:gridCol w:w="992"/>
        <w:gridCol w:w="1556"/>
      </w:tblGrid>
      <w:tr w:rsidR="00AB7198" w:rsidRPr="00AB7198" w:rsidTr="00775CAE">
        <w:trPr>
          <w:trHeight w:val="662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98" w:rsidRDefault="00AB7198" w:rsidP="00AB71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7198">
              <w:rPr>
                <w:bCs/>
                <w:sz w:val="22"/>
                <w:szCs w:val="22"/>
              </w:rPr>
              <w:t xml:space="preserve">Факт </w:t>
            </w:r>
          </w:p>
          <w:p w:rsidR="00AB7198" w:rsidRPr="00AB7198" w:rsidRDefault="00AB7198" w:rsidP="00AB719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B7198">
              <w:rPr>
                <w:bCs/>
                <w:sz w:val="22"/>
                <w:szCs w:val="22"/>
                <w:lang w:val="en-US"/>
              </w:rPr>
              <w:t>20</w:t>
            </w:r>
            <w:r>
              <w:rPr>
                <w:bCs/>
                <w:sz w:val="22"/>
                <w:szCs w:val="22"/>
              </w:rPr>
              <w:t>22</w:t>
            </w:r>
            <w:r w:rsidRPr="00AB7198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7198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AB7198">
              <w:rPr>
                <w:bCs/>
                <w:sz w:val="22"/>
                <w:szCs w:val="22"/>
              </w:rPr>
              <w:t xml:space="preserve"> г. (прогноз) 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7198">
              <w:rPr>
                <w:bCs/>
                <w:sz w:val="22"/>
                <w:szCs w:val="22"/>
              </w:rPr>
              <w:t>20</w:t>
            </w:r>
            <w:r w:rsidRPr="00AB7198">
              <w:rPr>
                <w:bCs/>
                <w:sz w:val="22"/>
                <w:szCs w:val="22"/>
                <w:lang w:val="en-US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Pr="00AB7198">
              <w:rPr>
                <w:bCs/>
                <w:sz w:val="22"/>
                <w:szCs w:val="22"/>
              </w:rPr>
              <w:t xml:space="preserve"> г. (прогноз) 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7198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AB7198">
              <w:rPr>
                <w:bCs/>
                <w:sz w:val="22"/>
                <w:szCs w:val="22"/>
              </w:rPr>
              <w:t xml:space="preserve"> г. (прогноз)</w:t>
            </w:r>
          </w:p>
        </w:tc>
      </w:tr>
      <w:tr w:rsidR="00AB7198" w:rsidRPr="00AB7198" w:rsidTr="00775CAE">
        <w:trPr>
          <w:trHeight w:val="38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B7198">
              <w:rPr>
                <w:bCs/>
                <w:color w:val="000000"/>
              </w:rPr>
              <w:t>1</w:t>
            </w:r>
          </w:p>
          <w:p w:rsidR="00AB7198" w:rsidRPr="00AB7198" w:rsidRDefault="00AB7198" w:rsidP="00AB719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Здравоохранение (ФАП), ед.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AB7198" w:rsidRPr="00AB7198" w:rsidTr="00775CAE">
        <w:trPr>
          <w:trHeight w:val="38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98" w:rsidRDefault="00AB7198" w:rsidP="00AB7198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AB7198">
              <w:rPr>
                <w:bCs/>
                <w:color w:val="000000"/>
              </w:rPr>
              <w:t>Физическая культура и спорт</w:t>
            </w:r>
            <w:r>
              <w:rPr>
                <w:bCs/>
                <w:color w:val="000000"/>
              </w:rPr>
              <w:t xml:space="preserve"> (школьный спортивный зал</w:t>
            </w:r>
            <w:proofErr w:type="gramStart"/>
            <w:r>
              <w:rPr>
                <w:bCs/>
                <w:color w:val="000000"/>
              </w:rPr>
              <w:t xml:space="preserve"> )</w:t>
            </w:r>
            <w:proofErr w:type="gramEnd"/>
            <w:r w:rsidR="00775CAE">
              <w:rPr>
                <w:bCs/>
                <w:color w:val="000000"/>
              </w:rPr>
              <w:t>, ед.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B7198" w:rsidRPr="00AB7198" w:rsidTr="00775CAE">
        <w:trPr>
          <w:trHeight w:val="38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Образование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775CAE" w:rsidRPr="00AB7198" w:rsidTr="00775CAE">
        <w:trPr>
          <w:trHeight w:val="38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AE" w:rsidRPr="00AB7198" w:rsidRDefault="00775CAE" w:rsidP="00AB719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AE" w:rsidRPr="00AB7198" w:rsidRDefault="00775CAE" w:rsidP="003D547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Дом культуры, ед.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AE" w:rsidRPr="00AB7198" w:rsidRDefault="00775CAE" w:rsidP="003D54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AE" w:rsidRPr="00AB7198" w:rsidRDefault="00775CAE" w:rsidP="003D54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CAE" w:rsidRPr="00AB7198" w:rsidRDefault="00775CAE" w:rsidP="003D54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CAE" w:rsidRPr="00AB7198" w:rsidRDefault="00775CAE" w:rsidP="003D54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AB7198" w:rsidRPr="00AB7198" w:rsidTr="00775CAE">
        <w:trPr>
          <w:trHeight w:val="38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98" w:rsidRDefault="00775CAE" w:rsidP="00AB719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Библиотека</w:t>
            </w:r>
            <w:r w:rsidR="00775CAE">
              <w:rPr>
                <w:bCs/>
                <w:color w:val="000000"/>
              </w:rPr>
              <w:t>, ед.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7198" w:rsidRPr="00AB7198" w:rsidRDefault="00AB7198" w:rsidP="00AB71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:rsidR="00AB7198" w:rsidRDefault="0050525A" w:rsidP="00505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Изменение численности объектов социальной сферы в очередном финансовом году и плановом периоде 2024-2025 годов не планируется. </w:t>
      </w:r>
    </w:p>
    <w:p w:rsidR="0050525A" w:rsidRPr="00BC4E91" w:rsidRDefault="0050525A" w:rsidP="00505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тем, </w:t>
      </w:r>
      <w:r w:rsidR="00775CAE">
        <w:rPr>
          <w:sz w:val="26"/>
          <w:szCs w:val="26"/>
        </w:rPr>
        <w:t xml:space="preserve">что </w:t>
      </w:r>
      <w:r>
        <w:rPr>
          <w:sz w:val="26"/>
          <w:szCs w:val="26"/>
        </w:rPr>
        <w:t xml:space="preserve">в ведение сельского поселения не входит работа указанных социальных объектов, прогноз в данной сфере не составляется. </w:t>
      </w:r>
    </w:p>
    <w:p w:rsidR="005820F7" w:rsidRPr="00BC4E91" w:rsidRDefault="005820F7" w:rsidP="005820F7">
      <w:pPr>
        <w:pStyle w:val="12"/>
        <w:spacing w:after="0" w:line="240" w:lineRule="auto"/>
        <w:ind w:left="0" w:firstLine="709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5820F7" w:rsidRPr="00BC4E91" w:rsidRDefault="005820F7" w:rsidP="005820F7">
      <w:pPr>
        <w:jc w:val="both"/>
        <w:rPr>
          <w:sz w:val="26"/>
          <w:szCs w:val="26"/>
        </w:rPr>
      </w:pPr>
      <w:r w:rsidRPr="00BC4E91">
        <w:rPr>
          <w:sz w:val="26"/>
          <w:szCs w:val="26"/>
        </w:rPr>
        <w:t xml:space="preserve">Глава муниципального образования   </w:t>
      </w:r>
    </w:p>
    <w:p w:rsidR="005820F7" w:rsidRPr="00BC4E91" w:rsidRDefault="005820F7" w:rsidP="005820F7">
      <w:pPr>
        <w:jc w:val="both"/>
        <w:rPr>
          <w:sz w:val="26"/>
          <w:szCs w:val="26"/>
        </w:rPr>
      </w:pPr>
      <w:r w:rsidRPr="00BC4E91">
        <w:rPr>
          <w:sz w:val="26"/>
          <w:szCs w:val="26"/>
        </w:rPr>
        <w:t>Усвятское сельское поселение</w:t>
      </w:r>
    </w:p>
    <w:p w:rsidR="005820F7" w:rsidRPr="00BC4E91" w:rsidRDefault="005820F7" w:rsidP="005820F7">
      <w:pPr>
        <w:rPr>
          <w:sz w:val="26"/>
          <w:szCs w:val="26"/>
        </w:rPr>
      </w:pPr>
      <w:r w:rsidRPr="00BC4E91">
        <w:rPr>
          <w:sz w:val="26"/>
          <w:szCs w:val="26"/>
        </w:rPr>
        <w:t xml:space="preserve">Дорогобужского района Смоленской области                            </w:t>
      </w:r>
      <w:r w:rsidRPr="00BC4E91">
        <w:rPr>
          <w:b/>
          <w:sz w:val="26"/>
          <w:szCs w:val="26"/>
        </w:rPr>
        <w:t>Л.П. Павликов</w:t>
      </w:r>
      <w:r w:rsidRPr="00BC4E91">
        <w:rPr>
          <w:sz w:val="26"/>
          <w:szCs w:val="26"/>
        </w:rPr>
        <w:t xml:space="preserve">                     </w:t>
      </w:r>
      <w:bookmarkEnd w:id="1"/>
    </w:p>
    <w:sectPr w:rsidR="005820F7" w:rsidRPr="00BC4E91" w:rsidSect="00775CAE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779" w:rsidRDefault="00D82779" w:rsidP="00775CAE">
      <w:r>
        <w:separator/>
      </w:r>
    </w:p>
  </w:endnote>
  <w:endnote w:type="continuationSeparator" w:id="0">
    <w:p w:rsidR="00D82779" w:rsidRDefault="00D82779" w:rsidP="00775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779" w:rsidRDefault="00D82779" w:rsidP="00775CAE">
      <w:r>
        <w:separator/>
      </w:r>
    </w:p>
  </w:footnote>
  <w:footnote w:type="continuationSeparator" w:id="0">
    <w:p w:rsidR="00D82779" w:rsidRDefault="00D82779" w:rsidP="00775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1306"/>
      <w:docPartObj>
        <w:docPartGallery w:val="Page Numbers (Top of Page)"/>
        <w:docPartUnique/>
      </w:docPartObj>
    </w:sdtPr>
    <w:sdtContent>
      <w:p w:rsidR="00775CAE" w:rsidRDefault="00987FBB">
        <w:pPr>
          <w:pStyle w:val="af0"/>
          <w:jc w:val="center"/>
        </w:pPr>
        <w:fldSimple w:instr=" PAGE   \* MERGEFORMAT ">
          <w:r w:rsidR="00F554CF">
            <w:rPr>
              <w:noProof/>
            </w:rPr>
            <w:t>2</w:t>
          </w:r>
        </w:fldSimple>
      </w:p>
    </w:sdtContent>
  </w:sdt>
  <w:p w:rsidR="00775CAE" w:rsidRDefault="00775CA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C0B52"/>
    <w:multiLevelType w:val="hybridMultilevel"/>
    <w:tmpl w:val="CB2A9324"/>
    <w:lvl w:ilvl="0" w:tplc="9CF4DD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6E0020"/>
    <w:rsid w:val="00044613"/>
    <w:rsid w:val="000D1389"/>
    <w:rsid w:val="00104724"/>
    <w:rsid w:val="001065EF"/>
    <w:rsid w:val="00115FBC"/>
    <w:rsid w:val="00117BCC"/>
    <w:rsid w:val="0014376E"/>
    <w:rsid w:val="001556AF"/>
    <w:rsid w:val="001614E3"/>
    <w:rsid w:val="00206D8A"/>
    <w:rsid w:val="0022119E"/>
    <w:rsid w:val="00284CE7"/>
    <w:rsid w:val="002B6627"/>
    <w:rsid w:val="002F0A59"/>
    <w:rsid w:val="00396D00"/>
    <w:rsid w:val="003A6F30"/>
    <w:rsid w:val="003B12D1"/>
    <w:rsid w:val="003B1327"/>
    <w:rsid w:val="003C12DA"/>
    <w:rsid w:val="003D6569"/>
    <w:rsid w:val="003D74D6"/>
    <w:rsid w:val="0040129E"/>
    <w:rsid w:val="00431CF9"/>
    <w:rsid w:val="00436FD8"/>
    <w:rsid w:val="00445A26"/>
    <w:rsid w:val="00463CC3"/>
    <w:rsid w:val="00466F57"/>
    <w:rsid w:val="00490280"/>
    <w:rsid w:val="00491A60"/>
    <w:rsid w:val="00497885"/>
    <w:rsid w:val="004A0431"/>
    <w:rsid w:val="0050525A"/>
    <w:rsid w:val="00551F70"/>
    <w:rsid w:val="005820F7"/>
    <w:rsid w:val="0059371E"/>
    <w:rsid w:val="005A2CE7"/>
    <w:rsid w:val="0060774D"/>
    <w:rsid w:val="00623A9A"/>
    <w:rsid w:val="00631454"/>
    <w:rsid w:val="00646ED2"/>
    <w:rsid w:val="006D0512"/>
    <w:rsid w:val="006E0020"/>
    <w:rsid w:val="006E44A9"/>
    <w:rsid w:val="00705941"/>
    <w:rsid w:val="00710471"/>
    <w:rsid w:val="00713838"/>
    <w:rsid w:val="00755181"/>
    <w:rsid w:val="00775CAE"/>
    <w:rsid w:val="007812B6"/>
    <w:rsid w:val="00790AF4"/>
    <w:rsid w:val="007B7EE1"/>
    <w:rsid w:val="00875A36"/>
    <w:rsid w:val="00894987"/>
    <w:rsid w:val="008D257E"/>
    <w:rsid w:val="008F06E7"/>
    <w:rsid w:val="00927833"/>
    <w:rsid w:val="0094598C"/>
    <w:rsid w:val="009838A5"/>
    <w:rsid w:val="00987FBB"/>
    <w:rsid w:val="009B08C5"/>
    <w:rsid w:val="009C512F"/>
    <w:rsid w:val="00A059FD"/>
    <w:rsid w:val="00A552F7"/>
    <w:rsid w:val="00A87146"/>
    <w:rsid w:val="00A9186F"/>
    <w:rsid w:val="00AA2327"/>
    <w:rsid w:val="00AB7198"/>
    <w:rsid w:val="00AF4C8C"/>
    <w:rsid w:val="00B04FAE"/>
    <w:rsid w:val="00B45EDB"/>
    <w:rsid w:val="00B73C88"/>
    <w:rsid w:val="00BC1A73"/>
    <w:rsid w:val="00BC4E91"/>
    <w:rsid w:val="00BD12EA"/>
    <w:rsid w:val="00BD5FAD"/>
    <w:rsid w:val="00C323A3"/>
    <w:rsid w:val="00C531B0"/>
    <w:rsid w:val="00C57513"/>
    <w:rsid w:val="00C60F80"/>
    <w:rsid w:val="00D05890"/>
    <w:rsid w:val="00D268CA"/>
    <w:rsid w:val="00D62E42"/>
    <w:rsid w:val="00D82779"/>
    <w:rsid w:val="00D9378C"/>
    <w:rsid w:val="00DB1F4A"/>
    <w:rsid w:val="00DB7CB8"/>
    <w:rsid w:val="00DE5B9F"/>
    <w:rsid w:val="00E3224E"/>
    <w:rsid w:val="00E63986"/>
    <w:rsid w:val="00EA041A"/>
    <w:rsid w:val="00EB5FFF"/>
    <w:rsid w:val="00EF0D98"/>
    <w:rsid w:val="00EF2A30"/>
    <w:rsid w:val="00F15B43"/>
    <w:rsid w:val="00F36E91"/>
    <w:rsid w:val="00F554CF"/>
    <w:rsid w:val="00F91B3D"/>
    <w:rsid w:val="00FD36A7"/>
    <w:rsid w:val="00FE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838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83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9838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138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38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838A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aliases w:val="Основной текст1,bt"/>
    <w:basedOn w:val="a"/>
    <w:link w:val="a4"/>
    <w:uiPriority w:val="99"/>
    <w:semiHidden/>
    <w:rsid w:val="009838A5"/>
    <w:pPr>
      <w:suppressAutoHyphens/>
      <w:spacing w:line="320" w:lineRule="exact"/>
      <w:jc w:val="both"/>
    </w:pPr>
    <w:rPr>
      <w:rFonts w:ascii="Times New Roman CYR" w:hAnsi="Times New Roman CYR"/>
      <w:sz w:val="28"/>
      <w:szCs w:val="20"/>
    </w:rPr>
  </w:style>
  <w:style w:type="character" w:customStyle="1" w:styleId="a4">
    <w:name w:val="Основной текст Знак"/>
    <w:aliases w:val="Основной текст1 Знак,bt Знак"/>
    <w:basedOn w:val="a0"/>
    <w:link w:val="a3"/>
    <w:uiPriority w:val="99"/>
    <w:semiHidden/>
    <w:rsid w:val="009838A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9838A5"/>
    <w:pPr>
      <w:ind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3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rsid w:val="009838A5"/>
    <w:pPr>
      <w:widowControl w:val="0"/>
      <w:spacing w:line="360" w:lineRule="auto"/>
      <w:ind w:firstLine="709"/>
      <w:jc w:val="both"/>
    </w:pPr>
    <w:rPr>
      <w:color w:val="000000"/>
      <w:sz w:val="28"/>
      <w:szCs w:val="20"/>
    </w:rPr>
  </w:style>
  <w:style w:type="character" w:customStyle="1" w:styleId="a6">
    <w:name w:val="Текст Знак"/>
    <w:basedOn w:val="a0"/>
    <w:link w:val="a5"/>
    <w:semiHidden/>
    <w:rsid w:val="009838A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9838A5"/>
    <w:pPr>
      <w:ind w:firstLine="567"/>
      <w:jc w:val="both"/>
    </w:pPr>
    <w:rPr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38A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Body Text Indent"/>
    <w:aliases w:val="Основной текст 1,Нумерованный список !!,Надин стиль,Body Text Indent,Основной текст без отступа"/>
    <w:basedOn w:val="a"/>
    <w:link w:val="a8"/>
    <w:uiPriority w:val="99"/>
    <w:semiHidden/>
    <w:rsid w:val="009838A5"/>
    <w:pPr>
      <w:spacing w:line="300" w:lineRule="exact"/>
      <w:ind w:firstLine="709"/>
      <w:jc w:val="both"/>
    </w:pPr>
    <w:rPr>
      <w:sz w:val="26"/>
      <w:szCs w:val="20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Body Text Indent Знак,Основной текст без отступа Знак"/>
    <w:basedOn w:val="a0"/>
    <w:link w:val="a7"/>
    <w:uiPriority w:val="99"/>
    <w:semiHidden/>
    <w:rsid w:val="009838A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9838A5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rsid w:val="00983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9838A5"/>
    <w:pPr>
      <w:widowControl w:val="0"/>
      <w:ind w:firstLine="720"/>
      <w:jc w:val="both"/>
    </w:pPr>
    <w:rPr>
      <w:sz w:val="26"/>
      <w:szCs w:val="20"/>
    </w:rPr>
  </w:style>
  <w:style w:type="paragraph" w:customStyle="1" w:styleId="11">
    <w:name w:val="Обычный1"/>
    <w:uiPriority w:val="99"/>
    <w:rsid w:val="009838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Основной Текст"/>
    <w:basedOn w:val="a"/>
    <w:rsid w:val="009838A5"/>
    <w:pPr>
      <w:autoSpaceDE w:val="0"/>
      <w:autoSpaceDN w:val="0"/>
      <w:spacing w:before="120"/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uiPriority w:val="99"/>
    <w:rsid w:val="009838A5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983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9838A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838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38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 Spacing"/>
    <w:uiPriority w:val="1"/>
    <w:qFormat/>
    <w:rsid w:val="003D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unhideWhenUsed/>
    <w:rsid w:val="00284CE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84C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1614E3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775CA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75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75C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75C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FBB4-0603-4DCE-82D9-E1F45F86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2022-11-23T09:12:00Z</cp:lastPrinted>
  <dcterms:created xsi:type="dcterms:W3CDTF">2022-11-11T13:19:00Z</dcterms:created>
  <dcterms:modified xsi:type="dcterms:W3CDTF">2022-11-23T09:13:00Z</dcterms:modified>
</cp:coreProperties>
</file>