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031"/>
        <w:gridCol w:w="106"/>
      </w:tblGrid>
      <w:tr w:rsidR="00033CDF" w:rsidTr="00C879AF">
        <w:tc>
          <w:tcPr>
            <w:tcW w:w="10137" w:type="dxa"/>
            <w:gridSpan w:val="2"/>
          </w:tcPr>
          <w:bookmarkStart w:id="0" w:name="_MON_1220864893"/>
          <w:bookmarkEnd w:id="0"/>
          <w:p w:rsidR="00033CDF" w:rsidRDefault="00033CD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14227010" r:id="rId6"/>
              </w:object>
            </w:r>
          </w:p>
        </w:tc>
      </w:tr>
      <w:tr w:rsidR="00033CDF" w:rsidTr="00C879AF">
        <w:trPr>
          <w:trHeight w:val="1155"/>
        </w:trPr>
        <w:tc>
          <w:tcPr>
            <w:tcW w:w="10137" w:type="dxa"/>
            <w:gridSpan w:val="2"/>
          </w:tcPr>
          <w:p w:rsidR="00033CDF" w:rsidRDefault="00033CDF">
            <w:pPr>
              <w:pStyle w:val="1"/>
              <w:ind w:right="-828"/>
              <w:rPr>
                <w:b/>
                <w:sz w:val="16"/>
              </w:rPr>
            </w:pPr>
          </w:p>
          <w:p w:rsidR="00033CDF" w:rsidRDefault="00033CDF">
            <w:pPr>
              <w:pStyle w:val="1"/>
              <w:ind w:right="-828"/>
              <w:rPr>
                <w:b/>
                <w:sz w:val="22"/>
              </w:rPr>
            </w:pPr>
          </w:p>
          <w:p w:rsidR="00033CDF" w:rsidRDefault="00F07BE0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033CDF" w:rsidRDefault="00033CD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33CDF" w:rsidRDefault="00033CDF">
            <w:pPr>
              <w:pStyle w:val="2"/>
              <w:jc w:val="left"/>
              <w:rPr>
                <w:b/>
                <w:sz w:val="24"/>
              </w:rPr>
            </w:pPr>
          </w:p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C879AF">
        <w:tc>
          <w:tcPr>
            <w:tcW w:w="10137" w:type="dxa"/>
            <w:gridSpan w:val="2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BA18CC">
              <w:rPr>
                <w:sz w:val="24"/>
              </w:rPr>
              <w:t xml:space="preserve"> </w:t>
            </w:r>
            <w:r w:rsidR="00E41845">
              <w:rPr>
                <w:sz w:val="24"/>
              </w:rPr>
              <w:t>11</w:t>
            </w:r>
            <w:r w:rsidR="000F1097">
              <w:rPr>
                <w:sz w:val="24"/>
              </w:rPr>
              <w:t>.0</w:t>
            </w:r>
            <w:r w:rsidR="00E41845">
              <w:rPr>
                <w:sz w:val="24"/>
              </w:rPr>
              <w:t>5</w:t>
            </w:r>
            <w:r w:rsidR="000F1097">
              <w:rPr>
                <w:sz w:val="24"/>
              </w:rPr>
              <w:t>.20</w:t>
            </w:r>
            <w:r w:rsidR="00E41845">
              <w:rPr>
                <w:sz w:val="24"/>
              </w:rPr>
              <w:t>22</w:t>
            </w:r>
            <w:r w:rsidR="000F1097">
              <w:rPr>
                <w:sz w:val="24"/>
              </w:rPr>
              <w:t xml:space="preserve"> года </w:t>
            </w:r>
            <w:r w:rsidR="006557F0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9382B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 </w:t>
            </w:r>
            <w:r w:rsidR="00E41845">
              <w:rPr>
                <w:sz w:val="24"/>
              </w:rPr>
              <w:t>23/1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proofErr w:type="spellStart"/>
            <w:proofErr w:type="gramStart"/>
            <w:r w:rsidR="0029382B">
              <w:rPr>
                <w:sz w:val="24"/>
              </w:rPr>
              <w:t>р</w:t>
            </w:r>
            <w:proofErr w:type="spellEnd"/>
            <w:proofErr w:type="gram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Tr="00C879AF">
        <w:trPr>
          <w:gridAfter w:val="1"/>
          <w:wAfter w:w="106" w:type="dxa"/>
        </w:trPr>
        <w:tc>
          <w:tcPr>
            <w:tcW w:w="10031" w:type="dxa"/>
          </w:tcPr>
          <w:tbl>
            <w:tblPr>
              <w:tblW w:w="9648" w:type="dxa"/>
              <w:tblLook w:val="0000"/>
            </w:tblPr>
            <w:tblGrid>
              <w:gridCol w:w="9648"/>
            </w:tblGrid>
            <w:tr w:rsidR="00AB62B0" w:rsidTr="006D3BCB">
              <w:tc>
                <w:tcPr>
                  <w:tcW w:w="9648" w:type="dxa"/>
                </w:tcPr>
                <w:p w:rsidR="00AB62B0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 xml:space="preserve">О         завершении       </w:t>
                  </w:r>
                  <w:proofErr w:type="gramStart"/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>отопительного</w:t>
                  </w:r>
                  <w:proofErr w:type="gramEnd"/>
                </w:p>
                <w:p w:rsidR="00AB62B0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 xml:space="preserve">сезона   на     территории   Усвятского </w:t>
                  </w:r>
                </w:p>
                <w:p w:rsidR="00AB62B0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 xml:space="preserve">сельского поселения Дорогобужского </w:t>
                  </w:r>
                </w:p>
                <w:p w:rsidR="00AB62B0" w:rsidRPr="003D4CE5" w:rsidRDefault="00AB62B0" w:rsidP="006D3BCB">
                  <w:pPr>
                    <w:ind w:firstLine="0"/>
                    <w:rPr>
                      <w:color w:val="000000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000000"/>
                      <w:spacing w:val="-4"/>
                      <w:sz w:val="29"/>
                      <w:szCs w:val="29"/>
                    </w:rPr>
                    <w:t>района Смоленской области</w:t>
                  </w:r>
                </w:p>
              </w:tc>
            </w:tr>
            <w:tr w:rsidR="00AB62B0" w:rsidTr="006D3BCB">
              <w:trPr>
                <w:trHeight w:val="80"/>
              </w:trPr>
              <w:tc>
                <w:tcPr>
                  <w:tcW w:w="9648" w:type="dxa"/>
                </w:tcPr>
                <w:p w:rsidR="00AB62B0" w:rsidRDefault="00AB62B0" w:rsidP="006D3BCB">
                  <w:pPr>
                    <w:pStyle w:val="3"/>
                  </w:pPr>
                </w:p>
              </w:tc>
            </w:tr>
          </w:tbl>
          <w:p w:rsidR="00AB62B0" w:rsidRPr="00BF6279" w:rsidRDefault="00E41845" w:rsidP="00AB62B0">
            <w:pPr>
              <w:ind w:right="785"/>
            </w:pPr>
            <w:r>
              <w:t xml:space="preserve">В связи с </w:t>
            </w:r>
            <w:r w:rsidRPr="00C879AF">
              <w:rPr>
                <w:szCs w:val="28"/>
              </w:rPr>
              <w:t xml:space="preserve">устойчивой положительной температурой наружного воздуха, </w:t>
            </w:r>
            <w:r w:rsidR="00AB62B0" w:rsidRPr="00C879AF">
              <w:rPr>
                <w:szCs w:val="28"/>
              </w:rPr>
              <w:t xml:space="preserve">  </w:t>
            </w:r>
            <w:r w:rsidRPr="00C879AF">
              <w:rPr>
                <w:szCs w:val="28"/>
              </w:rPr>
              <w:t>р</w:t>
            </w:r>
            <w:r w:rsidR="00AB62B0" w:rsidRPr="00C879AF">
              <w:rPr>
                <w:szCs w:val="28"/>
              </w:rPr>
              <w:t xml:space="preserve">уководствуясь </w:t>
            </w:r>
            <w:r w:rsidR="00C879AF" w:rsidRPr="00C879AF">
              <w:rPr>
                <w:bCs/>
                <w:szCs w:val="28"/>
                <w:shd w:val="clear" w:color="auto" w:fill="FFFFFF"/>
              </w:rPr>
              <w:t xml:space="preserve">Постановление Правительства РФ от 06.05.2011 N 354 </w:t>
            </w:r>
            <w:r w:rsidR="00C879AF">
              <w:rPr>
                <w:bCs/>
                <w:szCs w:val="28"/>
                <w:shd w:val="clear" w:color="auto" w:fill="FFFFFF"/>
              </w:rPr>
              <w:t>«</w:t>
            </w:r>
            <w:r w:rsidR="00C879AF" w:rsidRPr="00C879AF">
              <w:rPr>
                <w:bCs/>
                <w:szCs w:val="28"/>
                <w:shd w:val="clear" w:color="auto" w:fill="FFFFFF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C879AF">
              <w:rPr>
                <w:bCs/>
                <w:szCs w:val="28"/>
                <w:shd w:val="clear" w:color="auto" w:fill="FFFFFF"/>
              </w:rPr>
              <w:t>»</w:t>
            </w:r>
            <w:r w:rsidR="00AB62B0">
              <w:t>, пунктом 11.7 Правил технической эксплуатации тепловых энергоустановок, утвержденных Приказом Министерства энергетики Российской Федерации от 24.03.2003 №115</w:t>
            </w:r>
            <w:r w:rsidR="00AB62B0">
              <w:rPr>
                <w:szCs w:val="28"/>
              </w:rPr>
              <w:t xml:space="preserve">    </w:t>
            </w:r>
          </w:p>
          <w:p w:rsidR="00AB62B0" w:rsidRDefault="00AB62B0" w:rsidP="00AB62B0">
            <w:pPr>
              <w:ind w:right="785"/>
              <w:rPr>
                <w:szCs w:val="28"/>
              </w:rPr>
            </w:pPr>
            <w:r>
              <w:rPr>
                <w:szCs w:val="28"/>
              </w:rPr>
              <w:t>1.Завершить   отопительный     сезон      20</w:t>
            </w:r>
            <w:r w:rsidR="00C879AF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C879AF">
              <w:rPr>
                <w:szCs w:val="28"/>
              </w:rPr>
              <w:t>22</w:t>
            </w:r>
            <w:r w:rsidR="00BA18CC">
              <w:rPr>
                <w:szCs w:val="28"/>
              </w:rPr>
              <w:t xml:space="preserve"> </w:t>
            </w:r>
            <w:r>
              <w:rPr>
                <w:szCs w:val="28"/>
              </w:rPr>
              <w:t>гг.    на      территории  Усвятского   сельского     поселения     Дорогобужского    р</w:t>
            </w:r>
            <w:r w:rsidR="00BA18CC">
              <w:rPr>
                <w:szCs w:val="28"/>
              </w:rPr>
              <w:t xml:space="preserve">айона     Смоленской области с </w:t>
            </w:r>
            <w:r w:rsidR="00C879AF">
              <w:rPr>
                <w:szCs w:val="28"/>
              </w:rPr>
              <w:t>11</w:t>
            </w:r>
            <w:r>
              <w:rPr>
                <w:szCs w:val="28"/>
              </w:rPr>
              <w:t>.0</w:t>
            </w:r>
            <w:r w:rsidR="00C879AF">
              <w:rPr>
                <w:szCs w:val="28"/>
              </w:rPr>
              <w:t>5</w:t>
            </w:r>
            <w:r>
              <w:rPr>
                <w:szCs w:val="28"/>
              </w:rPr>
              <w:t>.20</w:t>
            </w:r>
            <w:r w:rsidR="00C879AF">
              <w:rPr>
                <w:szCs w:val="28"/>
              </w:rPr>
              <w:t>22</w:t>
            </w:r>
            <w:r>
              <w:rPr>
                <w:szCs w:val="28"/>
              </w:rPr>
              <w:t xml:space="preserve"> года.</w:t>
            </w:r>
          </w:p>
          <w:p w:rsidR="00C879AF" w:rsidRPr="00C879AF" w:rsidRDefault="00AB62B0" w:rsidP="00C879AF">
            <w:pPr>
              <w:ind w:right="743" w:firstLine="720"/>
              <w:rPr>
                <w:szCs w:val="28"/>
              </w:rPr>
            </w:pPr>
            <w:r>
              <w:t xml:space="preserve">2. </w:t>
            </w:r>
            <w:r w:rsidR="00C879AF">
              <w:t>Настоящее распоряжение разместить</w:t>
            </w:r>
            <w:r w:rsidR="00C879AF" w:rsidRPr="00C879AF">
              <w:rPr>
                <w:szCs w:val="28"/>
              </w:rPr>
              <w:t xml:space="preserve"> на информационных стендах и на официальной странице Усвятского сельского поселения на официальном сайте муниципального образования «Дорогобужский район» Смоленской области.</w:t>
            </w:r>
          </w:p>
          <w:p w:rsidR="00C879AF" w:rsidRPr="00C879AF" w:rsidRDefault="00C879AF" w:rsidP="00C879AF">
            <w:pPr>
              <w:tabs>
                <w:tab w:val="left" w:pos="709"/>
              </w:tabs>
              <w:autoSpaceDE w:val="0"/>
              <w:autoSpaceDN w:val="0"/>
              <w:adjustRightInd w:val="0"/>
              <w:ind w:right="743" w:firstLine="0"/>
              <w:rPr>
                <w:szCs w:val="28"/>
              </w:rPr>
            </w:pPr>
            <w:r w:rsidRPr="00C879AF">
              <w:rPr>
                <w:color w:val="000000"/>
                <w:spacing w:val="5"/>
                <w:szCs w:val="28"/>
              </w:rPr>
              <w:t xml:space="preserve">           </w:t>
            </w:r>
            <w:r>
              <w:rPr>
                <w:color w:val="000000"/>
                <w:spacing w:val="5"/>
                <w:szCs w:val="28"/>
              </w:rPr>
              <w:t>3</w:t>
            </w:r>
            <w:r w:rsidRPr="00C879AF">
              <w:rPr>
                <w:color w:val="000000"/>
                <w:spacing w:val="5"/>
                <w:szCs w:val="28"/>
              </w:rPr>
              <w:t xml:space="preserve">. </w:t>
            </w:r>
            <w:proofErr w:type="gramStart"/>
            <w:r w:rsidRPr="00C879AF">
              <w:rPr>
                <w:color w:val="000000"/>
                <w:spacing w:val="5"/>
                <w:szCs w:val="28"/>
              </w:rPr>
              <w:t>Контроль   за</w:t>
            </w:r>
            <w:proofErr w:type="gramEnd"/>
            <w:r w:rsidRPr="00C879AF">
              <w:rPr>
                <w:color w:val="000000"/>
                <w:spacing w:val="5"/>
                <w:szCs w:val="28"/>
              </w:rPr>
              <w:t xml:space="preserve">   выполнением  настоящего   распоряжения   оставляю    за собой.</w:t>
            </w:r>
          </w:p>
          <w:p w:rsidR="00C879AF" w:rsidRDefault="00C879AF" w:rsidP="006557F0">
            <w:pPr>
              <w:pStyle w:val="3"/>
              <w:jc w:val="both"/>
              <w:rPr>
                <w:color w:val="000000"/>
                <w:sz w:val="27"/>
                <w:szCs w:val="27"/>
              </w:rPr>
            </w:pPr>
          </w:p>
          <w:p w:rsidR="00C879AF" w:rsidRDefault="00C879AF" w:rsidP="006557F0">
            <w:pPr>
              <w:pStyle w:val="3"/>
              <w:jc w:val="both"/>
              <w:rPr>
                <w:color w:val="000000"/>
                <w:sz w:val="27"/>
                <w:szCs w:val="27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6557F0" w:rsidRDefault="00F07BE0">
      <w:pPr>
        <w:tabs>
          <w:tab w:val="left" w:pos="8126"/>
        </w:tabs>
        <w:ind w:firstLine="0"/>
      </w:pPr>
      <w:r>
        <w:t xml:space="preserve">Глава </w:t>
      </w:r>
      <w:r w:rsidR="000D36C0">
        <w:t>муниципального образования</w:t>
      </w:r>
    </w:p>
    <w:p w:rsidR="00F07BE0" w:rsidRDefault="002217E0">
      <w:pPr>
        <w:tabs>
          <w:tab w:val="left" w:pos="8126"/>
        </w:tabs>
        <w:ind w:firstLine="0"/>
      </w:pPr>
      <w:r>
        <w:t>Усвятско</w:t>
      </w:r>
      <w:r w:rsidR="000D36C0">
        <w:t>е</w:t>
      </w:r>
      <w:r>
        <w:t xml:space="preserve"> сельско</w:t>
      </w:r>
      <w:r w:rsidR="000D36C0">
        <w:t>е</w:t>
      </w:r>
      <w:r>
        <w:t xml:space="preserve"> поселени</w:t>
      </w:r>
      <w:r w:rsidR="000D36C0">
        <w:t>е</w:t>
      </w:r>
    </w:p>
    <w:p w:rsidR="006557F0" w:rsidRDefault="00117096" w:rsidP="00117096">
      <w:pPr>
        <w:tabs>
          <w:tab w:val="left" w:pos="8126"/>
        </w:tabs>
        <w:ind w:firstLine="0"/>
        <w:jc w:val="left"/>
      </w:pPr>
      <w:r>
        <w:t xml:space="preserve">Дорогобужского </w:t>
      </w:r>
      <w:r w:rsidR="00F07BE0">
        <w:t>района</w:t>
      </w:r>
    </w:p>
    <w:p w:rsidR="00117096" w:rsidRDefault="00117096" w:rsidP="000B296E">
      <w:pPr>
        <w:tabs>
          <w:tab w:val="left" w:pos="8126"/>
        </w:tabs>
        <w:ind w:firstLine="0"/>
        <w:jc w:val="left"/>
        <w:rPr>
          <w:sz w:val="24"/>
        </w:rPr>
      </w:pPr>
      <w:r>
        <w:t xml:space="preserve">Смоленской области      </w:t>
      </w:r>
      <w:r w:rsidR="00F07BE0">
        <w:t xml:space="preserve">   </w:t>
      </w:r>
      <w:r>
        <w:t xml:space="preserve">        </w:t>
      </w:r>
      <w:r w:rsidR="000F1097">
        <w:t xml:space="preserve">                         </w:t>
      </w:r>
      <w:r>
        <w:t xml:space="preserve">   </w:t>
      </w:r>
      <w:r w:rsidR="00BB4164">
        <w:t xml:space="preserve">                  </w:t>
      </w:r>
      <w:r>
        <w:t xml:space="preserve">     </w:t>
      </w:r>
      <w:r w:rsidR="00BB4164">
        <w:rPr>
          <w:b/>
        </w:rPr>
        <w:t>Л</w:t>
      </w:r>
      <w:r w:rsidR="00F07BE0" w:rsidRPr="00F07BE0">
        <w:rPr>
          <w:b/>
        </w:rPr>
        <w:t>.</w:t>
      </w:r>
      <w:r w:rsidR="00BB4164">
        <w:rPr>
          <w:b/>
        </w:rPr>
        <w:t>П</w:t>
      </w:r>
      <w:r w:rsidR="00F07BE0" w:rsidRPr="00F07BE0">
        <w:rPr>
          <w:b/>
        </w:rPr>
        <w:t>.</w:t>
      </w:r>
      <w:r w:rsidR="002217E0">
        <w:rPr>
          <w:b/>
        </w:rPr>
        <w:t xml:space="preserve"> </w:t>
      </w:r>
      <w:r w:rsidR="00BB4164">
        <w:rPr>
          <w:b/>
        </w:rPr>
        <w:t>Павликов</w:t>
      </w:r>
      <w:r w:rsidR="00F07BE0" w:rsidRPr="00F07BE0">
        <w:rPr>
          <w:b/>
        </w:rPr>
        <w:t xml:space="preserve"> </w:t>
      </w: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514162" w:rsidRDefault="00514162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514162" w:rsidSect="00C879A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B74683"/>
    <w:rsid w:val="000017A4"/>
    <w:rsid w:val="00033CDF"/>
    <w:rsid w:val="000A1008"/>
    <w:rsid w:val="000B296E"/>
    <w:rsid w:val="000D36C0"/>
    <w:rsid w:val="000F1097"/>
    <w:rsid w:val="00117096"/>
    <w:rsid w:val="002039D5"/>
    <w:rsid w:val="002146A0"/>
    <w:rsid w:val="002217E0"/>
    <w:rsid w:val="0029382B"/>
    <w:rsid w:val="003151E2"/>
    <w:rsid w:val="0032504C"/>
    <w:rsid w:val="003C2535"/>
    <w:rsid w:val="003D2A14"/>
    <w:rsid w:val="003D75EA"/>
    <w:rsid w:val="00403017"/>
    <w:rsid w:val="00513231"/>
    <w:rsid w:val="00514162"/>
    <w:rsid w:val="00546F22"/>
    <w:rsid w:val="005E4A6D"/>
    <w:rsid w:val="006557F0"/>
    <w:rsid w:val="007A78CF"/>
    <w:rsid w:val="00897CF9"/>
    <w:rsid w:val="009A3813"/>
    <w:rsid w:val="009D6646"/>
    <w:rsid w:val="00A022CB"/>
    <w:rsid w:val="00A3679A"/>
    <w:rsid w:val="00AB62B0"/>
    <w:rsid w:val="00AF5E84"/>
    <w:rsid w:val="00B74683"/>
    <w:rsid w:val="00BA18CC"/>
    <w:rsid w:val="00BB4164"/>
    <w:rsid w:val="00C879AF"/>
    <w:rsid w:val="00CF2FDD"/>
    <w:rsid w:val="00E41845"/>
    <w:rsid w:val="00E4509A"/>
    <w:rsid w:val="00EA0889"/>
    <w:rsid w:val="00EC70B9"/>
    <w:rsid w:val="00F023BF"/>
    <w:rsid w:val="00F0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87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5</cp:revision>
  <cp:lastPrinted>2022-05-16T14:20:00Z</cp:lastPrinted>
  <dcterms:created xsi:type="dcterms:W3CDTF">2018-04-26T13:26:00Z</dcterms:created>
  <dcterms:modified xsi:type="dcterms:W3CDTF">2022-05-16T14:24:00Z</dcterms:modified>
</cp:coreProperties>
</file>