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A46A7A" w:rsidTr="00A635F6">
        <w:tc>
          <w:tcPr>
            <w:tcW w:w="10314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990"/>
            </w:tblGrid>
            <w:tr w:rsidR="00A635F6" w:rsidRPr="001F6E61" w:rsidTr="00A635F6">
              <w:tc>
                <w:tcPr>
                  <w:tcW w:w="10421" w:type="dxa"/>
                </w:tcPr>
                <w:p w:rsidR="00A635F6" w:rsidRPr="007E6A15" w:rsidRDefault="00A635F6" w:rsidP="00A635F6">
                  <w:pPr>
                    <w:jc w:val="center"/>
                  </w:pPr>
                  <w:r w:rsidRPr="007E6A15"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42pt" o:ole="" fillcolor="window">
                        <v:imagedata r:id="rId9" o:title=""/>
                      </v:shape>
                      <o:OLEObject Type="Embed" ProgID="Word.Picture.8" ShapeID="_x0000_i1025" DrawAspect="Content" ObjectID="_1744608259" r:id="rId10"/>
                    </w:object>
                  </w:r>
                </w:p>
              </w:tc>
            </w:tr>
            <w:tr w:rsidR="00A635F6" w:rsidRPr="001F6E61" w:rsidTr="00A635F6">
              <w:trPr>
                <w:trHeight w:val="1155"/>
              </w:trPr>
              <w:tc>
                <w:tcPr>
                  <w:tcW w:w="10421" w:type="dxa"/>
                </w:tcPr>
                <w:p w:rsidR="00A635F6" w:rsidRPr="007E6A15" w:rsidRDefault="00A635F6" w:rsidP="00A635F6">
                  <w:pPr>
                    <w:pStyle w:val="1"/>
                    <w:ind w:right="-828"/>
                    <w:rPr>
                      <w:b/>
                      <w:szCs w:val="24"/>
                    </w:rPr>
                  </w:pPr>
                </w:p>
                <w:p w:rsidR="00A635F6" w:rsidRPr="006840BD" w:rsidRDefault="00A635F6" w:rsidP="00A635F6">
                  <w:pPr>
                    <w:pStyle w:val="1"/>
                    <w:ind w:right="-828"/>
                    <w:rPr>
                      <w:b/>
                      <w:sz w:val="24"/>
                      <w:szCs w:val="24"/>
                    </w:rPr>
                  </w:pPr>
                  <w:r w:rsidRPr="006840BD">
                    <w:rPr>
                      <w:b/>
                      <w:sz w:val="24"/>
                      <w:szCs w:val="24"/>
                    </w:rPr>
                    <w:t>АДМИНИСТРАЦИЯ МИХАЙЛОВСКОГО СЕЛЬСКОГО ПОСЕЛЕНИЯ</w:t>
                  </w:r>
                </w:p>
                <w:p w:rsidR="00A635F6" w:rsidRPr="006840BD" w:rsidRDefault="00A635F6" w:rsidP="00A635F6">
                  <w:pPr>
                    <w:pStyle w:val="1"/>
                    <w:ind w:right="-828"/>
                    <w:rPr>
                      <w:b/>
                      <w:sz w:val="24"/>
                      <w:szCs w:val="24"/>
                    </w:rPr>
                  </w:pPr>
                  <w:r w:rsidRPr="006840BD">
                    <w:rPr>
                      <w:b/>
                      <w:sz w:val="24"/>
                      <w:szCs w:val="24"/>
                    </w:rPr>
                    <w:t>ДОРОГОБУЖСКОГО РАЙОНА СМОЛЕНСКОЙ ОБЛАСТИ</w:t>
                  </w:r>
                </w:p>
                <w:p w:rsidR="00A635F6" w:rsidRPr="007E6A15" w:rsidRDefault="00A635F6" w:rsidP="00A635F6">
                  <w:pPr>
                    <w:pStyle w:val="2"/>
                    <w:rPr>
                      <w:b/>
                      <w:sz w:val="24"/>
                      <w:szCs w:val="24"/>
                    </w:rPr>
                  </w:pPr>
                </w:p>
                <w:p w:rsidR="00A635F6" w:rsidRPr="006840BD" w:rsidRDefault="00A635F6" w:rsidP="00A635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6840BD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6840BD"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</w:tbl>
          <w:p w:rsidR="00A635F6" w:rsidRPr="001F6E61" w:rsidRDefault="00A635F6" w:rsidP="006840BD">
            <w:pPr>
              <w:jc w:val="right"/>
              <w:rPr>
                <w:b/>
                <w:sz w:val="28"/>
                <w:szCs w:val="28"/>
              </w:rPr>
            </w:pPr>
          </w:p>
          <w:p w:rsidR="00A635F6" w:rsidRPr="00435707" w:rsidRDefault="00A635F6" w:rsidP="00A635F6">
            <w:pPr>
              <w:jc w:val="both"/>
              <w:rPr>
                <w:sz w:val="26"/>
                <w:szCs w:val="26"/>
              </w:rPr>
            </w:pPr>
          </w:p>
          <w:p w:rsidR="00A635F6" w:rsidRPr="00522C59" w:rsidRDefault="00980004" w:rsidP="00A63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</w:t>
            </w:r>
            <w:r>
              <w:rPr>
                <w:sz w:val="28"/>
                <w:szCs w:val="28"/>
              </w:rPr>
              <w:t xml:space="preserve">мая </w:t>
            </w:r>
            <w:r w:rsidR="006840BD">
              <w:rPr>
                <w:sz w:val="28"/>
                <w:szCs w:val="28"/>
              </w:rPr>
              <w:t>2023</w:t>
            </w:r>
            <w:r w:rsidR="00A635F6" w:rsidRPr="00522C59">
              <w:rPr>
                <w:sz w:val="28"/>
                <w:szCs w:val="28"/>
              </w:rPr>
              <w:t xml:space="preserve"> года </w:t>
            </w:r>
            <w:r w:rsidR="00A635F6" w:rsidRPr="00522C59">
              <w:rPr>
                <w:sz w:val="28"/>
                <w:szCs w:val="28"/>
              </w:rPr>
              <w:tab/>
            </w:r>
            <w:r w:rsidR="00A635F6" w:rsidRPr="00522C59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  <w:r w:rsidR="006840BD">
              <w:rPr>
                <w:sz w:val="28"/>
                <w:szCs w:val="28"/>
              </w:rPr>
              <w:t xml:space="preserve"> </w:t>
            </w:r>
            <w:r w:rsidR="00A635F6" w:rsidRPr="00522C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52</w:t>
            </w:r>
          </w:p>
          <w:p w:rsidR="00A635F6" w:rsidRPr="00522C59" w:rsidRDefault="00A635F6" w:rsidP="00A635F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40BD" w:rsidRPr="00D856BB" w:rsidRDefault="00A635F6" w:rsidP="006840BD">
            <w:pPr>
              <w:tabs>
                <w:tab w:val="left" w:pos="9432"/>
              </w:tabs>
              <w:ind w:right="4045"/>
              <w:jc w:val="both"/>
              <w:rPr>
                <w:sz w:val="28"/>
              </w:rPr>
            </w:pPr>
            <w:r w:rsidRPr="00522C59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sz w:val="28"/>
                <w:szCs w:val="28"/>
              </w:rPr>
              <w:t xml:space="preserve">Михайловского </w:t>
            </w:r>
            <w:r w:rsidRPr="00522C59">
              <w:rPr>
                <w:sz w:val="28"/>
                <w:szCs w:val="28"/>
              </w:rPr>
              <w:t xml:space="preserve"> сельского поселения Дорогобужского района Смоле</w:t>
            </w:r>
            <w:r w:rsidR="006840BD">
              <w:rPr>
                <w:bCs/>
                <w:sz w:val="28"/>
                <w:szCs w:val="28"/>
              </w:rPr>
              <w:t>нской области от 04.03.2020 №23</w:t>
            </w:r>
            <w:r w:rsidRPr="00522C59">
              <w:rPr>
                <w:sz w:val="28"/>
                <w:szCs w:val="28"/>
              </w:rPr>
              <w:t xml:space="preserve"> «</w:t>
            </w:r>
            <w:r w:rsidR="006840BD">
              <w:rPr>
                <w:sz w:val="28"/>
              </w:rPr>
              <w:t xml:space="preserve">Об утверждении </w:t>
            </w:r>
            <w:r w:rsidR="006840BD" w:rsidRPr="00D856BB">
              <w:rPr>
                <w:sz w:val="28"/>
                <w:szCs w:val="28"/>
              </w:rPr>
              <w:t xml:space="preserve"> </w:t>
            </w:r>
            <w:r w:rsidR="006840BD">
              <w:rPr>
                <w:rStyle w:val="FontStyle39"/>
                <w:sz w:val="28"/>
                <w:szCs w:val="28"/>
              </w:rPr>
              <w:t>Административного</w:t>
            </w:r>
            <w:r w:rsidR="006840BD" w:rsidRPr="00D856BB">
              <w:rPr>
                <w:rStyle w:val="FontStyle39"/>
                <w:sz w:val="28"/>
                <w:szCs w:val="28"/>
              </w:rPr>
              <w:t xml:space="preserve"> регламент</w:t>
            </w:r>
            <w:r w:rsidR="006840BD">
              <w:rPr>
                <w:rStyle w:val="FontStyle39"/>
                <w:sz w:val="28"/>
                <w:szCs w:val="28"/>
              </w:rPr>
              <w:t>а</w:t>
            </w:r>
            <w:r w:rsidR="006840BD" w:rsidRPr="00D856BB">
              <w:rPr>
                <w:rStyle w:val="FontStyle39"/>
                <w:sz w:val="28"/>
                <w:szCs w:val="28"/>
              </w:rPr>
              <w:t xml:space="preserve"> предоставления </w:t>
            </w:r>
            <w:r w:rsidR="006840BD" w:rsidRPr="00D856BB">
              <w:rPr>
                <w:sz w:val="28"/>
                <w:szCs w:val="28"/>
              </w:rPr>
              <w:t xml:space="preserve">Администрацией </w:t>
            </w:r>
            <w:r w:rsidR="006840BD">
              <w:rPr>
                <w:sz w:val="28"/>
                <w:szCs w:val="28"/>
              </w:rPr>
              <w:t>Михайловского</w:t>
            </w:r>
            <w:r w:rsidR="006840BD" w:rsidRPr="00D856BB">
              <w:rPr>
                <w:sz w:val="28"/>
                <w:szCs w:val="28"/>
              </w:rPr>
              <w:t xml:space="preserve"> сельского поселения Дорогобужского района Смоленской области</w:t>
            </w:r>
            <w:r w:rsidR="006840BD"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="006840BD" w:rsidRPr="00D856BB">
              <w:rPr>
                <w:sz w:val="28"/>
                <w:szCs w:val="28"/>
              </w:rPr>
              <w:t>«</w:t>
            </w:r>
            <w:r w:rsidR="006840BD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6840BD" w:rsidRPr="00D856BB">
              <w:rPr>
                <w:sz w:val="28"/>
                <w:szCs w:val="28"/>
              </w:rPr>
              <w:t>»</w:t>
            </w:r>
          </w:p>
          <w:p w:rsidR="00A635F6" w:rsidRPr="00522C59" w:rsidRDefault="00A635F6" w:rsidP="00A635F6">
            <w:pPr>
              <w:pStyle w:val="ae"/>
              <w:tabs>
                <w:tab w:val="left" w:pos="5103"/>
              </w:tabs>
              <w:ind w:right="3258"/>
              <w:jc w:val="both"/>
              <w:rPr>
                <w:b w:val="0"/>
                <w:bCs w:val="0"/>
                <w:color w:val="auto"/>
                <w:szCs w:val="28"/>
              </w:rPr>
            </w:pPr>
          </w:p>
          <w:p w:rsidR="00A635F6" w:rsidRPr="00522C59" w:rsidRDefault="00A635F6" w:rsidP="0098000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22C59">
              <w:rPr>
                <w:sz w:val="28"/>
                <w:szCs w:val="28"/>
              </w:rPr>
              <w:t xml:space="preserve">            Рассмотрев протест прокуратуры Дорогобужского района Смоленской области</w:t>
            </w:r>
            <w:r w:rsidR="006840BD">
              <w:rPr>
                <w:sz w:val="28"/>
                <w:szCs w:val="28"/>
              </w:rPr>
              <w:t xml:space="preserve"> от 28.03.2023 №01-20/61</w:t>
            </w:r>
            <w:r w:rsidRPr="00522C59">
              <w:rPr>
                <w:sz w:val="28"/>
                <w:szCs w:val="28"/>
              </w:rPr>
              <w:t xml:space="preserve"> на Административный регламент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iCs/>
                <w:sz w:val="28"/>
                <w:szCs w:val="28"/>
              </w:rPr>
              <w:t>исполнению</w:t>
            </w:r>
            <w:r w:rsidRPr="00522C59">
              <w:rPr>
                <w:iCs/>
                <w:sz w:val="28"/>
                <w:szCs w:val="28"/>
              </w:rPr>
              <w:t xml:space="preserve"> муниципальной  функции </w:t>
            </w:r>
            <w:r w:rsidRPr="00522C59">
              <w:rPr>
                <w:sz w:val="28"/>
                <w:szCs w:val="28"/>
              </w:rPr>
              <w:t>«</w:t>
            </w:r>
            <w:r w:rsidR="006840BD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522C59">
              <w:rPr>
                <w:sz w:val="28"/>
                <w:szCs w:val="28"/>
              </w:rPr>
              <w:t xml:space="preserve">», утвержденный постановлением Администрации </w:t>
            </w:r>
            <w:r>
              <w:rPr>
                <w:sz w:val="28"/>
                <w:szCs w:val="28"/>
              </w:rPr>
              <w:t xml:space="preserve">Михайловского </w:t>
            </w:r>
            <w:r w:rsidR="006840BD">
              <w:rPr>
                <w:sz w:val="28"/>
                <w:szCs w:val="28"/>
              </w:rPr>
              <w:t xml:space="preserve"> сельского поселения от 04.03.2020 №23</w:t>
            </w:r>
            <w:r w:rsidR="00980004">
              <w:rPr>
                <w:sz w:val="28"/>
                <w:szCs w:val="28"/>
              </w:rPr>
              <w:t>,</w:t>
            </w:r>
            <w:r w:rsidRPr="00522C59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 xml:space="preserve">Михайловского </w:t>
            </w:r>
            <w:r w:rsidRPr="00522C59">
              <w:rPr>
                <w:sz w:val="28"/>
                <w:szCs w:val="28"/>
              </w:rPr>
              <w:t xml:space="preserve"> сельского поселения Дорогобужского района Смоленской области </w:t>
            </w:r>
            <w:r w:rsidRPr="00522C59">
              <w:rPr>
                <w:spacing w:val="60"/>
                <w:sz w:val="28"/>
                <w:szCs w:val="28"/>
              </w:rPr>
              <w:t>постановляет:</w:t>
            </w:r>
          </w:p>
          <w:p w:rsidR="00A635F6" w:rsidRPr="00522C59" w:rsidRDefault="00A635F6" w:rsidP="00A635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35F6" w:rsidRDefault="00A635F6" w:rsidP="00A635F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22C59">
              <w:rPr>
                <w:sz w:val="28"/>
                <w:szCs w:val="28"/>
              </w:rPr>
              <w:t xml:space="preserve">         1. Внести в Административный регламент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iCs/>
                <w:sz w:val="28"/>
                <w:szCs w:val="28"/>
              </w:rPr>
              <w:t>исполнению</w:t>
            </w:r>
            <w:r w:rsidRPr="00522C59">
              <w:rPr>
                <w:iCs/>
                <w:sz w:val="28"/>
                <w:szCs w:val="28"/>
              </w:rPr>
              <w:t xml:space="preserve"> муниципальной  функции </w:t>
            </w:r>
            <w:r w:rsidRPr="00522C59">
              <w:rPr>
                <w:sz w:val="28"/>
                <w:szCs w:val="28"/>
              </w:rPr>
              <w:t>«</w:t>
            </w:r>
            <w:r w:rsidR="006840BD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6840BD">
              <w:rPr>
                <w:sz w:val="28"/>
                <w:szCs w:val="28"/>
              </w:rPr>
              <w:t>» от 04.03.2020</w:t>
            </w:r>
            <w:r w:rsidRPr="00522C59">
              <w:rPr>
                <w:sz w:val="28"/>
                <w:szCs w:val="28"/>
              </w:rPr>
              <w:t xml:space="preserve"> </w:t>
            </w:r>
            <w:r w:rsidR="006840BD">
              <w:rPr>
                <w:sz w:val="28"/>
                <w:szCs w:val="28"/>
              </w:rPr>
              <w:t xml:space="preserve"> №23</w:t>
            </w:r>
            <w:r w:rsidRPr="00522C59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0E0F22" w:rsidRDefault="00BF6C12" w:rsidP="00A635F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 пп.2.3.4</w:t>
            </w:r>
            <w:r w:rsidR="000E0F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изложить в новой редакции</w:t>
            </w:r>
            <w:r w:rsidR="000E0F22">
              <w:rPr>
                <w:sz w:val="28"/>
                <w:szCs w:val="28"/>
              </w:rPr>
              <w:t>:</w:t>
            </w:r>
          </w:p>
          <w:p w:rsidR="000E0F22" w:rsidRDefault="00BF6C12" w:rsidP="00A635F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E0F2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2.3.4</w:t>
            </w:r>
            <w:r w:rsidR="000E0F22">
              <w:rPr>
                <w:sz w:val="28"/>
                <w:szCs w:val="28"/>
              </w:rPr>
              <w:t>.</w:t>
            </w:r>
            <w:r w:rsidR="000E0F22" w:rsidRPr="000E0F2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263B4">
              <w:rPr>
                <w:color w:val="000000"/>
                <w:sz w:val="28"/>
                <w:szCs w:val="28"/>
              </w:rPr>
              <w:t xml:space="preserve">При очной форме получения результата предоставления муниципальной услуги заявитель обращается в Администрацию лично. </w:t>
            </w:r>
            <w:proofErr w:type="gramStart"/>
            <w:r w:rsidRPr="00A263B4">
              <w:rPr>
                <w:color w:val="000000"/>
                <w:sz w:val="28"/>
                <w:szCs w:val="28"/>
              </w:rPr>
              <w:t>При обращении в Администрацию заявитель предъявляет паспорт гражданина Российский Федерации  или иной документ, удостоверяющий личность</w:t>
            </w:r>
            <w:r w:rsidR="000E0F22" w:rsidRPr="000E0F22">
              <w:rPr>
                <w:sz w:val="28"/>
                <w:szCs w:val="28"/>
                <w:shd w:val="clear" w:color="auto" w:fill="FFFFFF"/>
              </w:rPr>
              <w:t>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      </w:r>
            <w:hyperlink r:id="rId11" w:anchor="/document/76817060/block/140118" w:history="1">
              <w:r w:rsidR="000E0F22" w:rsidRPr="00BF6C12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частью 18 статьи 14.1</w:t>
              </w:r>
            </w:hyperlink>
            <w:r w:rsidR="000E0F22" w:rsidRPr="00BF6C12">
              <w:rPr>
                <w:sz w:val="28"/>
                <w:szCs w:val="28"/>
                <w:shd w:val="clear" w:color="auto" w:fill="FFFFFF"/>
              </w:rPr>
              <w:t> </w:t>
            </w:r>
            <w:r w:rsidR="000E0F22" w:rsidRPr="000E0F22">
              <w:rPr>
                <w:sz w:val="28"/>
                <w:szCs w:val="28"/>
                <w:shd w:val="clear" w:color="auto" w:fill="FFFFFF"/>
              </w:rPr>
              <w:t>Федерального закона от 27 июля 2006 года N 149-ФЗ "Об информации, информационных технологиях и</w:t>
            </w:r>
            <w:proofErr w:type="gramEnd"/>
            <w:r w:rsidR="000E0F22" w:rsidRPr="000E0F22">
              <w:rPr>
                <w:sz w:val="28"/>
                <w:szCs w:val="28"/>
                <w:shd w:val="clear" w:color="auto" w:fill="FFFFFF"/>
              </w:rPr>
              <w:t xml:space="preserve"> о защите информации".</w:t>
            </w:r>
          </w:p>
          <w:p w:rsidR="00BF6C12" w:rsidRPr="00BF6C12" w:rsidRDefault="00BF6C12" w:rsidP="00BF6C1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F6C12">
              <w:rPr>
                <w:sz w:val="28"/>
                <w:szCs w:val="28"/>
              </w:rPr>
              <w:t xml:space="preserve">При предоставлении государственных и муниципальных услуг в электронной </w:t>
            </w:r>
            <w:r w:rsidRPr="00BF6C12">
              <w:rPr>
                <w:sz w:val="28"/>
                <w:szCs w:val="28"/>
              </w:rPr>
              <w:lastRenderedPageBreak/>
              <w:t>форме идентификация и аутентификация могут осуществляться посредством:</w:t>
            </w:r>
          </w:p>
          <w:p w:rsidR="00BF6C12" w:rsidRPr="00BF6C12" w:rsidRDefault="00BF6C12" w:rsidP="00BF6C1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 w:rsidRPr="00BF6C12">
              <w:rPr>
                <w:sz w:val="28"/>
                <w:szCs w:val="28"/>
              </w:rPr>
      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      </w:r>
            <w:proofErr w:type="gramEnd"/>
          </w:p>
          <w:p w:rsidR="00BF6C12" w:rsidRPr="00522C59" w:rsidRDefault="00BF6C12" w:rsidP="00BF6C1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BF6C12">
              <w:rPr>
                <w:sz w:val="28"/>
                <w:szCs w:val="28"/>
              </w:rPr>
      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      </w:r>
            <w:proofErr w:type="gramStart"/>
            <w:r w:rsidRPr="00BF6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»;</w:t>
            </w:r>
            <w:proofErr w:type="gramEnd"/>
          </w:p>
          <w:p w:rsidR="004C026F" w:rsidRDefault="004C026F" w:rsidP="00A635F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пп.2 пункта 2.6.1. изложить в новой редакции:</w:t>
            </w:r>
          </w:p>
          <w:p w:rsidR="004C026F" w:rsidRPr="004C026F" w:rsidRDefault="004C026F" w:rsidP="004C026F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«2</w:t>
            </w:r>
            <w:r w:rsidRPr="004C026F">
              <w:rPr>
                <w:sz w:val="28"/>
                <w:szCs w:val="28"/>
              </w:rPr>
              <w:t xml:space="preserve">) </w:t>
            </w:r>
            <w:r w:rsidRPr="004C026F">
              <w:rPr>
                <w:sz w:val="28"/>
                <w:szCs w:val="28"/>
                <w:shd w:val="clear" w:color="auto" w:fill="FFFFFF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      </w:r>
            <w:proofErr w:type="gramStart"/>
            <w:r w:rsidRPr="004C026F">
              <w:rPr>
                <w:sz w:val="28"/>
                <w:szCs w:val="28"/>
                <w:shd w:val="clear" w:color="auto" w:fill="FFFFFF"/>
              </w:rPr>
              <w:t>;</w:t>
            </w:r>
            <w:r w:rsidRPr="004C026F">
              <w:rPr>
                <w:sz w:val="28"/>
                <w:szCs w:val="28"/>
              </w:rPr>
              <w:t>»</w:t>
            </w:r>
            <w:proofErr w:type="gramEnd"/>
            <w:r w:rsidRPr="004C026F">
              <w:rPr>
                <w:sz w:val="28"/>
                <w:szCs w:val="28"/>
              </w:rPr>
              <w:t>;</w:t>
            </w:r>
          </w:p>
          <w:p w:rsidR="00A635F6" w:rsidRDefault="004C026F" w:rsidP="00A635F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пп.5 пункта 2.6.1. изложить в новой редакции:</w:t>
            </w:r>
          </w:p>
          <w:p w:rsidR="004C026F" w:rsidRDefault="004C026F" w:rsidP="00A635F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«5) </w:t>
            </w:r>
            <w:r w:rsidRPr="004C026F">
              <w:rPr>
                <w:sz w:val="28"/>
                <w:szCs w:val="28"/>
                <w:shd w:val="clear" w:color="auto" w:fill="FFFFFF"/>
              </w:rPr>
              <w:t>в отношении нежилого помещения для признания его в дальнейшем жилым помещением - проект реконструкции нежилого помещения</w:t>
            </w:r>
            <w:proofErr w:type="gramStart"/>
            <w:r w:rsidRPr="004C026F">
              <w:rPr>
                <w:sz w:val="28"/>
                <w:szCs w:val="28"/>
                <w:shd w:val="clear" w:color="auto" w:fill="FFFFFF"/>
              </w:rPr>
              <w:t>;</w:t>
            </w:r>
            <w:r w:rsidRPr="004C026F">
              <w:rPr>
                <w:sz w:val="28"/>
                <w:szCs w:val="28"/>
              </w:rPr>
              <w:t>»</w:t>
            </w:r>
            <w:proofErr w:type="gramEnd"/>
            <w:r w:rsidRPr="004C026F">
              <w:rPr>
                <w:sz w:val="28"/>
                <w:szCs w:val="28"/>
              </w:rPr>
              <w:t>;</w:t>
            </w:r>
          </w:p>
          <w:p w:rsidR="00EF680A" w:rsidRDefault="00EF680A" w:rsidP="00A635F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пп.6, 7 пункта 2.6.1. признать утратившим силу;</w:t>
            </w:r>
          </w:p>
          <w:p w:rsidR="00DE1A2A" w:rsidRDefault="00DE1A2A" w:rsidP="00A635F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п. 2.6.1. дополнить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. 8</w:t>
            </w:r>
            <w:r w:rsidR="00EF680A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  <w:p w:rsidR="00DE1A2A" w:rsidRDefault="00DE1A2A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DE1A2A">
              <w:rPr>
                <w:sz w:val="28"/>
                <w:szCs w:val="28"/>
                <w:shd w:val="clear" w:color="auto" w:fill="FFFFFF"/>
              </w:rPr>
              <w:t>8) заключение специализированной организации, проводившей обследование многоквартирного дома, - в случае постановки вопроса о признании многоквартирного дома аварийным и подлежащим сносу или реконструкции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E1A2A" w:rsidRDefault="00DE1A2A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9)</w:t>
            </w:r>
            <w:r>
              <w:rPr>
                <w:color w:val="464C55"/>
                <w:shd w:val="clear" w:color="auto" w:fill="FFFFFF"/>
              </w:rPr>
              <w:t xml:space="preserve">  </w:t>
            </w:r>
            <w:r w:rsidRPr="00DE1A2A">
              <w:rPr>
                <w:sz w:val="28"/>
                <w:szCs w:val="28"/>
                <w:shd w:val="clear" w:color="auto" w:fill="FFFFFF"/>
              </w:rPr>
              <w:t>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с </w:t>
            </w:r>
            <w:hyperlink r:id="rId12" w:anchor="block_10442" w:history="1">
              <w:r w:rsidRPr="00E41D87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абзацем третьим пункта 44</w:t>
              </w:r>
            </w:hyperlink>
            <w:r w:rsidR="00E41D87">
              <w:rPr>
                <w:sz w:val="28"/>
                <w:szCs w:val="28"/>
              </w:rPr>
              <w:t xml:space="preserve"> Постановления Правительства РФ от 28.01.2006 №47</w:t>
            </w:r>
            <w:r w:rsidRPr="00DE1A2A">
              <w:rPr>
                <w:sz w:val="28"/>
                <w:szCs w:val="28"/>
                <w:shd w:val="clear" w:color="auto" w:fill="FFFFFF"/>
              </w:rPr>
              <w:t xml:space="preserve">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      </w:r>
            <w:r w:rsidR="00E41D87">
              <w:rPr>
                <w:sz w:val="28"/>
                <w:szCs w:val="28"/>
                <w:shd w:val="clear" w:color="auto" w:fill="FFFFFF"/>
              </w:rPr>
              <w:t>;</w:t>
            </w:r>
          </w:p>
          <w:p w:rsidR="00EF680A" w:rsidRDefault="00E41D87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10)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 w:rsidRPr="00E41D87">
              <w:rPr>
                <w:sz w:val="28"/>
                <w:szCs w:val="28"/>
                <w:shd w:val="clear" w:color="auto" w:fill="FFFFFF"/>
              </w:rPr>
              <w:t> заявления, письма, жалобы граждан на неудовлетворительные условия проживания - по усмотрению заявителя</w:t>
            </w:r>
            <w:r w:rsidR="00EF680A">
              <w:rPr>
                <w:sz w:val="28"/>
                <w:szCs w:val="28"/>
                <w:shd w:val="clear" w:color="auto" w:fill="FFFFFF"/>
              </w:rPr>
              <w:t>;</w:t>
            </w:r>
          </w:p>
          <w:p w:rsidR="00E41D87" w:rsidRPr="00EF680A" w:rsidRDefault="00EF680A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EF680A">
              <w:rPr>
                <w:sz w:val="28"/>
                <w:szCs w:val="28"/>
                <w:shd w:val="clear" w:color="auto" w:fill="FFFFFF"/>
              </w:rPr>
              <w:t>сведения из Единого государственного реестра недвижимости</w:t>
            </w:r>
            <w:r>
              <w:rPr>
                <w:sz w:val="28"/>
                <w:szCs w:val="28"/>
                <w:shd w:val="clear" w:color="auto" w:fill="FFFFFF"/>
              </w:rPr>
              <w:t xml:space="preserve"> – по инициативе заявителя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4A0573" w:rsidRPr="00EF680A">
              <w:rPr>
                <w:sz w:val="28"/>
                <w:szCs w:val="28"/>
                <w:shd w:val="clear" w:color="auto" w:fill="FFFFFF"/>
              </w:rPr>
              <w:t>»;</w:t>
            </w:r>
            <w:proofErr w:type="gramEnd"/>
          </w:p>
          <w:p w:rsidR="004A0573" w:rsidRDefault="004A0573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п. 2.6.1. дополнить абзац</w:t>
            </w:r>
            <w:r w:rsidR="00002A40">
              <w:rPr>
                <w:sz w:val="28"/>
                <w:szCs w:val="28"/>
                <w:shd w:val="clear" w:color="auto" w:fill="FFFFFF"/>
              </w:rPr>
              <w:t xml:space="preserve">ем </w:t>
            </w:r>
            <w:r>
              <w:rPr>
                <w:sz w:val="28"/>
                <w:szCs w:val="28"/>
                <w:shd w:val="clear" w:color="auto" w:fill="FFFFFF"/>
              </w:rPr>
              <w:t>следующего содержания:</w:t>
            </w:r>
          </w:p>
          <w:p w:rsidR="004A0573" w:rsidRDefault="004A0573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A0573">
              <w:rPr>
                <w:sz w:val="28"/>
                <w:szCs w:val="28"/>
                <w:shd w:val="clear" w:color="auto" w:fill="FFFFFF"/>
              </w:rPr>
              <w:t>«Заявитель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 муниципальных услуг (функций)" (далее - 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услуг.»</w:t>
            </w:r>
            <w:r w:rsidR="00002A40"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002A40" w:rsidRDefault="00002A40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п. 3.5.1. дополнить абзацем следующего содержания:</w:t>
            </w:r>
          </w:p>
          <w:p w:rsidR="00002A40" w:rsidRPr="00002A40" w:rsidRDefault="00002A40" w:rsidP="00DE1A2A">
            <w:pPr>
              <w:tabs>
                <w:tab w:val="left" w:pos="9432"/>
              </w:tabs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002A40">
              <w:rPr>
                <w:sz w:val="28"/>
                <w:szCs w:val="28"/>
                <w:shd w:val="clear" w:color="auto" w:fill="FFFFFF"/>
              </w:rPr>
              <w:t xml:space="preserve">«Комиссия правомочна принимать решение (имеет кворум), если в заседании </w:t>
            </w:r>
            <w:r w:rsidRPr="00002A40">
              <w:rPr>
                <w:sz w:val="28"/>
                <w:szCs w:val="28"/>
                <w:shd w:val="clear" w:color="auto" w:fill="FFFFFF"/>
              </w:rPr>
              <w:lastRenderedPageBreak/>
              <w:t>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      </w:r>
            <w:proofErr w:type="gramStart"/>
            <w:r w:rsidRPr="00002A40">
              <w:rPr>
                <w:sz w:val="28"/>
                <w:szCs w:val="28"/>
                <w:shd w:val="clear" w:color="auto" w:fill="FFFFFF"/>
              </w:rPr>
              <w:t>.»</w:t>
            </w:r>
            <w:r w:rsidR="000E0F22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6840BD" w:rsidRPr="006840BD" w:rsidRDefault="000E0F22" w:rsidP="000E0F22">
            <w:pPr>
              <w:tabs>
                <w:tab w:val="left" w:pos="943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635F6" w:rsidRPr="00522C59">
              <w:rPr>
                <w:sz w:val="28"/>
                <w:szCs w:val="28"/>
              </w:rPr>
              <w:t xml:space="preserve">2. </w:t>
            </w:r>
            <w:r w:rsidR="006840BD" w:rsidRPr="00D856BB">
              <w:rPr>
                <w:sz w:val="28"/>
                <w:szCs w:val="28"/>
              </w:rPr>
              <w:t>Настоящее постановление</w:t>
            </w:r>
            <w:r w:rsidR="006840BD">
              <w:rPr>
                <w:sz w:val="28"/>
                <w:szCs w:val="28"/>
              </w:rPr>
              <w:t xml:space="preserve"> разместить на</w:t>
            </w:r>
            <w:r w:rsidR="006840BD" w:rsidRPr="00385537">
              <w:rPr>
                <w:color w:val="000000"/>
                <w:szCs w:val="28"/>
              </w:rPr>
              <w:t xml:space="preserve"> </w:t>
            </w:r>
            <w:r w:rsidR="006840BD" w:rsidRPr="00E140E3">
              <w:rPr>
                <w:color w:val="000000"/>
                <w:sz w:val="28"/>
                <w:szCs w:val="28"/>
              </w:rPr>
              <w:t xml:space="preserve">официальной странице </w:t>
            </w:r>
            <w:r w:rsidR="006840BD">
              <w:rPr>
                <w:color w:val="000000"/>
                <w:sz w:val="28"/>
                <w:szCs w:val="28"/>
              </w:rPr>
              <w:t>Михайловского</w:t>
            </w:r>
            <w:r w:rsidR="006840BD" w:rsidRPr="00E140E3">
              <w:rPr>
                <w:color w:val="000000"/>
                <w:sz w:val="28"/>
                <w:szCs w:val="28"/>
              </w:rPr>
              <w:t xml:space="preserve"> сельского поселения Дорогобужского района </w:t>
            </w:r>
            <w:r w:rsidR="006840BD" w:rsidRPr="00E140E3">
              <w:rPr>
                <w:bCs/>
                <w:sz w:val="28"/>
                <w:szCs w:val="28"/>
              </w:rPr>
              <w:t xml:space="preserve"> Смоленской области на официальном сайте муниципального образования «Дорогобужский район» Смоленской области </w:t>
            </w:r>
            <w:r w:rsidR="006840BD" w:rsidRPr="00E140E3">
              <w:rPr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6840BD" w:rsidRPr="00D856BB" w:rsidRDefault="006840BD" w:rsidP="006840BD">
            <w:pPr>
              <w:tabs>
                <w:tab w:val="left" w:pos="9432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856BB">
              <w:rPr>
                <w:sz w:val="28"/>
              </w:rPr>
              <w:t>.</w:t>
            </w:r>
            <w:r w:rsidRPr="00E63DE8">
              <w:rPr>
                <w:sz w:val="28"/>
              </w:rPr>
              <w:t xml:space="preserve"> </w:t>
            </w:r>
            <w:proofErr w:type="gramStart"/>
            <w:r w:rsidRPr="00D856BB">
              <w:rPr>
                <w:sz w:val="28"/>
              </w:rPr>
              <w:t>Контроль  за</w:t>
            </w:r>
            <w:proofErr w:type="gramEnd"/>
            <w:r w:rsidRPr="00D856BB">
              <w:rPr>
                <w:sz w:val="28"/>
              </w:rPr>
              <w:t xml:space="preserve">  исполнением  настоящего  постановления</w:t>
            </w:r>
            <w:r>
              <w:rPr>
                <w:sz w:val="28"/>
              </w:rPr>
              <w:t xml:space="preserve"> </w:t>
            </w:r>
            <w:r w:rsidRPr="00D856BB">
              <w:rPr>
                <w:sz w:val="28"/>
              </w:rPr>
              <w:t xml:space="preserve">  оставляю   </w:t>
            </w:r>
            <w:r>
              <w:rPr>
                <w:sz w:val="28"/>
              </w:rPr>
              <w:t xml:space="preserve">  </w:t>
            </w:r>
            <w:r w:rsidRPr="00D856BB">
              <w:rPr>
                <w:sz w:val="28"/>
              </w:rPr>
              <w:t xml:space="preserve">за </w:t>
            </w:r>
            <w:r>
              <w:rPr>
                <w:sz w:val="28"/>
              </w:rPr>
              <w:t xml:space="preserve"> </w:t>
            </w:r>
            <w:r w:rsidRPr="00D856BB">
              <w:rPr>
                <w:sz w:val="28"/>
              </w:rPr>
              <w:t>собой.</w:t>
            </w:r>
          </w:p>
          <w:p w:rsidR="00A635F6" w:rsidRDefault="00A635F6" w:rsidP="00A635F6">
            <w:pPr>
              <w:shd w:val="clear" w:color="auto" w:fill="FFFFFF"/>
              <w:jc w:val="both"/>
              <w:rPr>
                <w:color w:val="030000"/>
                <w:sz w:val="28"/>
                <w:szCs w:val="28"/>
              </w:rPr>
            </w:pPr>
          </w:p>
          <w:p w:rsidR="00A635F6" w:rsidRDefault="00A635F6" w:rsidP="00A635F6">
            <w:pPr>
              <w:shd w:val="clear" w:color="auto" w:fill="FFFFFF"/>
              <w:jc w:val="both"/>
              <w:rPr>
                <w:color w:val="030000"/>
                <w:sz w:val="28"/>
                <w:szCs w:val="28"/>
              </w:rPr>
            </w:pPr>
          </w:p>
          <w:p w:rsidR="00A635F6" w:rsidRPr="00522C59" w:rsidRDefault="00A635F6" w:rsidP="00A635F6">
            <w:pPr>
              <w:shd w:val="clear" w:color="auto" w:fill="FFFFFF"/>
              <w:jc w:val="both"/>
              <w:rPr>
                <w:color w:val="030000"/>
                <w:sz w:val="28"/>
                <w:szCs w:val="2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753"/>
              <w:gridCol w:w="966"/>
              <w:gridCol w:w="3379"/>
            </w:tblGrid>
            <w:tr w:rsidR="00A635F6" w:rsidRPr="00522C59" w:rsidTr="00A635F6">
              <w:tc>
                <w:tcPr>
                  <w:tcW w:w="5778" w:type="dxa"/>
                </w:tcPr>
                <w:p w:rsidR="00A635F6" w:rsidRPr="00522C59" w:rsidRDefault="00A635F6" w:rsidP="00A635F6">
                  <w:pPr>
                    <w:tabs>
                      <w:tab w:val="left" w:pos="3675"/>
                    </w:tabs>
                    <w:rPr>
                      <w:sz w:val="28"/>
                      <w:szCs w:val="28"/>
                    </w:rPr>
                  </w:pPr>
                  <w:r w:rsidRPr="00522C59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A635F6" w:rsidRPr="00522C59" w:rsidRDefault="00A635F6" w:rsidP="00A635F6">
                  <w:pPr>
                    <w:tabs>
                      <w:tab w:val="left" w:pos="367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Михайловское </w:t>
                  </w:r>
                  <w:r w:rsidRPr="00522C59">
                    <w:rPr>
                      <w:sz w:val="28"/>
                      <w:szCs w:val="28"/>
                    </w:rPr>
                    <w:t>сельское поселение</w:t>
                  </w:r>
                </w:p>
                <w:p w:rsidR="00A635F6" w:rsidRPr="00522C59" w:rsidRDefault="00A635F6" w:rsidP="00A635F6">
                  <w:pPr>
                    <w:tabs>
                      <w:tab w:val="left" w:pos="3675"/>
                    </w:tabs>
                    <w:rPr>
                      <w:sz w:val="28"/>
                      <w:szCs w:val="28"/>
                    </w:rPr>
                  </w:pPr>
                  <w:r w:rsidRPr="00522C59"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 xml:space="preserve">орогобужского района Смоленской </w:t>
                  </w:r>
                  <w:r w:rsidRPr="00522C59">
                    <w:rPr>
                      <w:sz w:val="28"/>
                      <w:szCs w:val="28"/>
                    </w:rPr>
                    <w:t>области</w:t>
                  </w:r>
                </w:p>
              </w:tc>
              <w:tc>
                <w:tcPr>
                  <w:tcW w:w="971" w:type="dxa"/>
                </w:tcPr>
                <w:p w:rsidR="00A635F6" w:rsidRPr="00522C59" w:rsidRDefault="00A635F6" w:rsidP="00A635F6">
                  <w:pPr>
                    <w:tabs>
                      <w:tab w:val="left" w:pos="3675"/>
                    </w:tabs>
                    <w:ind w:firstLine="5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89" w:type="dxa"/>
                </w:tcPr>
                <w:p w:rsidR="00A635F6" w:rsidRPr="00522C59" w:rsidRDefault="00A635F6" w:rsidP="00A635F6">
                  <w:pPr>
                    <w:tabs>
                      <w:tab w:val="left" w:pos="3675"/>
                    </w:tabs>
                    <w:ind w:firstLine="567"/>
                    <w:rPr>
                      <w:sz w:val="28"/>
                      <w:szCs w:val="28"/>
                    </w:rPr>
                  </w:pPr>
                </w:p>
                <w:p w:rsidR="00A635F6" w:rsidRPr="00522C59" w:rsidRDefault="00A635F6" w:rsidP="00A635F6">
                  <w:pPr>
                    <w:tabs>
                      <w:tab w:val="left" w:pos="3675"/>
                    </w:tabs>
                    <w:ind w:firstLine="567"/>
                    <w:rPr>
                      <w:sz w:val="28"/>
                      <w:szCs w:val="28"/>
                    </w:rPr>
                  </w:pPr>
                </w:p>
                <w:p w:rsidR="00A635F6" w:rsidRPr="00522C59" w:rsidRDefault="00A635F6" w:rsidP="00A635F6">
                  <w:pPr>
                    <w:tabs>
                      <w:tab w:val="left" w:pos="3675"/>
                    </w:tabs>
                    <w:ind w:firstLine="567"/>
                    <w:rPr>
                      <w:sz w:val="28"/>
                      <w:szCs w:val="28"/>
                    </w:rPr>
                  </w:pPr>
                  <w:r w:rsidRPr="00522C59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522C59">
                    <w:rPr>
                      <w:sz w:val="28"/>
                      <w:szCs w:val="28"/>
                    </w:rPr>
                    <w:t xml:space="preserve"> </w:t>
                  </w:r>
                  <w:r w:rsidRPr="00522C59">
                    <w:rPr>
                      <w:b/>
                      <w:sz w:val="28"/>
                      <w:szCs w:val="28"/>
                    </w:rPr>
                    <w:t>А.В.К</w:t>
                  </w:r>
                  <w:r>
                    <w:rPr>
                      <w:b/>
                      <w:sz w:val="28"/>
                      <w:szCs w:val="28"/>
                    </w:rPr>
                    <w:t>улешов</w:t>
                  </w:r>
                </w:p>
              </w:tc>
            </w:tr>
          </w:tbl>
          <w:p w:rsidR="00A635F6" w:rsidRDefault="00A635F6" w:rsidP="00A635F6">
            <w:pPr>
              <w:rPr>
                <w:rFonts w:ascii="Arial" w:hAnsi="Arial" w:cs="Arial"/>
              </w:rPr>
            </w:pPr>
            <w:r w:rsidRPr="00E849B6">
              <w:rPr>
                <w:rFonts w:ascii="Arial" w:hAnsi="Arial" w:cs="Arial"/>
              </w:rPr>
              <w:t xml:space="preserve"> </w:t>
            </w:r>
          </w:p>
          <w:p w:rsidR="00A635F6" w:rsidRDefault="00A635F6" w:rsidP="00A635F6">
            <w:pPr>
              <w:rPr>
                <w:rFonts w:ascii="Arial" w:hAnsi="Arial" w:cs="Arial"/>
              </w:rPr>
            </w:pPr>
          </w:p>
          <w:p w:rsidR="00A635F6" w:rsidRDefault="00A635F6" w:rsidP="00A635F6">
            <w:pPr>
              <w:rPr>
                <w:rFonts w:ascii="Arial" w:hAnsi="Arial" w:cs="Arial"/>
              </w:rPr>
            </w:pPr>
          </w:p>
          <w:p w:rsidR="00A635F6" w:rsidRDefault="00A635F6" w:rsidP="00A635F6">
            <w:pPr>
              <w:rPr>
                <w:rFonts w:ascii="Arial" w:hAnsi="Arial" w:cs="Arial"/>
              </w:rPr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5B00A5" w:rsidRDefault="005B00A5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6840BD" w:rsidRDefault="006840BD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A635F6" w:rsidRDefault="00A635F6" w:rsidP="00970337">
            <w:pPr>
              <w:shd w:val="clear" w:color="auto" w:fill="FFFFFF"/>
              <w:autoSpaceDE w:val="0"/>
              <w:autoSpaceDN w:val="0"/>
              <w:adjustRightInd w:val="0"/>
            </w:pPr>
            <w:r w:rsidRPr="00FE7944">
              <w:t xml:space="preserve">                                                                          </w:t>
            </w:r>
          </w:p>
          <w:p w:rsidR="00A635F6" w:rsidRDefault="00A635F6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980004" w:rsidRDefault="00A635F6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635F6">
              <w:rPr>
                <w:sz w:val="20"/>
                <w:szCs w:val="20"/>
              </w:rPr>
              <w:t xml:space="preserve"> </w:t>
            </w:r>
          </w:p>
          <w:p w:rsidR="00980004" w:rsidRDefault="00980004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A635F6" w:rsidRPr="00A635F6" w:rsidRDefault="00A635F6" w:rsidP="00A635F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635F6">
              <w:rPr>
                <w:sz w:val="20"/>
                <w:szCs w:val="20"/>
              </w:rPr>
              <w:lastRenderedPageBreak/>
              <w:t xml:space="preserve">УТВЕРЖДЕН </w:t>
            </w:r>
          </w:p>
          <w:p w:rsidR="00A635F6" w:rsidRPr="00A635F6" w:rsidRDefault="00A635F6" w:rsidP="00A635F6">
            <w:pPr>
              <w:ind w:left="5387"/>
              <w:jc w:val="right"/>
              <w:rPr>
                <w:sz w:val="20"/>
                <w:szCs w:val="20"/>
              </w:rPr>
            </w:pPr>
            <w:r w:rsidRPr="00A635F6">
              <w:rPr>
                <w:sz w:val="20"/>
                <w:szCs w:val="20"/>
              </w:rPr>
              <w:t xml:space="preserve">                постановлением Администрации</w:t>
            </w:r>
          </w:p>
          <w:p w:rsidR="00A635F6" w:rsidRPr="00A635F6" w:rsidRDefault="00A635F6" w:rsidP="00A635F6">
            <w:pPr>
              <w:ind w:left="5387"/>
              <w:jc w:val="right"/>
              <w:rPr>
                <w:sz w:val="20"/>
                <w:szCs w:val="20"/>
              </w:rPr>
            </w:pPr>
            <w:r w:rsidRPr="00A635F6">
              <w:rPr>
                <w:sz w:val="20"/>
                <w:szCs w:val="20"/>
              </w:rPr>
              <w:t xml:space="preserve">            Михайловского сельского поселения</w:t>
            </w:r>
          </w:p>
          <w:p w:rsidR="00A635F6" w:rsidRPr="00A635F6" w:rsidRDefault="00A635F6" w:rsidP="00A635F6">
            <w:pPr>
              <w:ind w:left="5387"/>
              <w:jc w:val="right"/>
              <w:rPr>
                <w:sz w:val="20"/>
                <w:szCs w:val="20"/>
              </w:rPr>
            </w:pPr>
            <w:r w:rsidRPr="00A635F6">
              <w:rPr>
                <w:sz w:val="20"/>
                <w:szCs w:val="20"/>
              </w:rPr>
              <w:t xml:space="preserve">                       Дорогобужского района </w:t>
            </w:r>
          </w:p>
          <w:p w:rsidR="00A635F6" w:rsidRDefault="00A635F6" w:rsidP="00A635F6">
            <w:pPr>
              <w:ind w:left="5387"/>
              <w:jc w:val="right"/>
              <w:rPr>
                <w:sz w:val="20"/>
                <w:szCs w:val="20"/>
              </w:rPr>
            </w:pPr>
            <w:r w:rsidRPr="00A635F6">
              <w:rPr>
                <w:sz w:val="20"/>
                <w:szCs w:val="20"/>
              </w:rPr>
              <w:t xml:space="preserve">                          Смолен</w:t>
            </w:r>
            <w:r>
              <w:rPr>
                <w:sz w:val="20"/>
                <w:szCs w:val="20"/>
              </w:rPr>
              <w:t xml:space="preserve">ской области </w:t>
            </w:r>
          </w:p>
          <w:p w:rsidR="00A635F6" w:rsidRPr="00A635F6" w:rsidRDefault="00A635F6" w:rsidP="00A635F6">
            <w:pPr>
              <w:ind w:left="538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04.03.2020 № 23</w:t>
            </w:r>
          </w:p>
          <w:p w:rsidR="00A635F6" w:rsidRDefault="00A635F6" w:rsidP="00A635F6">
            <w:pPr>
              <w:ind w:left="5387"/>
              <w:jc w:val="right"/>
              <w:rPr>
                <w:sz w:val="20"/>
                <w:szCs w:val="20"/>
              </w:rPr>
            </w:pPr>
            <w:proofErr w:type="gramStart"/>
            <w:r w:rsidRPr="00A635F6">
              <w:rPr>
                <w:sz w:val="20"/>
                <w:szCs w:val="20"/>
              </w:rPr>
              <w:t>(в редакции постановления Администрации Михайловского сельского поселения</w:t>
            </w:r>
            <w:proofErr w:type="gramEnd"/>
          </w:p>
          <w:p w:rsidR="00A635F6" w:rsidRPr="00A635F6" w:rsidRDefault="00980004" w:rsidP="00A635F6">
            <w:pPr>
              <w:ind w:left="538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.03</w:t>
            </w:r>
            <w:r w:rsidR="00A635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</w:t>
            </w:r>
            <w:r w:rsidR="00A635F6">
              <w:rPr>
                <w:sz w:val="20"/>
                <w:szCs w:val="20"/>
              </w:rPr>
              <w:t>2023</w:t>
            </w:r>
            <w:r w:rsidR="00A635F6" w:rsidRPr="00A635F6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52</w:t>
            </w:r>
            <w:r w:rsidR="00A635F6" w:rsidRPr="00A635F6">
              <w:rPr>
                <w:sz w:val="20"/>
                <w:szCs w:val="20"/>
              </w:rPr>
              <w:t>)</w:t>
            </w:r>
          </w:p>
          <w:p w:rsidR="00A635F6" w:rsidRDefault="00A635F6" w:rsidP="00A635F6">
            <w:pPr>
              <w:tabs>
                <w:tab w:val="left" w:pos="700"/>
              </w:tabs>
              <w:ind w:left="5387"/>
            </w:pPr>
          </w:p>
          <w:p w:rsidR="00A46A7A" w:rsidRDefault="00A46A7A" w:rsidP="00A635F6">
            <w:pPr>
              <w:tabs>
                <w:tab w:val="left" w:pos="9432"/>
              </w:tabs>
              <w:ind w:right="126"/>
              <w:jc w:val="center"/>
            </w:pPr>
          </w:p>
        </w:tc>
      </w:tr>
    </w:tbl>
    <w:p w:rsidR="006840BD" w:rsidRPr="00970337" w:rsidRDefault="006840BD" w:rsidP="00970337">
      <w:pPr>
        <w:tabs>
          <w:tab w:val="left" w:pos="5529"/>
          <w:tab w:val="left" w:pos="5812"/>
          <w:tab w:val="left" w:pos="9432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970337" w:rsidRDefault="00970337" w:rsidP="00A635F6">
      <w:pPr>
        <w:tabs>
          <w:tab w:val="left" w:pos="5529"/>
          <w:tab w:val="left" w:pos="5812"/>
          <w:tab w:val="left" w:pos="9432"/>
        </w:tabs>
        <w:jc w:val="center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5529"/>
          <w:tab w:val="left" w:pos="5812"/>
          <w:tab w:val="left" w:pos="943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АДМИНИСТРАТИВНЫЙ РЕГЛАМЕНТ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предоставления Администрацией </w:t>
      </w:r>
      <w:r w:rsidR="00A11CA5">
        <w:rPr>
          <w:b/>
          <w:sz w:val="28"/>
          <w:szCs w:val="28"/>
        </w:rPr>
        <w:t>Михайловского</w:t>
      </w:r>
      <w:r w:rsidRPr="00A263B4">
        <w:rPr>
          <w:b/>
          <w:sz w:val="28"/>
          <w:szCs w:val="28"/>
        </w:rPr>
        <w:t xml:space="preserve"> сельского поселения Дорогобужского района Смоленской области муниципальной услуги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 Общие положения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A263B4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 сельского поселения Дорогобужского района Смоленской области (далее -</w:t>
      </w:r>
      <w:r w:rsidR="00A11CA5"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Администрацией) муниципальной услуги «Перевод жилого помещения в нежилое помещение и нежилого помещения в жилое помещение»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Администрацией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</w:t>
      </w:r>
      <w:proofErr w:type="gramEnd"/>
      <w:r w:rsidRPr="00A263B4">
        <w:rPr>
          <w:sz w:val="28"/>
          <w:szCs w:val="28"/>
        </w:rPr>
        <w:t xml:space="preserve"> поселения Дорогобужского  района Смоленской области при оказании муниципальной услуги.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1.2.1. Заявителями на предоставление муниципальной услуги являются собственники жилого или нежилого помещения.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Место нахождения: Смоленская область, Доро</w:t>
      </w:r>
      <w:r w:rsidR="00A11CA5">
        <w:rPr>
          <w:sz w:val="28"/>
          <w:szCs w:val="28"/>
        </w:rPr>
        <w:t>гобужский район, деревня Нов</w:t>
      </w:r>
      <w:proofErr w:type="gramStart"/>
      <w:r w:rsidR="00A11CA5">
        <w:rPr>
          <w:sz w:val="28"/>
          <w:szCs w:val="28"/>
        </w:rPr>
        <w:t>о-</w:t>
      </w:r>
      <w:proofErr w:type="gramEnd"/>
      <w:r w:rsidR="00A11CA5">
        <w:rPr>
          <w:sz w:val="28"/>
          <w:szCs w:val="28"/>
        </w:rPr>
        <w:t xml:space="preserve"> Михайловское, ул. Центральная, д. 1</w:t>
      </w:r>
      <w:r w:rsidRPr="00A263B4">
        <w:rPr>
          <w:sz w:val="28"/>
          <w:szCs w:val="28"/>
        </w:rPr>
        <w:t xml:space="preserve">                                          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Понедельник   с 8-30  до  17-30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Вторник           с 8-30  до  17-30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Среда               с 8-30  до  17-30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Четверг            с 8-30  до  17-30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Пятница           с 8-30  до  1</w:t>
      </w:r>
      <w:r w:rsidR="00A11CA5">
        <w:rPr>
          <w:sz w:val="28"/>
          <w:szCs w:val="28"/>
        </w:rPr>
        <w:t>6</w:t>
      </w:r>
      <w:r w:rsidRPr="00A263B4">
        <w:rPr>
          <w:sz w:val="28"/>
          <w:szCs w:val="28"/>
        </w:rPr>
        <w:t>-30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</w:t>
      </w:r>
      <w:r w:rsidR="00A11CA5">
        <w:rPr>
          <w:sz w:val="28"/>
          <w:szCs w:val="28"/>
        </w:rPr>
        <w:t xml:space="preserve"> Перерыв          с 13-00 до  13-48</w:t>
      </w:r>
      <w:r w:rsidRPr="00A263B4">
        <w:rPr>
          <w:sz w:val="28"/>
          <w:szCs w:val="28"/>
        </w:rPr>
        <w:t xml:space="preserve">                  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Справочны</w:t>
      </w:r>
      <w:r w:rsidR="00A11CA5">
        <w:rPr>
          <w:sz w:val="28"/>
          <w:szCs w:val="28"/>
        </w:rPr>
        <w:t>е телефоны, факс: 8-481-44- 6-59-83</w:t>
      </w:r>
    </w:p>
    <w:p w:rsidR="007C06C7" w:rsidRPr="00A263B4" w:rsidRDefault="007C06C7" w:rsidP="00A635F6">
      <w:pPr>
        <w:tabs>
          <w:tab w:val="left" w:pos="4253"/>
          <w:tab w:val="left" w:pos="9432"/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А</w:t>
      </w:r>
      <w:r w:rsidRPr="00A263B4">
        <w:rPr>
          <w:sz w:val="28"/>
          <w:szCs w:val="28"/>
        </w:rPr>
        <w:t xml:space="preserve">дрес электронной почты: </w:t>
      </w:r>
      <w:r w:rsidRPr="00A263B4">
        <w:rPr>
          <w:sz w:val="28"/>
          <w:szCs w:val="28"/>
          <w:lang w:val="en-US"/>
        </w:rPr>
        <w:t>E</w:t>
      </w:r>
      <w:r w:rsidRPr="00A263B4">
        <w:rPr>
          <w:sz w:val="28"/>
          <w:szCs w:val="28"/>
        </w:rPr>
        <w:t>-</w:t>
      </w:r>
      <w:r w:rsidRPr="00A263B4">
        <w:rPr>
          <w:sz w:val="28"/>
          <w:szCs w:val="28"/>
          <w:lang w:val="en-US"/>
        </w:rPr>
        <w:t>mail</w:t>
      </w:r>
      <w:r w:rsidRPr="00A263B4">
        <w:rPr>
          <w:sz w:val="28"/>
          <w:szCs w:val="28"/>
        </w:rPr>
        <w:t xml:space="preserve">: </w:t>
      </w:r>
      <w:proofErr w:type="spellStart"/>
      <w:r w:rsidR="00A11CA5">
        <w:rPr>
          <w:sz w:val="28"/>
          <w:szCs w:val="28"/>
          <w:u w:val="single"/>
          <w:lang w:val="en-US"/>
        </w:rPr>
        <w:t>mihalovka</w:t>
      </w:r>
      <w:proofErr w:type="spellEnd"/>
      <w:r w:rsidRPr="004E7A7D">
        <w:rPr>
          <w:sz w:val="28"/>
          <w:szCs w:val="28"/>
          <w:u w:val="single"/>
        </w:rPr>
        <w:t>-</w:t>
      </w:r>
      <w:proofErr w:type="spellStart"/>
      <w:r w:rsidRPr="00E8585F">
        <w:rPr>
          <w:sz w:val="28"/>
          <w:szCs w:val="28"/>
          <w:u w:val="single"/>
          <w:lang w:val="en-US"/>
        </w:rPr>
        <w:t>dor</w:t>
      </w:r>
      <w:proofErr w:type="spellEnd"/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proofErr w:type="spellStart"/>
      <w:r w:rsidRPr="00E8585F">
        <w:rPr>
          <w:sz w:val="28"/>
          <w:szCs w:val="28"/>
          <w:u w:val="single"/>
          <w:lang w:val="en-US"/>
        </w:rPr>
        <w:t>ru</w:t>
      </w:r>
      <w:proofErr w:type="spellEnd"/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C06C7">
        <w:rPr>
          <w:sz w:val="28"/>
          <w:szCs w:val="28"/>
        </w:rPr>
        <w:t xml:space="preserve">1.3.2. </w:t>
      </w:r>
      <w:r w:rsidRPr="00A263B4">
        <w:rPr>
          <w:sz w:val="28"/>
          <w:szCs w:val="28"/>
        </w:rPr>
        <w:t>Информация о местах нахождения и</w:t>
      </w:r>
      <w:r w:rsidR="00A11CA5">
        <w:rPr>
          <w:sz w:val="28"/>
          <w:szCs w:val="28"/>
        </w:rPr>
        <w:t xml:space="preserve"> графиках работы Администрации </w:t>
      </w:r>
      <w:r w:rsidRPr="00A263B4">
        <w:rPr>
          <w:sz w:val="28"/>
          <w:szCs w:val="28"/>
        </w:rPr>
        <w:t>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C06C7" w:rsidRPr="00A146AE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Pr="00A146AE">
        <w:rPr>
          <w:sz w:val="28"/>
          <w:szCs w:val="28"/>
        </w:rPr>
        <w:t xml:space="preserve">на Интернет-сайте Администрации по адресу: </w:t>
      </w:r>
      <w:r w:rsidRPr="007C06C7">
        <w:rPr>
          <w:sz w:val="28"/>
          <w:szCs w:val="28"/>
        </w:rPr>
        <w:t>http://dorogobyzh.admin-smolensk.ru&gt;</w:t>
      </w:r>
      <w:r w:rsidR="00A11CA5">
        <w:rPr>
          <w:sz w:val="28"/>
          <w:szCs w:val="28"/>
        </w:rPr>
        <w:t>Михайловское</w:t>
      </w:r>
      <w:r w:rsidRPr="00A146AE">
        <w:rPr>
          <w:sz w:val="28"/>
          <w:szCs w:val="28"/>
        </w:rPr>
        <w:t xml:space="preserve"> сельское поселение,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3) в средствах массовой информации: печатном средстве массовой информации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«Информационный вестник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поселения».</w:t>
      </w:r>
    </w:p>
    <w:p w:rsidR="007C06C7" w:rsidRPr="00A263B4" w:rsidRDefault="007C06C7" w:rsidP="00A635F6">
      <w:pPr>
        <w:tabs>
          <w:tab w:val="left" w:pos="993"/>
          <w:tab w:val="left" w:pos="9432"/>
        </w:tabs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4) на Едином портале государственных и муниципальных услуг (функций) (далее – Единый портал) </w:t>
      </w:r>
      <w:r w:rsidRPr="007C06C7">
        <w:rPr>
          <w:sz w:val="28"/>
          <w:szCs w:val="28"/>
        </w:rPr>
        <w:t>http://www.gosuslugi.ru</w:t>
      </w:r>
      <w:r w:rsidRPr="00A263B4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r w:rsidRPr="007C06C7">
        <w:rPr>
          <w:sz w:val="28"/>
          <w:szCs w:val="28"/>
        </w:rPr>
        <w:t>http://www.</w:t>
      </w:r>
      <w:proofErr w:type="spellStart"/>
      <w:r w:rsidRPr="007C06C7">
        <w:rPr>
          <w:sz w:val="28"/>
          <w:szCs w:val="28"/>
          <w:lang w:val="en-US"/>
        </w:rPr>
        <w:t>pgu</w:t>
      </w:r>
      <w:proofErr w:type="spellEnd"/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admin</w:t>
      </w:r>
      <w:r w:rsidRPr="007C06C7">
        <w:rPr>
          <w:sz w:val="28"/>
          <w:szCs w:val="28"/>
        </w:rPr>
        <w:t>-</w:t>
      </w:r>
      <w:proofErr w:type="spellStart"/>
      <w:r w:rsidRPr="007C06C7">
        <w:rPr>
          <w:sz w:val="28"/>
          <w:szCs w:val="28"/>
          <w:lang w:val="en-US"/>
        </w:rPr>
        <w:t>smolensk</w:t>
      </w:r>
      <w:proofErr w:type="spellEnd"/>
      <w:r w:rsidRPr="007C06C7">
        <w:rPr>
          <w:sz w:val="28"/>
          <w:szCs w:val="28"/>
        </w:rPr>
        <w:t>.</w:t>
      </w:r>
      <w:proofErr w:type="spellStart"/>
      <w:r w:rsidRPr="007C06C7">
        <w:rPr>
          <w:sz w:val="28"/>
          <w:szCs w:val="28"/>
          <w:lang w:val="en-US"/>
        </w:rPr>
        <w:t>ru</w:t>
      </w:r>
      <w:proofErr w:type="spellEnd"/>
      <w:r w:rsidRPr="00A263B4">
        <w:rPr>
          <w:sz w:val="28"/>
          <w:szCs w:val="28"/>
        </w:rPr>
        <w:t xml:space="preserve"> (далее – Региональный портал)</w:t>
      </w:r>
      <w:r w:rsidRPr="00A263B4">
        <w:rPr>
          <w:b/>
          <w:sz w:val="28"/>
          <w:szCs w:val="28"/>
        </w:rPr>
        <w:t>.</w:t>
      </w:r>
    </w:p>
    <w:p w:rsidR="007C06C7" w:rsidRPr="00BF1CDC" w:rsidRDefault="007C06C7" w:rsidP="00A635F6">
      <w:pPr>
        <w:pStyle w:val="a5"/>
        <w:tabs>
          <w:tab w:val="left" w:pos="9432"/>
        </w:tabs>
        <w:rPr>
          <w:sz w:val="28"/>
          <w:szCs w:val="28"/>
        </w:rPr>
      </w:pPr>
      <w:r w:rsidRPr="00BF1CDC">
        <w:rPr>
          <w:sz w:val="28"/>
          <w:szCs w:val="28"/>
        </w:rPr>
        <w:t>1.3.3. Размещаемая информация содержит также: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порядок обращения за получением муниципальной услуги;  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сроки предоставления государственной услуги;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формы заявлений и образцы заполнения документов;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текст административного регламента с приложениями;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блок-схему предоставления муниципальной услуги;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C06C7" w:rsidRPr="00A263B4" w:rsidRDefault="007C06C7" w:rsidP="00A635F6">
      <w:pPr>
        <w:numPr>
          <w:ilvl w:val="1"/>
          <w:numId w:val="7"/>
        </w:numPr>
        <w:tabs>
          <w:tab w:val="left" w:pos="1276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7C06C7" w:rsidRPr="00A263B4" w:rsidRDefault="007C06C7" w:rsidP="00A635F6">
      <w:pPr>
        <w:numPr>
          <w:ilvl w:val="2"/>
          <w:numId w:val="3"/>
        </w:numPr>
        <w:tabs>
          <w:tab w:val="left" w:pos="1560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noProof/>
          <w:sz w:val="28"/>
          <w:szCs w:val="28"/>
        </w:rPr>
        <w:t xml:space="preserve"> </w:t>
      </w:r>
      <w:r w:rsidRPr="00A263B4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7C06C7" w:rsidRPr="00A263B4" w:rsidRDefault="007C06C7" w:rsidP="00A635F6">
      <w:pPr>
        <w:numPr>
          <w:ilvl w:val="2"/>
          <w:numId w:val="3"/>
        </w:numPr>
        <w:tabs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необходимости получения консультаций заявители обращаются в Администрацию,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 также к специалистам МФЦ, </w:t>
      </w:r>
    </w:p>
    <w:p w:rsidR="007C06C7" w:rsidRPr="00A263B4" w:rsidRDefault="007C06C7" w:rsidP="00A635F6">
      <w:pPr>
        <w:numPr>
          <w:ilvl w:val="2"/>
          <w:numId w:val="3"/>
        </w:numPr>
        <w:tabs>
          <w:tab w:val="left" w:pos="1701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C06C7" w:rsidRPr="00A263B4" w:rsidRDefault="007C06C7" w:rsidP="00A635F6">
      <w:pPr>
        <w:tabs>
          <w:tab w:val="num" w:pos="1134"/>
          <w:tab w:val="left" w:pos="943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в письменной форме на основании письменного обращения;</w:t>
      </w:r>
    </w:p>
    <w:p w:rsidR="007C06C7" w:rsidRPr="00A263B4" w:rsidRDefault="007C06C7" w:rsidP="00A635F6">
      <w:pPr>
        <w:tabs>
          <w:tab w:val="num" w:pos="1134"/>
          <w:tab w:val="left" w:pos="943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при личном обращении;</w:t>
      </w:r>
    </w:p>
    <w:p w:rsidR="007C06C7" w:rsidRPr="00A263B4" w:rsidRDefault="007C06C7" w:rsidP="00A635F6">
      <w:pPr>
        <w:tabs>
          <w:tab w:val="num" w:pos="1134"/>
          <w:tab w:val="left" w:pos="943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телефону</w:t>
      </w:r>
      <w:r w:rsidRPr="00A263B4">
        <w:rPr>
          <w:i/>
          <w:sz w:val="28"/>
          <w:szCs w:val="28"/>
        </w:rPr>
        <w:t xml:space="preserve"> </w:t>
      </w:r>
      <w:r w:rsidR="00A11CA5">
        <w:rPr>
          <w:sz w:val="28"/>
          <w:szCs w:val="28"/>
        </w:rPr>
        <w:t>8-481-44-6-59-83</w:t>
      </w:r>
    </w:p>
    <w:p w:rsidR="007C06C7" w:rsidRPr="00A263B4" w:rsidRDefault="007C06C7" w:rsidP="00A635F6">
      <w:pPr>
        <w:tabs>
          <w:tab w:val="num" w:pos="1134"/>
          <w:tab w:val="left" w:pos="943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электронной почте.</w:t>
      </w:r>
    </w:p>
    <w:p w:rsidR="007C06C7" w:rsidRPr="00A263B4" w:rsidRDefault="007C06C7" w:rsidP="00A635F6">
      <w:pPr>
        <w:tabs>
          <w:tab w:val="num" w:pos="1134"/>
          <w:tab w:val="left" w:pos="943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Все консультации являются бесплатными.</w:t>
      </w:r>
    </w:p>
    <w:p w:rsidR="007C06C7" w:rsidRPr="00A263B4" w:rsidRDefault="007C06C7" w:rsidP="00A635F6">
      <w:pPr>
        <w:numPr>
          <w:ilvl w:val="2"/>
          <w:numId w:val="3"/>
        </w:numPr>
        <w:tabs>
          <w:tab w:val="left" w:pos="1701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7C06C7" w:rsidRPr="00A263B4" w:rsidRDefault="007C06C7" w:rsidP="00A635F6">
      <w:pPr>
        <w:numPr>
          <w:ilvl w:val="0"/>
          <w:numId w:val="8"/>
        </w:numPr>
        <w:tabs>
          <w:tab w:val="left" w:pos="142"/>
          <w:tab w:val="left" w:pos="993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в письменной форме предоставляются должностными лицами Администрации</w:t>
      </w:r>
      <w:r>
        <w:rPr>
          <w:sz w:val="28"/>
          <w:szCs w:val="28"/>
        </w:rPr>
        <w:t xml:space="preserve"> н</w:t>
      </w:r>
      <w:r w:rsidRPr="00A263B4">
        <w:rPr>
          <w:sz w:val="28"/>
          <w:szCs w:val="28"/>
        </w:rPr>
        <w:t>а основании письменного запроса заявителя, в том числе поступившего в электронной форме, в течение 30 дней после регистрации указанного запроса.</w:t>
      </w:r>
    </w:p>
    <w:p w:rsidR="007C06C7" w:rsidRPr="00A263B4" w:rsidRDefault="007C06C7" w:rsidP="00A635F6">
      <w:pPr>
        <w:numPr>
          <w:ilvl w:val="0"/>
          <w:numId w:val="8"/>
        </w:numPr>
        <w:tabs>
          <w:tab w:val="left" w:pos="142"/>
          <w:tab w:val="left" w:pos="993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консультировании по телефону должностное лицо Администрации,</w:t>
      </w:r>
      <w:r w:rsidR="00A11CA5">
        <w:rPr>
          <w:i/>
          <w:sz w:val="28"/>
          <w:szCs w:val="28"/>
          <w:u w:val="single"/>
        </w:rPr>
        <w:t xml:space="preserve"> </w:t>
      </w:r>
      <w:r w:rsidRPr="00A263B4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C06C7" w:rsidRPr="00A263B4" w:rsidRDefault="007C06C7" w:rsidP="00A635F6">
      <w:pPr>
        <w:numPr>
          <w:ilvl w:val="0"/>
          <w:numId w:val="8"/>
        </w:numPr>
        <w:tabs>
          <w:tab w:val="left" w:pos="142"/>
          <w:tab w:val="left" w:pos="993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 завершении консультации должностное лицо Администрации,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7C06C7" w:rsidRPr="00A263B4" w:rsidRDefault="007C06C7" w:rsidP="00A635F6">
      <w:pPr>
        <w:numPr>
          <w:ilvl w:val="0"/>
          <w:numId w:val="8"/>
        </w:numPr>
        <w:tabs>
          <w:tab w:val="left" w:pos="142"/>
          <w:tab w:val="left" w:pos="993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должностные лица Администрации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 Стандарт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2.1. Наименование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2.1.1. 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2.2.  Наименование органа, предоставляющего муниципальную услугу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Дорогобужского района Смоленской области.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2.2.2. </w:t>
      </w:r>
      <w:r w:rsidRPr="00A263B4">
        <w:rPr>
          <w:color w:val="000000"/>
          <w:sz w:val="28"/>
          <w:szCs w:val="28"/>
        </w:rPr>
        <w:t>При предоставлении услуги Администрация</w:t>
      </w:r>
      <w:r w:rsidRPr="00A263B4">
        <w:rPr>
          <w:b/>
          <w:i/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263B4">
        <w:rPr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взаимодействуют со следующими органами и организациями: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а) организацией, осуществляющей государственный технический учет и (или) техническую инвентаризацию объектов градостроительной деятельности, для получения плана переводимого помещения с его техническим описанием (технического паспорта переводимого помещения  - если переводимое помещение является жилым), а также поэтажного плана дома, в котором находится переводимое помещение;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с проектными организациями для получения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с Управлением федеральной службы государственной регистрации, кадастра и картографии по Смоленской области в целях получения выписки из Единого государственного реестра прав на недвижимое имущество и сделок с ним, подтверждающей в соответствии со статьей 22 Жилищного кодекса Российской Федерации, что право собственности на переводимое помещение не обременено правами каких-либо лиц.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2.2.3. </w:t>
      </w:r>
      <w:r w:rsidRPr="00A263B4">
        <w:rPr>
          <w:sz w:val="28"/>
          <w:szCs w:val="28"/>
        </w:rPr>
        <w:t xml:space="preserve"> Если для обеспечения использования помещения в качестве жилого  или нежилого помещения требуются его переустройство и (или) перепланировка, то в целях согласования проекта переустройства и (или) перепланировки переводимого помещения заявитель взаимодействует со следующими организациями: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организацией, имеющей лицензию на осуществление работ по монтажу, ремонту и обслуживанию средств обеспечения пожарной безопасности зданий и сооружений;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б) Федеральным государственным учреждением здравоохранения «Центр гигиены и эпидемиологии по Смоленской  области»;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открытым акционерным обществом «</w:t>
      </w:r>
      <w:proofErr w:type="spellStart"/>
      <w:r w:rsidRPr="00A263B4">
        <w:rPr>
          <w:sz w:val="28"/>
          <w:szCs w:val="28"/>
        </w:rPr>
        <w:t>Смоленскоблгаз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газового котла, газовой колонки или иного газового оборудования);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г) Открытое акционерное общество «Смоленскэнерго»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электрооборудования);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д) организацией, осуществляющей теплоснабжение жилого дома, в котором размещается переустраиваемое и (или) </w:t>
      </w:r>
      <w:proofErr w:type="spellStart"/>
      <w:r w:rsidRPr="00A263B4">
        <w:rPr>
          <w:sz w:val="28"/>
          <w:szCs w:val="28"/>
        </w:rPr>
        <w:t>перепланируемое</w:t>
      </w:r>
      <w:proofErr w:type="spellEnd"/>
      <w:r w:rsidRPr="00A263B4">
        <w:rPr>
          <w:sz w:val="28"/>
          <w:szCs w:val="28"/>
        </w:rPr>
        <w:t xml:space="preserve"> жилое  помещение  (в случае перевода переустраиваемого и (или) </w:t>
      </w:r>
      <w:proofErr w:type="spellStart"/>
      <w:r w:rsidRPr="00A263B4">
        <w:rPr>
          <w:sz w:val="28"/>
          <w:szCs w:val="28"/>
        </w:rPr>
        <w:t>перепланируемого</w:t>
      </w:r>
      <w:proofErr w:type="spellEnd"/>
      <w:r w:rsidRPr="00A263B4">
        <w:rPr>
          <w:sz w:val="28"/>
          <w:szCs w:val="28"/>
        </w:rPr>
        <w:t xml:space="preserve"> жилого помещения на автономное отопление).</w:t>
      </w:r>
    </w:p>
    <w:p w:rsidR="007C06C7" w:rsidRPr="00A263B4" w:rsidRDefault="007C06C7" w:rsidP="00A635F6">
      <w:pPr>
        <w:tabs>
          <w:tab w:val="left" w:pos="9432"/>
        </w:tabs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2.2.4. </w:t>
      </w:r>
      <w:proofErr w:type="gramStart"/>
      <w:r w:rsidRPr="00A263B4">
        <w:rPr>
          <w:sz w:val="28"/>
          <w:szCs w:val="28"/>
        </w:rPr>
        <w:t>В случае если для обеспечения использования помещения в качестве жилого или нежилого требуются его переустройство и (или) перепланировка и такое помещение или дом, в котором оно находится, является памятником архитектуры, истории и культуры, заявитель осуществляет взаимодействие с исполнительным органом государственной власти Смоленской области, уполномоченным выдавать заключения о допустимости проведения переустройства и (или) перепланировки жилого помещения (разрешения на ремонтные работы объектов</w:t>
      </w:r>
      <w:proofErr w:type="gramEnd"/>
      <w:r w:rsidRPr="00A263B4">
        <w:rPr>
          <w:sz w:val="28"/>
          <w:szCs w:val="28"/>
        </w:rPr>
        <w:t xml:space="preserve"> культурного наследия), в целях получения такого заключения  (разрешения).</w:t>
      </w:r>
    </w:p>
    <w:p w:rsidR="007C06C7" w:rsidRPr="007C06C7" w:rsidRDefault="007C06C7" w:rsidP="00A635F6">
      <w:pPr>
        <w:pStyle w:val="a5"/>
        <w:tabs>
          <w:tab w:val="left" w:pos="9432"/>
        </w:tabs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C06C7" w:rsidRPr="007C06C7" w:rsidRDefault="007C06C7" w:rsidP="00A635F6">
      <w:pPr>
        <w:pStyle w:val="a5"/>
        <w:tabs>
          <w:tab w:val="left" w:pos="9432"/>
        </w:tabs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2.2.6. </w:t>
      </w:r>
      <w:proofErr w:type="gramStart"/>
      <w:r w:rsidRPr="007C06C7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</w:t>
      </w:r>
      <w:r w:rsidR="00A11CA5">
        <w:rPr>
          <w:sz w:val="28"/>
          <w:szCs w:val="28"/>
        </w:rPr>
        <w:t>Михайловского</w:t>
      </w:r>
      <w:r w:rsidRPr="007C06C7">
        <w:rPr>
          <w:sz w:val="28"/>
          <w:szCs w:val="28"/>
        </w:rPr>
        <w:t xml:space="preserve"> сельского поселения Дорогобужского района  Смоленской области.</w:t>
      </w:r>
      <w:proofErr w:type="gramEnd"/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2.3. Результат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7C06C7" w:rsidRDefault="005B00A5" w:rsidP="005B00A5">
      <w:pPr>
        <w:pStyle w:val="a5"/>
        <w:tabs>
          <w:tab w:val="left" w:pos="943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06C7" w:rsidRPr="007C06C7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о переводе жилого (нежилого) помещения в нежилое (жилое) помещение;</w:t>
      </w:r>
    </w:p>
    <w:p w:rsidR="007C06C7" w:rsidRPr="007C06C7" w:rsidRDefault="005B00A5" w:rsidP="005B00A5">
      <w:pPr>
        <w:pStyle w:val="a5"/>
        <w:tabs>
          <w:tab w:val="left" w:pos="943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06C7" w:rsidRPr="007C06C7">
        <w:rPr>
          <w:sz w:val="28"/>
          <w:szCs w:val="28"/>
        </w:rPr>
        <w:t>- об отказе в переводе жилого (нежилого) помещения в нежилое (жилое) помещение.</w:t>
      </w:r>
    </w:p>
    <w:p w:rsidR="007C06C7" w:rsidRPr="007C06C7" w:rsidRDefault="005B00A5" w:rsidP="005B00A5">
      <w:pPr>
        <w:pStyle w:val="a5"/>
        <w:tabs>
          <w:tab w:val="left" w:pos="943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06C7" w:rsidRPr="007C06C7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 переводе жилого (нежилого) помещения в нежилое (жилое) помещение;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- уведомления об отказе в переводе жилого (нежилого) помещения в нежилое (жилое) помещение.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i/>
          <w:color w:val="000000"/>
          <w:sz w:val="28"/>
          <w:szCs w:val="28"/>
        </w:rPr>
      </w:pPr>
      <w:r w:rsidRPr="00A263B4">
        <w:rPr>
          <w:sz w:val="28"/>
          <w:szCs w:val="28"/>
        </w:rPr>
        <w:t>2.3.3</w:t>
      </w:r>
      <w:r w:rsidRPr="00A263B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263B4">
        <w:rPr>
          <w:i/>
          <w:color w:val="000000"/>
          <w:sz w:val="28"/>
          <w:szCs w:val="28"/>
        </w:rPr>
        <w:t>.</w:t>
      </w:r>
    </w:p>
    <w:p w:rsidR="00BF6C12" w:rsidRDefault="005B00A5" w:rsidP="00BF6C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C06C7" w:rsidRPr="00A263B4">
        <w:rPr>
          <w:color w:val="000000"/>
          <w:sz w:val="28"/>
          <w:szCs w:val="28"/>
        </w:rPr>
        <w:t>2.3.4.</w:t>
      </w:r>
      <w:r>
        <w:rPr>
          <w:color w:val="000000"/>
          <w:sz w:val="28"/>
          <w:szCs w:val="28"/>
        </w:rPr>
        <w:t xml:space="preserve"> </w:t>
      </w:r>
      <w:r w:rsidR="00BF6C12" w:rsidRPr="00A263B4">
        <w:rPr>
          <w:color w:val="000000"/>
          <w:sz w:val="28"/>
          <w:szCs w:val="28"/>
        </w:rPr>
        <w:t xml:space="preserve">При очной форме получения результата предоставления муниципальной услуги заявитель обращается в Администрацию лично. </w:t>
      </w:r>
      <w:proofErr w:type="gramStart"/>
      <w:r w:rsidR="00BF6C12" w:rsidRPr="00A263B4">
        <w:rPr>
          <w:color w:val="000000"/>
          <w:sz w:val="28"/>
          <w:szCs w:val="28"/>
        </w:rPr>
        <w:t>При обращении в Администрацию заявитель предъявляет паспорт гражданина Российский Федерации  или иной документ, удостоверяющий личность</w:t>
      </w:r>
      <w:r w:rsidR="00BF6C12" w:rsidRPr="000E0F22">
        <w:rPr>
          <w:sz w:val="28"/>
          <w:szCs w:val="28"/>
          <w:shd w:val="clear" w:color="auto" w:fill="FFFFFF"/>
        </w:rPr>
        <w:t>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3" w:anchor="/document/76817060/block/140118" w:history="1">
        <w:r w:rsidR="00BF6C12" w:rsidRPr="00BF6C1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="00BF6C12" w:rsidRPr="00BF6C12">
        <w:rPr>
          <w:sz w:val="28"/>
          <w:szCs w:val="28"/>
          <w:shd w:val="clear" w:color="auto" w:fill="FFFFFF"/>
        </w:rPr>
        <w:t> </w:t>
      </w:r>
      <w:r w:rsidR="00BF6C12" w:rsidRPr="000E0F22">
        <w:rPr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</w:t>
      </w:r>
      <w:proofErr w:type="gramEnd"/>
      <w:r w:rsidR="00BF6C12" w:rsidRPr="000E0F22">
        <w:rPr>
          <w:sz w:val="28"/>
          <w:szCs w:val="28"/>
          <w:shd w:val="clear" w:color="auto" w:fill="FFFFFF"/>
        </w:rPr>
        <w:t xml:space="preserve"> о защите информации".</w:t>
      </w:r>
    </w:p>
    <w:p w:rsidR="00BF6C12" w:rsidRPr="00BF6C12" w:rsidRDefault="00BF6C12" w:rsidP="00BF6C1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6C12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F6C12" w:rsidRPr="00BF6C12" w:rsidRDefault="00BF6C12" w:rsidP="00BF6C1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BF6C1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B00A5" w:rsidRDefault="00BF6C12" w:rsidP="00BF6C12">
      <w:pPr>
        <w:tabs>
          <w:tab w:val="left" w:pos="94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C12">
        <w:rPr>
          <w:sz w:val="28"/>
          <w:szCs w:val="28"/>
        </w:rPr>
        <w:t>2) единой системы идентификац</w:t>
      </w:r>
      <w:proofErr w:type="gramStart"/>
      <w:r w:rsidRPr="00BF6C12">
        <w:rPr>
          <w:sz w:val="28"/>
          <w:szCs w:val="28"/>
        </w:rPr>
        <w:t>ии и ау</w:t>
      </w:r>
      <w:proofErr w:type="gramEnd"/>
      <w:r w:rsidRPr="00BF6C12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C06C7" w:rsidRPr="00A263B4" w:rsidRDefault="007C06C7" w:rsidP="00BF6C12">
      <w:pPr>
        <w:tabs>
          <w:tab w:val="left" w:pos="9432"/>
        </w:tabs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</w:t>
      </w:r>
      <w:r w:rsidRPr="00A263B4">
        <w:rPr>
          <w:i/>
          <w:color w:val="000000"/>
          <w:sz w:val="28"/>
          <w:szCs w:val="28"/>
          <w:u w:val="single"/>
        </w:rPr>
        <w:t>.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2.3.7. При заочной форме получения результата предоставления государственной услуги в электронном виде </w:t>
      </w:r>
      <w:proofErr w:type="gramStart"/>
      <w:r w:rsidRPr="00A263B4">
        <w:rPr>
          <w:color w:val="000000"/>
          <w:sz w:val="28"/>
          <w:szCs w:val="28"/>
        </w:rPr>
        <w:t>документ, заверенный электронной подписью ответственного сотрудника Администрации направляется</w:t>
      </w:r>
      <w:proofErr w:type="gramEnd"/>
      <w:r w:rsidRPr="00A263B4">
        <w:rPr>
          <w:color w:val="000000"/>
          <w:sz w:val="28"/>
          <w:szCs w:val="28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7C06C7" w:rsidRPr="00A263B4" w:rsidRDefault="007C06C7" w:rsidP="00BF6C12">
      <w:pPr>
        <w:tabs>
          <w:tab w:val="left" w:pos="9432"/>
        </w:tabs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2.4. Срок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A635F6">
      <w:pPr>
        <w:pStyle w:val="ad"/>
        <w:tabs>
          <w:tab w:val="left" w:pos="9432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lastRenderedPageBreak/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A263B4">
        <w:rPr>
          <w:rFonts w:ascii="Times New Roman" w:hAnsi="Times New Roman" w:cs="Times New Roman"/>
          <w:bCs/>
          <w:sz w:val="28"/>
          <w:szCs w:val="28"/>
        </w:rPr>
        <w:t xml:space="preserve">не позднее 30 дней </w:t>
      </w:r>
      <w:r w:rsidRPr="00A263B4">
        <w:rPr>
          <w:rFonts w:ascii="Times New Roman" w:hAnsi="Times New Roman" w:cs="Times New Roman"/>
          <w:sz w:val="28"/>
          <w:szCs w:val="28"/>
        </w:rPr>
        <w:t>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7C06C7" w:rsidRPr="007C06C7" w:rsidRDefault="007C06C7" w:rsidP="00A635F6">
      <w:pPr>
        <w:pStyle w:val="a5"/>
        <w:tabs>
          <w:tab w:val="left" w:pos="9432"/>
        </w:tabs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7C06C7">
        <w:rPr>
          <w:sz w:val="28"/>
          <w:szCs w:val="28"/>
          <w:u w:val="single"/>
        </w:rPr>
        <w:t>Администрацию</w:t>
      </w:r>
      <w:r w:rsidRPr="007C06C7">
        <w:rPr>
          <w:color w:val="000000"/>
          <w:sz w:val="28"/>
          <w:szCs w:val="28"/>
        </w:rPr>
        <w:t xml:space="preserve"> </w:t>
      </w:r>
      <w:r w:rsidRPr="007C06C7">
        <w:rPr>
          <w:sz w:val="28"/>
          <w:szCs w:val="28"/>
        </w:rPr>
        <w:t>(по дате регистрации).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2.4.3. </w:t>
      </w:r>
      <w:proofErr w:type="gramStart"/>
      <w:r w:rsidRPr="00A263B4">
        <w:rPr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A263B4">
        <w:rPr>
          <w:sz w:val="28"/>
          <w:szCs w:val="28"/>
          <w:u w:val="single"/>
        </w:rPr>
        <w:t>Администрацию</w:t>
      </w:r>
      <w:r w:rsidRPr="00A263B4">
        <w:rPr>
          <w:color w:val="000000"/>
          <w:sz w:val="28"/>
          <w:szCs w:val="28"/>
        </w:rPr>
        <w:t xml:space="preserve"> </w:t>
      </w:r>
      <w:r w:rsidRPr="00A263B4">
        <w:rPr>
          <w:sz w:val="28"/>
          <w:szCs w:val="28"/>
        </w:rPr>
        <w:t>(по дате регистрации)</w:t>
      </w:r>
      <w:r w:rsidRPr="00A263B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263B4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7C06C7" w:rsidRPr="007C06C7" w:rsidRDefault="007C06C7" w:rsidP="00A635F6">
      <w:pPr>
        <w:pStyle w:val="a5"/>
        <w:tabs>
          <w:tab w:val="left" w:pos="9432"/>
        </w:tabs>
        <w:ind w:firstLine="709"/>
        <w:jc w:val="both"/>
        <w:rPr>
          <w:color w:val="000000"/>
          <w:sz w:val="28"/>
          <w:szCs w:val="28"/>
        </w:rPr>
      </w:pPr>
      <w:r w:rsidRPr="007C06C7">
        <w:rPr>
          <w:color w:val="000000"/>
          <w:sz w:val="28"/>
          <w:szCs w:val="28"/>
        </w:rPr>
        <w:t xml:space="preserve">2.4.4. </w:t>
      </w:r>
      <w:r w:rsidRPr="007C06C7">
        <w:rPr>
          <w:sz w:val="28"/>
          <w:szCs w:val="28"/>
        </w:rPr>
        <w:t>Срок выдачи (направления) документов, являющихся результатом</w:t>
      </w:r>
      <w:r w:rsidRPr="00A263B4">
        <w:t xml:space="preserve"> </w:t>
      </w:r>
      <w:r w:rsidRPr="007C06C7">
        <w:rPr>
          <w:sz w:val="28"/>
          <w:szCs w:val="28"/>
        </w:rPr>
        <w:t xml:space="preserve">предоставления муниципальной услуги, составляет - </w:t>
      </w:r>
      <w:r w:rsidRPr="007C06C7">
        <w:rPr>
          <w:color w:val="000000"/>
          <w:sz w:val="28"/>
          <w:szCs w:val="28"/>
        </w:rPr>
        <w:t>3 рабочих дня.</w:t>
      </w:r>
    </w:p>
    <w:p w:rsidR="007C06C7" w:rsidRPr="007C06C7" w:rsidRDefault="007C06C7" w:rsidP="00A635F6">
      <w:pPr>
        <w:pStyle w:val="a5"/>
        <w:tabs>
          <w:tab w:val="left" w:pos="9432"/>
        </w:tabs>
        <w:ind w:left="0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2.5. Правовые основания для предоставления </w:t>
      </w:r>
      <w:r>
        <w:rPr>
          <w:b/>
          <w:bCs/>
          <w:sz w:val="28"/>
          <w:szCs w:val="28"/>
        </w:rPr>
        <w:t xml:space="preserve"> </w:t>
      </w:r>
      <w:r w:rsidRPr="007C06C7">
        <w:rPr>
          <w:b/>
          <w:bCs/>
          <w:sz w:val="28"/>
          <w:szCs w:val="28"/>
        </w:rPr>
        <w:t>муниципальной услуги</w:t>
      </w:r>
    </w:p>
    <w:p w:rsidR="007C06C7" w:rsidRPr="00A263B4" w:rsidRDefault="007C06C7" w:rsidP="00A635F6">
      <w:pPr>
        <w:pStyle w:val="ConsPlusNormal"/>
        <w:tabs>
          <w:tab w:val="left" w:pos="9432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color w:val="000000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A263B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63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 Жилищным кодексом Российской Федерации от 29.12.2004 № 188-ФЗ;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№502);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28.01.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7C06C7" w:rsidRPr="00A263B4" w:rsidRDefault="007C06C7" w:rsidP="00A635F6">
      <w:pPr>
        <w:tabs>
          <w:tab w:val="left" w:pos="9432"/>
        </w:tabs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Уставом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Дорогобужского района Смоленской области; </w:t>
      </w:r>
    </w:p>
    <w:p w:rsidR="007C06C7" w:rsidRPr="00A263B4" w:rsidRDefault="007C06C7" w:rsidP="00A635F6">
      <w:pPr>
        <w:tabs>
          <w:tab w:val="left" w:pos="9432"/>
        </w:tabs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Регламентом Администрации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Дорогобужского района Смоленской области;</w:t>
      </w:r>
    </w:p>
    <w:p w:rsidR="007C06C7" w:rsidRPr="00E63DE8" w:rsidRDefault="007C06C7" w:rsidP="00A635F6">
      <w:pPr>
        <w:tabs>
          <w:tab w:val="left" w:pos="9432"/>
        </w:tabs>
        <w:suppressAutoHyphens/>
        <w:jc w:val="both"/>
        <w:rPr>
          <w:color w:val="000000" w:themeColor="text1"/>
          <w:sz w:val="28"/>
          <w:szCs w:val="28"/>
        </w:rPr>
      </w:pPr>
      <w:r w:rsidRPr="00A263B4">
        <w:rPr>
          <w:sz w:val="28"/>
          <w:szCs w:val="28"/>
        </w:rPr>
        <w:t xml:space="preserve">          </w:t>
      </w:r>
      <w:r w:rsidRPr="00E63DE8">
        <w:rPr>
          <w:color w:val="000000" w:themeColor="text1"/>
          <w:sz w:val="28"/>
          <w:szCs w:val="28"/>
        </w:rPr>
        <w:t xml:space="preserve">- Положением о переводе жилого помещения в нежилое помещение и нежилого помещения в жилое помещение, утвержденное постановлением Администрации </w:t>
      </w:r>
      <w:r w:rsidR="00A11CA5" w:rsidRPr="00E63DE8">
        <w:rPr>
          <w:color w:val="000000" w:themeColor="text1"/>
          <w:sz w:val="28"/>
          <w:szCs w:val="28"/>
        </w:rPr>
        <w:t>Михайловского</w:t>
      </w:r>
      <w:r w:rsidRPr="00E63DE8">
        <w:rPr>
          <w:color w:val="000000" w:themeColor="text1"/>
          <w:sz w:val="28"/>
          <w:szCs w:val="28"/>
        </w:rPr>
        <w:t xml:space="preserve"> сельского </w:t>
      </w:r>
      <w:r w:rsidR="00E63DE8" w:rsidRPr="00E63DE8">
        <w:rPr>
          <w:color w:val="000000" w:themeColor="text1"/>
          <w:sz w:val="28"/>
          <w:szCs w:val="28"/>
        </w:rPr>
        <w:t xml:space="preserve">поселения  </w:t>
      </w:r>
      <w:proofErr w:type="gramStart"/>
      <w:r w:rsidR="00E63DE8" w:rsidRPr="00E63DE8">
        <w:rPr>
          <w:color w:val="000000" w:themeColor="text1"/>
          <w:sz w:val="28"/>
          <w:szCs w:val="28"/>
        </w:rPr>
        <w:t>от</w:t>
      </w:r>
      <w:proofErr w:type="gramEnd"/>
      <w:r w:rsidR="00E63DE8" w:rsidRPr="00E63DE8">
        <w:rPr>
          <w:color w:val="000000" w:themeColor="text1"/>
          <w:sz w:val="28"/>
          <w:szCs w:val="28"/>
        </w:rPr>
        <w:t xml:space="preserve"> _________</w:t>
      </w:r>
      <w:r w:rsidRPr="00E63DE8">
        <w:rPr>
          <w:color w:val="000000" w:themeColor="text1"/>
          <w:sz w:val="28"/>
          <w:szCs w:val="28"/>
        </w:rPr>
        <w:t>.</w:t>
      </w:r>
    </w:p>
    <w:p w:rsidR="007C06C7" w:rsidRPr="00E63DE8" w:rsidRDefault="007C06C7" w:rsidP="00A635F6">
      <w:pPr>
        <w:tabs>
          <w:tab w:val="left" w:pos="9432"/>
        </w:tabs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заявление о переводе помещения по форме согласно Приложению 1 к настоящему Административному регламенту;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="004C026F" w:rsidRPr="004C026F">
        <w:rPr>
          <w:sz w:val="28"/>
          <w:szCs w:val="28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поэтажный план дома, в котором находится переводимое помещение;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5)</w:t>
      </w:r>
      <w:r w:rsidR="004C026F" w:rsidRPr="004C026F">
        <w:rPr>
          <w:sz w:val="28"/>
          <w:szCs w:val="28"/>
          <w:shd w:val="clear" w:color="auto" w:fill="FFFFFF"/>
        </w:rPr>
        <w:t xml:space="preserve"> в отношении нежилого помещения для признания его в дальнейшем жилым помещением - проект реконструкции нежилого помещения</w:t>
      </w:r>
      <w:r w:rsidR="00E140E3">
        <w:rPr>
          <w:sz w:val="28"/>
          <w:szCs w:val="28"/>
        </w:rPr>
        <w:t>;</w:t>
      </w:r>
    </w:p>
    <w:p w:rsidR="00E140E3" w:rsidRPr="00E140E3" w:rsidRDefault="00E140E3" w:rsidP="00A635F6">
      <w:pPr>
        <w:tabs>
          <w:tab w:val="left" w:pos="943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140E3">
        <w:rPr>
          <w:sz w:val="28"/>
          <w:szCs w:val="28"/>
        </w:rPr>
        <w:t>6)</w:t>
      </w:r>
      <w:r w:rsidR="00EF680A">
        <w:rPr>
          <w:sz w:val="28"/>
          <w:szCs w:val="28"/>
          <w:shd w:val="clear" w:color="auto" w:fill="FFFFFF"/>
        </w:rPr>
        <w:t xml:space="preserve">  пп.6 </w:t>
      </w:r>
      <w:proofErr w:type="gramStart"/>
      <w:r w:rsidR="00EF680A">
        <w:rPr>
          <w:sz w:val="28"/>
          <w:szCs w:val="28"/>
          <w:shd w:val="clear" w:color="auto" w:fill="FFFFFF"/>
        </w:rPr>
        <w:t>признан</w:t>
      </w:r>
      <w:proofErr w:type="gramEnd"/>
      <w:r w:rsidR="00EF680A">
        <w:rPr>
          <w:sz w:val="28"/>
          <w:szCs w:val="28"/>
          <w:shd w:val="clear" w:color="auto" w:fill="FFFFFF"/>
        </w:rPr>
        <w:t xml:space="preserve"> утратившим силу</w:t>
      </w:r>
      <w:r w:rsidRPr="00E140E3">
        <w:rPr>
          <w:sz w:val="28"/>
          <w:szCs w:val="28"/>
          <w:shd w:val="clear" w:color="auto" w:fill="FFFFFF"/>
        </w:rPr>
        <w:t>;</w:t>
      </w:r>
    </w:p>
    <w:p w:rsidR="00E140E3" w:rsidRDefault="00E140E3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shd w:val="clear" w:color="auto" w:fill="FFFFFF"/>
        </w:rPr>
      </w:pPr>
      <w:r w:rsidRPr="00E140E3">
        <w:rPr>
          <w:sz w:val="28"/>
          <w:szCs w:val="28"/>
          <w:shd w:val="clear" w:color="auto" w:fill="FFFFFF"/>
        </w:rPr>
        <w:t xml:space="preserve">7) </w:t>
      </w:r>
      <w:r w:rsidR="00EF680A">
        <w:rPr>
          <w:sz w:val="28"/>
          <w:szCs w:val="28"/>
          <w:shd w:val="clear" w:color="auto" w:fill="FFFFFF"/>
        </w:rPr>
        <w:t xml:space="preserve"> пп.7 </w:t>
      </w:r>
      <w:proofErr w:type="gramStart"/>
      <w:r w:rsidR="00EF680A">
        <w:rPr>
          <w:sz w:val="28"/>
          <w:szCs w:val="28"/>
          <w:shd w:val="clear" w:color="auto" w:fill="FFFFFF"/>
        </w:rPr>
        <w:t>признан</w:t>
      </w:r>
      <w:proofErr w:type="gramEnd"/>
      <w:r w:rsidR="00EF680A">
        <w:rPr>
          <w:sz w:val="28"/>
          <w:szCs w:val="28"/>
          <w:shd w:val="clear" w:color="auto" w:fill="FFFFFF"/>
        </w:rPr>
        <w:t xml:space="preserve"> утратившим силу;</w:t>
      </w:r>
    </w:p>
    <w:p w:rsidR="00DE1A2A" w:rsidRDefault="00DE1A2A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shd w:val="clear" w:color="auto" w:fill="FFFFFF"/>
        </w:rPr>
      </w:pPr>
      <w:r w:rsidRPr="00DE1A2A">
        <w:rPr>
          <w:sz w:val="28"/>
          <w:szCs w:val="28"/>
          <w:shd w:val="clear" w:color="auto" w:fill="FFFFFF"/>
        </w:rPr>
        <w:t>8) заключение специализированной организации, проводившей обследование многоквартирного дома, - в случае постановки вопроса о признании многоквартирного дома аварийным и подлежащим сносу или реконструкции</w:t>
      </w:r>
      <w:r w:rsidR="00E41D87">
        <w:rPr>
          <w:sz w:val="28"/>
          <w:szCs w:val="28"/>
          <w:shd w:val="clear" w:color="auto" w:fill="FFFFFF"/>
        </w:rPr>
        <w:t>;</w:t>
      </w:r>
    </w:p>
    <w:p w:rsidR="00E41D87" w:rsidRDefault="00E41D87" w:rsidP="00E41D87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9)</w:t>
      </w:r>
      <w:r>
        <w:rPr>
          <w:color w:val="464C55"/>
          <w:shd w:val="clear" w:color="auto" w:fill="FFFFFF"/>
        </w:rPr>
        <w:t xml:space="preserve">  </w:t>
      </w:r>
      <w:r w:rsidRPr="00DE1A2A">
        <w:rPr>
          <w:sz w:val="28"/>
          <w:szCs w:val="28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с </w:t>
      </w:r>
      <w:hyperlink r:id="rId14" w:anchor="block_10442" w:history="1">
        <w:r w:rsidRPr="00E41D8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абзацем третьим пункта 44</w:t>
        </w:r>
      </w:hyperlink>
      <w:r>
        <w:rPr>
          <w:sz w:val="28"/>
          <w:szCs w:val="28"/>
        </w:rPr>
        <w:t xml:space="preserve"> Постановления Правительства РФ от 28.01.2006 №47</w:t>
      </w:r>
      <w:r w:rsidRPr="00DE1A2A">
        <w:rPr>
          <w:sz w:val="28"/>
          <w:szCs w:val="28"/>
          <w:shd w:val="clear" w:color="auto" w:fill="FFFFFF"/>
        </w:rPr>
        <w:t xml:space="preserve">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r>
        <w:rPr>
          <w:sz w:val="28"/>
          <w:szCs w:val="28"/>
          <w:shd w:val="clear" w:color="auto" w:fill="FFFFFF"/>
        </w:rPr>
        <w:t>;</w:t>
      </w:r>
    </w:p>
    <w:p w:rsidR="00E41D87" w:rsidRDefault="00E41D87" w:rsidP="00E41D87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10)</w:t>
      </w:r>
      <w:r w:rsidRPr="00E41D87">
        <w:rPr>
          <w:sz w:val="28"/>
          <w:szCs w:val="28"/>
          <w:shd w:val="clear" w:color="auto" w:fill="FFFFFF"/>
        </w:rPr>
        <w:t> заявления, письма, жалобы граждан на неудовлетворительные условия проживания - по усмотрению заявителя</w:t>
      </w:r>
      <w:r w:rsidR="00EF680A">
        <w:rPr>
          <w:sz w:val="28"/>
          <w:szCs w:val="28"/>
          <w:shd w:val="clear" w:color="auto" w:fill="FFFFFF"/>
        </w:rPr>
        <w:t>;</w:t>
      </w:r>
    </w:p>
    <w:p w:rsidR="00EF680A" w:rsidRDefault="00EF680A" w:rsidP="00EF680A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11) </w:t>
      </w:r>
      <w:r w:rsidRPr="00EF680A">
        <w:rPr>
          <w:sz w:val="28"/>
          <w:szCs w:val="28"/>
          <w:shd w:val="clear" w:color="auto" w:fill="FFFFFF"/>
        </w:rPr>
        <w:t>сведения из Единого государственного реестра недвижимости</w:t>
      </w:r>
      <w:r>
        <w:rPr>
          <w:sz w:val="28"/>
          <w:szCs w:val="28"/>
          <w:shd w:val="clear" w:color="auto" w:fill="FFFFFF"/>
        </w:rPr>
        <w:t xml:space="preserve"> – по инициативе заявителя.</w:t>
      </w:r>
    </w:p>
    <w:p w:rsidR="004A0573" w:rsidRPr="00E41D87" w:rsidRDefault="004A0573" w:rsidP="00E41D87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4A0573">
        <w:rPr>
          <w:sz w:val="28"/>
          <w:szCs w:val="28"/>
          <w:shd w:val="clear" w:color="auto" w:fill="FFFFFF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 муниципальных услуг (функций)" (далее - 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2.6.2. Заявление и документы представляются в одном экземпляре.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2.6.3.  При обращении за получением муниципальной услуги от имени заявителя его представителя, последний </w:t>
      </w:r>
      <w:proofErr w:type="gramStart"/>
      <w:r w:rsidRPr="00A263B4">
        <w:rPr>
          <w:sz w:val="28"/>
          <w:szCs w:val="28"/>
        </w:rPr>
        <w:t>предоставляет  документ</w:t>
      </w:r>
      <w:proofErr w:type="gramEnd"/>
      <w:r w:rsidRPr="00A263B4">
        <w:rPr>
          <w:sz w:val="28"/>
          <w:szCs w:val="28"/>
        </w:rPr>
        <w:t>, удостоверяющий личность, и документ, подтверждающий его полномочия на представление интересов заявителя  (доверенность).</w:t>
      </w:r>
    </w:p>
    <w:p w:rsidR="007C06C7" w:rsidRPr="00A263B4" w:rsidRDefault="007C06C7" w:rsidP="00A635F6">
      <w:pPr>
        <w:pStyle w:val="11"/>
        <w:tabs>
          <w:tab w:val="left" w:pos="9432"/>
        </w:tabs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 xml:space="preserve">2.6.4. Запрещено требовать предоставления документов и информации или осуществления действий, предоставление или осуществление которых не </w:t>
      </w:r>
      <w:r w:rsidRPr="00A263B4">
        <w:rPr>
          <w:color w:val="000000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6C7" w:rsidRPr="00A263B4" w:rsidRDefault="007C06C7" w:rsidP="00A635F6">
      <w:pPr>
        <w:pStyle w:val="20"/>
        <w:shd w:val="clear" w:color="auto" w:fill="auto"/>
        <w:tabs>
          <w:tab w:val="left" w:pos="9432"/>
        </w:tabs>
        <w:spacing w:before="0" w:line="240" w:lineRule="auto"/>
        <w:ind w:left="20" w:right="20" w:firstLine="709"/>
        <w:jc w:val="both"/>
        <w:rPr>
          <w:color w:val="000000"/>
          <w:sz w:val="28"/>
          <w:szCs w:val="28"/>
          <w:lang w:eastAsia="en-US"/>
        </w:rPr>
      </w:pPr>
      <w:r w:rsidRPr="00A263B4">
        <w:rPr>
          <w:color w:val="000000"/>
          <w:sz w:val="28"/>
          <w:szCs w:val="28"/>
          <w:lang w:eastAsia="en-US"/>
        </w:rPr>
        <w:t>2.6.5. Запрещено  требовать предоставления документов и информации, которые находятся в распоряжении органа, предоставляющих муниципальную услугу, иных государственных органов, органов местного самоуправления, организаций,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7C06C7" w:rsidRPr="00A263B4" w:rsidRDefault="007C06C7" w:rsidP="00A635F6">
      <w:pPr>
        <w:pStyle w:val="11"/>
        <w:tabs>
          <w:tab w:val="left" w:pos="9432"/>
        </w:tabs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7C06C7" w:rsidRPr="00A263B4" w:rsidRDefault="007C06C7" w:rsidP="00A635F6">
      <w:pPr>
        <w:numPr>
          <w:ilvl w:val="0"/>
          <w:numId w:val="9"/>
        </w:numPr>
        <w:tabs>
          <w:tab w:val="left" w:pos="1134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тексты документов написаны разборчиво; </w:t>
      </w:r>
    </w:p>
    <w:p w:rsidR="007C06C7" w:rsidRPr="00A263B4" w:rsidRDefault="007C06C7" w:rsidP="00A635F6">
      <w:pPr>
        <w:numPr>
          <w:ilvl w:val="0"/>
          <w:numId w:val="9"/>
        </w:numPr>
        <w:tabs>
          <w:tab w:val="left" w:pos="1134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7C06C7" w:rsidRPr="00A263B4" w:rsidRDefault="007C06C7" w:rsidP="00A635F6">
      <w:pPr>
        <w:numPr>
          <w:ilvl w:val="0"/>
          <w:numId w:val="9"/>
        </w:numPr>
        <w:tabs>
          <w:tab w:val="left" w:pos="1134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C06C7" w:rsidRPr="00A263B4" w:rsidRDefault="007C06C7" w:rsidP="00A635F6">
      <w:pPr>
        <w:numPr>
          <w:ilvl w:val="0"/>
          <w:numId w:val="9"/>
        </w:numPr>
        <w:tabs>
          <w:tab w:val="left" w:pos="1134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исполнены карандашом;</w:t>
      </w:r>
    </w:p>
    <w:p w:rsidR="007C06C7" w:rsidRPr="00A263B4" w:rsidRDefault="007C06C7" w:rsidP="00A635F6">
      <w:pPr>
        <w:numPr>
          <w:ilvl w:val="0"/>
          <w:numId w:val="9"/>
        </w:numPr>
        <w:tabs>
          <w:tab w:val="left" w:pos="1134"/>
          <w:tab w:val="left" w:pos="9432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B56A5F" w:rsidRDefault="007C06C7" w:rsidP="00A635F6">
      <w:pPr>
        <w:pStyle w:val="a5"/>
        <w:tabs>
          <w:tab w:val="left" w:pos="9432"/>
        </w:tabs>
        <w:ind w:left="0" w:firstLine="567"/>
        <w:jc w:val="both"/>
        <w:rPr>
          <w:sz w:val="28"/>
          <w:szCs w:val="28"/>
        </w:rPr>
      </w:pPr>
      <w:r w:rsidRPr="00B56A5F">
        <w:rPr>
          <w:sz w:val="28"/>
          <w:szCs w:val="28"/>
        </w:rPr>
        <w:t>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 xml:space="preserve">2.8. </w:t>
      </w:r>
      <w:r w:rsidRPr="00A263B4">
        <w:rPr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непредставления определенных  п. 2.6 настоящего Административного регламента  документов;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представления документов в ненадлежащий орган;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7C06C7" w:rsidRP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7C06C7" w:rsidRDefault="007C06C7" w:rsidP="00A635F6">
      <w:pPr>
        <w:pStyle w:val="a5"/>
        <w:tabs>
          <w:tab w:val="left" w:pos="9432"/>
        </w:tabs>
        <w:ind w:firstLine="709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2.9. Перечень услуг, необходимых и обязательных для предоставления государственной услуги, в том числе сведения о документе (документах), </w:t>
      </w:r>
      <w:r w:rsidRPr="007C06C7">
        <w:rPr>
          <w:b/>
          <w:bCs/>
          <w:sz w:val="28"/>
          <w:szCs w:val="28"/>
        </w:rPr>
        <w:lastRenderedPageBreak/>
        <w:t>выдаваемом (выдаваемых) организациями, участвующими в предоставлении государственной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Для предоставления муниципальной услуги требуется 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- </w:t>
      </w:r>
      <w:r w:rsidRPr="00A263B4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2.10.1. Муниципальная услуга предоставляется бесплатно.</w:t>
      </w:r>
    </w:p>
    <w:p w:rsidR="007C06C7" w:rsidRPr="00A263B4" w:rsidRDefault="007C06C7" w:rsidP="00A635F6">
      <w:pPr>
        <w:widowControl w:val="0"/>
        <w:tabs>
          <w:tab w:val="left" w:pos="9432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</w:p>
    <w:p w:rsidR="007C06C7" w:rsidRPr="00A146AE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2.11.1. </w:t>
      </w:r>
      <w:r w:rsidRPr="00A146AE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7C06C7" w:rsidRPr="00A263B4" w:rsidRDefault="007C06C7" w:rsidP="00A635F6">
      <w:pPr>
        <w:tabs>
          <w:tab w:val="left" w:pos="12"/>
          <w:tab w:val="left" w:pos="1019"/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C06C7" w:rsidRPr="00A263B4" w:rsidRDefault="007C06C7" w:rsidP="00A635F6">
      <w:pPr>
        <w:tabs>
          <w:tab w:val="left" w:pos="12"/>
          <w:tab w:val="left" w:pos="1019"/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ind w:firstLine="709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C06C7" w:rsidRPr="00A146AE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2.13. </w:t>
      </w:r>
      <w:proofErr w:type="gramStart"/>
      <w:r w:rsidRPr="00A263B4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A146AE">
        <w:rPr>
          <w:sz w:val="28"/>
          <w:szCs w:val="28"/>
        </w:rPr>
        <w:t xml:space="preserve"> </w:t>
      </w:r>
      <w:r w:rsidRPr="00A146A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2.13.2. Места информирования, предназначенные для ознакомления заявителей с информационными материалами, оборудуются: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стульями и столами для оформления документов.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режим работы органов, предоставляющих муниципальную услугу;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настоящий Административный регламент.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2.13.3. Для обслуживания людей с ограниченными возможностями помещения оборудуются пандусами, специальными ограждениями и перилами, </w:t>
      </w:r>
      <w:r w:rsidRPr="00A263B4">
        <w:rPr>
          <w:sz w:val="28"/>
          <w:szCs w:val="28"/>
        </w:rPr>
        <w:lastRenderedPageBreak/>
        <w:t>обеспечивающими беспрепятственное передвижение и разворот инвалидных колясок.</w:t>
      </w:r>
    </w:p>
    <w:p w:rsidR="007C06C7" w:rsidRPr="00A25F44" w:rsidRDefault="007C06C7" w:rsidP="00A635F6">
      <w:pPr>
        <w:pStyle w:val="10"/>
        <w:tabs>
          <w:tab w:val="left" w:pos="943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C06C7" w:rsidRPr="00A146AE" w:rsidRDefault="007C06C7" w:rsidP="00A635F6">
      <w:pPr>
        <w:pStyle w:val="ConsPlusNormal"/>
        <w:tabs>
          <w:tab w:val="left" w:pos="9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A146AE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7C06C7" w:rsidRPr="00A146AE" w:rsidRDefault="007C06C7" w:rsidP="00A635F6">
      <w:pPr>
        <w:pStyle w:val="ConsPlusNormal"/>
        <w:tabs>
          <w:tab w:val="left" w:pos="9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C06C7" w:rsidRPr="00A146AE" w:rsidRDefault="007C06C7" w:rsidP="00A635F6">
      <w:pPr>
        <w:pStyle w:val="ConsPlusNormal"/>
        <w:tabs>
          <w:tab w:val="left" w:pos="9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C06C7" w:rsidRPr="00A146AE" w:rsidRDefault="007C06C7" w:rsidP="00A635F6">
      <w:pPr>
        <w:pStyle w:val="ConsPlusNormal"/>
        <w:tabs>
          <w:tab w:val="left" w:pos="9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7C06C7" w:rsidRPr="00A146AE" w:rsidRDefault="007C06C7" w:rsidP="00A635F6">
      <w:pPr>
        <w:pStyle w:val="ConsPlusNormal"/>
        <w:tabs>
          <w:tab w:val="left" w:pos="9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6AE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C06C7" w:rsidRPr="00A263B4" w:rsidRDefault="007C06C7" w:rsidP="00A635F6">
      <w:pPr>
        <w:tabs>
          <w:tab w:val="left" w:pos="9432"/>
        </w:tabs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2.14.1. Количественным показателем доступности предоставления муниципальной услуги является: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время ожидания в очереди;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выполнение графика работы подразделения, предоставляющего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муниципальную услугу;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документов, требуемых настоящим  Административным Регламентом;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обоснованных жалоб.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4 к настоящему Административному регламенту.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1) прием и регистрация документов;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2) </w:t>
      </w:r>
      <w:r w:rsidRPr="00A263B4">
        <w:rPr>
          <w:sz w:val="28"/>
          <w:szCs w:val="28"/>
        </w:rPr>
        <w:t>проверка представленных документов;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3) принятие решения о предоставлении муниципальной услуги или об отказе в ее предоставлении;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4) </w:t>
      </w:r>
      <w:r w:rsidRPr="00A263B4">
        <w:rPr>
          <w:color w:val="000000"/>
          <w:sz w:val="28"/>
          <w:szCs w:val="28"/>
        </w:rPr>
        <w:t>оформление результата предоставления муниципальной услуги;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5) выдача заявителю уведомления о (об отказе в переводе) жилого (нежилого) помещения в нежилое (жилое) помещение.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color w:val="000000"/>
          <w:sz w:val="28"/>
          <w:szCs w:val="28"/>
        </w:rPr>
      </w:pP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263B4">
        <w:rPr>
          <w:b/>
          <w:sz w:val="28"/>
          <w:szCs w:val="28"/>
        </w:rPr>
        <w:t>3.3.</w:t>
      </w:r>
      <w:r w:rsidRPr="00A263B4">
        <w:rPr>
          <w:b/>
          <w:color w:val="000000"/>
          <w:sz w:val="28"/>
          <w:szCs w:val="28"/>
        </w:rPr>
        <w:t xml:space="preserve"> Прием и регистрация документов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3.3.1. </w:t>
      </w:r>
      <w:proofErr w:type="gramStart"/>
      <w:r w:rsidRPr="00A263B4">
        <w:rPr>
          <w:sz w:val="28"/>
          <w:szCs w:val="28"/>
        </w:rPr>
        <w:t>Основанием для начала административной процедуры по приему и регистрации заявления является личное обращение заявителя в 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  <w:proofErr w:type="gramEnd"/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3.3.2. </w:t>
      </w:r>
      <w:proofErr w:type="gramStart"/>
      <w:r w:rsidRPr="00A263B4">
        <w:rPr>
          <w:sz w:val="28"/>
          <w:szCs w:val="28"/>
        </w:rPr>
        <w:t>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расписку в получении документов по форме согласно Приложению  2 к настоящему Административному регламенту и предлагает заявителю внести в заявление сведения о получении расписки.</w:t>
      </w:r>
      <w:proofErr w:type="gramEnd"/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расписку в получении документов по форме согласно Приложению  2 к настоящему Административному регламенту.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3.3.4. Срок выполнения административной процедуры – </w:t>
      </w:r>
      <w:r w:rsidRPr="00A263B4">
        <w:rPr>
          <w:b/>
          <w:sz w:val="28"/>
          <w:szCs w:val="28"/>
        </w:rPr>
        <w:t>не более 15 минут</w:t>
      </w:r>
      <w:r w:rsidRPr="00A263B4">
        <w:rPr>
          <w:sz w:val="28"/>
          <w:szCs w:val="28"/>
        </w:rPr>
        <w:t xml:space="preserve"> с момента непосредственного обращения заявителя и в течение </w:t>
      </w:r>
      <w:r w:rsidRPr="00A263B4">
        <w:rPr>
          <w:b/>
          <w:sz w:val="28"/>
          <w:szCs w:val="28"/>
        </w:rPr>
        <w:t>1 рабочего дня</w:t>
      </w:r>
      <w:r w:rsidRPr="00A263B4">
        <w:rPr>
          <w:sz w:val="28"/>
          <w:szCs w:val="28"/>
        </w:rPr>
        <w:t xml:space="preserve"> со дня получения документов по почте.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3.3.5. Результатом административной процедуры по приему и регистрации заявления является выдача или направление заявителю расписки в получении документов.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3.4. Проверка представленных документов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3.4.1. Заявление и прилагаемые документы передаются под роспись специалисту, ответственному за проверку представленных документов на соответствие требованиям, установленным настоящим административным регламентом, до 12 часов рабочего дня следующего за днем регистрации.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3.4.2. Специалист, ответственный за проверку представленных документов осуществляет: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1) проверку наличия документов, прилагаемых к заявлению, в том числе: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проверяет наличие полномочий собственника на распоряжение переводимым помещением в случае, когда помещение находится в общей собственности и в Администрацию обращается только один из собственников;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:rsidR="007C06C7" w:rsidRPr="00A263B4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проверяет полноту представленных документов и соответствие их установленным требованиям в соответствии с подразделом 2.6. настоящего Административного регламента.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2) направление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3.4.3. Срок выполнения административной процедуры </w:t>
      </w:r>
      <w:r w:rsidRPr="00A263B4">
        <w:rPr>
          <w:b/>
          <w:sz w:val="28"/>
          <w:szCs w:val="28"/>
        </w:rPr>
        <w:t xml:space="preserve">в течение 3 рабочих дней </w:t>
      </w:r>
      <w:r w:rsidRPr="00A263B4">
        <w:rPr>
          <w:sz w:val="28"/>
          <w:szCs w:val="28"/>
        </w:rPr>
        <w:t xml:space="preserve">с </w:t>
      </w:r>
      <w:r w:rsidRPr="00A263B4">
        <w:rPr>
          <w:bCs/>
          <w:sz w:val="28"/>
          <w:szCs w:val="28"/>
        </w:rPr>
        <w:t>момента окончания предыдущей процедуры.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3.4.4. Результатом административной процедуры является направление копий документов в Комиссию.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ind w:firstLine="720"/>
        <w:jc w:val="center"/>
        <w:rPr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3.5. Принятие решения о</w:t>
      </w:r>
      <w:r w:rsidRPr="00A263B4">
        <w:rPr>
          <w:b/>
          <w:sz w:val="28"/>
          <w:szCs w:val="28"/>
        </w:rPr>
        <w:t xml:space="preserve"> предоставлении муниципальной услуги или  об отказе в ее предоставлении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:rsidR="00002A40" w:rsidRPr="00A263B4" w:rsidRDefault="00002A40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A40">
        <w:rPr>
          <w:sz w:val="28"/>
          <w:szCs w:val="28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3.5.2. Членами Комиссии осуществляется: 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проведение, при необходимости, осмотра помещения на месте и оформление акта проверки помещения;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Процедуры, устанавливаемые настоящим пунктом, осуществляются: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7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10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3.5.3. По результатам работы Комиссии принимается решения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разрешения, которое оформляется в форме заключения и </w:t>
      </w:r>
      <w:r w:rsidRPr="00A263B4">
        <w:rPr>
          <w:b/>
          <w:sz w:val="28"/>
          <w:szCs w:val="28"/>
        </w:rPr>
        <w:t>в течение 3 рабочих</w:t>
      </w:r>
      <w:r w:rsidRPr="00A263B4">
        <w:rPr>
          <w:sz w:val="28"/>
          <w:szCs w:val="28"/>
        </w:rPr>
        <w:t xml:space="preserve"> дней направляется Главе муниципального образования.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3.5.4. Результатом административной процедуры является принятие  решения и направление Главе </w:t>
      </w:r>
      <w:r>
        <w:rPr>
          <w:sz w:val="28"/>
          <w:szCs w:val="28"/>
        </w:rPr>
        <w:t xml:space="preserve">муниципального образования </w:t>
      </w:r>
      <w:r w:rsidR="00A11CA5">
        <w:rPr>
          <w:sz w:val="28"/>
          <w:szCs w:val="28"/>
        </w:rPr>
        <w:t>Михайловское</w:t>
      </w:r>
      <w:r w:rsidRPr="00A263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(далее -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>) заключения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разрешения.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3.5.5.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13 рабочих дней.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3.6. Оформление результата предоставления муниципальной услуги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3.6.1. </w:t>
      </w:r>
      <w:r w:rsidRPr="00A263B4">
        <w:rPr>
          <w:sz w:val="28"/>
          <w:szCs w:val="28"/>
        </w:rPr>
        <w:t xml:space="preserve">Специалист Администрации на основании заключения в течение </w:t>
      </w:r>
      <w:r w:rsidRPr="00A263B4">
        <w:rPr>
          <w:b/>
          <w:sz w:val="28"/>
          <w:szCs w:val="28"/>
        </w:rPr>
        <w:t>3 рабочих дней</w:t>
      </w:r>
      <w:r w:rsidRPr="00A263B4">
        <w:rPr>
          <w:sz w:val="28"/>
          <w:szCs w:val="28"/>
        </w:rPr>
        <w:t xml:space="preserve"> готовит проект постановления Администрации о переводе жилого (нежилого) помещения в нежилое (жилое) помещение или об отказе в переводе и направляет руководителю исполнительного комитета.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3.6.2. Проект постановления Администрации направляется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 для принятия окончательного решения о переводе (об отказе в переводе) жилого (нежилого) помещения в нежилое (жилое) помещение.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3.6.3.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5 рабочих дней.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3.6.4. Результат административной процедуры - постановление Администрации.</w:t>
      </w:r>
    </w:p>
    <w:p w:rsidR="007C06C7" w:rsidRPr="00A263B4" w:rsidRDefault="007C06C7" w:rsidP="00A635F6">
      <w:pPr>
        <w:tabs>
          <w:tab w:val="left" w:pos="9432"/>
        </w:tabs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ind w:firstLine="720"/>
        <w:jc w:val="center"/>
        <w:rPr>
          <w:b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 xml:space="preserve">3.7. Выдача заявителю уведомления о переводе </w:t>
      </w:r>
      <w:r w:rsidRPr="00A263B4">
        <w:rPr>
          <w:b/>
          <w:sz w:val="28"/>
          <w:szCs w:val="28"/>
        </w:rPr>
        <w:t>(об отказе в переводе) жилого (нежилого) помещения в нежилое (жилое) помещение</w:t>
      </w:r>
    </w:p>
    <w:p w:rsidR="007C06C7" w:rsidRPr="00A263B4" w:rsidRDefault="007C06C7" w:rsidP="00A635F6">
      <w:pPr>
        <w:tabs>
          <w:tab w:val="left" w:pos="9432"/>
        </w:tabs>
        <w:ind w:firstLine="720"/>
        <w:jc w:val="center"/>
        <w:rPr>
          <w:bCs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 xml:space="preserve">3.7.1. Специалист Администрации после </w:t>
      </w:r>
      <w:r w:rsidRPr="00A263B4">
        <w:rPr>
          <w:sz w:val="28"/>
          <w:szCs w:val="28"/>
        </w:rPr>
        <w:t xml:space="preserve">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 xml:space="preserve">постановления о переводе (об отказе в переводе) жилого (нежилого) </w:t>
      </w:r>
      <w:r w:rsidRPr="00A263B4">
        <w:rPr>
          <w:sz w:val="28"/>
          <w:szCs w:val="28"/>
        </w:rPr>
        <w:lastRenderedPageBreak/>
        <w:t>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3.7.2. Специалист Администрации </w:t>
      </w:r>
      <w:r w:rsidRPr="00A263B4">
        <w:rPr>
          <w:sz w:val="28"/>
          <w:szCs w:val="28"/>
        </w:rPr>
        <w:t>одновременно с выдачей или направлением заявителю уведомления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7C06C7" w:rsidRPr="00A263B4" w:rsidRDefault="007C06C7" w:rsidP="00A635F6">
      <w:pPr>
        <w:tabs>
          <w:tab w:val="left" w:pos="9432"/>
        </w:tabs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3.7.3.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3 рабочих дней.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A263B4">
        <w:rPr>
          <w:sz w:val="28"/>
          <w:szCs w:val="28"/>
        </w:rPr>
        <w:t>3.7.4. Результат административной процедуры выдача или направление уведомления о переводе (отказе в переводе) жилого (нежилого) помещения в нежилое (жилое) помещение.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4. Формы </w:t>
      </w:r>
      <w:proofErr w:type="gramStart"/>
      <w:r w:rsidRPr="00A263B4">
        <w:rPr>
          <w:b/>
          <w:sz w:val="28"/>
          <w:szCs w:val="28"/>
        </w:rPr>
        <w:t>контроля за</w:t>
      </w:r>
      <w:proofErr w:type="gramEnd"/>
      <w:r w:rsidRPr="00A263B4">
        <w:rPr>
          <w:b/>
          <w:sz w:val="28"/>
          <w:szCs w:val="28"/>
        </w:rPr>
        <w:t xml:space="preserve"> исполнением Административного регламента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4.1.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должностных лиц, осуществляющих контроль и периодичность проверок, устанавливается правовыми актами и должностными инструкциями.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4.2. Текущий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специалистом, ответственным за организацию работы по предоставлению муниципальной услуги. 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4.3. Глава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>5. Д</w:t>
      </w:r>
      <w:r w:rsidRPr="00A263B4"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C06C7" w:rsidRPr="002E2B99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C06C7" w:rsidRPr="002E2B99" w:rsidRDefault="007C06C7" w:rsidP="00A635F6">
      <w:pPr>
        <w:tabs>
          <w:tab w:val="left" w:pos="9432"/>
        </w:tabs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C06C7" w:rsidRPr="004F7730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C06C7" w:rsidRPr="007420B3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</w:t>
      </w:r>
      <w:r w:rsidRPr="00D21A9B">
        <w:rPr>
          <w:sz w:val="28"/>
          <w:szCs w:val="28"/>
          <w:shd w:val="clear" w:color="auto" w:fill="FFFFFF"/>
        </w:rPr>
        <w:lastRenderedPageBreak/>
        <w:t>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7C06C7" w:rsidRPr="007C06C7" w:rsidRDefault="007C06C7" w:rsidP="00A635F6">
      <w:pPr>
        <w:pStyle w:val="ConsPlusNormal"/>
        <w:tabs>
          <w:tab w:val="left" w:pos="94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C06C7" w:rsidRPr="007C06C7" w:rsidRDefault="007C06C7" w:rsidP="00A635F6">
      <w:pPr>
        <w:pStyle w:val="ConsPlusNormal"/>
        <w:tabs>
          <w:tab w:val="left" w:pos="94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C06C7" w:rsidRPr="007C06C7" w:rsidRDefault="007C06C7" w:rsidP="00A635F6">
      <w:pPr>
        <w:pStyle w:val="ConsPlusNormal"/>
        <w:tabs>
          <w:tab w:val="left" w:pos="94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C06C7" w:rsidRPr="007C06C7" w:rsidRDefault="007C06C7" w:rsidP="00A635F6">
      <w:pPr>
        <w:pStyle w:val="ConsPlusNormal"/>
        <w:tabs>
          <w:tab w:val="left" w:pos="94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C06C7" w:rsidRPr="007C06C7" w:rsidRDefault="007C06C7" w:rsidP="00A635F6">
      <w:pPr>
        <w:pStyle w:val="ConsPlusNormal"/>
        <w:tabs>
          <w:tab w:val="left" w:pos="94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C06C7" w:rsidRPr="00F350FE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C06C7" w:rsidRPr="00F350FE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6C7" w:rsidRPr="0054231D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</w:t>
      </w:r>
      <w:r w:rsidRPr="0054231D">
        <w:rPr>
          <w:sz w:val="28"/>
          <w:szCs w:val="28"/>
          <w:shd w:val="clear" w:color="auto" w:fill="FFFFFF"/>
        </w:rPr>
        <w:lastRenderedPageBreak/>
        <w:t>соответствии с  пунктом 5.5. настоящего Регламента, незамедлительно направляют имеющиеся материалы в органы прокуратуры.</w:t>
      </w:r>
    </w:p>
    <w:p w:rsidR="007C06C7" w:rsidRPr="002E2B99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Default="007C06C7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A11CA5" w:rsidRDefault="00A11C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5B00A5" w:rsidRDefault="005B00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A11CA5" w:rsidRDefault="00A11CA5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</w:p>
    <w:p w:rsidR="007C06C7" w:rsidRPr="00A263B4" w:rsidRDefault="007C06C7" w:rsidP="00A635F6">
      <w:pPr>
        <w:tabs>
          <w:tab w:val="left" w:pos="9432"/>
        </w:tabs>
        <w:ind w:left="4962"/>
        <w:jc w:val="both"/>
        <w:rPr>
          <w:color w:val="000000"/>
          <w:spacing w:val="-6"/>
        </w:rPr>
      </w:pPr>
      <w:r w:rsidRPr="00A263B4">
        <w:rPr>
          <w:color w:val="000000"/>
          <w:spacing w:val="-6"/>
        </w:rPr>
        <w:lastRenderedPageBreak/>
        <w:t>Приложение №1</w:t>
      </w:r>
    </w:p>
    <w:p w:rsidR="007C06C7" w:rsidRPr="00A263B4" w:rsidRDefault="007C06C7" w:rsidP="00A635F6">
      <w:pPr>
        <w:widowControl w:val="0"/>
        <w:shd w:val="clear" w:color="auto" w:fill="FFFFFF"/>
        <w:tabs>
          <w:tab w:val="left" w:pos="9432"/>
        </w:tabs>
        <w:ind w:right="-57" w:firstLine="708"/>
        <w:jc w:val="right"/>
        <w:rPr>
          <w:b/>
          <w:bCs/>
          <w:lang w:eastAsia="en-US"/>
        </w:rPr>
      </w:pPr>
    </w:p>
    <w:p w:rsidR="007C06C7" w:rsidRPr="00A263B4" w:rsidRDefault="007C06C7" w:rsidP="00A635F6">
      <w:pPr>
        <w:widowControl w:val="0"/>
        <w:shd w:val="clear" w:color="auto" w:fill="FFFFFF"/>
        <w:tabs>
          <w:tab w:val="left" w:pos="9432"/>
        </w:tabs>
        <w:ind w:right="-57" w:firstLine="708"/>
        <w:jc w:val="right"/>
        <w:rPr>
          <w:bCs/>
          <w:i/>
          <w:lang w:eastAsia="en-US"/>
        </w:rPr>
      </w:pPr>
      <w:r w:rsidRPr="00A263B4">
        <w:rPr>
          <w:bCs/>
          <w:i/>
          <w:lang w:eastAsia="en-US"/>
        </w:rPr>
        <w:t>Образец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06C7" w:rsidRDefault="00A11CA5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Михайловское</w:t>
      </w:r>
      <w:r w:rsidR="007C06C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C06C7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C06C7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(Ф.И.О.)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,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ей) 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(адрес)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интересах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Заявление.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помещение, общей площадью __ кв. м, находящееся по адресу:_______________________________________________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>в   целях использования помещения в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_____________________________________________________________,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                     _______________               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(подпись)                      (Ф.И.О.)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p w:rsidR="007C06C7" w:rsidRDefault="007C06C7" w:rsidP="00A635F6">
      <w:pPr>
        <w:tabs>
          <w:tab w:val="left" w:pos="9432"/>
        </w:tabs>
        <w:autoSpaceDE w:val="0"/>
        <w:autoSpaceDN w:val="0"/>
        <w:adjustRightInd w:val="0"/>
        <w:jc w:val="both"/>
      </w:pPr>
    </w:p>
    <w:p w:rsidR="005B00A5" w:rsidRPr="00A263B4" w:rsidRDefault="005B00A5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right"/>
      </w:pPr>
      <w:r w:rsidRPr="00A263B4">
        <w:t>Приложение № 2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</w:pPr>
      <w:r w:rsidRPr="00A263B4">
        <w:t xml:space="preserve">РАСПИСКА 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  <w:r w:rsidRPr="00A263B4">
        <w:t>В получении документов на перевод жилого (нежилого) помещения в нежилое (жилое) помещение, расположенное по адресу ________________________________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both"/>
      </w:pPr>
      <w:r w:rsidRPr="00A263B4">
        <w:t>_____________________________________________________________________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  <w:r w:rsidRPr="00A263B4">
        <w:t xml:space="preserve"> 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168"/>
        <w:gridCol w:w="1726"/>
        <w:gridCol w:w="1906"/>
        <w:gridCol w:w="1899"/>
        <w:gridCol w:w="2061"/>
        <w:gridCol w:w="18"/>
      </w:tblGrid>
      <w:tr w:rsidR="007C06C7" w:rsidRPr="00A263B4" w:rsidTr="00E140E3">
        <w:trPr>
          <w:gridAfter w:val="1"/>
          <w:wAfter w:w="18" w:type="dxa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№</w:t>
            </w:r>
          </w:p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3E6537">
              <w:rPr>
                <w:b/>
              </w:rPr>
              <w:t>п</w:t>
            </w:r>
            <w:proofErr w:type="gramEnd"/>
            <w:r w:rsidRPr="003E6537">
              <w:rPr>
                <w:b/>
              </w:rPr>
              <w:t>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Наименование и реквизиты представленных документов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Подлинник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Копия</w:t>
            </w:r>
          </w:p>
        </w:tc>
      </w:tr>
      <w:tr w:rsidR="007C06C7" w:rsidRPr="00A263B4" w:rsidTr="00E140E3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A635F6">
            <w:pPr>
              <w:tabs>
                <w:tab w:val="left" w:pos="943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  <w:r w:rsidRPr="00A263B4">
        <w:t>О чем «___»» ___________ 20__ г. в книгу учета входящих документов внесены запись № ___________.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  <w:r w:rsidRPr="00A263B4">
        <w:rPr>
          <w:caps/>
        </w:rPr>
        <w:t xml:space="preserve">Документы принял:   </w:t>
      </w:r>
      <w:r w:rsidRPr="00A263B4">
        <w:t>__________________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  (Подпись и дата)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  <w:r w:rsidRPr="00A263B4">
        <w:t>РАСПИСКУ ПОЛУЧИЛ: __________________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(Подпись и дата)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ind w:firstLine="720"/>
        <w:jc w:val="right"/>
        <w:outlineLvl w:val="2"/>
        <w:rPr>
          <w:color w:val="000000"/>
          <w:spacing w:val="-6"/>
        </w:rPr>
      </w:pPr>
      <w:r w:rsidRPr="00A263B4">
        <w:rPr>
          <w:sz w:val="28"/>
          <w:szCs w:val="28"/>
        </w:rPr>
        <w:br w:type="page"/>
      </w:r>
      <w:r w:rsidRPr="00A263B4">
        <w:rPr>
          <w:color w:val="000000"/>
          <w:spacing w:val="-6"/>
        </w:rPr>
        <w:lastRenderedPageBreak/>
        <w:t>Приложение №3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center"/>
      </w:pP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right"/>
        <w:rPr>
          <w:i/>
        </w:rPr>
      </w:pPr>
      <w:r w:rsidRPr="00A263B4">
        <w:rPr>
          <w:i/>
        </w:rPr>
        <w:t>Форма</w:t>
      </w:r>
    </w:p>
    <w:p w:rsidR="007C06C7" w:rsidRPr="00A263B4" w:rsidRDefault="007C06C7" w:rsidP="00A635F6">
      <w:pPr>
        <w:tabs>
          <w:tab w:val="left" w:pos="9432"/>
        </w:tabs>
        <w:autoSpaceDE w:val="0"/>
        <w:autoSpaceDN w:val="0"/>
        <w:adjustRightInd w:val="0"/>
        <w:jc w:val="both"/>
        <w:outlineLvl w:val="0"/>
      </w:pP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(фамилия, имя, отчество - для граждан;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полное наименование организации – для юр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иц</w:t>
      </w:r>
      <w:r w:rsidR="00BF1CDC">
        <w:rPr>
          <w:rFonts w:ascii="Times New Roman" w:hAnsi="Times New Roman" w:cs="Times New Roman"/>
          <w:sz w:val="24"/>
          <w:szCs w:val="24"/>
        </w:rPr>
        <w:t>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заявителя согласно заявлению о переводе)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  <w:t>(полное наименование органа местного самоуправления, осуществляющего перевод помещения)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 xml:space="preserve">в   целях использования помещения 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_____________________________________________________________,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(вид использования помещения в соответствии с заявлением о переводе)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(________________________________________________________________________):</w:t>
      </w:r>
      <w:proofErr w:type="gramEnd"/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акта, дата его принятия и номер)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а) перевести из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 в  нежилое (жилое)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(ненужное зачеркнуть)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при  условии проведения в установленном порядке следующих видов работ: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(перечень работ по переустройству (перепланировке) помещения</w:t>
      </w:r>
      <w:proofErr w:type="gramEnd"/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или иных необходимых работ по ремонту, реконструкции, реставрации помещения)</w:t>
      </w:r>
    </w:p>
    <w:p w:rsidR="007C06C7" w:rsidRPr="00A263B4" w:rsidRDefault="007C06C7" w:rsidP="00A635F6">
      <w:pPr>
        <w:pStyle w:val="ConsPlusNonformat"/>
        <w:tabs>
          <w:tab w:val="left" w:pos="943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2. Отказать в переводе указанного помещения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в связи с: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.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(основани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A263B4"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(должность лица подписавшего уведомление)                  (подпись)      (расшифровка подписи)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F1CDC" w:rsidRDefault="007C06C7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26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4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C06C7" w:rsidRDefault="007C06C7" w:rsidP="00A635F6">
      <w:pPr>
        <w:tabs>
          <w:tab w:val="left" w:pos="943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последовательности действий при предоставлении муниципальной</w:t>
      </w:r>
    </w:p>
    <w:p w:rsidR="00BF1CDC" w:rsidRPr="00A263B4" w:rsidRDefault="00BF1CDC" w:rsidP="00A635F6">
      <w:pPr>
        <w:tabs>
          <w:tab w:val="lef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«</w:t>
      </w:r>
      <w:r w:rsidRPr="00BF1CDC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</w:t>
      </w:r>
    </w:p>
    <w:p w:rsidR="007C06C7" w:rsidRPr="00A263B4" w:rsidRDefault="007C06C7" w:rsidP="00A635F6">
      <w:pPr>
        <w:tabs>
          <w:tab w:val="left" w:pos="9432"/>
        </w:tabs>
        <w:jc w:val="center"/>
        <w:rPr>
          <w:b/>
          <w:sz w:val="28"/>
          <w:szCs w:val="28"/>
        </w:rPr>
      </w:pPr>
    </w:p>
    <w:p w:rsidR="007C06C7" w:rsidRPr="00A263B4" w:rsidRDefault="007C06C7" w:rsidP="00A635F6">
      <w:pPr>
        <w:tabs>
          <w:tab w:val="left" w:pos="943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Прием от заявителя заявления и пакета документов</w:t>
            </w:r>
          </w:p>
        </w:tc>
      </w:tr>
    </w:tbl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430"/>
        <w:gridCol w:w="3418"/>
      </w:tblGrid>
      <w:tr w:rsidR="007C06C7" w:rsidRPr="003E6537" w:rsidTr="00E140E3">
        <w:tc>
          <w:tcPr>
            <w:tcW w:w="3473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в Администрации </w:t>
            </w:r>
            <w:r w:rsidR="00A11CA5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4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Посредством портала государственных и  муниципальных услуг или электронной почтой в форме электронного документа</w:t>
            </w:r>
          </w:p>
        </w:tc>
        <w:tc>
          <w:tcPr>
            <w:tcW w:w="3474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Заказным  почтовым  отправлением с уведомлением о вручении</w:t>
            </w:r>
          </w:p>
        </w:tc>
      </w:tr>
    </w:tbl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прилагаемых документов</w:t>
            </w:r>
          </w:p>
        </w:tc>
      </w:tr>
    </w:tbl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</w:tc>
      </w:tr>
    </w:tbl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5135"/>
      </w:tblGrid>
      <w:tr w:rsidR="007C06C7" w:rsidRPr="003E6537" w:rsidTr="00E140E3">
        <w:tc>
          <w:tcPr>
            <w:tcW w:w="5210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с указанием причины отказа</w:t>
            </w:r>
          </w:p>
        </w:tc>
        <w:tc>
          <w:tcPr>
            <w:tcW w:w="5211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о переводе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</w:p>
          <w:p w:rsidR="00BF1CDC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( нежилого) помещения в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▼</w:t>
      </w:r>
    </w:p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7C06C7" w:rsidRPr="003E6537" w:rsidTr="00E140E3">
        <w:trPr>
          <w:trHeight w:val="654"/>
        </w:trPr>
        <w:tc>
          <w:tcPr>
            <w:tcW w:w="10377" w:type="dxa"/>
          </w:tcPr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уведомления о переводе жилого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нежилого) помещения в нежилое</w:t>
            </w:r>
          </w:p>
          <w:p w:rsidR="007C06C7" w:rsidRPr="003E6537" w:rsidRDefault="007C06C7" w:rsidP="00A635F6">
            <w:pPr>
              <w:pStyle w:val="ConsPlusNonformat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A635F6">
      <w:pPr>
        <w:pStyle w:val="ConsPlusNonformat"/>
        <w:tabs>
          <w:tab w:val="left" w:pos="94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29D7" w:rsidRDefault="00CB29D7" w:rsidP="00A635F6">
      <w:pPr>
        <w:tabs>
          <w:tab w:val="left" w:pos="700"/>
          <w:tab w:val="left" w:pos="9432"/>
        </w:tabs>
        <w:ind w:left="5387"/>
      </w:pPr>
    </w:p>
    <w:p w:rsidR="00CB29D7" w:rsidRDefault="00CB29D7" w:rsidP="00A635F6">
      <w:pPr>
        <w:tabs>
          <w:tab w:val="left" w:pos="700"/>
          <w:tab w:val="left" w:pos="9432"/>
        </w:tabs>
        <w:ind w:left="5387"/>
      </w:pPr>
    </w:p>
    <w:p w:rsidR="00CB29D7" w:rsidRDefault="00CB29D7" w:rsidP="00A635F6">
      <w:pPr>
        <w:tabs>
          <w:tab w:val="left" w:pos="700"/>
          <w:tab w:val="left" w:pos="9432"/>
        </w:tabs>
        <w:ind w:left="5387"/>
      </w:pPr>
    </w:p>
    <w:p w:rsidR="00CB29D7" w:rsidRDefault="00CB29D7" w:rsidP="00A635F6">
      <w:pPr>
        <w:tabs>
          <w:tab w:val="left" w:pos="700"/>
          <w:tab w:val="left" w:pos="9432"/>
        </w:tabs>
        <w:ind w:left="5387"/>
      </w:pPr>
    </w:p>
    <w:p w:rsidR="00CB29D7" w:rsidRDefault="00CB29D7" w:rsidP="00A635F6">
      <w:pPr>
        <w:tabs>
          <w:tab w:val="left" w:pos="700"/>
          <w:tab w:val="left" w:pos="9432"/>
        </w:tabs>
        <w:ind w:left="5387"/>
      </w:pPr>
    </w:p>
    <w:p w:rsidR="00CB29D7" w:rsidRDefault="00CB29D7" w:rsidP="00A635F6">
      <w:pPr>
        <w:tabs>
          <w:tab w:val="left" w:pos="700"/>
          <w:tab w:val="left" w:pos="9432"/>
        </w:tabs>
        <w:ind w:left="5387"/>
      </w:pPr>
    </w:p>
    <w:sectPr w:rsidR="00CB29D7" w:rsidSect="006840BD">
      <w:headerReference w:type="default" r:id="rId15"/>
      <w:footerReference w:type="default" r:id="rId16"/>
      <w:pgSz w:w="11906" w:h="16838" w:code="9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7D" w:rsidRDefault="00AF1E7D" w:rsidP="007D4E73">
      <w:r>
        <w:separator/>
      </w:r>
    </w:p>
  </w:endnote>
  <w:endnote w:type="continuationSeparator" w:id="0">
    <w:p w:rsidR="00AF1E7D" w:rsidRDefault="00AF1E7D" w:rsidP="007D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F6" w:rsidRDefault="00A635F6">
    <w:pPr>
      <w:pStyle w:val="a9"/>
      <w:jc w:val="center"/>
    </w:pPr>
  </w:p>
  <w:p w:rsidR="00A635F6" w:rsidRDefault="00A635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7D" w:rsidRDefault="00AF1E7D" w:rsidP="007D4E73">
      <w:r>
        <w:separator/>
      </w:r>
    </w:p>
  </w:footnote>
  <w:footnote w:type="continuationSeparator" w:id="0">
    <w:p w:rsidR="00AF1E7D" w:rsidRDefault="00AF1E7D" w:rsidP="007D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79407"/>
      <w:docPartObj>
        <w:docPartGallery w:val="Page Numbers (Top of Page)"/>
        <w:docPartUnique/>
      </w:docPartObj>
    </w:sdtPr>
    <w:sdtEndPr/>
    <w:sdtContent>
      <w:p w:rsidR="006840BD" w:rsidRDefault="00AF1E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40BD" w:rsidRDefault="006840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117"/>
    <w:rsid w:val="00002A40"/>
    <w:rsid w:val="000634CB"/>
    <w:rsid w:val="0007508F"/>
    <w:rsid w:val="0008030F"/>
    <w:rsid w:val="000B34DA"/>
    <w:rsid w:val="000B7BEA"/>
    <w:rsid w:val="000E0F22"/>
    <w:rsid w:val="00101942"/>
    <w:rsid w:val="00141C7C"/>
    <w:rsid w:val="001605D1"/>
    <w:rsid w:val="001953D2"/>
    <w:rsid w:val="001A3221"/>
    <w:rsid w:val="001B119B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75B7B"/>
    <w:rsid w:val="0039356D"/>
    <w:rsid w:val="003A50CC"/>
    <w:rsid w:val="003C0912"/>
    <w:rsid w:val="003E7363"/>
    <w:rsid w:val="004135A4"/>
    <w:rsid w:val="00432BDA"/>
    <w:rsid w:val="00444681"/>
    <w:rsid w:val="00485259"/>
    <w:rsid w:val="004A0573"/>
    <w:rsid w:val="004C026F"/>
    <w:rsid w:val="004C261A"/>
    <w:rsid w:val="005867D6"/>
    <w:rsid w:val="00594E1B"/>
    <w:rsid w:val="005A2DCC"/>
    <w:rsid w:val="005B00A5"/>
    <w:rsid w:val="006840BD"/>
    <w:rsid w:val="00725531"/>
    <w:rsid w:val="0075485B"/>
    <w:rsid w:val="007B1361"/>
    <w:rsid w:val="007C06C7"/>
    <w:rsid w:val="007D4E73"/>
    <w:rsid w:val="0080034E"/>
    <w:rsid w:val="008C0848"/>
    <w:rsid w:val="00970337"/>
    <w:rsid w:val="00980004"/>
    <w:rsid w:val="009B655E"/>
    <w:rsid w:val="00A11CA5"/>
    <w:rsid w:val="00A21EAD"/>
    <w:rsid w:val="00A35817"/>
    <w:rsid w:val="00A46A7A"/>
    <w:rsid w:val="00A635F6"/>
    <w:rsid w:val="00A93F9D"/>
    <w:rsid w:val="00AF1E7D"/>
    <w:rsid w:val="00B01324"/>
    <w:rsid w:val="00B30E83"/>
    <w:rsid w:val="00B40818"/>
    <w:rsid w:val="00B512DD"/>
    <w:rsid w:val="00B56A5F"/>
    <w:rsid w:val="00BD2E8A"/>
    <w:rsid w:val="00BE46C8"/>
    <w:rsid w:val="00BF1CDC"/>
    <w:rsid w:val="00BF6C12"/>
    <w:rsid w:val="00C33FDF"/>
    <w:rsid w:val="00CB29D7"/>
    <w:rsid w:val="00CB3CCC"/>
    <w:rsid w:val="00CF1EB8"/>
    <w:rsid w:val="00CF4D51"/>
    <w:rsid w:val="00D00240"/>
    <w:rsid w:val="00D339CC"/>
    <w:rsid w:val="00D4112B"/>
    <w:rsid w:val="00D65F48"/>
    <w:rsid w:val="00D67C14"/>
    <w:rsid w:val="00D856BB"/>
    <w:rsid w:val="00DE1A2A"/>
    <w:rsid w:val="00E140E3"/>
    <w:rsid w:val="00E3372A"/>
    <w:rsid w:val="00E41D87"/>
    <w:rsid w:val="00E63DE8"/>
    <w:rsid w:val="00EA3357"/>
    <w:rsid w:val="00EC327D"/>
    <w:rsid w:val="00EC3959"/>
    <w:rsid w:val="00EF680A"/>
    <w:rsid w:val="00F53BB1"/>
    <w:rsid w:val="00F82307"/>
    <w:rsid w:val="00FA022A"/>
    <w:rsid w:val="00FC3E46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Heading">
    <w:name w:val="Heading"/>
    <w:rsid w:val="00A635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Title"/>
    <w:basedOn w:val="a"/>
    <w:link w:val="af"/>
    <w:qFormat/>
    <w:rsid w:val="00A635F6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f">
    <w:name w:val="Название Знак"/>
    <w:basedOn w:val="a0"/>
    <w:link w:val="ae"/>
    <w:rsid w:val="00A635F6"/>
    <w:rPr>
      <w:b/>
      <w:bCs/>
      <w:color w:val="000080"/>
      <w:sz w:val="28"/>
      <w:szCs w:val="22"/>
    </w:rPr>
  </w:style>
  <w:style w:type="character" w:customStyle="1" w:styleId="apple-converted-space">
    <w:name w:val="apple-converted-space"/>
    <w:basedOn w:val="a0"/>
    <w:rsid w:val="00A635F6"/>
  </w:style>
  <w:style w:type="paragraph" w:styleId="af0">
    <w:name w:val="List Paragraph"/>
    <w:basedOn w:val="a"/>
    <w:uiPriority w:val="34"/>
    <w:qFormat/>
    <w:rsid w:val="000E0F22"/>
    <w:pPr>
      <w:ind w:left="720"/>
      <w:contextualSpacing/>
    </w:pPr>
  </w:style>
  <w:style w:type="paragraph" w:customStyle="1" w:styleId="s1">
    <w:name w:val="s_1"/>
    <w:basedOn w:val="a"/>
    <w:rsid w:val="00BF6C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vo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44695/789f767061c5ec9e54c908b1e1f640f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o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base.garant.ru/12144695/789f767061c5ec9e54c908b1e1f640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97046-DB01-48EB-95B1-65693C8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28</Pages>
  <Words>8671</Words>
  <Characters>49428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Пользователь</cp:lastModifiedBy>
  <cp:revision>5</cp:revision>
  <cp:lastPrinted>2020-03-06T06:40:00Z</cp:lastPrinted>
  <dcterms:created xsi:type="dcterms:W3CDTF">2023-04-12T09:57:00Z</dcterms:created>
  <dcterms:modified xsi:type="dcterms:W3CDTF">2023-05-03T05:38:00Z</dcterms:modified>
</cp:coreProperties>
</file>