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412" w:rsidRDefault="00825412" w:rsidP="00825412">
      <w:pPr>
        <w:jc w:val="center"/>
      </w:pPr>
      <w:r>
        <w:t>Сведения о выявленном объекте недвижимости и правообладателе ранее учтенного объекта недвижимости</w:t>
      </w:r>
    </w:p>
    <w:p w:rsidR="00825412" w:rsidRDefault="00825412" w:rsidP="00825412">
      <w:pPr>
        <w:ind w:firstLine="1276"/>
      </w:pPr>
    </w:p>
    <w:tbl>
      <w:tblPr>
        <w:tblStyle w:val="a3"/>
        <w:tblW w:w="8893" w:type="dxa"/>
        <w:tblInd w:w="429" w:type="dxa"/>
        <w:tblLook w:val="04A0" w:firstRow="1" w:lastRow="0" w:firstColumn="1" w:lastColumn="0" w:noHBand="0" w:noVBand="1"/>
      </w:tblPr>
      <w:tblGrid>
        <w:gridCol w:w="672"/>
        <w:gridCol w:w="3190"/>
        <w:gridCol w:w="5031"/>
      </w:tblGrid>
      <w:tr w:rsidR="00825412" w:rsidTr="0039516C">
        <w:tc>
          <w:tcPr>
            <w:tcW w:w="672" w:type="dxa"/>
          </w:tcPr>
          <w:p w:rsidR="00825412" w:rsidRDefault="00825412" w:rsidP="00825412">
            <w:r>
              <w:t xml:space="preserve">№ </w:t>
            </w:r>
          </w:p>
          <w:p w:rsidR="00825412" w:rsidRDefault="00825412" w:rsidP="00825412"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190" w:type="dxa"/>
          </w:tcPr>
          <w:p w:rsidR="00825412" w:rsidRDefault="00825412" w:rsidP="00825412">
            <w:r>
              <w:t>Наименование</w:t>
            </w:r>
          </w:p>
          <w:p w:rsidR="00825412" w:rsidRDefault="00825412" w:rsidP="00825412"/>
        </w:tc>
        <w:tc>
          <w:tcPr>
            <w:tcW w:w="5031" w:type="dxa"/>
          </w:tcPr>
          <w:p w:rsidR="00825412" w:rsidRPr="003C3B69" w:rsidRDefault="003C3B69" w:rsidP="00825412">
            <w:r>
              <w:t>Сведения</w:t>
            </w:r>
          </w:p>
        </w:tc>
      </w:tr>
      <w:tr w:rsidR="00825412" w:rsidTr="0039516C">
        <w:tc>
          <w:tcPr>
            <w:tcW w:w="672" w:type="dxa"/>
          </w:tcPr>
          <w:p w:rsidR="00825412" w:rsidRDefault="00825412" w:rsidP="00825412">
            <w:r>
              <w:t>1</w:t>
            </w:r>
          </w:p>
        </w:tc>
        <w:tc>
          <w:tcPr>
            <w:tcW w:w="3190" w:type="dxa"/>
          </w:tcPr>
          <w:p w:rsidR="00825412" w:rsidRDefault="003C3B69" w:rsidP="00825412">
            <w:r>
              <w:t>Кадастровый номер ранее учтенного объекта недвижимости</w:t>
            </w:r>
          </w:p>
        </w:tc>
        <w:tc>
          <w:tcPr>
            <w:tcW w:w="5031" w:type="dxa"/>
          </w:tcPr>
          <w:p w:rsidR="00825412" w:rsidRDefault="00DE5B38" w:rsidP="00825412">
            <w:r>
              <w:t>67:06:0240101:121</w:t>
            </w:r>
          </w:p>
        </w:tc>
      </w:tr>
      <w:tr w:rsidR="00825412" w:rsidTr="0039516C">
        <w:tc>
          <w:tcPr>
            <w:tcW w:w="672" w:type="dxa"/>
          </w:tcPr>
          <w:p w:rsidR="00825412" w:rsidRDefault="003C3B69" w:rsidP="00825412">
            <w:r>
              <w:t>2</w:t>
            </w:r>
          </w:p>
        </w:tc>
        <w:tc>
          <w:tcPr>
            <w:tcW w:w="3190" w:type="dxa"/>
          </w:tcPr>
          <w:p w:rsidR="00825412" w:rsidRPr="003C3B69" w:rsidRDefault="003C3B69" w:rsidP="00825412">
            <w:r>
              <w:t>Вид объекта недвижимости</w:t>
            </w:r>
          </w:p>
        </w:tc>
        <w:tc>
          <w:tcPr>
            <w:tcW w:w="5031" w:type="dxa"/>
          </w:tcPr>
          <w:p w:rsidR="00825412" w:rsidRDefault="003C3B69" w:rsidP="00825412">
            <w:r>
              <w:t>квартира</w:t>
            </w:r>
          </w:p>
        </w:tc>
      </w:tr>
      <w:tr w:rsidR="00825412" w:rsidTr="0039516C">
        <w:tc>
          <w:tcPr>
            <w:tcW w:w="672" w:type="dxa"/>
          </w:tcPr>
          <w:p w:rsidR="00825412" w:rsidRDefault="003C3B69" w:rsidP="00825412">
            <w:r>
              <w:t>3</w:t>
            </w:r>
          </w:p>
        </w:tc>
        <w:tc>
          <w:tcPr>
            <w:tcW w:w="3190" w:type="dxa"/>
          </w:tcPr>
          <w:p w:rsidR="00825412" w:rsidRDefault="003C3B69" w:rsidP="00825412">
            <w:r>
              <w:t>Назначение</w:t>
            </w:r>
          </w:p>
        </w:tc>
        <w:tc>
          <w:tcPr>
            <w:tcW w:w="5031" w:type="dxa"/>
          </w:tcPr>
          <w:p w:rsidR="00825412" w:rsidRDefault="003C3B69" w:rsidP="00825412">
            <w:r>
              <w:t>жилое</w:t>
            </w:r>
          </w:p>
        </w:tc>
      </w:tr>
      <w:tr w:rsidR="00825412" w:rsidTr="0039516C">
        <w:tc>
          <w:tcPr>
            <w:tcW w:w="672" w:type="dxa"/>
          </w:tcPr>
          <w:p w:rsidR="00825412" w:rsidRDefault="003C3B69" w:rsidP="00825412">
            <w:r>
              <w:t>4</w:t>
            </w:r>
          </w:p>
        </w:tc>
        <w:tc>
          <w:tcPr>
            <w:tcW w:w="3190" w:type="dxa"/>
          </w:tcPr>
          <w:p w:rsidR="00825412" w:rsidRPr="0081539F" w:rsidRDefault="003C3B69" w:rsidP="00825412">
            <w:r>
              <w:t>Площадь</w:t>
            </w:r>
            <w:r>
              <w:rPr>
                <w:lang w:val="en-US"/>
              </w:rPr>
              <w:t xml:space="preserve">, </w:t>
            </w:r>
            <w:r>
              <w:t>м</w:t>
            </w:r>
            <w:proofErr w:type="gramStart"/>
            <w:r w:rsidR="0081539F">
              <w:rPr>
                <w:lang w:val="en-US"/>
              </w:rPr>
              <w:t>2</w:t>
            </w:r>
            <w:proofErr w:type="gramEnd"/>
            <w:r w:rsidR="0081539F">
              <w:t>:</w:t>
            </w:r>
          </w:p>
        </w:tc>
        <w:tc>
          <w:tcPr>
            <w:tcW w:w="5031" w:type="dxa"/>
          </w:tcPr>
          <w:p w:rsidR="00825412" w:rsidRPr="00DE5B38" w:rsidRDefault="00DE5B38" w:rsidP="00825412">
            <w:pPr>
              <w:rPr>
                <w:lang w:val="en-US"/>
              </w:rPr>
            </w:pPr>
            <w:r>
              <w:t>46</w:t>
            </w:r>
            <w:r>
              <w:rPr>
                <w:lang w:val="en-US"/>
              </w:rPr>
              <w:t>,4</w:t>
            </w:r>
          </w:p>
        </w:tc>
      </w:tr>
      <w:tr w:rsidR="00825412" w:rsidTr="0039516C">
        <w:tc>
          <w:tcPr>
            <w:tcW w:w="672" w:type="dxa"/>
          </w:tcPr>
          <w:p w:rsidR="00825412" w:rsidRDefault="003C3B69" w:rsidP="00825412">
            <w:r>
              <w:t>5</w:t>
            </w:r>
          </w:p>
        </w:tc>
        <w:tc>
          <w:tcPr>
            <w:tcW w:w="3190" w:type="dxa"/>
          </w:tcPr>
          <w:p w:rsidR="00825412" w:rsidRDefault="003C3B69" w:rsidP="00825412">
            <w:r>
              <w:t>Адрес объекта недвижимости</w:t>
            </w:r>
          </w:p>
        </w:tc>
        <w:tc>
          <w:tcPr>
            <w:tcW w:w="5031" w:type="dxa"/>
          </w:tcPr>
          <w:p w:rsidR="00825412" w:rsidRPr="003C3B69" w:rsidRDefault="003C3B69" w:rsidP="00825412">
            <w:proofErr w:type="gramStart"/>
            <w:r>
              <w:t>Российская Федерация</w:t>
            </w:r>
            <w:r w:rsidRPr="003C3B69">
              <w:t xml:space="preserve">, </w:t>
            </w:r>
            <w:r>
              <w:t>Смоленская область</w:t>
            </w:r>
            <w:r w:rsidRPr="003C3B69">
              <w:t xml:space="preserve">, </w:t>
            </w:r>
            <w:r>
              <w:t>Дорогобужский район</w:t>
            </w:r>
            <w:r w:rsidRPr="003C3B69">
              <w:t xml:space="preserve">, </w:t>
            </w:r>
            <w:r w:rsidR="00DE5B38">
              <w:t xml:space="preserve">д. </w:t>
            </w:r>
            <w:proofErr w:type="spellStart"/>
            <w:r w:rsidR="00DE5B38">
              <w:t>Белавка</w:t>
            </w:r>
            <w:proofErr w:type="spellEnd"/>
            <w:r w:rsidRPr="003C3B69">
              <w:t xml:space="preserve">, </w:t>
            </w:r>
            <w:r w:rsidR="00DE5B38">
              <w:t>ул. Центральная</w:t>
            </w:r>
            <w:r w:rsidRPr="0081539F">
              <w:t xml:space="preserve">, </w:t>
            </w:r>
            <w:r w:rsidR="00DE5B38">
              <w:t>д. 25</w:t>
            </w:r>
            <w:r w:rsidRPr="0081539F">
              <w:t xml:space="preserve">, </w:t>
            </w:r>
            <w:r w:rsidR="0081539F">
              <w:t>кв.2</w:t>
            </w:r>
            <w:proofErr w:type="gramEnd"/>
          </w:p>
        </w:tc>
      </w:tr>
      <w:tr w:rsidR="00825412" w:rsidTr="0039516C">
        <w:tc>
          <w:tcPr>
            <w:tcW w:w="672" w:type="dxa"/>
          </w:tcPr>
          <w:p w:rsidR="00825412" w:rsidRDefault="003C3B69" w:rsidP="00825412">
            <w:r>
              <w:t>6</w:t>
            </w:r>
          </w:p>
        </w:tc>
        <w:tc>
          <w:tcPr>
            <w:tcW w:w="3190" w:type="dxa"/>
          </w:tcPr>
          <w:p w:rsidR="00825412" w:rsidRDefault="003C3B69" w:rsidP="00825412">
            <w:r>
              <w:t>Срок в течени</w:t>
            </w:r>
            <w:proofErr w:type="gramStart"/>
            <w:r>
              <w:t>и</w:t>
            </w:r>
            <w:proofErr w:type="gramEnd"/>
            <w:r>
              <w:t xml:space="preserve"> которого могут быть предоставлены возражения относительно сведений о правообладателе ранее учтенного объекта недвижимости </w:t>
            </w:r>
          </w:p>
        </w:tc>
        <w:tc>
          <w:tcPr>
            <w:tcW w:w="5031" w:type="dxa"/>
          </w:tcPr>
          <w:p w:rsidR="00825412" w:rsidRPr="004D434E" w:rsidRDefault="0039516C" w:rsidP="00825412">
            <w:proofErr w:type="gramStart"/>
            <w:r>
              <w:t>Лицо</w:t>
            </w:r>
            <w:proofErr w:type="gramEnd"/>
            <w:r>
              <w:t xml:space="preserve"> выявленное в порядке предусмотренном частью 11статьи 69.1 Федерального закона от 30.12.2020 № 518-ФЗ «О внесении изменений в отдельные законодательные акты Российской Федерации»</w:t>
            </w:r>
            <w:r w:rsidRPr="0039516C">
              <w:t xml:space="preserve">, </w:t>
            </w:r>
            <w:r>
              <w:t>в качестве правообладателя ранее учтенного объекта недвижимости</w:t>
            </w:r>
            <w:r w:rsidRPr="0039516C">
              <w:t xml:space="preserve">, </w:t>
            </w:r>
            <w:r>
              <w:t xml:space="preserve">либо иное заинтересованное лицо вправе предоставить в письменной форме или в форме электронного документа  электронного образца документа возражения относительно сведений о правообладателе раннее учтенного объекта недвижимости с кадастровым номером  </w:t>
            </w:r>
            <w:r w:rsidR="00DE5B38">
              <w:t>67:06:0240101:121</w:t>
            </w:r>
            <w:r w:rsidR="004D434E" w:rsidRPr="004D434E">
              <w:t xml:space="preserve">, </w:t>
            </w:r>
            <w:r w:rsidR="004D434E">
              <w:t>с приложением обосновывающих такие возражения документов (электронных образцов таких документов)</w:t>
            </w:r>
            <w:r w:rsidR="004D434E" w:rsidRPr="004D434E">
              <w:t xml:space="preserve"> ( </w:t>
            </w:r>
            <w:r w:rsidR="004D434E">
              <w:t>при их наличии) свидетельствующих о том</w:t>
            </w:r>
            <w:r w:rsidR="004D434E" w:rsidRPr="004D434E">
              <w:t xml:space="preserve">, </w:t>
            </w:r>
            <w:r w:rsidR="004D434E">
              <w:t xml:space="preserve">что такое лицо не является правообладателем указанного объекта недвижимости </w:t>
            </w:r>
            <w:r w:rsidR="004D434E" w:rsidRPr="004D434E">
              <w:t xml:space="preserve">, </w:t>
            </w:r>
            <w:r w:rsidR="004D434E">
              <w:t>в течени</w:t>
            </w:r>
            <w:proofErr w:type="gramStart"/>
            <w:r w:rsidR="004D434E">
              <w:t>и</w:t>
            </w:r>
            <w:proofErr w:type="gramEnd"/>
            <w:r w:rsidR="004D434E">
              <w:t xml:space="preserve"> тридцати дней со дня получения казанным лицом проекта решения</w:t>
            </w:r>
          </w:p>
        </w:tc>
      </w:tr>
      <w:tr w:rsidR="00825412" w:rsidTr="0039516C">
        <w:tc>
          <w:tcPr>
            <w:tcW w:w="672" w:type="dxa"/>
          </w:tcPr>
          <w:p w:rsidR="00825412" w:rsidRDefault="004D434E" w:rsidP="00825412">
            <w:r>
              <w:t>7</w:t>
            </w:r>
          </w:p>
        </w:tc>
        <w:tc>
          <w:tcPr>
            <w:tcW w:w="3190" w:type="dxa"/>
          </w:tcPr>
          <w:p w:rsidR="00825412" w:rsidRDefault="004D434E" w:rsidP="00825412">
            <w:r>
              <w:t>ФИО</w:t>
            </w:r>
          </w:p>
        </w:tc>
        <w:tc>
          <w:tcPr>
            <w:tcW w:w="5031" w:type="dxa"/>
          </w:tcPr>
          <w:p w:rsidR="00825412" w:rsidRDefault="00DE5B38" w:rsidP="00825412">
            <w:r>
              <w:t>Тарасенко Наталья Леонидовна</w:t>
            </w:r>
            <w:bookmarkStart w:id="0" w:name="_GoBack"/>
            <w:bookmarkEnd w:id="0"/>
          </w:p>
        </w:tc>
      </w:tr>
    </w:tbl>
    <w:p w:rsidR="00D5174F" w:rsidRPr="00825412" w:rsidRDefault="00D5174F" w:rsidP="00825412"/>
    <w:sectPr w:rsidR="00D5174F" w:rsidRPr="00825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106"/>
    <w:rsid w:val="0039516C"/>
    <w:rsid w:val="003C3B69"/>
    <w:rsid w:val="004D434E"/>
    <w:rsid w:val="007A7106"/>
    <w:rsid w:val="0081539F"/>
    <w:rsid w:val="00825412"/>
    <w:rsid w:val="00D5174F"/>
    <w:rsid w:val="00DE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5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5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2023-02-16T09:28:00Z</dcterms:created>
  <dcterms:modified xsi:type="dcterms:W3CDTF">2023-02-16T09:28:00Z</dcterms:modified>
</cp:coreProperties>
</file>