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D4" w:rsidRDefault="00E773F5" w:rsidP="006A7ED4">
      <w:pPr>
        <w:pStyle w:val="1"/>
        <w:rPr>
          <w:rStyle w:val="ab"/>
          <w:i w:val="0"/>
          <w:iCs w:val="0"/>
          <w:sz w:val="36"/>
          <w:szCs w:val="36"/>
        </w:rPr>
      </w:pPr>
      <w:r w:rsidRPr="006A7ED4">
        <w:rPr>
          <w:rStyle w:val="ab"/>
          <w:i w:val="0"/>
          <w:iCs w:val="0"/>
          <w:sz w:val="36"/>
          <w:szCs w:val="36"/>
        </w:rPr>
        <w:t>Сообщение</w:t>
      </w:r>
    </w:p>
    <w:p w:rsidR="00E773F5" w:rsidRPr="006A7ED4" w:rsidRDefault="00E773F5" w:rsidP="006A7ED4">
      <w:pPr>
        <w:pStyle w:val="1"/>
        <w:rPr>
          <w:rStyle w:val="ab"/>
          <w:i w:val="0"/>
          <w:iCs w:val="0"/>
          <w:sz w:val="36"/>
          <w:szCs w:val="36"/>
        </w:rPr>
      </w:pPr>
      <w:r w:rsidRPr="006A7ED4">
        <w:rPr>
          <w:rStyle w:val="ab"/>
          <w:i w:val="0"/>
          <w:iCs w:val="0"/>
          <w:sz w:val="36"/>
          <w:szCs w:val="36"/>
        </w:rPr>
        <w:t xml:space="preserve"> о возможном установлении публичного сервитута</w:t>
      </w:r>
    </w:p>
    <w:p w:rsidR="00E773F5" w:rsidRDefault="00E773F5" w:rsidP="001C4B37">
      <w:pPr>
        <w:ind w:left="57" w:right="57"/>
        <w:jc w:val="both"/>
        <w:rPr>
          <w:color w:val="212121"/>
          <w:sz w:val="28"/>
          <w:szCs w:val="28"/>
        </w:rPr>
      </w:pPr>
    </w:p>
    <w:p w:rsidR="00616CBE" w:rsidRPr="00F324E1" w:rsidRDefault="00E773F5" w:rsidP="00D6647F">
      <w:pPr>
        <w:ind w:left="57" w:right="5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616CBE" w:rsidRPr="00616CBE">
        <w:rPr>
          <w:color w:val="212121"/>
          <w:sz w:val="28"/>
          <w:szCs w:val="28"/>
        </w:rPr>
        <w:t xml:space="preserve">В </w:t>
      </w:r>
      <w:r w:rsidR="00616CBE">
        <w:rPr>
          <w:color w:val="020B22"/>
          <w:sz w:val="28"/>
          <w:szCs w:val="28"/>
          <w:shd w:val="clear" w:color="auto" w:fill="FFFFFF"/>
        </w:rPr>
        <w:t xml:space="preserve"> соответствии с </w:t>
      </w:r>
      <w:proofErr w:type="spellStart"/>
      <w:r w:rsidR="00616CBE">
        <w:rPr>
          <w:color w:val="020B22"/>
          <w:sz w:val="28"/>
          <w:szCs w:val="28"/>
          <w:shd w:val="clear" w:color="auto" w:fill="FFFFFF"/>
        </w:rPr>
        <w:t>пп</w:t>
      </w:r>
      <w:proofErr w:type="spellEnd"/>
      <w:r w:rsidR="00616CBE">
        <w:rPr>
          <w:color w:val="020B22"/>
          <w:sz w:val="28"/>
          <w:szCs w:val="28"/>
          <w:shd w:val="clear" w:color="auto" w:fill="FFFFFF"/>
        </w:rPr>
        <w:t>. </w:t>
      </w:r>
      <w:r w:rsidR="00616CBE" w:rsidRPr="00616CBE">
        <w:rPr>
          <w:color w:val="020B22"/>
          <w:sz w:val="28"/>
          <w:szCs w:val="28"/>
          <w:shd w:val="clear" w:color="auto" w:fill="FFFFFF"/>
        </w:rPr>
        <w:t xml:space="preserve"> п. 3 статьи 39.42 Земельного кодекса Российской Федерации </w:t>
      </w:r>
      <w:r w:rsidR="0083552F" w:rsidRPr="00616CBE">
        <w:rPr>
          <w:color w:val="212121"/>
          <w:sz w:val="28"/>
          <w:szCs w:val="28"/>
        </w:rPr>
        <w:t>Администраци</w:t>
      </w:r>
      <w:r w:rsidR="00616CBE">
        <w:rPr>
          <w:color w:val="212121"/>
          <w:sz w:val="28"/>
          <w:szCs w:val="28"/>
        </w:rPr>
        <w:t>я</w:t>
      </w:r>
      <w:r w:rsidR="0083552F" w:rsidRPr="00616CBE">
        <w:rPr>
          <w:color w:val="212121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616CBE">
        <w:rPr>
          <w:color w:val="212121"/>
          <w:sz w:val="28"/>
          <w:szCs w:val="28"/>
        </w:rPr>
        <w:t xml:space="preserve"> сообщает, </w:t>
      </w:r>
      <w:r w:rsidR="00616CBE" w:rsidRPr="00AC4E99">
        <w:rPr>
          <w:color w:val="212121"/>
          <w:sz w:val="28"/>
          <w:szCs w:val="28"/>
        </w:rPr>
        <w:t xml:space="preserve">в целях </w:t>
      </w:r>
      <w:r w:rsidR="00616CBE" w:rsidRPr="00AC4E99">
        <w:rPr>
          <w:sz w:val="28"/>
          <w:szCs w:val="28"/>
        </w:rPr>
        <w:t xml:space="preserve">строительства </w:t>
      </w:r>
      <w:r w:rsidR="00D6647F">
        <w:rPr>
          <w:sz w:val="28"/>
          <w:szCs w:val="28"/>
        </w:rPr>
        <w:t xml:space="preserve">и эксплуатации </w:t>
      </w:r>
      <w:r w:rsidR="00616CBE" w:rsidRPr="00AC4E99">
        <w:rPr>
          <w:sz w:val="28"/>
          <w:szCs w:val="28"/>
        </w:rPr>
        <w:t>объект</w:t>
      </w:r>
      <w:r w:rsidR="00B67BC7">
        <w:rPr>
          <w:sz w:val="28"/>
          <w:szCs w:val="28"/>
        </w:rPr>
        <w:t>а</w:t>
      </w:r>
      <w:r w:rsidR="00616CBE" w:rsidRPr="00AC4E99">
        <w:rPr>
          <w:sz w:val="28"/>
          <w:szCs w:val="28"/>
        </w:rPr>
        <w:t>:</w:t>
      </w:r>
      <w:r w:rsidR="0083552F" w:rsidRPr="00616CBE">
        <w:rPr>
          <w:color w:val="212121"/>
          <w:sz w:val="28"/>
          <w:szCs w:val="28"/>
        </w:rPr>
        <w:t xml:space="preserve"> </w:t>
      </w:r>
      <w:r w:rsidR="00D6647F">
        <w:rPr>
          <w:sz w:val="28"/>
          <w:szCs w:val="28"/>
        </w:rPr>
        <w:t>«Газопровод Блочный модульный котельной тепловой мощностью 1560 КВТ»</w:t>
      </w:r>
      <w:r w:rsidR="00616CBE" w:rsidRPr="00212FBE">
        <w:rPr>
          <w:sz w:val="28"/>
          <w:szCs w:val="28"/>
        </w:rPr>
        <w:t xml:space="preserve">, </w:t>
      </w:r>
      <w:r w:rsidR="00616CBE" w:rsidRPr="00F324E1">
        <w:rPr>
          <w:sz w:val="28"/>
          <w:szCs w:val="28"/>
        </w:rPr>
        <w:t>возможно установление публичного сервитута</w:t>
      </w:r>
      <w:r w:rsidR="00F324E1" w:rsidRPr="00F324E1">
        <w:rPr>
          <w:sz w:val="28"/>
          <w:szCs w:val="28"/>
        </w:rPr>
        <w:t xml:space="preserve"> в интересах </w:t>
      </w:r>
      <w:r w:rsidR="00F6214C">
        <w:rPr>
          <w:sz w:val="28"/>
          <w:szCs w:val="28"/>
        </w:rPr>
        <w:t>ПАО «Дорогобуж»</w:t>
      </w:r>
      <w:r w:rsidR="0069140E">
        <w:rPr>
          <w:sz w:val="28"/>
          <w:szCs w:val="28"/>
        </w:rPr>
        <w:t xml:space="preserve"> в отношении земельного участка</w:t>
      </w:r>
      <w:r w:rsidR="00D6647F">
        <w:rPr>
          <w:sz w:val="28"/>
          <w:szCs w:val="28"/>
        </w:rPr>
        <w:t xml:space="preserve">, площадью 279 </w:t>
      </w:r>
      <w:proofErr w:type="spellStart"/>
      <w:r w:rsidR="00D6647F">
        <w:rPr>
          <w:sz w:val="28"/>
          <w:szCs w:val="28"/>
        </w:rPr>
        <w:t>кв</w:t>
      </w:r>
      <w:proofErr w:type="gramStart"/>
      <w:r w:rsidR="00D6647F">
        <w:rPr>
          <w:sz w:val="28"/>
          <w:szCs w:val="28"/>
        </w:rPr>
        <w:t>.м</w:t>
      </w:r>
      <w:proofErr w:type="spellEnd"/>
      <w:proofErr w:type="gramEnd"/>
      <w:r w:rsidR="0069140E">
        <w:rPr>
          <w:sz w:val="28"/>
          <w:szCs w:val="28"/>
        </w:rPr>
        <w:t>, расположенного в кадастровом квартале 67:06:0030201</w:t>
      </w:r>
      <w:r w:rsidR="00616CBE" w:rsidRPr="00F324E1">
        <w:rPr>
          <w:sz w:val="28"/>
          <w:szCs w:val="28"/>
        </w:rPr>
        <w:t xml:space="preserve">, расположенного по адресу: </w:t>
      </w:r>
      <w:r w:rsidR="001C4B37">
        <w:rPr>
          <w:sz w:val="28"/>
          <w:szCs w:val="28"/>
        </w:rPr>
        <w:t xml:space="preserve">Российская Федерация, </w:t>
      </w:r>
      <w:r w:rsidR="00616CBE" w:rsidRPr="00F324E1">
        <w:rPr>
          <w:sz w:val="28"/>
          <w:szCs w:val="28"/>
        </w:rPr>
        <w:t xml:space="preserve">Смоленская область, Дорогобужский </w:t>
      </w:r>
      <w:r w:rsidR="0069140E">
        <w:rPr>
          <w:sz w:val="28"/>
          <w:szCs w:val="28"/>
        </w:rPr>
        <w:t xml:space="preserve">муниципальный </w:t>
      </w:r>
      <w:r w:rsidR="00616CBE" w:rsidRPr="00F324E1">
        <w:rPr>
          <w:sz w:val="28"/>
          <w:szCs w:val="28"/>
        </w:rPr>
        <w:t>район</w:t>
      </w:r>
      <w:r w:rsidR="0069140E">
        <w:rPr>
          <w:sz w:val="28"/>
          <w:szCs w:val="28"/>
        </w:rPr>
        <w:t>, Михайловское сельское поселение</w:t>
      </w:r>
      <w:r w:rsidR="00616CBE" w:rsidRPr="00F324E1">
        <w:rPr>
          <w:sz w:val="28"/>
          <w:szCs w:val="28"/>
        </w:rPr>
        <w:t>.</w:t>
      </w:r>
    </w:p>
    <w:p w:rsidR="00616CBE" w:rsidRPr="00F324E1" w:rsidRDefault="00616CBE" w:rsidP="00F324E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муниципального образования «Дорогобужский район» Смоленской области по адресу</w:t>
      </w:r>
      <w:r w:rsidRPr="00F324E1">
        <w:rPr>
          <w:rStyle w:val="a9"/>
          <w:b w:val="0"/>
          <w:sz w:val="28"/>
          <w:szCs w:val="28"/>
        </w:rPr>
        <w:t>: 21571</w:t>
      </w:r>
      <w:r w:rsidR="001C4B37">
        <w:rPr>
          <w:rStyle w:val="a9"/>
          <w:b w:val="0"/>
          <w:sz w:val="28"/>
          <w:szCs w:val="28"/>
        </w:rPr>
        <w:t>0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F324E1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 xml:space="preserve">Подать заявления об учете прав на земельный участок можно в Администрации муниципального образования «Дорогобужский район» Смоленской области </w:t>
      </w:r>
      <w:r w:rsidRPr="00F324E1">
        <w:rPr>
          <w:rStyle w:val="a9"/>
          <w:b w:val="0"/>
          <w:sz w:val="28"/>
          <w:szCs w:val="28"/>
        </w:rPr>
        <w:t>адресу: 21571</w:t>
      </w:r>
      <w:r w:rsidR="001C4B37">
        <w:rPr>
          <w:rStyle w:val="a9"/>
          <w:b w:val="0"/>
          <w:sz w:val="28"/>
          <w:szCs w:val="28"/>
        </w:rPr>
        <w:t>0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F324E1">
        <w:rPr>
          <w:sz w:val="28"/>
          <w:szCs w:val="28"/>
        </w:rPr>
        <w:t xml:space="preserve">Срок подачи заявлений об учете права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 8 ст. 39.42 Земельного </w:t>
      </w:r>
      <w:r w:rsidRPr="00616CBE">
        <w:rPr>
          <w:color w:val="020B22"/>
          <w:sz w:val="28"/>
          <w:szCs w:val="28"/>
        </w:rPr>
        <w:t>кодекса Российской Федерации).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616CBE">
        <w:rPr>
          <w:color w:val="020B22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четверг с 08-30 до 13-00 и с 13-48 до 17-30, </w:t>
      </w:r>
    </w:p>
    <w:p w:rsidR="00616CBE" w:rsidRPr="00AC4E99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пятница с 08-30 до 13-00 и </w:t>
      </w:r>
      <w:r w:rsidR="001C4B37">
        <w:rPr>
          <w:sz w:val="28"/>
          <w:szCs w:val="28"/>
        </w:rPr>
        <w:t xml:space="preserve">с </w:t>
      </w:r>
      <w:r>
        <w:rPr>
          <w:sz w:val="28"/>
          <w:szCs w:val="28"/>
        </w:rPr>
        <w:t>13-48 до 16-30.</w:t>
      </w:r>
    </w:p>
    <w:p w:rsidR="00110A76" w:rsidRPr="00110A76" w:rsidRDefault="00110A76" w:rsidP="00AC4E99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tab/>
      </w:r>
      <w:r w:rsidRPr="00110A76">
        <w:rPr>
          <w:sz w:val="28"/>
          <w:szCs w:val="28"/>
        </w:rPr>
        <w:t xml:space="preserve">Официальный сайт в информационно - телекоммуникационной сети «Интернет», на которых размещается сообщение о поступившем </w:t>
      </w:r>
      <w:proofErr w:type="gramStart"/>
      <w:r w:rsidRPr="00110A76">
        <w:rPr>
          <w:sz w:val="28"/>
          <w:szCs w:val="28"/>
        </w:rPr>
        <w:t>ходатайстве</w:t>
      </w:r>
      <w:proofErr w:type="gramEnd"/>
      <w:r w:rsidRPr="00110A76">
        <w:rPr>
          <w:sz w:val="28"/>
          <w:szCs w:val="28"/>
        </w:rPr>
        <w:t xml:space="preserve"> об установлении публичного сервитута</w:t>
      </w:r>
      <w:r>
        <w:rPr>
          <w:sz w:val="28"/>
          <w:szCs w:val="28"/>
        </w:rPr>
        <w:t xml:space="preserve">: </w:t>
      </w:r>
      <w:hyperlink r:id="rId6" w:history="1">
        <w:r w:rsidR="001C4B37" w:rsidRPr="00727A76">
          <w:rPr>
            <w:rStyle w:val="aa"/>
          </w:rPr>
          <w:t>https://dorogobyzh.admin-smolensk.ru/top/struktura/strukturnye-podrazdeleniya/otdel-po-imuschestvennym-i-zemelnym-pravootnosheniyam/ustanovlenie-publichnyh-servitutov/</w:t>
        </w:r>
      </w:hyperlink>
      <w:r w:rsidR="001C4B37">
        <w:t xml:space="preserve"> </w:t>
      </w:r>
      <w:r w:rsidRPr="00110A76">
        <w:rPr>
          <w:sz w:val="28"/>
          <w:szCs w:val="28"/>
        </w:rPr>
        <w:t>.</w:t>
      </w:r>
    </w:p>
    <w:p w:rsidR="00582D7B" w:rsidRDefault="00582D7B">
      <w:bookmarkStart w:id="0" w:name="_GoBack"/>
      <w:bookmarkEnd w:id="0"/>
    </w:p>
    <w:sectPr w:rsidR="00582D7B" w:rsidSect="00F324E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933"/>
    <w:multiLevelType w:val="multilevel"/>
    <w:tmpl w:val="D76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F"/>
    <w:rsid w:val="00095F0F"/>
    <w:rsid w:val="00110A76"/>
    <w:rsid w:val="001C4B37"/>
    <w:rsid w:val="00212FBE"/>
    <w:rsid w:val="00582D7B"/>
    <w:rsid w:val="00616CBE"/>
    <w:rsid w:val="0069140E"/>
    <w:rsid w:val="006A7ED4"/>
    <w:rsid w:val="0083552F"/>
    <w:rsid w:val="00AC4E99"/>
    <w:rsid w:val="00B65D00"/>
    <w:rsid w:val="00B67BC7"/>
    <w:rsid w:val="00D6647F"/>
    <w:rsid w:val="00E773F5"/>
    <w:rsid w:val="00E86E61"/>
    <w:rsid w:val="00F324E1"/>
    <w:rsid w:val="00F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  <w:style w:type="character" w:styleId="ab">
    <w:name w:val="Emphasis"/>
    <w:basedOn w:val="a0"/>
    <w:qFormat/>
    <w:rsid w:val="006A7ED4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F62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  <w:style w:type="character" w:styleId="ab">
    <w:name w:val="Emphasis"/>
    <w:basedOn w:val="a0"/>
    <w:qFormat/>
    <w:rsid w:val="006A7ED4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F62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ogobyzh.admin-smolensk.ru/top/struktura/strukturnye-podrazdeleniya/otdel-po-imuschestvennym-i-zemelnym-pravootnosheniyam/ustanovlenie-publichnyh-servitu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Комитет-3</dc:creator>
  <cp:lastModifiedBy>Комитет-3</cp:lastModifiedBy>
  <cp:revision>2</cp:revision>
  <cp:lastPrinted>2023-10-19T07:40:00Z</cp:lastPrinted>
  <dcterms:created xsi:type="dcterms:W3CDTF">2024-08-01T08:29:00Z</dcterms:created>
  <dcterms:modified xsi:type="dcterms:W3CDTF">2024-08-01T08:29:00Z</dcterms:modified>
</cp:coreProperties>
</file>