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2399431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367E01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ноября 2024 г. № 4</w:t>
            </w: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3A420C" w:rsidTr="00FA1D9D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06631E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06631E">
              <w:rPr>
                <w:sz w:val="28"/>
                <w:szCs w:val="28"/>
                <w:shd w:val="clear" w:color="auto" w:fill="FFFFFF"/>
              </w:rPr>
              <w:t>О внесении изменений в решение Совета депутатов Усвятского сельского поселения Дорогобужского района Смоленской области от 19.12.2023</w:t>
            </w:r>
            <w:r w:rsidR="0009068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6631E">
              <w:rPr>
                <w:sz w:val="28"/>
                <w:szCs w:val="28"/>
                <w:shd w:val="clear" w:color="auto" w:fill="FFFFFF"/>
              </w:rPr>
              <w:t>№ 37 «О бюджете Усвятского сельского поселения Дорогобужского района Смоленской области на 2024 год и на плановый период 2025 и 2026 годов»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06631E" w:rsidP="0056158D">
      <w:pPr>
        <w:jc w:val="both"/>
        <w:rPr>
          <w:sz w:val="28"/>
          <w:szCs w:val="28"/>
        </w:rPr>
      </w:pPr>
      <w:r w:rsidRPr="0006631E">
        <w:rPr>
          <w:sz w:val="28"/>
          <w:szCs w:val="28"/>
        </w:rPr>
        <w:t>Заслушав и обсудив информацию Главы муниципального образования Усвятское сельское поселение Дорогобужского района Смоленской области Павликова Л.П. о внесении изменений в решение Совета депутатов Усвятского сельского поселения Дорогобужского района Смоленской области от 19.12.2023 №</w:t>
      </w:r>
      <w:r>
        <w:rPr>
          <w:sz w:val="28"/>
          <w:szCs w:val="28"/>
        </w:rPr>
        <w:t> </w:t>
      </w:r>
      <w:r w:rsidRPr="0006631E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06631E">
        <w:rPr>
          <w:sz w:val="28"/>
          <w:szCs w:val="28"/>
        </w:rPr>
        <w:t xml:space="preserve">«О бюджете Усвятского сельского поселения Дорогобужского района Смоленской области на 2024 год и на плановый период 2025 и 2026 годов», </w:t>
      </w:r>
      <w:r w:rsidR="00F30852" w:rsidRPr="00F30852">
        <w:rPr>
          <w:sz w:val="28"/>
          <w:szCs w:val="28"/>
        </w:rPr>
        <w:t xml:space="preserve">рассмотрев решение постоянной комиссии по социально-экономическому развитию, бюджету, инвестициям и налогам, руководствуясь Бюджетным кодексом Российской Федерации, </w:t>
      </w:r>
      <w:r w:rsidR="00562C5E" w:rsidRPr="005B43ED">
        <w:rPr>
          <w:sz w:val="28"/>
          <w:szCs w:val="28"/>
        </w:rPr>
        <w:t>област</w:t>
      </w:r>
      <w:r w:rsidR="00562C5E">
        <w:rPr>
          <w:sz w:val="28"/>
          <w:szCs w:val="28"/>
        </w:rPr>
        <w:t>ным</w:t>
      </w:r>
      <w:r w:rsidR="00562C5E" w:rsidRPr="005B43ED">
        <w:rPr>
          <w:bCs/>
          <w:sz w:val="28"/>
          <w:szCs w:val="28"/>
        </w:rPr>
        <w:t xml:space="preserve"> з</w:t>
      </w:r>
      <w:r w:rsidR="00562C5E" w:rsidRPr="005B43ED">
        <w:rPr>
          <w:sz w:val="28"/>
          <w:szCs w:val="28"/>
        </w:rPr>
        <w:t>аконом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562C5E" w:rsidRPr="005B43ED">
        <w:rPr>
          <w:sz w:val="28"/>
          <w:szCs w:val="28"/>
          <w:shd w:val="clear" w:color="auto" w:fill="FFFFFF"/>
        </w:rPr>
        <w:t>,</w:t>
      </w:r>
      <w:r w:rsidR="00562C5E" w:rsidRPr="005B43ED">
        <w:rPr>
          <w:sz w:val="28"/>
          <w:szCs w:val="28"/>
        </w:rPr>
        <w:t xml:space="preserve"> Дорогобужск</w:t>
      </w:r>
      <w:r w:rsidR="00562C5E">
        <w:rPr>
          <w:sz w:val="28"/>
          <w:szCs w:val="28"/>
        </w:rPr>
        <w:t>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6041B" w:rsidRDefault="00F648E2" w:rsidP="00360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36041B" w:rsidRPr="008665F3">
        <w:rPr>
          <w:sz w:val="28"/>
          <w:szCs w:val="28"/>
        </w:rPr>
        <w:t xml:space="preserve">Внести в решение Совета депутатов Усвятского сельского поселения Дорогобужского района Смоленской области </w:t>
      </w:r>
      <w:r w:rsidR="0036041B">
        <w:rPr>
          <w:sz w:val="28"/>
        </w:rPr>
        <w:t>от 19.12.2023</w:t>
      </w:r>
      <w:r w:rsidR="00690CC0">
        <w:rPr>
          <w:sz w:val="28"/>
        </w:rPr>
        <w:t xml:space="preserve"> </w:t>
      </w:r>
      <w:r w:rsidR="0036041B">
        <w:rPr>
          <w:sz w:val="28"/>
        </w:rPr>
        <w:t>№ 37 «О бюджете Усвятского сельского поселения Дорогобужского района Смоленской области на 2024</w:t>
      </w:r>
      <w:r w:rsidR="00690CC0">
        <w:rPr>
          <w:sz w:val="28"/>
        </w:rPr>
        <w:t xml:space="preserve"> </w:t>
      </w:r>
      <w:r w:rsidR="0036041B">
        <w:rPr>
          <w:sz w:val="28"/>
        </w:rPr>
        <w:t>год и на плановый период 2025 и 2026 годов»</w:t>
      </w:r>
      <w:r w:rsidR="0036041B" w:rsidRPr="008665F3">
        <w:rPr>
          <w:sz w:val="28"/>
          <w:szCs w:val="28"/>
        </w:rPr>
        <w:t xml:space="preserve"> </w:t>
      </w:r>
      <w:r w:rsidR="0036041B">
        <w:rPr>
          <w:sz w:val="28"/>
          <w:szCs w:val="28"/>
        </w:rPr>
        <w:t xml:space="preserve">(в редакции решений от </w:t>
      </w:r>
      <w:r w:rsidR="0036041B">
        <w:rPr>
          <w:sz w:val="28"/>
          <w:szCs w:val="28"/>
        </w:rPr>
        <w:lastRenderedPageBreak/>
        <w:t>22.03.2024 №</w:t>
      </w:r>
      <w:r w:rsidR="0005283D">
        <w:rPr>
          <w:sz w:val="28"/>
          <w:szCs w:val="28"/>
        </w:rPr>
        <w:t xml:space="preserve"> </w:t>
      </w:r>
      <w:r w:rsidR="0036041B">
        <w:rPr>
          <w:sz w:val="28"/>
          <w:szCs w:val="28"/>
        </w:rPr>
        <w:t>1; от 06.06.2024 №</w:t>
      </w:r>
      <w:r w:rsidR="0005283D">
        <w:rPr>
          <w:sz w:val="28"/>
          <w:szCs w:val="28"/>
        </w:rPr>
        <w:t xml:space="preserve"> </w:t>
      </w:r>
      <w:r w:rsidR="0036041B">
        <w:rPr>
          <w:sz w:val="28"/>
          <w:szCs w:val="28"/>
        </w:rPr>
        <w:t>13; от 25.06.2024 №</w:t>
      </w:r>
      <w:r w:rsidR="0005283D">
        <w:rPr>
          <w:sz w:val="28"/>
          <w:szCs w:val="28"/>
        </w:rPr>
        <w:t xml:space="preserve"> </w:t>
      </w:r>
      <w:r w:rsidR="0036041B">
        <w:rPr>
          <w:sz w:val="28"/>
          <w:szCs w:val="28"/>
        </w:rPr>
        <w:t>14; от 23.09.2024 №</w:t>
      </w:r>
      <w:r w:rsidR="0005283D">
        <w:rPr>
          <w:sz w:val="28"/>
          <w:szCs w:val="28"/>
        </w:rPr>
        <w:t xml:space="preserve"> </w:t>
      </w:r>
      <w:r w:rsidR="0036041B">
        <w:rPr>
          <w:sz w:val="28"/>
          <w:szCs w:val="28"/>
        </w:rPr>
        <w:t xml:space="preserve">17) </w:t>
      </w:r>
      <w:r w:rsidR="0036041B" w:rsidRPr="008665F3">
        <w:rPr>
          <w:sz w:val="28"/>
          <w:szCs w:val="28"/>
        </w:rPr>
        <w:t>следующие изменения:</w:t>
      </w:r>
    </w:p>
    <w:p w:rsidR="0036041B" w:rsidRDefault="0036041B" w:rsidP="0036041B">
      <w:pPr>
        <w:jc w:val="both"/>
        <w:rPr>
          <w:sz w:val="28"/>
        </w:rPr>
      </w:pPr>
      <w:r>
        <w:rPr>
          <w:sz w:val="28"/>
        </w:rPr>
        <w:t>1)</w:t>
      </w:r>
      <w:r w:rsidR="00951EF4">
        <w:rPr>
          <w:sz w:val="28"/>
        </w:rPr>
        <w:tab/>
      </w:r>
      <w:r>
        <w:rPr>
          <w:sz w:val="28"/>
        </w:rPr>
        <w:t>подпункты 1,2 пункта 1 изложить в следующей редакции:</w:t>
      </w:r>
    </w:p>
    <w:p w:rsidR="0036041B" w:rsidRDefault="0036041B" w:rsidP="00951EF4">
      <w:pPr>
        <w:widowControl w:val="0"/>
        <w:ind w:firstLine="0"/>
        <w:jc w:val="both"/>
        <w:rPr>
          <w:sz w:val="28"/>
        </w:rPr>
      </w:pPr>
      <w:r>
        <w:rPr>
          <w:sz w:val="28"/>
        </w:rPr>
        <w:t>«1)</w:t>
      </w:r>
      <w:r w:rsidR="00951EF4">
        <w:rPr>
          <w:sz w:val="28"/>
        </w:rPr>
        <w:tab/>
      </w:r>
      <w:r>
        <w:rPr>
          <w:sz w:val="28"/>
          <w:szCs w:val="28"/>
        </w:rPr>
        <w:t xml:space="preserve">общий объем доходов бюджета поселения в сумме </w:t>
      </w:r>
      <w:r>
        <w:rPr>
          <w:b/>
          <w:sz w:val="28"/>
          <w:szCs w:val="28"/>
        </w:rPr>
        <w:t xml:space="preserve">15190,4 </w:t>
      </w:r>
      <w:r>
        <w:rPr>
          <w:sz w:val="28"/>
          <w:szCs w:val="28"/>
        </w:rPr>
        <w:t>тыс.</w:t>
      </w:r>
      <w:r>
        <w:rPr>
          <w:sz w:val="28"/>
        </w:rPr>
        <w:t xml:space="preserve"> рублей, в том числе объем безвозмездных поступлений в сумме </w:t>
      </w:r>
      <w:r>
        <w:rPr>
          <w:b/>
          <w:sz w:val="28"/>
        </w:rPr>
        <w:t>8811,8</w:t>
      </w:r>
      <w:r>
        <w:rPr>
          <w:sz w:val="28"/>
        </w:rPr>
        <w:t xml:space="preserve"> тыс. рублей, из которых объем получаемых межбюджетных трансфертов – </w:t>
      </w:r>
      <w:r>
        <w:rPr>
          <w:b/>
          <w:sz w:val="28"/>
        </w:rPr>
        <w:t>8811,8</w:t>
      </w:r>
      <w:r>
        <w:rPr>
          <w:sz w:val="28"/>
        </w:rPr>
        <w:t xml:space="preserve"> тыс. рублей;</w:t>
      </w:r>
    </w:p>
    <w:p w:rsidR="0036041B" w:rsidRPr="00057FCA" w:rsidRDefault="0036041B" w:rsidP="00951EF4">
      <w:pPr>
        <w:widowControl w:val="0"/>
        <w:ind w:firstLine="0"/>
        <w:jc w:val="both"/>
        <w:rPr>
          <w:sz w:val="28"/>
        </w:rPr>
      </w:pPr>
      <w:r>
        <w:rPr>
          <w:sz w:val="28"/>
          <w:szCs w:val="28"/>
        </w:rPr>
        <w:t>2)</w:t>
      </w:r>
      <w:r w:rsidR="00951EF4">
        <w:rPr>
          <w:sz w:val="28"/>
          <w:szCs w:val="28"/>
        </w:rPr>
        <w:tab/>
      </w:r>
      <w:r>
        <w:rPr>
          <w:sz w:val="28"/>
          <w:szCs w:val="28"/>
        </w:rPr>
        <w:t xml:space="preserve">общий объем расходов бюджета поселения в сумме </w:t>
      </w:r>
      <w:r>
        <w:rPr>
          <w:b/>
          <w:sz w:val="28"/>
          <w:szCs w:val="28"/>
        </w:rPr>
        <w:t>18290,7</w:t>
      </w:r>
      <w:r>
        <w:rPr>
          <w:sz w:val="28"/>
          <w:szCs w:val="28"/>
        </w:rPr>
        <w:t>тыс. рублей».</w:t>
      </w:r>
    </w:p>
    <w:p w:rsidR="0036041B" w:rsidRDefault="0036041B" w:rsidP="0036041B">
      <w:pPr>
        <w:jc w:val="both"/>
        <w:rPr>
          <w:sz w:val="28"/>
        </w:rPr>
      </w:pPr>
      <w:r>
        <w:rPr>
          <w:sz w:val="28"/>
          <w:szCs w:val="28"/>
        </w:rPr>
        <w:t>2)</w:t>
      </w:r>
      <w:r w:rsidR="00951EF4">
        <w:rPr>
          <w:sz w:val="28"/>
          <w:szCs w:val="28"/>
        </w:rPr>
        <w:tab/>
      </w:r>
      <w:r>
        <w:rPr>
          <w:sz w:val="28"/>
        </w:rPr>
        <w:t>подпункт 1 пункта 2 изложить в следующей редакции:</w:t>
      </w:r>
    </w:p>
    <w:p w:rsidR="0036041B" w:rsidRPr="0071215D" w:rsidRDefault="0036041B" w:rsidP="0036041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</w:t>
      </w:r>
      <w:r w:rsidR="00951E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202</w:t>
      </w:r>
      <w:r w:rsidRPr="007A46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300,1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2024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300,1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рублей».</w:t>
      </w:r>
    </w:p>
    <w:p w:rsidR="0036041B" w:rsidRDefault="0036041B" w:rsidP="0036041B">
      <w:pPr>
        <w:jc w:val="both"/>
        <w:rPr>
          <w:sz w:val="28"/>
        </w:rPr>
      </w:pPr>
      <w:r>
        <w:rPr>
          <w:sz w:val="28"/>
          <w:szCs w:val="28"/>
        </w:rPr>
        <w:t>3)</w:t>
      </w:r>
      <w:r w:rsidR="007720D8">
        <w:rPr>
          <w:sz w:val="28"/>
        </w:rPr>
        <w:tab/>
      </w:r>
      <w:r>
        <w:rPr>
          <w:sz w:val="28"/>
        </w:rPr>
        <w:t>Абзац первый пункта 9 изложить в следующей редакции:</w:t>
      </w:r>
    </w:p>
    <w:p w:rsidR="0036041B" w:rsidRPr="00122577" w:rsidRDefault="0036041B" w:rsidP="0036041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</w:t>
      </w:r>
      <w:r w:rsidR="007720D8">
        <w:rPr>
          <w:sz w:val="28"/>
          <w:szCs w:val="28"/>
        </w:rPr>
        <w:tab/>
      </w:r>
      <w:r w:rsidRPr="006B54FF">
        <w:rPr>
          <w:rFonts w:ascii="Times New Roman" w:hAnsi="Times New Roman"/>
          <w:sz w:val="28"/>
          <w:szCs w:val="28"/>
        </w:rPr>
        <w:t>Утвердить</w:t>
      </w:r>
      <w:r w:rsidRPr="00C66474">
        <w:rPr>
          <w:rFonts w:ascii="Times New Roman" w:hAnsi="Times New Roman"/>
          <w:sz w:val="28"/>
          <w:szCs w:val="28"/>
        </w:rPr>
        <w:t xml:space="preserve"> объем бюджетных ассигнований на </w:t>
      </w: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муниципальных программ в 202</w:t>
      </w:r>
      <w:r w:rsidRPr="00492E66">
        <w:rPr>
          <w:rFonts w:ascii="Times New Roman" w:hAnsi="Times New Roman"/>
          <w:sz w:val="28"/>
          <w:szCs w:val="28"/>
        </w:rPr>
        <w:t>4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16668,3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</w:t>
      </w:r>
      <w:r w:rsidRPr="00492E66">
        <w:rPr>
          <w:rFonts w:ascii="Times New Roman" w:hAnsi="Times New Roman"/>
          <w:sz w:val="28"/>
          <w:szCs w:val="28"/>
        </w:rPr>
        <w:t>5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9</w:t>
      </w:r>
      <w:r w:rsidRPr="00492E66">
        <w:rPr>
          <w:rFonts w:ascii="Times New Roman" w:hAnsi="Times New Roman"/>
          <w:b/>
          <w:sz w:val="28"/>
          <w:szCs w:val="28"/>
        </w:rPr>
        <w:t>692</w:t>
      </w:r>
      <w:r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4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</w:t>
      </w:r>
      <w:r w:rsidRPr="00492E66">
        <w:rPr>
          <w:rFonts w:ascii="Times New Roman" w:hAnsi="Times New Roman"/>
          <w:sz w:val="28"/>
          <w:szCs w:val="28"/>
        </w:rPr>
        <w:t>6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96</w:t>
      </w:r>
      <w:r w:rsidRPr="00492E66"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b/>
          <w:sz w:val="28"/>
          <w:szCs w:val="28"/>
        </w:rPr>
        <w:t>,</w:t>
      </w:r>
      <w:r w:rsidRPr="00492E66">
        <w:rPr>
          <w:rFonts w:ascii="Times New Roman" w:hAnsi="Times New Roman"/>
          <w:b/>
          <w:sz w:val="28"/>
          <w:szCs w:val="28"/>
        </w:rPr>
        <w:t>1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рублей».</w:t>
      </w:r>
    </w:p>
    <w:p w:rsidR="0036041B" w:rsidRDefault="0036041B" w:rsidP="007720D8">
      <w:pPr>
        <w:tabs>
          <w:tab w:val="left" w:pos="1560"/>
        </w:tabs>
        <w:jc w:val="both"/>
        <w:rPr>
          <w:sz w:val="28"/>
        </w:rPr>
      </w:pPr>
      <w:r>
        <w:rPr>
          <w:sz w:val="28"/>
          <w:szCs w:val="28"/>
        </w:rPr>
        <w:t>4)</w:t>
      </w:r>
      <w:r w:rsidR="007720D8">
        <w:rPr>
          <w:sz w:val="28"/>
          <w:szCs w:val="28"/>
        </w:rPr>
        <w:tab/>
      </w:r>
      <w:r>
        <w:rPr>
          <w:sz w:val="28"/>
        </w:rPr>
        <w:t>приложение 1 изложить в новой редакции (прилагается)</w:t>
      </w:r>
      <w:r w:rsidR="00733EB2">
        <w:rPr>
          <w:sz w:val="28"/>
        </w:rPr>
        <w:t>,</w:t>
      </w:r>
    </w:p>
    <w:p w:rsidR="0036041B" w:rsidRDefault="0036041B" w:rsidP="007720D8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>5)</w:t>
      </w:r>
      <w:r w:rsidR="007720D8">
        <w:rPr>
          <w:sz w:val="28"/>
        </w:rPr>
        <w:tab/>
      </w:r>
      <w:r>
        <w:rPr>
          <w:sz w:val="28"/>
        </w:rPr>
        <w:t>приложение 5 изложить в новой редакции (прилагается)</w:t>
      </w:r>
      <w:r w:rsidR="00733EB2">
        <w:rPr>
          <w:sz w:val="28"/>
        </w:rPr>
        <w:t>,</w:t>
      </w:r>
    </w:p>
    <w:p w:rsidR="0036041B" w:rsidRDefault="0036041B" w:rsidP="007720D8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>6)</w:t>
      </w:r>
      <w:r w:rsidR="007720D8">
        <w:rPr>
          <w:sz w:val="28"/>
        </w:rPr>
        <w:tab/>
      </w:r>
      <w:r>
        <w:rPr>
          <w:sz w:val="28"/>
        </w:rPr>
        <w:t>приложение 7 изложить в новой редакции (прилагается)</w:t>
      </w:r>
      <w:r w:rsidR="00733EB2">
        <w:rPr>
          <w:sz w:val="28"/>
        </w:rPr>
        <w:t>,</w:t>
      </w:r>
    </w:p>
    <w:p w:rsidR="0036041B" w:rsidRDefault="0036041B" w:rsidP="007720D8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>7)</w:t>
      </w:r>
      <w:r w:rsidR="007720D8">
        <w:rPr>
          <w:sz w:val="28"/>
        </w:rPr>
        <w:tab/>
      </w:r>
      <w:r>
        <w:rPr>
          <w:sz w:val="28"/>
        </w:rPr>
        <w:t>приложение 9 изложить в новой редакции (прилагается)</w:t>
      </w:r>
      <w:r w:rsidR="00733EB2">
        <w:rPr>
          <w:sz w:val="28"/>
        </w:rPr>
        <w:t>,</w:t>
      </w:r>
    </w:p>
    <w:p w:rsidR="0036041B" w:rsidRDefault="0036041B" w:rsidP="007720D8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>8)</w:t>
      </w:r>
      <w:r w:rsidR="007720D8">
        <w:rPr>
          <w:sz w:val="28"/>
        </w:rPr>
        <w:tab/>
      </w:r>
      <w:r>
        <w:rPr>
          <w:sz w:val="28"/>
        </w:rPr>
        <w:t>приложение 11 изложить в новой редакции (прилагается)</w:t>
      </w:r>
      <w:r w:rsidR="00733EB2">
        <w:rPr>
          <w:sz w:val="28"/>
        </w:rPr>
        <w:t>,</w:t>
      </w:r>
    </w:p>
    <w:p w:rsidR="0036041B" w:rsidRDefault="0036041B" w:rsidP="007720D8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>9)</w:t>
      </w:r>
      <w:r w:rsidR="007720D8">
        <w:rPr>
          <w:sz w:val="28"/>
        </w:rPr>
        <w:tab/>
      </w:r>
      <w:r>
        <w:rPr>
          <w:sz w:val="28"/>
        </w:rPr>
        <w:t>приложение 13 изложить в новой редакции (прилагается).</w:t>
      </w:r>
    </w:p>
    <w:p w:rsidR="004D5496" w:rsidRDefault="0061025B" w:rsidP="00E536EC">
      <w:pPr>
        <w:tabs>
          <w:tab w:val="left" w:pos="72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270557">
        <w:trPr>
          <w:trHeight w:val="60"/>
        </w:trPr>
        <w:tc>
          <w:tcPr>
            <w:tcW w:w="5070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>Глава муниципального образования Усвятское сельское поселение Дорогобужского района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92768">
              <w:rPr>
                <w:sz w:val="28"/>
                <w:szCs w:val="28"/>
              </w:rPr>
              <w:t xml:space="preserve">         </w:t>
            </w:r>
            <w:r w:rsidR="0036041B" w:rsidRPr="0036041B">
              <w:rPr>
                <w:sz w:val="28"/>
                <w:szCs w:val="28"/>
              </w:rPr>
              <w:t>Л.П. Павликов</w:t>
            </w:r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149E2" w:rsidRPr="00592768" w:rsidRDefault="001149E2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6038" w:rsidRPr="00427BCC" w:rsidRDefault="001E6038" w:rsidP="001E60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9B0BD5" w:rsidRDefault="009B0BD5" w:rsidP="0056158D">
      <w:pPr>
        <w:jc w:val="both"/>
        <w:rPr>
          <w:sz w:val="28"/>
          <w:szCs w:val="28"/>
        </w:rPr>
      </w:pPr>
    </w:p>
    <w:p w:rsidR="00DF3FC2" w:rsidRPr="00DF3FC2" w:rsidRDefault="00DF3FC2" w:rsidP="00DF3FC2">
      <w:pPr>
        <w:ind w:firstLine="0"/>
        <w:rPr>
          <w:sz w:val="28"/>
          <w:szCs w:val="28"/>
        </w:rPr>
      </w:pPr>
    </w:p>
    <w:p w:rsidR="00B64B95" w:rsidRPr="00427BCC" w:rsidRDefault="00B64B95" w:rsidP="00B64B95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B64B95" w:rsidRPr="00427BCC" w:rsidTr="000E7C37">
        <w:tc>
          <w:tcPr>
            <w:tcW w:w="4068" w:type="dxa"/>
          </w:tcPr>
          <w:p w:rsidR="00B64B95" w:rsidRPr="00427BCC" w:rsidRDefault="00B64B95" w:rsidP="00B64B95">
            <w:pPr>
              <w:ind w:firstLine="0"/>
              <w:rPr>
                <w:sz w:val="28"/>
                <w:szCs w:val="28"/>
              </w:rPr>
            </w:pPr>
            <w:r w:rsidRPr="00427BCC">
              <w:rPr>
                <w:sz w:val="28"/>
                <w:szCs w:val="28"/>
              </w:rPr>
              <w:t>Исп. ___________Попова И.Н.</w:t>
            </w:r>
          </w:p>
          <w:p w:rsidR="00B64B95" w:rsidRPr="00427BCC" w:rsidRDefault="00B64B95" w:rsidP="00B64B9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427BCC">
              <w:rPr>
                <w:sz w:val="28"/>
                <w:szCs w:val="28"/>
              </w:rPr>
              <w:t xml:space="preserve">Экз. </w:t>
            </w:r>
            <w:r w:rsidR="006E5BCB">
              <w:rPr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B64B95" w:rsidRPr="00427BCC" w:rsidRDefault="00B64B95" w:rsidP="000E7C3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64B95" w:rsidRPr="00427BCC" w:rsidRDefault="00B64B95" w:rsidP="00B64B95">
            <w:pPr>
              <w:ind w:firstLine="0"/>
              <w:rPr>
                <w:sz w:val="28"/>
                <w:szCs w:val="28"/>
              </w:rPr>
            </w:pPr>
            <w:r w:rsidRPr="00427BCC">
              <w:rPr>
                <w:sz w:val="28"/>
                <w:szCs w:val="28"/>
                <w:u w:val="single"/>
              </w:rPr>
              <w:t>Направить:</w:t>
            </w:r>
            <w:r w:rsidRPr="00427BCC">
              <w:rPr>
                <w:sz w:val="28"/>
                <w:szCs w:val="28"/>
              </w:rPr>
              <w:t xml:space="preserve"> прокурору, Администрации муниципального района</w:t>
            </w:r>
            <w:r>
              <w:rPr>
                <w:sz w:val="28"/>
                <w:szCs w:val="28"/>
              </w:rPr>
              <w:t>,</w:t>
            </w:r>
            <w:r w:rsidR="00BF4E05" w:rsidRPr="00427BCC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F4E05" w:rsidRPr="008665F3">
              <w:rPr>
                <w:sz w:val="28"/>
                <w:szCs w:val="28"/>
              </w:rPr>
              <w:t>Усвятского сельского поселения</w:t>
            </w:r>
            <w:r w:rsidR="00BF4E0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редакцию газеты «Край Дорогобужский»</w:t>
            </w:r>
            <w:r w:rsidR="00C80E42">
              <w:rPr>
                <w:sz w:val="28"/>
                <w:szCs w:val="28"/>
              </w:rPr>
              <w:t>, в КРК</w:t>
            </w:r>
            <w:r>
              <w:rPr>
                <w:sz w:val="28"/>
                <w:szCs w:val="28"/>
              </w:rPr>
              <w:t xml:space="preserve"> </w:t>
            </w:r>
            <w:r w:rsidRPr="00427BCC">
              <w:rPr>
                <w:sz w:val="28"/>
                <w:szCs w:val="28"/>
              </w:rPr>
              <w:t>в дело</w:t>
            </w:r>
          </w:p>
        </w:tc>
      </w:tr>
    </w:tbl>
    <w:p w:rsidR="003A420C" w:rsidRDefault="003A420C" w:rsidP="007A12F1">
      <w:pPr>
        <w:ind w:left="5670" w:firstLine="0"/>
        <w:jc w:val="both"/>
        <w:rPr>
          <w:sz w:val="28"/>
          <w:szCs w:val="28"/>
        </w:rPr>
      </w:pPr>
    </w:p>
    <w:sectPr w:rsidR="003A420C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2"/>
  </w:num>
  <w:num w:numId="2" w16cid:durableId="1010138215">
    <w:abstractNumId w:val="3"/>
  </w:num>
  <w:num w:numId="3" w16cid:durableId="1229925810">
    <w:abstractNumId w:val="0"/>
  </w:num>
  <w:num w:numId="4" w16cid:durableId="7317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3C91"/>
    <w:rsid w:val="000230A7"/>
    <w:rsid w:val="00046A04"/>
    <w:rsid w:val="0005283D"/>
    <w:rsid w:val="0006631E"/>
    <w:rsid w:val="00084CB8"/>
    <w:rsid w:val="0008762B"/>
    <w:rsid w:val="0009068A"/>
    <w:rsid w:val="000B096C"/>
    <w:rsid w:val="000B2478"/>
    <w:rsid w:val="000B59C8"/>
    <w:rsid w:val="000D18DC"/>
    <w:rsid w:val="000F38F3"/>
    <w:rsid w:val="00101E8E"/>
    <w:rsid w:val="00104B96"/>
    <w:rsid w:val="0010562B"/>
    <w:rsid w:val="001136A8"/>
    <w:rsid w:val="001149E2"/>
    <w:rsid w:val="00123B01"/>
    <w:rsid w:val="001459A3"/>
    <w:rsid w:val="00183ABC"/>
    <w:rsid w:val="001B180E"/>
    <w:rsid w:val="001B3F78"/>
    <w:rsid w:val="001B60B2"/>
    <w:rsid w:val="001D52AE"/>
    <w:rsid w:val="001D5D66"/>
    <w:rsid w:val="001D6F05"/>
    <w:rsid w:val="001E6038"/>
    <w:rsid w:val="002053D8"/>
    <w:rsid w:val="00225D52"/>
    <w:rsid w:val="00226ADD"/>
    <w:rsid w:val="0024628C"/>
    <w:rsid w:val="00247DDA"/>
    <w:rsid w:val="002570DD"/>
    <w:rsid w:val="002853A5"/>
    <w:rsid w:val="002D2268"/>
    <w:rsid w:val="002D30F1"/>
    <w:rsid w:val="002E7B26"/>
    <w:rsid w:val="002F30E5"/>
    <w:rsid w:val="0031065A"/>
    <w:rsid w:val="00310812"/>
    <w:rsid w:val="00347861"/>
    <w:rsid w:val="003529D9"/>
    <w:rsid w:val="0036041B"/>
    <w:rsid w:val="00361C75"/>
    <w:rsid w:val="00367E01"/>
    <w:rsid w:val="00390312"/>
    <w:rsid w:val="00395BCD"/>
    <w:rsid w:val="00397A6F"/>
    <w:rsid w:val="003A420C"/>
    <w:rsid w:val="003B5178"/>
    <w:rsid w:val="003D3469"/>
    <w:rsid w:val="003F58E5"/>
    <w:rsid w:val="003F7A99"/>
    <w:rsid w:val="0040351E"/>
    <w:rsid w:val="00406884"/>
    <w:rsid w:val="00433A40"/>
    <w:rsid w:val="00436516"/>
    <w:rsid w:val="00440641"/>
    <w:rsid w:val="00487084"/>
    <w:rsid w:val="00492636"/>
    <w:rsid w:val="00494B5B"/>
    <w:rsid w:val="004A62D9"/>
    <w:rsid w:val="004C4CD4"/>
    <w:rsid w:val="004D0CAE"/>
    <w:rsid w:val="004D5496"/>
    <w:rsid w:val="004F6058"/>
    <w:rsid w:val="00501A21"/>
    <w:rsid w:val="00552FDA"/>
    <w:rsid w:val="00553E7C"/>
    <w:rsid w:val="0056158D"/>
    <w:rsid w:val="00562C5E"/>
    <w:rsid w:val="0056366A"/>
    <w:rsid w:val="00565ACD"/>
    <w:rsid w:val="00594958"/>
    <w:rsid w:val="005A243A"/>
    <w:rsid w:val="005B0DB1"/>
    <w:rsid w:val="005C5A1D"/>
    <w:rsid w:val="005D3AFE"/>
    <w:rsid w:val="0061025B"/>
    <w:rsid w:val="00621418"/>
    <w:rsid w:val="00622FB5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E5BCB"/>
    <w:rsid w:val="006E6875"/>
    <w:rsid w:val="006F61F2"/>
    <w:rsid w:val="007006BB"/>
    <w:rsid w:val="00713F3B"/>
    <w:rsid w:val="00722357"/>
    <w:rsid w:val="00723E42"/>
    <w:rsid w:val="00733EB2"/>
    <w:rsid w:val="00736D84"/>
    <w:rsid w:val="00740E81"/>
    <w:rsid w:val="007511AB"/>
    <w:rsid w:val="007519B1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5482B"/>
    <w:rsid w:val="00855C01"/>
    <w:rsid w:val="00872B57"/>
    <w:rsid w:val="008B3646"/>
    <w:rsid w:val="008C7907"/>
    <w:rsid w:val="008F4F19"/>
    <w:rsid w:val="00904603"/>
    <w:rsid w:val="00904913"/>
    <w:rsid w:val="00930FD0"/>
    <w:rsid w:val="00943C23"/>
    <w:rsid w:val="009467DD"/>
    <w:rsid w:val="00951EF4"/>
    <w:rsid w:val="0095537B"/>
    <w:rsid w:val="009733C4"/>
    <w:rsid w:val="009844A4"/>
    <w:rsid w:val="009910C1"/>
    <w:rsid w:val="00994981"/>
    <w:rsid w:val="009A365C"/>
    <w:rsid w:val="009A5555"/>
    <w:rsid w:val="009B0BD5"/>
    <w:rsid w:val="009B3C54"/>
    <w:rsid w:val="00A002BA"/>
    <w:rsid w:val="00A16E50"/>
    <w:rsid w:val="00A504A2"/>
    <w:rsid w:val="00A50D00"/>
    <w:rsid w:val="00A52D25"/>
    <w:rsid w:val="00A63DFE"/>
    <w:rsid w:val="00A6750B"/>
    <w:rsid w:val="00A72780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D3B0F"/>
    <w:rsid w:val="00BD514D"/>
    <w:rsid w:val="00BD5E28"/>
    <w:rsid w:val="00BF388E"/>
    <w:rsid w:val="00BF4E05"/>
    <w:rsid w:val="00C00A20"/>
    <w:rsid w:val="00C00F67"/>
    <w:rsid w:val="00C04CBE"/>
    <w:rsid w:val="00C4342E"/>
    <w:rsid w:val="00C4638D"/>
    <w:rsid w:val="00C52944"/>
    <w:rsid w:val="00C60AC1"/>
    <w:rsid w:val="00C655D2"/>
    <w:rsid w:val="00C80BE2"/>
    <w:rsid w:val="00C80E42"/>
    <w:rsid w:val="00C866D1"/>
    <w:rsid w:val="00CB3AE7"/>
    <w:rsid w:val="00CB4660"/>
    <w:rsid w:val="00CC264F"/>
    <w:rsid w:val="00CC7567"/>
    <w:rsid w:val="00CD073C"/>
    <w:rsid w:val="00CE33E5"/>
    <w:rsid w:val="00CE5BA4"/>
    <w:rsid w:val="00D22462"/>
    <w:rsid w:val="00D2494D"/>
    <w:rsid w:val="00D27464"/>
    <w:rsid w:val="00D33A28"/>
    <w:rsid w:val="00D41168"/>
    <w:rsid w:val="00D77244"/>
    <w:rsid w:val="00D81A05"/>
    <w:rsid w:val="00DC0EE7"/>
    <w:rsid w:val="00DD75E5"/>
    <w:rsid w:val="00DF3FC2"/>
    <w:rsid w:val="00E06971"/>
    <w:rsid w:val="00E07933"/>
    <w:rsid w:val="00E210CC"/>
    <w:rsid w:val="00E536EC"/>
    <w:rsid w:val="00E575AE"/>
    <w:rsid w:val="00E60147"/>
    <w:rsid w:val="00E82DDA"/>
    <w:rsid w:val="00EB7E32"/>
    <w:rsid w:val="00EC7D3C"/>
    <w:rsid w:val="00F0507E"/>
    <w:rsid w:val="00F30852"/>
    <w:rsid w:val="00F40A8D"/>
    <w:rsid w:val="00F648E2"/>
    <w:rsid w:val="00F6742A"/>
    <w:rsid w:val="00F709EE"/>
    <w:rsid w:val="00F90126"/>
    <w:rsid w:val="00FA1D9D"/>
    <w:rsid w:val="00FD50DB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B8196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158</cp:revision>
  <cp:lastPrinted>2014-02-11T12:20:00Z</cp:lastPrinted>
  <dcterms:created xsi:type="dcterms:W3CDTF">2021-09-24T13:31:00Z</dcterms:created>
  <dcterms:modified xsi:type="dcterms:W3CDTF">2024-11-06T08:57:00Z</dcterms:modified>
</cp:coreProperties>
</file>