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A0" w:firstRow="1" w:lastRow="0" w:firstColumn="1" w:lastColumn="0" w:noHBand="0" w:noVBand="0"/>
      </w:tblPr>
      <w:tblGrid>
        <w:gridCol w:w="4608"/>
        <w:gridCol w:w="5220"/>
      </w:tblGrid>
      <w:tr w:rsidR="003A420C" w:rsidTr="008057C1">
        <w:tc>
          <w:tcPr>
            <w:tcW w:w="9828" w:type="dxa"/>
            <w:gridSpan w:val="2"/>
          </w:tcPr>
          <w:p w:rsidR="003A420C" w:rsidRPr="007B6886" w:rsidRDefault="003A420C" w:rsidP="00BD3B0F">
            <w:pPr>
              <w:spacing w:line="360" w:lineRule="auto"/>
              <w:ind w:firstLine="0"/>
              <w:jc w:val="center"/>
              <w:rPr>
                <w:sz w:val="28"/>
                <w:szCs w:val="28"/>
              </w:rPr>
            </w:pPr>
            <w:r w:rsidRPr="007B6886">
              <w:rPr>
                <w:b/>
                <w:bCs/>
                <w:sz w:val="28"/>
                <w:szCs w:val="28"/>
              </w:rPr>
              <w:object w:dxaOrig="1099"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5pt" o:ole="">
                  <v:imagedata r:id="rId6" o:title="" gain="136533f" blacklevel="-9175f" grayscale="t" bilevel="t"/>
                </v:shape>
                <o:OLEObject Type="Embed" ProgID="Word.Picture.8" ShapeID="_x0000_i1025" DrawAspect="Content" ObjectID="_1792578907" r:id="rId7"/>
              </w:object>
            </w:r>
          </w:p>
          <w:p w:rsidR="003A420C" w:rsidRPr="007B6886" w:rsidRDefault="003A420C" w:rsidP="00BD3B0F">
            <w:pPr>
              <w:pStyle w:val="1"/>
              <w:spacing w:before="0" w:after="0" w:line="360" w:lineRule="auto"/>
              <w:ind w:firstLine="0"/>
              <w:jc w:val="center"/>
              <w:rPr>
                <w:rFonts w:eastAsia="Arial Unicode MS"/>
                <w:sz w:val="28"/>
                <w:szCs w:val="28"/>
              </w:rPr>
            </w:pPr>
            <w:r w:rsidRPr="007B6886">
              <w:rPr>
                <w:sz w:val="28"/>
                <w:szCs w:val="28"/>
              </w:rPr>
              <w:t xml:space="preserve">ДОРОГОБУЖСКАЯ </w:t>
            </w:r>
            <w:r w:rsidR="00782EE7">
              <w:rPr>
                <w:sz w:val="28"/>
                <w:szCs w:val="28"/>
              </w:rPr>
              <w:t>ОКРУЖНАЯ</w:t>
            </w:r>
            <w:r w:rsidRPr="007B6886">
              <w:rPr>
                <w:sz w:val="28"/>
                <w:szCs w:val="28"/>
              </w:rPr>
              <w:t xml:space="preserve"> ДУМА</w:t>
            </w:r>
          </w:p>
        </w:tc>
      </w:tr>
      <w:tr w:rsidR="003A420C" w:rsidTr="00782EE7">
        <w:trPr>
          <w:trHeight w:val="1423"/>
        </w:trPr>
        <w:tc>
          <w:tcPr>
            <w:tcW w:w="9828" w:type="dxa"/>
            <w:gridSpan w:val="2"/>
          </w:tcPr>
          <w:p w:rsidR="003A420C" w:rsidRPr="007B6886" w:rsidRDefault="003A420C" w:rsidP="00BD3B0F">
            <w:pPr>
              <w:pStyle w:val="2"/>
              <w:tabs>
                <w:tab w:val="center" w:pos="4947"/>
                <w:tab w:val="left" w:pos="7740"/>
              </w:tabs>
              <w:jc w:val="center"/>
              <w:rPr>
                <w:sz w:val="28"/>
                <w:szCs w:val="28"/>
              </w:rPr>
            </w:pPr>
          </w:p>
          <w:p w:rsidR="00782EE7" w:rsidRPr="00782EE7" w:rsidRDefault="00782EE7" w:rsidP="00782EE7">
            <w:pPr>
              <w:keepNext/>
              <w:tabs>
                <w:tab w:val="center" w:pos="4947"/>
                <w:tab w:val="left" w:pos="7740"/>
              </w:tabs>
              <w:ind w:firstLine="0"/>
              <w:jc w:val="center"/>
              <w:outlineLvl w:val="1"/>
              <w:rPr>
                <w:rFonts w:eastAsia="Arial Unicode MS"/>
                <w:b/>
                <w:sz w:val="28"/>
                <w:szCs w:val="20"/>
              </w:rPr>
            </w:pPr>
            <w:r w:rsidRPr="00782EE7">
              <w:rPr>
                <w:rFonts w:eastAsia="Arial Unicode MS"/>
                <w:b/>
                <w:sz w:val="28"/>
                <w:szCs w:val="20"/>
              </w:rPr>
              <w:t xml:space="preserve">РЕШЕНИЕ </w:t>
            </w:r>
          </w:p>
          <w:p w:rsidR="00782EE7" w:rsidRPr="00782EE7" w:rsidRDefault="00782EE7" w:rsidP="00782EE7">
            <w:pPr>
              <w:ind w:firstLine="0"/>
            </w:pPr>
          </w:p>
          <w:p w:rsidR="003A420C" w:rsidRPr="007B6886" w:rsidRDefault="00F117DD" w:rsidP="00782EE7">
            <w:pPr>
              <w:ind w:firstLine="0"/>
              <w:rPr>
                <w:b/>
                <w:bCs/>
                <w:sz w:val="28"/>
                <w:szCs w:val="28"/>
              </w:rPr>
            </w:pPr>
            <w:r>
              <w:rPr>
                <w:sz w:val="28"/>
                <w:szCs w:val="28"/>
                <w:u w:val="single"/>
              </w:rPr>
              <w:t>1 ноября 2024 г. № 43</w:t>
            </w:r>
          </w:p>
        </w:tc>
      </w:tr>
      <w:tr w:rsidR="003A420C" w:rsidTr="0044513C">
        <w:trPr>
          <w:gridAfter w:val="1"/>
          <w:wAfter w:w="5220" w:type="dxa"/>
          <w:trHeight w:val="1132"/>
        </w:trPr>
        <w:tc>
          <w:tcPr>
            <w:tcW w:w="4608" w:type="dxa"/>
          </w:tcPr>
          <w:p w:rsidR="003A420C" w:rsidRPr="00BD5E28" w:rsidRDefault="0044513C" w:rsidP="001B180E">
            <w:pPr>
              <w:ind w:firstLine="0"/>
              <w:jc w:val="both"/>
              <w:rPr>
                <w:sz w:val="28"/>
                <w:szCs w:val="28"/>
              </w:rPr>
            </w:pPr>
            <w:bookmarkStart w:id="0" w:name="_GoBack"/>
            <w:r w:rsidRPr="0044513C">
              <w:rPr>
                <w:sz w:val="28"/>
                <w:szCs w:val="28"/>
                <w:shd w:val="clear" w:color="auto" w:fill="FFFFFF"/>
              </w:rPr>
              <w:t>О внесении изменений в решение Дорогобужской районной Думы от 20.12.2023 № 67</w:t>
            </w:r>
            <w:bookmarkEnd w:id="0"/>
          </w:p>
        </w:tc>
      </w:tr>
    </w:tbl>
    <w:p w:rsidR="003A420C" w:rsidRDefault="003A420C" w:rsidP="00FA1D9D">
      <w:pPr>
        <w:ind w:firstLine="0"/>
        <w:rPr>
          <w:sz w:val="28"/>
          <w:szCs w:val="28"/>
        </w:rPr>
      </w:pPr>
    </w:p>
    <w:p w:rsidR="003A420C" w:rsidRDefault="00A75FA3" w:rsidP="0056158D">
      <w:pPr>
        <w:jc w:val="both"/>
        <w:rPr>
          <w:sz w:val="28"/>
          <w:szCs w:val="28"/>
        </w:rPr>
      </w:pPr>
      <w:proofErr w:type="gramStart"/>
      <w:r>
        <w:rPr>
          <w:sz w:val="28"/>
          <w:szCs w:val="28"/>
        </w:rPr>
        <w:t>Заслушав и обсудив информацию начальника Финансового управления Администрации муниципального образования «Дорогобужский район» Смоленской области Березовской Л.А. о внесении изменений в решение Дорогобужской районной Думы от 20.12.2023 № 67 «О бюджете муниципального образования «Дорогобужский район» Смоленской области на 2024 год и на плановый период 2025 и 2026 годов», рассмотрев решение постоянной комиссии по социально-экономическому развитию, бюджету, инвестициям и налогам, руководствуясь Бюджетным</w:t>
      </w:r>
      <w:proofErr w:type="gramEnd"/>
      <w:r>
        <w:rPr>
          <w:sz w:val="28"/>
          <w:szCs w:val="28"/>
        </w:rPr>
        <w:t xml:space="preserve"> </w:t>
      </w:r>
      <w:proofErr w:type="gramStart"/>
      <w:r>
        <w:rPr>
          <w:sz w:val="28"/>
          <w:szCs w:val="28"/>
        </w:rPr>
        <w:t>кодексом Российской Федерации, областным законом от 10.06.2024 № 131-з «О преобразовании муниципальных образований, входящих в состав муниципального образования «Дорогобужский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w:t>
      </w:r>
      <w:proofErr w:type="gramEnd"/>
      <w:r>
        <w:rPr>
          <w:sz w:val="28"/>
          <w:szCs w:val="28"/>
        </w:rPr>
        <w:t xml:space="preserve"> главы вновь образованного муниципального округа», Дорогобужская окружная Дума</w:t>
      </w:r>
    </w:p>
    <w:p w:rsidR="0056366A" w:rsidRDefault="0056366A" w:rsidP="0056158D">
      <w:pPr>
        <w:jc w:val="both"/>
        <w:rPr>
          <w:sz w:val="28"/>
          <w:szCs w:val="28"/>
        </w:rPr>
      </w:pPr>
    </w:p>
    <w:p w:rsidR="003A420C" w:rsidRDefault="003A420C" w:rsidP="00A63DFE">
      <w:pPr>
        <w:ind w:firstLine="0"/>
        <w:jc w:val="center"/>
        <w:rPr>
          <w:b/>
          <w:sz w:val="28"/>
          <w:szCs w:val="28"/>
        </w:rPr>
      </w:pPr>
      <w:proofErr w:type="gramStart"/>
      <w:r>
        <w:rPr>
          <w:b/>
          <w:sz w:val="28"/>
          <w:szCs w:val="28"/>
        </w:rPr>
        <w:t>Р</w:t>
      </w:r>
      <w:proofErr w:type="gramEnd"/>
      <w:r>
        <w:rPr>
          <w:b/>
          <w:sz w:val="28"/>
          <w:szCs w:val="28"/>
        </w:rPr>
        <w:t xml:space="preserve"> Е Ш И Л А:</w:t>
      </w:r>
    </w:p>
    <w:p w:rsidR="003A420C" w:rsidRDefault="003A420C" w:rsidP="00225D52">
      <w:pPr>
        <w:ind w:left="709" w:firstLine="0"/>
        <w:jc w:val="center"/>
        <w:rPr>
          <w:b/>
          <w:sz w:val="28"/>
          <w:szCs w:val="28"/>
        </w:rPr>
      </w:pPr>
    </w:p>
    <w:p w:rsidR="004324E8" w:rsidRDefault="00F648E2" w:rsidP="004324E8">
      <w:pPr>
        <w:ind w:firstLine="708"/>
        <w:jc w:val="both"/>
        <w:rPr>
          <w:sz w:val="28"/>
          <w:szCs w:val="28"/>
        </w:rPr>
      </w:pPr>
      <w:r>
        <w:rPr>
          <w:sz w:val="28"/>
          <w:szCs w:val="28"/>
        </w:rPr>
        <w:t>1.</w:t>
      </w:r>
      <w:r>
        <w:rPr>
          <w:sz w:val="28"/>
          <w:szCs w:val="28"/>
        </w:rPr>
        <w:tab/>
      </w:r>
      <w:r w:rsidR="004324E8">
        <w:rPr>
          <w:sz w:val="28"/>
          <w:szCs w:val="28"/>
        </w:rPr>
        <w:t>Внести в решение Дорогобужской районной Думы от 20.12.2023 № 67 «О бюджете муниципального образования «Дорогобужский район» Смоленской области на 2024 год и на плановый период 2025 и 2026 годов»</w:t>
      </w:r>
      <w:r w:rsidR="004324E8" w:rsidRPr="004B0FA9">
        <w:rPr>
          <w:sz w:val="28"/>
          <w:szCs w:val="28"/>
        </w:rPr>
        <w:t xml:space="preserve"> </w:t>
      </w:r>
      <w:r w:rsidR="004324E8">
        <w:rPr>
          <w:sz w:val="28"/>
          <w:szCs w:val="28"/>
        </w:rPr>
        <w:t>(в редакции решений Дорогобужской районной Думы от 27.03.2024 № 22, от 15.07.2024 № 57) следующие изменения:</w:t>
      </w:r>
    </w:p>
    <w:p w:rsidR="004324E8" w:rsidRDefault="004324E8" w:rsidP="004324E8">
      <w:pPr>
        <w:rPr>
          <w:sz w:val="28"/>
          <w:szCs w:val="28"/>
        </w:rPr>
      </w:pPr>
      <w:r>
        <w:rPr>
          <w:sz w:val="28"/>
          <w:szCs w:val="28"/>
        </w:rPr>
        <w:t>1)</w:t>
      </w:r>
      <w:r w:rsidR="00357425">
        <w:rPr>
          <w:sz w:val="28"/>
          <w:szCs w:val="28"/>
        </w:rPr>
        <w:tab/>
      </w:r>
      <w:r>
        <w:rPr>
          <w:sz w:val="28"/>
          <w:szCs w:val="28"/>
        </w:rPr>
        <w:t>подпункты 1, 2,</w:t>
      </w:r>
      <w:r w:rsidRPr="00357425">
        <w:rPr>
          <w:sz w:val="28"/>
          <w:szCs w:val="28"/>
        </w:rPr>
        <w:t xml:space="preserve"> </w:t>
      </w:r>
      <w:r>
        <w:rPr>
          <w:sz w:val="28"/>
          <w:szCs w:val="28"/>
        </w:rPr>
        <w:t>3 пункта 1 изложить в следующей редакции:</w:t>
      </w:r>
    </w:p>
    <w:p w:rsidR="004324E8" w:rsidRPr="00A03CBC" w:rsidRDefault="004324E8" w:rsidP="004324E8">
      <w:pPr>
        <w:jc w:val="both"/>
        <w:rPr>
          <w:b/>
          <w:bCs/>
          <w:sz w:val="28"/>
        </w:rPr>
      </w:pPr>
      <w:r>
        <w:rPr>
          <w:sz w:val="28"/>
          <w:szCs w:val="28"/>
        </w:rPr>
        <w:t xml:space="preserve">«1) общий объем доходов бюджета муниципального района в сумме </w:t>
      </w:r>
      <w:r>
        <w:rPr>
          <w:b/>
          <w:sz w:val="28"/>
          <w:szCs w:val="28"/>
        </w:rPr>
        <w:t xml:space="preserve">1 095 170,1 </w:t>
      </w:r>
      <w:r w:rsidRPr="00BD11DD">
        <w:rPr>
          <w:sz w:val="28"/>
          <w:szCs w:val="28"/>
        </w:rPr>
        <w:t xml:space="preserve">тыс. рублей, в том числе объем безвозмездных поступлений в сумме </w:t>
      </w:r>
      <w:r w:rsidRPr="005954E7">
        <w:rPr>
          <w:b/>
          <w:sz w:val="28"/>
          <w:szCs w:val="28"/>
        </w:rPr>
        <w:t xml:space="preserve">871 557,7 </w:t>
      </w:r>
      <w:r w:rsidRPr="005954E7">
        <w:rPr>
          <w:sz w:val="28"/>
          <w:szCs w:val="28"/>
        </w:rPr>
        <w:t>тыс. рублей, из которых объем получаемых межбюджетных трансфертов –</w:t>
      </w:r>
      <w:r w:rsidRPr="009C0398">
        <w:rPr>
          <w:bCs/>
          <w:sz w:val="28"/>
          <w:szCs w:val="28"/>
        </w:rPr>
        <w:t xml:space="preserve"> </w:t>
      </w:r>
      <w:r w:rsidRPr="005954E7">
        <w:rPr>
          <w:b/>
          <w:sz w:val="28"/>
          <w:szCs w:val="28"/>
        </w:rPr>
        <w:t>868 612,4</w:t>
      </w:r>
      <w:r w:rsidRPr="00A03CBC">
        <w:rPr>
          <w:sz w:val="28"/>
          <w:szCs w:val="28"/>
        </w:rPr>
        <w:t xml:space="preserve"> тыс. рублей;</w:t>
      </w:r>
    </w:p>
    <w:p w:rsidR="004324E8" w:rsidRDefault="004324E8" w:rsidP="004324E8">
      <w:pPr>
        <w:ind w:firstLine="708"/>
        <w:jc w:val="both"/>
        <w:rPr>
          <w:sz w:val="28"/>
          <w:szCs w:val="28"/>
        </w:rPr>
      </w:pPr>
      <w:r w:rsidRPr="00BD11DD">
        <w:rPr>
          <w:sz w:val="28"/>
          <w:szCs w:val="28"/>
        </w:rPr>
        <w:t xml:space="preserve">2) общий объем расходов бюджета муниципального района в сумме </w:t>
      </w:r>
      <w:r>
        <w:rPr>
          <w:b/>
          <w:sz w:val="28"/>
          <w:szCs w:val="28"/>
        </w:rPr>
        <w:t xml:space="preserve">1 117 602,8 </w:t>
      </w:r>
      <w:r>
        <w:rPr>
          <w:sz w:val="28"/>
          <w:szCs w:val="28"/>
        </w:rPr>
        <w:t>тыс. рублей;</w:t>
      </w:r>
    </w:p>
    <w:p w:rsidR="004324E8" w:rsidRDefault="004324E8" w:rsidP="004324E8">
      <w:pPr>
        <w:jc w:val="both"/>
        <w:rPr>
          <w:sz w:val="28"/>
          <w:szCs w:val="28"/>
        </w:rPr>
      </w:pPr>
      <w:r>
        <w:rPr>
          <w:sz w:val="28"/>
          <w:szCs w:val="28"/>
        </w:rPr>
        <w:lastRenderedPageBreak/>
        <w:t xml:space="preserve">3) дефицит бюджета муниципального района в </w:t>
      </w:r>
      <w:r w:rsidRPr="007137D2">
        <w:rPr>
          <w:sz w:val="28"/>
          <w:szCs w:val="28"/>
        </w:rPr>
        <w:t xml:space="preserve">сумме </w:t>
      </w:r>
      <w:r w:rsidRPr="00EC01FD">
        <w:rPr>
          <w:b/>
          <w:sz w:val="28"/>
          <w:szCs w:val="28"/>
        </w:rPr>
        <w:t>22 432,7</w:t>
      </w:r>
      <w:r>
        <w:rPr>
          <w:b/>
          <w:sz w:val="28"/>
          <w:szCs w:val="28"/>
        </w:rPr>
        <w:t xml:space="preserve"> </w:t>
      </w:r>
      <w:r>
        <w:rPr>
          <w:sz w:val="28"/>
          <w:szCs w:val="28"/>
        </w:rPr>
        <w:t xml:space="preserve">тыс. рублей, что оставляет </w:t>
      </w:r>
      <w:r w:rsidRPr="00EC01FD">
        <w:rPr>
          <w:b/>
          <w:sz w:val="28"/>
          <w:szCs w:val="28"/>
        </w:rPr>
        <w:t>10,0</w:t>
      </w:r>
      <w:r>
        <w:rPr>
          <w:b/>
          <w:sz w:val="28"/>
          <w:szCs w:val="28"/>
        </w:rPr>
        <w:t xml:space="preserve"> </w:t>
      </w:r>
      <w:r>
        <w:rPr>
          <w:sz w:val="28"/>
          <w:szCs w:val="28"/>
        </w:rPr>
        <w:t>процентов от утвержденного общего годового объема доходов бюджета муниципального района без учета утвержденного объема безвозмездных поступлений</w:t>
      </w:r>
      <w:proofErr w:type="gramStart"/>
      <w:r>
        <w:rPr>
          <w:sz w:val="28"/>
          <w:szCs w:val="28"/>
        </w:rPr>
        <w:t>.»;</w:t>
      </w:r>
      <w:proofErr w:type="gramEnd"/>
    </w:p>
    <w:p w:rsidR="004324E8" w:rsidRDefault="004324E8" w:rsidP="004324E8">
      <w:pPr>
        <w:jc w:val="both"/>
        <w:rPr>
          <w:sz w:val="28"/>
          <w:szCs w:val="28"/>
        </w:rPr>
      </w:pPr>
      <w:r>
        <w:rPr>
          <w:sz w:val="28"/>
          <w:szCs w:val="28"/>
        </w:rPr>
        <w:t>2)</w:t>
      </w:r>
      <w:r w:rsidR="00AD18C3">
        <w:rPr>
          <w:sz w:val="28"/>
          <w:szCs w:val="28"/>
        </w:rPr>
        <w:tab/>
      </w:r>
      <w:r>
        <w:rPr>
          <w:sz w:val="28"/>
          <w:szCs w:val="28"/>
        </w:rPr>
        <w:t>пункт 2</w:t>
      </w:r>
      <w:r w:rsidRPr="00E00C15">
        <w:rPr>
          <w:sz w:val="28"/>
          <w:szCs w:val="28"/>
        </w:rPr>
        <w:t xml:space="preserve"> изложить в следующей редакции:</w:t>
      </w:r>
    </w:p>
    <w:p w:rsidR="004324E8" w:rsidRDefault="004324E8" w:rsidP="004324E8">
      <w:pPr>
        <w:pStyle w:val="ConsNormal"/>
        <w:widowControl/>
        <w:ind w:firstLine="709"/>
        <w:jc w:val="both"/>
        <w:rPr>
          <w:rFonts w:ascii="Times New Roman" w:hAnsi="Times New Roman"/>
          <w:bCs/>
          <w:color w:val="00B050"/>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Утвердить общий объем межбюджетных трансфертов, предоставляемых бюджетам бюджетной системы Российской Федерации в 2024 году из бюджета муниципального района, в сумме </w:t>
      </w:r>
      <w:r>
        <w:rPr>
          <w:rFonts w:ascii="Times New Roman" w:hAnsi="Times New Roman"/>
          <w:bCs/>
          <w:sz w:val="28"/>
          <w:szCs w:val="28"/>
        </w:rPr>
        <w:t>40 292,5</w:t>
      </w:r>
      <w:r>
        <w:rPr>
          <w:rFonts w:ascii="Times New Roman" w:hAnsi="Times New Roman"/>
          <w:sz w:val="28"/>
          <w:szCs w:val="28"/>
        </w:rPr>
        <w:t xml:space="preserve"> тыс. рублей, в том числе общий объем межбюджетных трансфертов, предоставляемых бюджетам поселений из бюджета муниципального района в 2024 году, в сумме 40 292,5 тыс. рублей.»;</w:t>
      </w:r>
      <w:r>
        <w:rPr>
          <w:rFonts w:ascii="Times New Roman" w:hAnsi="Times New Roman"/>
          <w:bCs/>
          <w:color w:val="00B050"/>
          <w:sz w:val="28"/>
          <w:szCs w:val="28"/>
        </w:rPr>
        <w:t xml:space="preserve"> </w:t>
      </w:r>
      <w:proofErr w:type="gramEnd"/>
    </w:p>
    <w:p w:rsidR="004324E8" w:rsidRPr="001D1C2C" w:rsidRDefault="004324E8" w:rsidP="004324E8">
      <w:pPr>
        <w:jc w:val="both"/>
        <w:rPr>
          <w:sz w:val="28"/>
          <w:szCs w:val="28"/>
        </w:rPr>
      </w:pPr>
      <w:r>
        <w:rPr>
          <w:sz w:val="28"/>
          <w:szCs w:val="28"/>
        </w:rPr>
        <w:t>3)</w:t>
      </w:r>
      <w:r w:rsidR="00F2755E">
        <w:rPr>
          <w:sz w:val="28"/>
          <w:szCs w:val="28"/>
        </w:rPr>
        <w:tab/>
      </w:r>
      <w:r>
        <w:rPr>
          <w:sz w:val="28"/>
          <w:szCs w:val="28"/>
        </w:rPr>
        <w:t>пункт 13</w:t>
      </w:r>
      <w:r w:rsidRPr="00E00C15">
        <w:rPr>
          <w:sz w:val="28"/>
          <w:szCs w:val="28"/>
        </w:rPr>
        <w:t xml:space="preserve"> изложить в следующей редакции:</w:t>
      </w:r>
    </w:p>
    <w:p w:rsidR="004324E8" w:rsidRPr="001D1C2C" w:rsidRDefault="004324E8" w:rsidP="004324E8">
      <w:pPr>
        <w:pStyle w:val="ConsNormal"/>
        <w:widowControl/>
        <w:ind w:firstLine="709"/>
        <w:jc w:val="both"/>
        <w:rPr>
          <w:rFonts w:ascii="Times New Roman" w:hAnsi="Times New Roman"/>
          <w:bCs/>
          <w:sz w:val="28"/>
          <w:szCs w:val="28"/>
        </w:rPr>
      </w:pPr>
      <w:r>
        <w:rPr>
          <w:rFonts w:ascii="Times New Roman" w:hAnsi="Times New Roman"/>
          <w:sz w:val="28"/>
          <w:szCs w:val="28"/>
        </w:rPr>
        <w:t xml:space="preserve">«13. Утвердить общий объем бюджетных ассигнований, направляемых на исполнение публичных нормативных обязательств, в 2024 году в сумме </w:t>
      </w:r>
      <w:r>
        <w:rPr>
          <w:rFonts w:ascii="Times New Roman" w:hAnsi="Times New Roman"/>
          <w:bCs/>
          <w:sz w:val="28"/>
          <w:szCs w:val="28"/>
        </w:rPr>
        <w:t>13 601,1</w:t>
      </w:r>
      <w:r>
        <w:rPr>
          <w:rFonts w:ascii="Times New Roman" w:hAnsi="Times New Roman"/>
          <w:sz w:val="28"/>
          <w:szCs w:val="28"/>
        </w:rPr>
        <w:t xml:space="preserve"> тыс. рублей, в 2025 году в сумме 10 912,2 тыс. рублей, в 2026 году в сумме 10 912,2 тыс. рублей</w:t>
      </w:r>
      <w:proofErr w:type="gramStart"/>
      <w:r>
        <w:rPr>
          <w:rFonts w:ascii="Times New Roman" w:hAnsi="Times New Roman"/>
          <w:sz w:val="28"/>
          <w:szCs w:val="28"/>
        </w:rPr>
        <w:t>.»;</w:t>
      </w:r>
    </w:p>
    <w:p w:rsidR="004324E8" w:rsidRDefault="004324E8" w:rsidP="004324E8">
      <w:pPr>
        <w:ind w:firstLine="708"/>
        <w:rPr>
          <w:sz w:val="28"/>
          <w:szCs w:val="28"/>
        </w:rPr>
      </w:pPr>
      <w:proofErr w:type="gramEnd"/>
      <w:r>
        <w:rPr>
          <w:sz w:val="28"/>
          <w:szCs w:val="28"/>
        </w:rPr>
        <w:t>4)</w:t>
      </w:r>
      <w:r w:rsidR="001F248A">
        <w:rPr>
          <w:sz w:val="28"/>
          <w:szCs w:val="28"/>
        </w:rPr>
        <w:tab/>
      </w:r>
      <w:r>
        <w:rPr>
          <w:sz w:val="28"/>
          <w:szCs w:val="28"/>
        </w:rPr>
        <w:t>абзац первый пункта 14 изложить в следующей редакции:</w:t>
      </w:r>
    </w:p>
    <w:p w:rsidR="004324E8" w:rsidRDefault="004324E8" w:rsidP="004324E8">
      <w:pPr>
        <w:pStyle w:val="ConsNormal"/>
        <w:widowControl/>
        <w:ind w:firstLine="709"/>
        <w:jc w:val="both"/>
        <w:rPr>
          <w:rFonts w:ascii="Times New Roman" w:hAnsi="Times New Roman"/>
          <w:sz w:val="28"/>
          <w:szCs w:val="28"/>
        </w:rPr>
      </w:pPr>
      <w:r>
        <w:rPr>
          <w:rFonts w:ascii="Times New Roman" w:hAnsi="Times New Roman"/>
          <w:sz w:val="28"/>
          <w:szCs w:val="28"/>
        </w:rPr>
        <w:t>«14.</w:t>
      </w:r>
      <w:r w:rsidR="001F248A">
        <w:rPr>
          <w:rFonts w:ascii="Times New Roman" w:hAnsi="Times New Roman"/>
          <w:sz w:val="28"/>
          <w:szCs w:val="28"/>
        </w:rPr>
        <w:t xml:space="preserve"> </w:t>
      </w:r>
      <w:r>
        <w:rPr>
          <w:rFonts w:ascii="Times New Roman" w:hAnsi="Times New Roman"/>
          <w:sz w:val="28"/>
          <w:szCs w:val="28"/>
        </w:rPr>
        <w:t xml:space="preserve">Утвердить объем бюджетных ассигнований на финансовое обеспечение реализации муниципальных программ в 2024 году в сумме </w:t>
      </w:r>
      <w:r w:rsidRPr="004E18F5">
        <w:rPr>
          <w:rFonts w:ascii="Times New Roman" w:hAnsi="Times New Roman"/>
          <w:b/>
          <w:sz w:val="28"/>
          <w:szCs w:val="28"/>
        </w:rPr>
        <w:t>1 097 737,6</w:t>
      </w:r>
      <w:r w:rsidRPr="00F03127">
        <w:rPr>
          <w:rFonts w:ascii="Times New Roman" w:hAnsi="Times New Roman"/>
          <w:sz w:val="28"/>
          <w:szCs w:val="28"/>
        </w:rPr>
        <w:t xml:space="preserve"> </w:t>
      </w:r>
      <w:r>
        <w:rPr>
          <w:rFonts w:ascii="Times New Roman" w:hAnsi="Times New Roman"/>
          <w:sz w:val="28"/>
          <w:szCs w:val="28"/>
        </w:rPr>
        <w:t xml:space="preserve">тыс. рублей, в 2025 году в сумме </w:t>
      </w:r>
      <w:r>
        <w:rPr>
          <w:rFonts w:ascii="Times New Roman" w:hAnsi="Times New Roman"/>
          <w:b/>
          <w:sz w:val="28"/>
          <w:szCs w:val="28"/>
        </w:rPr>
        <w:t xml:space="preserve">610 452,0 </w:t>
      </w:r>
      <w:r>
        <w:rPr>
          <w:rFonts w:ascii="Times New Roman" w:hAnsi="Times New Roman"/>
          <w:sz w:val="28"/>
          <w:szCs w:val="28"/>
        </w:rPr>
        <w:t xml:space="preserve">тыс. рублей, в 2026 году в сумме </w:t>
      </w:r>
      <w:r>
        <w:rPr>
          <w:rFonts w:ascii="Times New Roman" w:hAnsi="Times New Roman"/>
          <w:b/>
          <w:sz w:val="28"/>
          <w:szCs w:val="28"/>
        </w:rPr>
        <w:t>636 675,9</w:t>
      </w:r>
      <w:r>
        <w:rPr>
          <w:rFonts w:ascii="Times New Roman" w:hAnsi="Times New Roman"/>
          <w:sz w:val="28"/>
          <w:szCs w:val="28"/>
        </w:rPr>
        <w:t xml:space="preserve"> тыс. рублей</w:t>
      </w:r>
      <w:proofErr w:type="gramStart"/>
      <w:r>
        <w:rPr>
          <w:rFonts w:ascii="Times New Roman" w:hAnsi="Times New Roman"/>
          <w:sz w:val="28"/>
          <w:szCs w:val="28"/>
        </w:rPr>
        <w:t>.»;</w:t>
      </w:r>
    </w:p>
    <w:p w:rsidR="004324E8" w:rsidRDefault="004324E8" w:rsidP="004324E8">
      <w:pPr>
        <w:pStyle w:val="ConsNormal"/>
        <w:widowControl/>
        <w:ind w:firstLine="709"/>
        <w:jc w:val="both"/>
        <w:rPr>
          <w:rFonts w:ascii="Times New Roman" w:hAnsi="Times New Roman"/>
          <w:sz w:val="28"/>
          <w:szCs w:val="28"/>
        </w:rPr>
      </w:pPr>
      <w:proofErr w:type="gramEnd"/>
      <w:r>
        <w:rPr>
          <w:rFonts w:ascii="Times New Roman" w:hAnsi="Times New Roman"/>
          <w:sz w:val="28"/>
          <w:szCs w:val="28"/>
        </w:rPr>
        <w:t>5)</w:t>
      </w:r>
      <w:r w:rsidR="000D3266">
        <w:rPr>
          <w:rFonts w:ascii="Times New Roman" w:hAnsi="Times New Roman"/>
          <w:sz w:val="28"/>
          <w:szCs w:val="28"/>
        </w:rPr>
        <w:tab/>
      </w:r>
      <w:r>
        <w:rPr>
          <w:rFonts w:ascii="Times New Roman" w:hAnsi="Times New Roman"/>
          <w:sz w:val="28"/>
          <w:szCs w:val="28"/>
        </w:rPr>
        <w:t>подпункт 15.1 изложить в следующей редакции:</w:t>
      </w:r>
    </w:p>
    <w:p w:rsidR="004324E8" w:rsidRDefault="004324E8" w:rsidP="004324E8">
      <w:pPr>
        <w:ind w:firstLine="720"/>
        <w:jc w:val="both"/>
        <w:rPr>
          <w:sz w:val="28"/>
          <w:szCs w:val="28"/>
        </w:rPr>
      </w:pPr>
      <w:r>
        <w:rPr>
          <w:sz w:val="28"/>
          <w:szCs w:val="28"/>
        </w:rPr>
        <w:t>«15.1. В рамках реализации муниципальной программы «Содействие устойчивому развитию сельского хозяйства в муниципальном образовании «Дорогобужский район» Смоленской области» сельскохозяйственным товаропроизводителям (кроме граждан, ведущих личное подсобное хозяйство) в 2024 году:</w:t>
      </w:r>
    </w:p>
    <w:p w:rsidR="004324E8" w:rsidRDefault="004324E8" w:rsidP="004324E8">
      <w:pPr>
        <w:pStyle w:val="ConsNormal"/>
        <w:widowControl/>
        <w:ind w:firstLine="709"/>
        <w:jc w:val="both"/>
        <w:rPr>
          <w:rFonts w:ascii="Times New Roman" w:hAnsi="Times New Roman"/>
          <w:sz w:val="28"/>
          <w:szCs w:val="28"/>
        </w:rPr>
      </w:pPr>
      <w:r>
        <w:rPr>
          <w:rFonts w:ascii="Times New Roman" w:hAnsi="Times New Roman"/>
          <w:sz w:val="28"/>
          <w:szCs w:val="28"/>
        </w:rPr>
        <w:t>-</w:t>
      </w:r>
      <w:r w:rsidR="007F6151">
        <w:rPr>
          <w:rFonts w:ascii="Times New Roman" w:hAnsi="Times New Roman"/>
          <w:sz w:val="28"/>
          <w:szCs w:val="28"/>
        </w:rPr>
        <w:tab/>
      </w:r>
      <w:r>
        <w:rPr>
          <w:rFonts w:ascii="Times New Roman" w:hAnsi="Times New Roman"/>
          <w:sz w:val="28"/>
          <w:szCs w:val="28"/>
        </w:rPr>
        <w:t xml:space="preserve">на возмещение части затрат на проведение посева яровых зерновых культур на зерно (в том числе: зернобобовых и </w:t>
      </w:r>
      <w:proofErr w:type="spellStart"/>
      <w:r>
        <w:rPr>
          <w:rFonts w:ascii="Times New Roman" w:hAnsi="Times New Roman"/>
          <w:sz w:val="28"/>
          <w:szCs w:val="28"/>
        </w:rPr>
        <w:t>зерносмесей</w:t>
      </w:r>
      <w:proofErr w:type="spellEnd"/>
      <w:r>
        <w:rPr>
          <w:rFonts w:ascii="Times New Roman" w:hAnsi="Times New Roman"/>
          <w:sz w:val="28"/>
          <w:szCs w:val="28"/>
        </w:rPr>
        <w:t>, кукурузы на зерно, рапса на семена) в сумме 0,0 тыс. рублей;</w:t>
      </w:r>
    </w:p>
    <w:p w:rsidR="004324E8" w:rsidRDefault="004324E8" w:rsidP="004324E8">
      <w:pPr>
        <w:pStyle w:val="ConsNormal"/>
        <w:widowControl/>
        <w:ind w:firstLine="709"/>
        <w:jc w:val="both"/>
        <w:rPr>
          <w:rFonts w:ascii="Times New Roman" w:hAnsi="Times New Roman"/>
          <w:sz w:val="28"/>
          <w:szCs w:val="28"/>
        </w:rPr>
      </w:pPr>
      <w:r>
        <w:rPr>
          <w:rFonts w:ascii="Times New Roman" w:hAnsi="Times New Roman"/>
          <w:sz w:val="28"/>
          <w:szCs w:val="28"/>
        </w:rPr>
        <w:t>-</w:t>
      </w:r>
      <w:r w:rsidR="007F6151">
        <w:rPr>
          <w:rFonts w:ascii="Times New Roman" w:hAnsi="Times New Roman"/>
          <w:sz w:val="28"/>
          <w:szCs w:val="28"/>
        </w:rPr>
        <w:tab/>
      </w:r>
      <w:r>
        <w:rPr>
          <w:rFonts w:ascii="Times New Roman" w:hAnsi="Times New Roman"/>
          <w:sz w:val="28"/>
          <w:szCs w:val="28"/>
        </w:rPr>
        <w:t>на возмещение части затрат на проведение посева силосных культур и беспокровных многолетних трав в сумме 0,0 тыс. рублей;</w:t>
      </w:r>
    </w:p>
    <w:p w:rsidR="004324E8" w:rsidRDefault="004324E8" w:rsidP="004324E8">
      <w:pPr>
        <w:pStyle w:val="ConsNormal"/>
        <w:widowControl/>
        <w:ind w:firstLine="709"/>
        <w:jc w:val="both"/>
        <w:rPr>
          <w:rFonts w:ascii="Times New Roman" w:hAnsi="Times New Roman"/>
          <w:sz w:val="28"/>
          <w:szCs w:val="28"/>
        </w:rPr>
      </w:pPr>
      <w:r>
        <w:rPr>
          <w:rFonts w:ascii="Times New Roman" w:hAnsi="Times New Roman"/>
          <w:sz w:val="28"/>
          <w:szCs w:val="28"/>
        </w:rPr>
        <w:t>-</w:t>
      </w:r>
      <w:r w:rsidR="007F6151">
        <w:rPr>
          <w:rFonts w:ascii="Times New Roman" w:hAnsi="Times New Roman"/>
          <w:sz w:val="28"/>
          <w:szCs w:val="28"/>
        </w:rPr>
        <w:tab/>
      </w:r>
      <w:r>
        <w:rPr>
          <w:rFonts w:ascii="Times New Roman" w:hAnsi="Times New Roman"/>
          <w:sz w:val="28"/>
          <w:szCs w:val="28"/>
        </w:rPr>
        <w:t>на возмещение части затрат по оказанию ветеринарных услуг сельскохозяйственным товаропроизводителям в сумме 0,0 тыс. рублей;</w:t>
      </w:r>
    </w:p>
    <w:p w:rsidR="004324E8" w:rsidRDefault="004324E8" w:rsidP="004324E8">
      <w:pPr>
        <w:pStyle w:val="ConsNormal"/>
        <w:widowControl/>
        <w:ind w:firstLine="709"/>
        <w:jc w:val="both"/>
        <w:rPr>
          <w:rFonts w:ascii="Times New Roman" w:hAnsi="Times New Roman"/>
          <w:sz w:val="28"/>
          <w:szCs w:val="28"/>
        </w:rPr>
      </w:pPr>
      <w:r>
        <w:rPr>
          <w:rFonts w:ascii="Times New Roman" w:hAnsi="Times New Roman"/>
          <w:sz w:val="28"/>
          <w:szCs w:val="28"/>
        </w:rPr>
        <w:t>-</w:t>
      </w:r>
      <w:r w:rsidR="007F6151">
        <w:rPr>
          <w:rFonts w:ascii="Times New Roman" w:hAnsi="Times New Roman"/>
          <w:sz w:val="28"/>
          <w:szCs w:val="28"/>
        </w:rPr>
        <w:tab/>
      </w:r>
      <w:r>
        <w:rPr>
          <w:rFonts w:ascii="Times New Roman" w:hAnsi="Times New Roman"/>
          <w:sz w:val="28"/>
          <w:szCs w:val="28"/>
        </w:rPr>
        <w:t>на возмещение части затрат на проведение посадки овощей открытого грунта в сумме 0,0 тыс. рублей</w:t>
      </w:r>
      <w:proofErr w:type="gramStart"/>
      <w:r>
        <w:rPr>
          <w:rFonts w:ascii="Times New Roman" w:hAnsi="Times New Roman"/>
          <w:sz w:val="28"/>
          <w:szCs w:val="28"/>
        </w:rPr>
        <w:t>.»;</w:t>
      </w:r>
      <w:proofErr w:type="gramEnd"/>
    </w:p>
    <w:p w:rsidR="004324E8" w:rsidRDefault="004324E8" w:rsidP="004324E8">
      <w:pPr>
        <w:pStyle w:val="ConsNormal"/>
        <w:widowControl/>
        <w:ind w:firstLine="709"/>
        <w:jc w:val="both"/>
        <w:rPr>
          <w:rFonts w:ascii="Times New Roman" w:hAnsi="Times New Roman"/>
          <w:sz w:val="28"/>
          <w:szCs w:val="28"/>
        </w:rPr>
      </w:pPr>
      <w:r>
        <w:rPr>
          <w:rFonts w:ascii="Times New Roman" w:hAnsi="Times New Roman"/>
          <w:sz w:val="28"/>
          <w:szCs w:val="28"/>
        </w:rPr>
        <w:t>6)</w:t>
      </w:r>
      <w:r w:rsidR="00D82323">
        <w:rPr>
          <w:rFonts w:ascii="Times New Roman" w:hAnsi="Times New Roman"/>
          <w:sz w:val="28"/>
          <w:szCs w:val="28"/>
        </w:rPr>
        <w:tab/>
      </w:r>
      <w:r>
        <w:rPr>
          <w:rFonts w:ascii="Times New Roman" w:hAnsi="Times New Roman"/>
          <w:sz w:val="28"/>
          <w:szCs w:val="28"/>
        </w:rPr>
        <w:t>пункт 15 дополнить подпунктом 15.3 следующего содержания:</w:t>
      </w:r>
    </w:p>
    <w:p w:rsidR="004324E8" w:rsidRDefault="004324E8" w:rsidP="004324E8">
      <w:pPr>
        <w:pStyle w:val="ConsNormal"/>
        <w:widowControl/>
        <w:ind w:firstLine="709"/>
        <w:jc w:val="both"/>
        <w:rPr>
          <w:rFonts w:ascii="Times New Roman" w:hAnsi="Times New Roman"/>
          <w:sz w:val="28"/>
          <w:szCs w:val="28"/>
        </w:rPr>
      </w:pPr>
      <w:proofErr w:type="gramStart"/>
      <w:r>
        <w:rPr>
          <w:rFonts w:ascii="Times New Roman" w:hAnsi="Times New Roman"/>
          <w:sz w:val="28"/>
          <w:szCs w:val="28"/>
        </w:rPr>
        <w:t xml:space="preserve">«15.3 В рамках реализации муниципальной программы </w:t>
      </w:r>
      <w:r w:rsidRPr="00DB5BB4">
        <w:rPr>
          <w:rFonts w:ascii="Times New Roman" w:hAnsi="Times New Roman"/>
          <w:sz w:val="28"/>
          <w:szCs w:val="28"/>
        </w:rPr>
        <w:t>«</w:t>
      </w:r>
      <w:r w:rsidRPr="00DB5BB4">
        <w:rPr>
          <w:rFonts w:ascii="Times New Roman" w:hAnsi="Times New Roman"/>
          <w:snapToGrid w:val="0"/>
          <w:sz w:val="28"/>
          <w:szCs w:val="28"/>
        </w:rPr>
        <w:t>Управление муниципальным имуществом и земельными ресурсами муниципального образования</w:t>
      </w:r>
      <w:r w:rsidRPr="00DB5BB4">
        <w:rPr>
          <w:rFonts w:ascii="Times New Roman" w:hAnsi="Times New Roman"/>
          <w:b/>
          <w:snapToGrid w:val="0"/>
          <w:sz w:val="28"/>
          <w:szCs w:val="28"/>
        </w:rPr>
        <w:t xml:space="preserve"> </w:t>
      </w:r>
      <w:r w:rsidRPr="00DB5BB4">
        <w:rPr>
          <w:rFonts w:ascii="Times New Roman" w:hAnsi="Times New Roman"/>
          <w:sz w:val="28"/>
          <w:szCs w:val="28"/>
        </w:rPr>
        <w:t>«Дорогобужский район» Смоленской области»</w:t>
      </w:r>
      <w:r>
        <w:rPr>
          <w:rFonts w:ascii="Times New Roman" w:hAnsi="Times New Roman"/>
          <w:sz w:val="28"/>
          <w:szCs w:val="28"/>
        </w:rPr>
        <w:t xml:space="preserve"> утвердить объем бюджетных ассигнований на возмещение затрат или недополученных доходов в связи с производством (реализацией) товаров, выполнением работ, оказания услуг в сфере водоснабжения и водоотведения на 2024 год в сумме 3 500,0 тыс. рублей.»;</w:t>
      </w:r>
      <w:proofErr w:type="gramEnd"/>
    </w:p>
    <w:p w:rsidR="004324E8" w:rsidRDefault="004324E8" w:rsidP="004324E8">
      <w:pPr>
        <w:jc w:val="both"/>
        <w:rPr>
          <w:sz w:val="28"/>
          <w:szCs w:val="28"/>
        </w:rPr>
      </w:pPr>
      <w:r>
        <w:rPr>
          <w:sz w:val="28"/>
          <w:szCs w:val="28"/>
        </w:rPr>
        <w:t>7)</w:t>
      </w:r>
      <w:r w:rsidR="006416A6">
        <w:rPr>
          <w:sz w:val="28"/>
          <w:szCs w:val="28"/>
        </w:rPr>
        <w:tab/>
      </w:r>
      <w:r>
        <w:rPr>
          <w:sz w:val="28"/>
          <w:szCs w:val="28"/>
        </w:rPr>
        <w:t>пункт 16</w:t>
      </w:r>
      <w:r w:rsidRPr="00E00C15">
        <w:rPr>
          <w:sz w:val="28"/>
          <w:szCs w:val="28"/>
        </w:rPr>
        <w:t xml:space="preserve"> изложить в следующей редакции:</w:t>
      </w:r>
    </w:p>
    <w:p w:rsidR="004324E8" w:rsidRDefault="004324E8" w:rsidP="004324E8">
      <w:pPr>
        <w:ind w:firstLine="720"/>
        <w:jc w:val="both"/>
        <w:rPr>
          <w:sz w:val="28"/>
          <w:szCs w:val="28"/>
        </w:rPr>
      </w:pPr>
      <w:r>
        <w:rPr>
          <w:sz w:val="28"/>
          <w:szCs w:val="28"/>
        </w:rPr>
        <w:t>«16. В рамках реализации</w:t>
      </w:r>
      <w:r>
        <w:rPr>
          <w:b/>
          <w:sz w:val="28"/>
          <w:szCs w:val="28"/>
        </w:rPr>
        <w:t xml:space="preserve"> </w:t>
      </w:r>
      <w:r>
        <w:rPr>
          <w:sz w:val="28"/>
          <w:szCs w:val="28"/>
        </w:rPr>
        <w:t>муниципальной программы «</w:t>
      </w:r>
      <w:r>
        <w:rPr>
          <w:bCs/>
          <w:sz w:val="28"/>
          <w:szCs w:val="28"/>
        </w:rPr>
        <w:t xml:space="preserve">Развитие образования и молодежной политики в муниципальном образовании «Дорогобужский район» </w:t>
      </w:r>
      <w:r>
        <w:rPr>
          <w:bCs/>
          <w:sz w:val="28"/>
          <w:szCs w:val="28"/>
        </w:rPr>
        <w:lastRenderedPageBreak/>
        <w:t>Смоленской области</w:t>
      </w:r>
      <w:r>
        <w:rPr>
          <w:sz w:val="28"/>
          <w:szCs w:val="28"/>
        </w:rPr>
        <w:t>», утвердить объем бюджетных ассигнований на предоставление грантов в форме субсидий, для персонифицированного финансирования дополнительного образования:</w:t>
      </w:r>
    </w:p>
    <w:p w:rsidR="004324E8" w:rsidRDefault="004324E8" w:rsidP="004324E8">
      <w:pPr>
        <w:ind w:firstLine="720"/>
        <w:jc w:val="both"/>
        <w:rPr>
          <w:sz w:val="28"/>
          <w:szCs w:val="28"/>
        </w:rPr>
      </w:pPr>
      <w:r>
        <w:rPr>
          <w:sz w:val="28"/>
          <w:szCs w:val="28"/>
        </w:rPr>
        <w:t>-</w:t>
      </w:r>
      <w:r w:rsidR="006416A6">
        <w:rPr>
          <w:sz w:val="28"/>
          <w:szCs w:val="28"/>
        </w:rPr>
        <w:tab/>
      </w:r>
      <w:r>
        <w:rPr>
          <w:sz w:val="28"/>
          <w:szCs w:val="28"/>
        </w:rPr>
        <w:t xml:space="preserve">некоммерческим организациям, не являющимся казенными учреждениями в 2024 году в сумме </w:t>
      </w:r>
      <w:r w:rsidRPr="008F7AA7">
        <w:rPr>
          <w:sz w:val="28"/>
          <w:szCs w:val="28"/>
        </w:rPr>
        <w:t>0,0</w:t>
      </w:r>
      <w:r>
        <w:rPr>
          <w:sz w:val="28"/>
          <w:szCs w:val="28"/>
        </w:rPr>
        <w:t xml:space="preserve"> тыс. рублей в 2025 году в сумме 140,0 тыс. рублей, в 2026 году в сумме 140,0 тыс. рублей;</w:t>
      </w:r>
    </w:p>
    <w:p w:rsidR="004324E8" w:rsidRDefault="004324E8" w:rsidP="004324E8">
      <w:pPr>
        <w:ind w:firstLine="720"/>
        <w:jc w:val="both"/>
        <w:rPr>
          <w:sz w:val="28"/>
          <w:szCs w:val="28"/>
        </w:rPr>
      </w:pPr>
      <w:r>
        <w:rPr>
          <w:sz w:val="28"/>
          <w:szCs w:val="28"/>
        </w:rPr>
        <w:t>-</w:t>
      </w:r>
      <w:r w:rsidR="006416A6">
        <w:rPr>
          <w:sz w:val="28"/>
          <w:szCs w:val="28"/>
        </w:rPr>
        <w:tab/>
      </w:r>
      <w:r>
        <w:rPr>
          <w:sz w:val="28"/>
          <w:szCs w:val="28"/>
        </w:rPr>
        <w:t xml:space="preserve">юридическим лицам (за исключением государственных (муниципальных) учреждений), индивидуальным предпринимателям, физическим лицам в 2024 году в сумме </w:t>
      </w:r>
      <w:r w:rsidRPr="008F7AA7">
        <w:rPr>
          <w:sz w:val="28"/>
          <w:szCs w:val="28"/>
        </w:rPr>
        <w:t>0,0</w:t>
      </w:r>
      <w:r>
        <w:rPr>
          <w:sz w:val="28"/>
          <w:szCs w:val="28"/>
        </w:rPr>
        <w:t xml:space="preserve"> тыс. рублей в 2025 году в сумме 142,7 тыс. рублей, в 2026 году в сумме 142,7 тыс. рублей.</w:t>
      </w:r>
    </w:p>
    <w:p w:rsidR="004324E8" w:rsidRDefault="004324E8" w:rsidP="004324E8">
      <w:pPr>
        <w:ind w:firstLine="720"/>
        <w:jc w:val="both"/>
        <w:rPr>
          <w:sz w:val="28"/>
          <w:szCs w:val="28"/>
        </w:rPr>
      </w:pPr>
      <w:proofErr w:type="gramStart"/>
      <w:r>
        <w:rPr>
          <w:sz w:val="28"/>
          <w:szCs w:val="28"/>
        </w:rPr>
        <w:t>Условия и порядок предоставления грантов в форме субсидий некоммерческим организациям, не являющимся казенными учреждениями и юридическим лицам (за исключением государственных (муниципальных) учреждений), индивидуальным предпринимателям, физическим лицам из бюджета муниципального района устанавливается правовым актом Администрации муниципального образования «Дорогобужский район» Смоленской области.»;</w:t>
      </w:r>
      <w:proofErr w:type="gramEnd"/>
    </w:p>
    <w:p w:rsidR="004324E8" w:rsidRPr="0008144A" w:rsidRDefault="004324E8" w:rsidP="004324E8">
      <w:pPr>
        <w:pStyle w:val="ConsNormal"/>
        <w:widowControl/>
        <w:ind w:firstLine="709"/>
        <w:jc w:val="both"/>
        <w:rPr>
          <w:rFonts w:ascii="Times New Roman" w:hAnsi="Times New Roman"/>
          <w:sz w:val="28"/>
          <w:szCs w:val="28"/>
        </w:rPr>
      </w:pPr>
      <w:r w:rsidRPr="0008144A">
        <w:rPr>
          <w:rFonts w:ascii="Times New Roman" w:hAnsi="Times New Roman"/>
          <w:sz w:val="28"/>
          <w:szCs w:val="28"/>
        </w:rPr>
        <w:t>8)</w:t>
      </w:r>
      <w:r w:rsidR="00F779B2">
        <w:rPr>
          <w:rFonts w:ascii="Times New Roman" w:hAnsi="Times New Roman"/>
          <w:sz w:val="28"/>
          <w:szCs w:val="28"/>
        </w:rPr>
        <w:tab/>
      </w:r>
      <w:r w:rsidRPr="0008144A">
        <w:rPr>
          <w:rFonts w:ascii="Times New Roman" w:hAnsi="Times New Roman"/>
          <w:sz w:val="28"/>
          <w:szCs w:val="28"/>
        </w:rPr>
        <w:t>подпунктом 16.1 изложить в следующей редакции:</w:t>
      </w:r>
    </w:p>
    <w:p w:rsidR="004324E8" w:rsidRPr="0008144A" w:rsidRDefault="004324E8" w:rsidP="004324E8">
      <w:pPr>
        <w:jc w:val="both"/>
        <w:rPr>
          <w:sz w:val="28"/>
          <w:szCs w:val="28"/>
        </w:rPr>
      </w:pPr>
      <w:r w:rsidRPr="0008144A">
        <w:rPr>
          <w:sz w:val="28"/>
          <w:szCs w:val="28"/>
        </w:rPr>
        <w:t>«16.1</w:t>
      </w:r>
      <w:proofErr w:type="gramStart"/>
      <w:r w:rsidRPr="0008144A">
        <w:rPr>
          <w:sz w:val="28"/>
          <w:szCs w:val="28"/>
        </w:rPr>
        <w:t xml:space="preserve"> В</w:t>
      </w:r>
      <w:proofErr w:type="gramEnd"/>
      <w:r w:rsidRPr="0008144A">
        <w:rPr>
          <w:sz w:val="28"/>
          <w:szCs w:val="28"/>
        </w:rPr>
        <w:t xml:space="preserve"> рамках реализации</w:t>
      </w:r>
      <w:r w:rsidRPr="00F779B2">
        <w:rPr>
          <w:bCs/>
          <w:sz w:val="28"/>
          <w:szCs w:val="28"/>
        </w:rPr>
        <w:t xml:space="preserve"> </w:t>
      </w:r>
      <w:r w:rsidRPr="0008144A">
        <w:rPr>
          <w:sz w:val="28"/>
          <w:szCs w:val="28"/>
        </w:rPr>
        <w:t>муниципальной программы</w:t>
      </w:r>
      <w:r w:rsidRPr="0008144A">
        <w:rPr>
          <w:bCs/>
          <w:sz w:val="28"/>
          <w:szCs w:val="28"/>
        </w:rPr>
        <w:t xml:space="preserve"> "Создание благоприятного предпринимательского и инвестиционного климата на территории муниципального образования "Дорогобужский район" Смоленской области"</w:t>
      </w:r>
      <w:r w:rsidRPr="0008144A">
        <w:rPr>
          <w:sz w:val="28"/>
          <w:szCs w:val="28"/>
        </w:rPr>
        <w:t xml:space="preserve"> утвердить объем бюджетных ассигнований на предоставление грантов в форме субсидий, субъектам малого и среднего предпринимательства:</w:t>
      </w:r>
    </w:p>
    <w:p w:rsidR="004324E8" w:rsidRPr="0008144A" w:rsidRDefault="004324E8" w:rsidP="004324E8">
      <w:pPr>
        <w:ind w:firstLine="720"/>
        <w:jc w:val="both"/>
        <w:rPr>
          <w:sz w:val="28"/>
          <w:szCs w:val="28"/>
        </w:rPr>
      </w:pPr>
      <w:r w:rsidRPr="0008144A">
        <w:rPr>
          <w:sz w:val="28"/>
          <w:szCs w:val="28"/>
        </w:rPr>
        <w:t>-</w:t>
      </w:r>
      <w:r w:rsidR="004F1638">
        <w:rPr>
          <w:sz w:val="28"/>
          <w:szCs w:val="28"/>
        </w:rPr>
        <w:tab/>
      </w:r>
      <w:r w:rsidRPr="0008144A">
        <w:rPr>
          <w:sz w:val="28"/>
          <w:szCs w:val="28"/>
        </w:rPr>
        <w:t>юридическим лицам (за исключением государственных (муниципальных) учреждений), индивидуальным предпринимателям, физическим лицам в 2</w:t>
      </w:r>
      <w:r>
        <w:rPr>
          <w:sz w:val="28"/>
          <w:szCs w:val="28"/>
        </w:rPr>
        <w:t>024 году в сумме 1 600,0</w:t>
      </w:r>
      <w:r w:rsidRPr="0008144A">
        <w:rPr>
          <w:sz w:val="28"/>
          <w:szCs w:val="28"/>
        </w:rPr>
        <w:t xml:space="preserve"> тыс. рублей в 2025 году в сумме 0,0 тыс. рублей, в 2026 году в сумме 0,0 тыс. рублей;</w:t>
      </w:r>
    </w:p>
    <w:p w:rsidR="004324E8" w:rsidRPr="0008144A" w:rsidRDefault="004324E8" w:rsidP="004324E8">
      <w:pPr>
        <w:ind w:firstLine="720"/>
        <w:jc w:val="both"/>
        <w:rPr>
          <w:sz w:val="28"/>
          <w:szCs w:val="28"/>
        </w:rPr>
      </w:pPr>
      <w:r w:rsidRPr="0008144A">
        <w:rPr>
          <w:sz w:val="28"/>
          <w:szCs w:val="28"/>
        </w:rPr>
        <w:t>9)</w:t>
      </w:r>
      <w:r w:rsidR="004F1638">
        <w:rPr>
          <w:sz w:val="28"/>
          <w:szCs w:val="28"/>
        </w:rPr>
        <w:tab/>
      </w:r>
      <w:r w:rsidRPr="0008144A">
        <w:rPr>
          <w:sz w:val="28"/>
          <w:szCs w:val="28"/>
        </w:rPr>
        <w:t>подпункт 16.2 изложить в следующей редакции:</w:t>
      </w:r>
    </w:p>
    <w:p w:rsidR="004324E8" w:rsidRDefault="004324E8" w:rsidP="004324E8">
      <w:pPr>
        <w:ind w:firstLine="720"/>
        <w:jc w:val="both"/>
        <w:rPr>
          <w:sz w:val="28"/>
          <w:szCs w:val="28"/>
        </w:rPr>
      </w:pPr>
      <w:r>
        <w:rPr>
          <w:sz w:val="28"/>
          <w:szCs w:val="28"/>
        </w:rPr>
        <w:t>«</w:t>
      </w:r>
      <w:r w:rsidRPr="00393F3A">
        <w:rPr>
          <w:sz w:val="28"/>
          <w:szCs w:val="28"/>
        </w:rPr>
        <w:t>16.2 В</w:t>
      </w:r>
      <w:r>
        <w:rPr>
          <w:sz w:val="28"/>
          <w:szCs w:val="28"/>
        </w:rPr>
        <w:t xml:space="preserve"> </w:t>
      </w:r>
      <w:r w:rsidRPr="00393F3A">
        <w:rPr>
          <w:sz w:val="28"/>
          <w:szCs w:val="28"/>
        </w:rPr>
        <w:t>рамках</w:t>
      </w:r>
      <w:r>
        <w:rPr>
          <w:color w:val="FF0000"/>
          <w:sz w:val="28"/>
          <w:szCs w:val="28"/>
        </w:rPr>
        <w:t xml:space="preserve"> </w:t>
      </w:r>
      <w:r w:rsidRPr="00393F3A">
        <w:rPr>
          <w:sz w:val="28"/>
          <w:szCs w:val="28"/>
        </w:rPr>
        <w:t>реализации</w:t>
      </w:r>
      <w:r>
        <w:rPr>
          <w:color w:val="FF0000"/>
          <w:sz w:val="28"/>
          <w:szCs w:val="28"/>
        </w:rPr>
        <w:t xml:space="preserve"> </w:t>
      </w:r>
      <w:r>
        <w:rPr>
          <w:bCs/>
          <w:color w:val="000000"/>
          <w:sz w:val="28"/>
          <w:szCs w:val="28"/>
        </w:rPr>
        <w:t xml:space="preserve">муниципальной программы </w:t>
      </w:r>
      <w:r w:rsidRPr="008D24D8">
        <w:rPr>
          <w:bCs/>
          <w:color w:val="000000"/>
          <w:sz w:val="28"/>
          <w:szCs w:val="28"/>
        </w:rPr>
        <w:t>"Доступная среда в муниципальном образовании "Дорогобужский район" Смоленской области"</w:t>
      </w:r>
      <w:r w:rsidRPr="00A20A77">
        <w:rPr>
          <w:sz w:val="28"/>
          <w:szCs w:val="28"/>
        </w:rPr>
        <w:t xml:space="preserve"> </w:t>
      </w:r>
      <w:r>
        <w:rPr>
          <w:sz w:val="28"/>
          <w:szCs w:val="28"/>
        </w:rPr>
        <w:t>утвердить объем бюджетных ассигнований на предоставление грантов в форме субсидий,</w:t>
      </w:r>
      <w:r w:rsidRPr="00A20A77">
        <w:rPr>
          <w:sz w:val="28"/>
          <w:szCs w:val="28"/>
        </w:rPr>
        <w:t xml:space="preserve"> </w:t>
      </w:r>
      <w:r w:rsidRPr="00C451A9">
        <w:rPr>
          <w:sz w:val="28"/>
          <w:szCs w:val="28"/>
        </w:rPr>
        <w:t>автономной некоммерческой организации ССК «Гармония»</w:t>
      </w:r>
      <w:r w:rsidRPr="0020677D">
        <w:rPr>
          <w:sz w:val="28"/>
          <w:szCs w:val="28"/>
        </w:rPr>
        <w:t xml:space="preserve"> на проведения мероприятий в сфере культуры и спорта</w:t>
      </w:r>
      <w:r>
        <w:rPr>
          <w:color w:val="FF0000"/>
          <w:sz w:val="28"/>
          <w:szCs w:val="28"/>
        </w:rPr>
        <w:t xml:space="preserve"> </w:t>
      </w:r>
      <w:r>
        <w:rPr>
          <w:sz w:val="28"/>
          <w:szCs w:val="28"/>
        </w:rPr>
        <w:t xml:space="preserve">в 2024 году в сумме </w:t>
      </w:r>
      <w:r w:rsidRPr="000A7A7B">
        <w:rPr>
          <w:sz w:val="28"/>
          <w:szCs w:val="28"/>
        </w:rPr>
        <w:t>500,0</w:t>
      </w:r>
      <w:r>
        <w:rPr>
          <w:sz w:val="28"/>
          <w:szCs w:val="28"/>
        </w:rPr>
        <w:t xml:space="preserve"> тыс. рублей</w:t>
      </w:r>
      <w:proofErr w:type="gramStart"/>
      <w:r>
        <w:rPr>
          <w:sz w:val="28"/>
          <w:szCs w:val="28"/>
        </w:rPr>
        <w:t>.»;</w:t>
      </w:r>
      <w:proofErr w:type="gramEnd"/>
    </w:p>
    <w:p w:rsidR="004324E8" w:rsidRDefault="004324E8" w:rsidP="004324E8">
      <w:pPr>
        <w:ind w:firstLine="720"/>
        <w:jc w:val="both"/>
        <w:rPr>
          <w:sz w:val="28"/>
          <w:szCs w:val="28"/>
        </w:rPr>
      </w:pPr>
      <w:r>
        <w:rPr>
          <w:sz w:val="28"/>
          <w:szCs w:val="28"/>
        </w:rPr>
        <w:t>10)</w:t>
      </w:r>
      <w:r w:rsidR="007256E1">
        <w:rPr>
          <w:sz w:val="28"/>
          <w:szCs w:val="28"/>
        </w:rPr>
        <w:tab/>
      </w:r>
      <w:r>
        <w:rPr>
          <w:sz w:val="28"/>
          <w:szCs w:val="28"/>
        </w:rPr>
        <w:t>пункт 18</w:t>
      </w:r>
      <w:r w:rsidRPr="00E00C15">
        <w:rPr>
          <w:sz w:val="28"/>
          <w:szCs w:val="28"/>
        </w:rPr>
        <w:t xml:space="preserve"> изложить в следующей редакции:</w:t>
      </w:r>
    </w:p>
    <w:p w:rsidR="004324E8" w:rsidRPr="0008144A" w:rsidRDefault="004324E8" w:rsidP="004324E8">
      <w:pPr>
        <w:pStyle w:val="ConsNormal"/>
        <w:widowControl/>
        <w:jc w:val="both"/>
        <w:rPr>
          <w:rFonts w:ascii="Times New Roman" w:hAnsi="Times New Roman"/>
          <w:sz w:val="28"/>
          <w:szCs w:val="28"/>
        </w:rPr>
      </w:pPr>
      <w:r w:rsidRPr="0008144A">
        <w:rPr>
          <w:rFonts w:ascii="Times New Roman" w:hAnsi="Times New Roman"/>
          <w:sz w:val="28"/>
          <w:szCs w:val="28"/>
        </w:rPr>
        <w:t xml:space="preserve">«18. </w:t>
      </w:r>
      <w:proofErr w:type="gramStart"/>
      <w:r w:rsidRPr="0008144A">
        <w:rPr>
          <w:rFonts w:ascii="Times New Roman" w:hAnsi="Times New Roman"/>
          <w:sz w:val="28"/>
          <w:szCs w:val="28"/>
        </w:rPr>
        <w:t xml:space="preserve">Утвердить распределение по бюджетам поселений иных межбюджетных трансфертов на поддержку мер по обеспечению сбалансированности бюджетов поселений в сумме </w:t>
      </w:r>
      <w:r w:rsidRPr="0008144A">
        <w:rPr>
          <w:rFonts w:ascii="Times New Roman" w:hAnsi="Times New Roman"/>
          <w:bCs/>
          <w:sz w:val="28"/>
          <w:szCs w:val="28"/>
        </w:rPr>
        <w:t>11 000,0</w:t>
      </w:r>
      <w:r w:rsidRPr="0008144A">
        <w:rPr>
          <w:rFonts w:ascii="Times New Roman" w:hAnsi="Times New Roman"/>
          <w:sz w:val="28"/>
          <w:szCs w:val="28"/>
        </w:rPr>
        <w:t xml:space="preserve"> тыс. рублей на 2024 год согласно приложению 19 к настоящему решению.»;</w:t>
      </w:r>
      <w:proofErr w:type="gramEnd"/>
    </w:p>
    <w:p w:rsidR="004324E8" w:rsidRPr="00217C56" w:rsidRDefault="004324E8" w:rsidP="004324E8">
      <w:pPr>
        <w:ind w:firstLine="720"/>
        <w:jc w:val="both"/>
        <w:rPr>
          <w:sz w:val="28"/>
          <w:szCs w:val="28"/>
        </w:rPr>
      </w:pPr>
      <w:r w:rsidRPr="00217C56">
        <w:rPr>
          <w:sz w:val="28"/>
          <w:szCs w:val="28"/>
        </w:rPr>
        <w:t>11)</w:t>
      </w:r>
      <w:r w:rsidR="007256E1">
        <w:rPr>
          <w:sz w:val="28"/>
          <w:szCs w:val="28"/>
        </w:rPr>
        <w:tab/>
      </w:r>
      <w:r w:rsidRPr="00217C56">
        <w:rPr>
          <w:sz w:val="28"/>
          <w:szCs w:val="28"/>
        </w:rPr>
        <w:t>пункт 19 изложить в следующей редакции:</w:t>
      </w:r>
    </w:p>
    <w:p w:rsidR="004324E8" w:rsidRPr="00217C56" w:rsidRDefault="004324E8" w:rsidP="004324E8">
      <w:pPr>
        <w:autoSpaceDE w:val="0"/>
        <w:autoSpaceDN w:val="0"/>
        <w:adjustRightInd w:val="0"/>
        <w:jc w:val="both"/>
        <w:rPr>
          <w:sz w:val="28"/>
          <w:szCs w:val="28"/>
        </w:rPr>
      </w:pPr>
      <w:r w:rsidRPr="00217C56">
        <w:rPr>
          <w:sz w:val="28"/>
          <w:szCs w:val="28"/>
        </w:rPr>
        <w:t xml:space="preserve">«19. </w:t>
      </w:r>
      <w:proofErr w:type="gramStart"/>
      <w:r w:rsidRPr="00217C56">
        <w:rPr>
          <w:sz w:val="28"/>
          <w:szCs w:val="28"/>
        </w:rPr>
        <w:t xml:space="preserve">Утвердить объем бюджетных ассигнований на осуществление бюджетных инвестиций в форме капитальных вложений в объекты капитального строительства муниципальной собственности муниципального образования «Дорогобужский район» Смоленской области или приобретение объектов недвижимого имущества в муниципальную собственность муниципального образования «Дорогобужский район» Смоленской области в соответствии </w:t>
      </w:r>
      <w:r w:rsidRPr="00217C56">
        <w:rPr>
          <w:sz w:val="28"/>
          <w:szCs w:val="28"/>
          <w:lang w:val="en-US"/>
        </w:rPr>
        <w:t>c</w:t>
      </w:r>
      <w:r w:rsidRPr="00217C56">
        <w:rPr>
          <w:sz w:val="28"/>
          <w:szCs w:val="28"/>
        </w:rPr>
        <w:t xml:space="preserve"> </w:t>
      </w:r>
      <w:r w:rsidRPr="00217C56">
        <w:rPr>
          <w:sz w:val="28"/>
          <w:szCs w:val="28"/>
        </w:rPr>
        <w:lastRenderedPageBreak/>
        <w:t>решениями, принимаемыми в порядке, установленном Администрацией муниципального образования «Дорогобужский район» Смоленской области, на 2024 год в сумме 135 544,5</w:t>
      </w:r>
      <w:proofErr w:type="gramEnd"/>
      <w:r w:rsidRPr="00217C56">
        <w:rPr>
          <w:bCs/>
          <w:sz w:val="28"/>
          <w:szCs w:val="28"/>
        </w:rPr>
        <w:t> </w:t>
      </w:r>
      <w:r w:rsidRPr="00217C56">
        <w:rPr>
          <w:sz w:val="28"/>
          <w:szCs w:val="28"/>
        </w:rPr>
        <w:t>тыс. рублей, на 2025 год в сумме 0,0 тыс. рублей, на 2026 год в сумме 0,0 тыс. рублей</w:t>
      </w:r>
      <w:proofErr w:type="gramStart"/>
      <w:r w:rsidRPr="00217C56">
        <w:rPr>
          <w:sz w:val="28"/>
          <w:szCs w:val="28"/>
        </w:rPr>
        <w:t>.»;</w:t>
      </w:r>
      <w:proofErr w:type="gramEnd"/>
    </w:p>
    <w:p w:rsidR="004324E8" w:rsidRDefault="004324E8" w:rsidP="004324E8">
      <w:pPr>
        <w:autoSpaceDE w:val="0"/>
        <w:autoSpaceDN w:val="0"/>
        <w:adjustRightInd w:val="0"/>
        <w:jc w:val="both"/>
        <w:rPr>
          <w:sz w:val="28"/>
          <w:szCs w:val="28"/>
        </w:rPr>
      </w:pPr>
      <w:r>
        <w:rPr>
          <w:sz w:val="28"/>
          <w:szCs w:val="28"/>
        </w:rPr>
        <w:t>12)</w:t>
      </w:r>
      <w:r w:rsidR="00BB70D0">
        <w:rPr>
          <w:sz w:val="28"/>
          <w:szCs w:val="28"/>
        </w:rPr>
        <w:tab/>
      </w:r>
      <w:r>
        <w:rPr>
          <w:sz w:val="28"/>
          <w:szCs w:val="28"/>
        </w:rPr>
        <w:t>абзац 2 пункта 20</w:t>
      </w:r>
      <w:r w:rsidRPr="00810002">
        <w:rPr>
          <w:sz w:val="28"/>
          <w:szCs w:val="28"/>
        </w:rPr>
        <w:t xml:space="preserve"> изложить в следующей редакции:</w:t>
      </w:r>
    </w:p>
    <w:p w:rsidR="004324E8" w:rsidRPr="00E00C15" w:rsidRDefault="004324E8" w:rsidP="004324E8">
      <w:pPr>
        <w:ind w:firstLine="720"/>
        <w:jc w:val="both"/>
        <w:rPr>
          <w:sz w:val="28"/>
          <w:szCs w:val="28"/>
        </w:rPr>
      </w:pPr>
      <w:r w:rsidRPr="00810002">
        <w:rPr>
          <w:sz w:val="28"/>
          <w:szCs w:val="28"/>
        </w:rPr>
        <w:t>«1)</w:t>
      </w:r>
      <w:r>
        <w:rPr>
          <w:sz w:val="28"/>
          <w:szCs w:val="28"/>
        </w:rPr>
        <w:t xml:space="preserve"> на 2024 год в размере 4 700</w:t>
      </w:r>
      <w:r w:rsidRPr="00810002">
        <w:rPr>
          <w:sz w:val="28"/>
          <w:szCs w:val="28"/>
        </w:rPr>
        <w:t xml:space="preserve">,0 тыс. рублей, что составляет </w:t>
      </w:r>
      <w:r w:rsidRPr="00393F3A">
        <w:rPr>
          <w:sz w:val="28"/>
          <w:szCs w:val="28"/>
        </w:rPr>
        <w:t>0,4</w:t>
      </w:r>
      <w:r w:rsidRPr="00810002">
        <w:rPr>
          <w:sz w:val="28"/>
          <w:szCs w:val="28"/>
        </w:rPr>
        <w:t xml:space="preserve"> процента от объема расходов бюджета муниципального района</w:t>
      </w:r>
      <w:proofErr w:type="gramStart"/>
      <w:r w:rsidRPr="00810002">
        <w:rPr>
          <w:sz w:val="28"/>
          <w:szCs w:val="28"/>
        </w:rPr>
        <w:t>;»</w:t>
      </w:r>
      <w:proofErr w:type="gramEnd"/>
      <w:r w:rsidRPr="00810002">
        <w:rPr>
          <w:sz w:val="28"/>
          <w:szCs w:val="28"/>
        </w:rPr>
        <w:t>;</w:t>
      </w:r>
    </w:p>
    <w:p w:rsidR="004324E8" w:rsidRPr="00ED3C5F" w:rsidRDefault="004324E8" w:rsidP="004324E8">
      <w:pPr>
        <w:ind w:firstLine="720"/>
        <w:jc w:val="both"/>
        <w:rPr>
          <w:sz w:val="28"/>
          <w:szCs w:val="28"/>
        </w:rPr>
      </w:pPr>
      <w:r w:rsidRPr="00ED3C5F">
        <w:rPr>
          <w:sz w:val="28"/>
          <w:szCs w:val="28"/>
        </w:rPr>
        <w:t>13)</w:t>
      </w:r>
      <w:r w:rsidR="006A071C">
        <w:rPr>
          <w:sz w:val="28"/>
          <w:szCs w:val="28"/>
        </w:rPr>
        <w:tab/>
      </w:r>
      <w:r w:rsidRPr="00ED3C5F">
        <w:rPr>
          <w:sz w:val="28"/>
          <w:szCs w:val="28"/>
        </w:rPr>
        <w:t>абзац первый пункта 26 изложить в следующей редакции:</w:t>
      </w:r>
    </w:p>
    <w:p w:rsidR="004324E8" w:rsidRPr="00ED3C5F" w:rsidRDefault="004324E8" w:rsidP="004324E8">
      <w:pPr>
        <w:ind w:firstLine="720"/>
        <w:jc w:val="both"/>
        <w:rPr>
          <w:sz w:val="28"/>
          <w:szCs w:val="28"/>
        </w:rPr>
      </w:pPr>
      <w:r w:rsidRPr="00ED3C5F">
        <w:rPr>
          <w:sz w:val="28"/>
          <w:szCs w:val="28"/>
        </w:rPr>
        <w:t>«26 Утвердить объем субсидий бюджетам поселений из бюджета муниципального района на 2024 год в сумме 500,0 тыс. рублей</w:t>
      </w:r>
      <w:proofErr w:type="gramStart"/>
      <w:r w:rsidRPr="00ED3C5F">
        <w:rPr>
          <w:sz w:val="28"/>
          <w:szCs w:val="28"/>
        </w:rPr>
        <w:t>.»;</w:t>
      </w:r>
      <w:proofErr w:type="gramEnd"/>
    </w:p>
    <w:p w:rsidR="004324E8" w:rsidRDefault="004324E8" w:rsidP="004324E8">
      <w:pPr>
        <w:autoSpaceDE w:val="0"/>
        <w:autoSpaceDN w:val="0"/>
        <w:adjustRightInd w:val="0"/>
        <w:jc w:val="both"/>
        <w:rPr>
          <w:sz w:val="28"/>
          <w:szCs w:val="28"/>
        </w:rPr>
      </w:pPr>
      <w:r>
        <w:rPr>
          <w:sz w:val="28"/>
          <w:szCs w:val="28"/>
        </w:rPr>
        <w:t>14) приложение 1 изложить в следующей редакции (прилагается);</w:t>
      </w:r>
    </w:p>
    <w:p w:rsidR="004324E8" w:rsidRDefault="004324E8" w:rsidP="004324E8">
      <w:pPr>
        <w:autoSpaceDE w:val="0"/>
        <w:autoSpaceDN w:val="0"/>
        <w:adjustRightInd w:val="0"/>
        <w:jc w:val="both"/>
        <w:rPr>
          <w:sz w:val="28"/>
          <w:szCs w:val="28"/>
        </w:rPr>
      </w:pPr>
      <w:r>
        <w:rPr>
          <w:sz w:val="28"/>
          <w:szCs w:val="28"/>
        </w:rPr>
        <w:t>15)</w:t>
      </w:r>
      <w:r w:rsidRPr="00D224E3">
        <w:rPr>
          <w:sz w:val="28"/>
          <w:szCs w:val="28"/>
        </w:rPr>
        <w:t xml:space="preserve"> </w:t>
      </w:r>
      <w:r>
        <w:rPr>
          <w:sz w:val="28"/>
          <w:szCs w:val="28"/>
        </w:rPr>
        <w:t>приложение 4 изложить в следующей редакции (прилагается);</w:t>
      </w:r>
    </w:p>
    <w:p w:rsidR="004324E8" w:rsidRDefault="004324E8" w:rsidP="004324E8">
      <w:pPr>
        <w:ind w:firstLine="708"/>
        <w:rPr>
          <w:sz w:val="28"/>
          <w:szCs w:val="28"/>
        </w:rPr>
      </w:pPr>
      <w:r>
        <w:rPr>
          <w:sz w:val="28"/>
          <w:szCs w:val="28"/>
        </w:rPr>
        <w:t>16) приложение 6 изложить в следующей редакции (прилагается);</w:t>
      </w:r>
    </w:p>
    <w:p w:rsidR="004324E8" w:rsidRDefault="004324E8" w:rsidP="004324E8">
      <w:pPr>
        <w:ind w:firstLine="708"/>
        <w:rPr>
          <w:sz w:val="28"/>
          <w:szCs w:val="28"/>
        </w:rPr>
      </w:pPr>
      <w:r>
        <w:rPr>
          <w:sz w:val="28"/>
          <w:szCs w:val="28"/>
        </w:rPr>
        <w:t>17) приложение 8 изложить в следующей редакции (прилагается);</w:t>
      </w:r>
    </w:p>
    <w:p w:rsidR="004324E8" w:rsidRDefault="004324E8" w:rsidP="004324E8">
      <w:pPr>
        <w:ind w:firstLine="708"/>
        <w:rPr>
          <w:sz w:val="28"/>
          <w:szCs w:val="28"/>
        </w:rPr>
      </w:pPr>
      <w:r>
        <w:rPr>
          <w:sz w:val="28"/>
          <w:szCs w:val="28"/>
        </w:rPr>
        <w:t>18) приложение 10 изложить в следующей редакции (прилагается);</w:t>
      </w:r>
    </w:p>
    <w:p w:rsidR="004324E8" w:rsidRDefault="004324E8" w:rsidP="004324E8">
      <w:pPr>
        <w:ind w:firstLine="708"/>
        <w:rPr>
          <w:sz w:val="28"/>
          <w:szCs w:val="28"/>
        </w:rPr>
      </w:pPr>
      <w:r>
        <w:rPr>
          <w:sz w:val="28"/>
          <w:szCs w:val="28"/>
        </w:rPr>
        <w:t>19) приложение 12 изложить в следующей редакции (прилагается);</w:t>
      </w:r>
    </w:p>
    <w:p w:rsidR="004324E8" w:rsidRDefault="004324E8" w:rsidP="004324E8">
      <w:pPr>
        <w:ind w:firstLine="708"/>
        <w:rPr>
          <w:sz w:val="28"/>
          <w:szCs w:val="28"/>
        </w:rPr>
      </w:pPr>
      <w:r>
        <w:rPr>
          <w:sz w:val="28"/>
          <w:szCs w:val="28"/>
        </w:rPr>
        <w:t>20) приложение 14 изложить в следующей редакции (прилагается);</w:t>
      </w:r>
    </w:p>
    <w:p w:rsidR="004324E8" w:rsidRPr="0008144A" w:rsidRDefault="004324E8" w:rsidP="004324E8">
      <w:pPr>
        <w:ind w:firstLine="708"/>
        <w:rPr>
          <w:sz w:val="28"/>
          <w:szCs w:val="28"/>
        </w:rPr>
      </w:pPr>
      <w:r>
        <w:rPr>
          <w:sz w:val="28"/>
          <w:szCs w:val="28"/>
        </w:rPr>
        <w:t>21</w:t>
      </w:r>
      <w:r w:rsidRPr="0008144A">
        <w:rPr>
          <w:sz w:val="28"/>
          <w:szCs w:val="28"/>
        </w:rPr>
        <w:t>) приложение 19 изложить в следующей редакции (прилагается);</w:t>
      </w:r>
    </w:p>
    <w:p w:rsidR="004324E8" w:rsidRPr="00ED3C5F" w:rsidRDefault="004324E8" w:rsidP="004324E8">
      <w:pPr>
        <w:ind w:firstLine="708"/>
        <w:rPr>
          <w:sz w:val="28"/>
          <w:szCs w:val="28"/>
        </w:rPr>
      </w:pPr>
      <w:r w:rsidRPr="00ED3C5F">
        <w:rPr>
          <w:sz w:val="28"/>
          <w:szCs w:val="28"/>
        </w:rPr>
        <w:t>22) приложение 24 изложить в следующей редакции (прилагается).</w:t>
      </w:r>
    </w:p>
    <w:p w:rsidR="004D5496" w:rsidRDefault="0061025B" w:rsidP="00D375F9">
      <w:pPr>
        <w:jc w:val="both"/>
        <w:rPr>
          <w:sz w:val="28"/>
          <w:szCs w:val="28"/>
        </w:rPr>
      </w:pPr>
      <w:r>
        <w:rPr>
          <w:sz w:val="28"/>
          <w:szCs w:val="28"/>
        </w:rPr>
        <w:t>2</w:t>
      </w:r>
      <w:r w:rsidR="004D5496" w:rsidRPr="00C226F6">
        <w:rPr>
          <w:sz w:val="28"/>
          <w:szCs w:val="28"/>
        </w:rPr>
        <w:t>.</w:t>
      </w:r>
      <w:r w:rsidR="00552FDA">
        <w:rPr>
          <w:sz w:val="28"/>
          <w:szCs w:val="28"/>
        </w:rPr>
        <w:tab/>
      </w:r>
      <w:r w:rsidR="009733C4" w:rsidRPr="009733C4">
        <w:rPr>
          <w:color w:val="000000"/>
          <w:sz w:val="28"/>
          <w:szCs w:val="28"/>
        </w:rPr>
        <w:t>Настоящее решение вступает в силу со дня его официального опубликования в газете «Край Дорогобужский».</w:t>
      </w:r>
    </w:p>
    <w:p w:rsidR="003A420C" w:rsidRDefault="003A420C" w:rsidP="00225D52">
      <w:pPr>
        <w:ind w:left="709" w:firstLine="0"/>
        <w:jc w:val="both"/>
        <w:rPr>
          <w:sz w:val="28"/>
          <w:szCs w:val="28"/>
        </w:rPr>
      </w:pPr>
    </w:p>
    <w:p w:rsidR="003B5178" w:rsidRDefault="003B5178" w:rsidP="00225D52">
      <w:pPr>
        <w:ind w:left="709" w:firstLine="0"/>
        <w:jc w:val="both"/>
        <w:rPr>
          <w:sz w:val="28"/>
          <w:szCs w:val="28"/>
        </w:rPr>
      </w:pPr>
    </w:p>
    <w:p w:rsidR="00943C23" w:rsidRDefault="00943C23" w:rsidP="00943C23">
      <w:pPr>
        <w:ind w:left="709" w:firstLine="0"/>
        <w:jc w:val="both"/>
        <w:rPr>
          <w:sz w:val="28"/>
          <w:szCs w:val="28"/>
        </w:rPr>
      </w:pPr>
    </w:p>
    <w:tbl>
      <w:tblPr>
        <w:tblW w:w="10139" w:type="dxa"/>
        <w:tblLook w:val="01E0" w:firstRow="1" w:lastRow="1" w:firstColumn="1" w:lastColumn="1" w:noHBand="0" w:noVBand="0"/>
      </w:tblPr>
      <w:tblGrid>
        <w:gridCol w:w="5070"/>
        <w:gridCol w:w="425"/>
        <w:gridCol w:w="4644"/>
      </w:tblGrid>
      <w:tr w:rsidR="00943C23" w:rsidRPr="00592768" w:rsidTr="000C7ABA">
        <w:trPr>
          <w:trHeight w:val="1803"/>
        </w:trPr>
        <w:tc>
          <w:tcPr>
            <w:tcW w:w="5070" w:type="dxa"/>
          </w:tcPr>
          <w:p w:rsidR="00943C23" w:rsidRPr="00592768" w:rsidRDefault="0036041B" w:rsidP="00270557">
            <w:pPr>
              <w:autoSpaceDE w:val="0"/>
              <w:autoSpaceDN w:val="0"/>
              <w:adjustRightInd w:val="0"/>
              <w:ind w:firstLine="0"/>
              <w:jc w:val="both"/>
              <w:outlineLvl w:val="0"/>
              <w:rPr>
                <w:sz w:val="28"/>
                <w:szCs w:val="28"/>
              </w:rPr>
            </w:pPr>
            <w:r w:rsidRPr="0036041B">
              <w:rPr>
                <w:sz w:val="28"/>
                <w:szCs w:val="28"/>
              </w:rPr>
              <w:t xml:space="preserve">Глава муниципального образования </w:t>
            </w:r>
            <w:r w:rsidR="000C7ABA">
              <w:rPr>
                <w:sz w:val="28"/>
                <w:szCs w:val="28"/>
              </w:rPr>
              <w:t>«</w:t>
            </w:r>
            <w:r w:rsidRPr="0036041B">
              <w:rPr>
                <w:sz w:val="28"/>
                <w:szCs w:val="28"/>
              </w:rPr>
              <w:t>Дорогобужск</w:t>
            </w:r>
            <w:r w:rsidR="000C7ABA">
              <w:rPr>
                <w:sz w:val="28"/>
                <w:szCs w:val="28"/>
              </w:rPr>
              <w:t>ий</w:t>
            </w:r>
            <w:r w:rsidRPr="0036041B">
              <w:rPr>
                <w:sz w:val="28"/>
                <w:szCs w:val="28"/>
              </w:rPr>
              <w:t xml:space="preserve"> район</w:t>
            </w:r>
            <w:r w:rsidR="000C7ABA">
              <w:rPr>
                <w:sz w:val="28"/>
                <w:szCs w:val="28"/>
              </w:rPr>
              <w:t>»</w:t>
            </w:r>
            <w:r w:rsidRPr="0036041B">
              <w:rPr>
                <w:sz w:val="28"/>
                <w:szCs w:val="28"/>
              </w:rPr>
              <w:t xml:space="preserve"> Смоленской</w:t>
            </w:r>
            <w:r w:rsidR="007C2D12">
              <w:rPr>
                <w:sz w:val="28"/>
                <w:szCs w:val="28"/>
              </w:rPr>
              <w:t xml:space="preserve"> </w:t>
            </w:r>
            <w:r w:rsidR="00943C23" w:rsidRPr="00592768">
              <w:rPr>
                <w:sz w:val="28"/>
                <w:szCs w:val="28"/>
              </w:rPr>
              <w:t>области</w:t>
            </w:r>
          </w:p>
          <w:p w:rsidR="00943C23" w:rsidRPr="00592768" w:rsidRDefault="00943C23" w:rsidP="00270557">
            <w:pPr>
              <w:autoSpaceDE w:val="0"/>
              <w:autoSpaceDN w:val="0"/>
              <w:adjustRightInd w:val="0"/>
              <w:jc w:val="both"/>
              <w:outlineLvl w:val="0"/>
              <w:rPr>
                <w:sz w:val="28"/>
                <w:szCs w:val="28"/>
              </w:rPr>
            </w:pPr>
          </w:p>
          <w:p w:rsidR="00943C23" w:rsidRPr="00592768" w:rsidRDefault="00943C23" w:rsidP="00270557">
            <w:pPr>
              <w:autoSpaceDE w:val="0"/>
              <w:autoSpaceDN w:val="0"/>
              <w:adjustRightInd w:val="0"/>
              <w:ind w:firstLine="0"/>
              <w:jc w:val="both"/>
              <w:outlineLvl w:val="0"/>
              <w:rPr>
                <w:sz w:val="28"/>
                <w:szCs w:val="28"/>
              </w:rPr>
            </w:pPr>
            <w:r w:rsidRPr="00592768">
              <w:rPr>
                <w:sz w:val="28"/>
                <w:szCs w:val="28"/>
              </w:rPr>
              <w:t xml:space="preserve">                          </w:t>
            </w:r>
            <w:r w:rsidR="000C7ABA">
              <w:rPr>
                <w:sz w:val="28"/>
                <w:szCs w:val="28"/>
              </w:rPr>
              <w:t xml:space="preserve">      </w:t>
            </w:r>
            <w:r w:rsidRPr="00592768">
              <w:rPr>
                <w:sz w:val="28"/>
                <w:szCs w:val="28"/>
              </w:rPr>
              <w:t xml:space="preserve"> </w:t>
            </w:r>
            <w:r>
              <w:rPr>
                <w:sz w:val="28"/>
                <w:szCs w:val="28"/>
              </w:rPr>
              <w:t xml:space="preserve">       </w:t>
            </w:r>
            <w:r w:rsidRPr="00592768">
              <w:rPr>
                <w:sz w:val="28"/>
                <w:szCs w:val="28"/>
              </w:rPr>
              <w:t xml:space="preserve">    </w:t>
            </w:r>
            <w:r w:rsidR="000C7ABA">
              <w:rPr>
                <w:sz w:val="28"/>
                <w:szCs w:val="28"/>
              </w:rPr>
              <w:t xml:space="preserve">К.Н. </w:t>
            </w:r>
            <w:proofErr w:type="spellStart"/>
            <w:r w:rsidR="000C7ABA">
              <w:rPr>
                <w:sz w:val="28"/>
                <w:szCs w:val="28"/>
              </w:rPr>
              <w:t>Серенков</w:t>
            </w:r>
            <w:proofErr w:type="spellEnd"/>
          </w:p>
        </w:tc>
        <w:tc>
          <w:tcPr>
            <w:tcW w:w="425" w:type="dxa"/>
          </w:tcPr>
          <w:p w:rsidR="00943C23" w:rsidRPr="00592768" w:rsidRDefault="00943C23" w:rsidP="00270557">
            <w:pPr>
              <w:autoSpaceDE w:val="0"/>
              <w:autoSpaceDN w:val="0"/>
              <w:adjustRightInd w:val="0"/>
              <w:jc w:val="both"/>
              <w:outlineLvl w:val="0"/>
              <w:rPr>
                <w:sz w:val="28"/>
                <w:szCs w:val="28"/>
              </w:rPr>
            </w:pPr>
          </w:p>
        </w:tc>
        <w:tc>
          <w:tcPr>
            <w:tcW w:w="4644" w:type="dxa"/>
          </w:tcPr>
          <w:p w:rsidR="00943C23" w:rsidRPr="00592768" w:rsidRDefault="00943C23" w:rsidP="00270557">
            <w:pPr>
              <w:autoSpaceDE w:val="0"/>
              <w:autoSpaceDN w:val="0"/>
              <w:adjustRightInd w:val="0"/>
              <w:ind w:firstLine="0"/>
              <w:jc w:val="both"/>
              <w:outlineLvl w:val="0"/>
              <w:rPr>
                <w:sz w:val="28"/>
                <w:szCs w:val="28"/>
              </w:rPr>
            </w:pPr>
            <w:r w:rsidRPr="00592768">
              <w:rPr>
                <w:sz w:val="28"/>
                <w:szCs w:val="28"/>
              </w:rPr>
              <w:t>Председатель</w:t>
            </w:r>
          </w:p>
          <w:p w:rsidR="00943C23" w:rsidRPr="00592768" w:rsidRDefault="00943C23" w:rsidP="00270557">
            <w:pPr>
              <w:autoSpaceDE w:val="0"/>
              <w:autoSpaceDN w:val="0"/>
              <w:adjustRightInd w:val="0"/>
              <w:ind w:firstLine="0"/>
              <w:jc w:val="both"/>
              <w:outlineLvl w:val="0"/>
              <w:rPr>
                <w:sz w:val="28"/>
                <w:szCs w:val="28"/>
              </w:rPr>
            </w:pPr>
            <w:r w:rsidRPr="00592768">
              <w:rPr>
                <w:sz w:val="28"/>
                <w:szCs w:val="28"/>
              </w:rPr>
              <w:t>Дорогобужской окружной Думы</w:t>
            </w:r>
          </w:p>
          <w:p w:rsidR="00943C23" w:rsidRPr="00592768" w:rsidRDefault="00943C23" w:rsidP="00270557">
            <w:pPr>
              <w:autoSpaceDE w:val="0"/>
              <w:autoSpaceDN w:val="0"/>
              <w:adjustRightInd w:val="0"/>
              <w:jc w:val="both"/>
              <w:outlineLvl w:val="0"/>
              <w:rPr>
                <w:sz w:val="28"/>
                <w:szCs w:val="28"/>
              </w:rPr>
            </w:pPr>
          </w:p>
          <w:p w:rsidR="00943C23" w:rsidRDefault="00943C23" w:rsidP="00270557">
            <w:pPr>
              <w:autoSpaceDE w:val="0"/>
              <w:autoSpaceDN w:val="0"/>
              <w:adjustRightInd w:val="0"/>
              <w:jc w:val="both"/>
              <w:outlineLvl w:val="0"/>
              <w:rPr>
                <w:sz w:val="28"/>
                <w:szCs w:val="28"/>
              </w:rPr>
            </w:pPr>
          </w:p>
          <w:p w:rsidR="00943C23" w:rsidRPr="00592768" w:rsidRDefault="00943C23" w:rsidP="00270557">
            <w:pPr>
              <w:autoSpaceDE w:val="0"/>
              <w:autoSpaceDN w:val="0"/>
              <w:adjustRightInd w:val="0"/>
              <w:ind w:firstLine="0"/>
              <w:jc w:val="both"/>
              <w:outlineLvl w:val="0"/>
              <w:rPr>
                <w:b/>
                <w:sz w:val="28"/>
                <w:szCs w:val="28"/>
              </w:rPr>
            </w:pPr>
            <w:r w:rsidRPr="00592768">
              <w:rPr>
                <w:sz w:val="28"/>
                <w:szCs w:val="28"/>
              </w:rPr>
              <w:t xml:space="preserve">                                 В.В. Таранов</w:t>
            </w:r>
          </w:p>
        </w:tc>
      </w:tr>
    </w:tbl>
    <w:p w:rsidR="00943C23" w:rsidRPr="00140B0B" w:rsidRDefault="00943C23" w:rsidP="00943C23">
      <w:pPr>
        <w:autoSpaceDE w:val="0"/>
        <w:autoSpaceDN w:val="0"/>
        <w:adjustRightInd w:val="0"/>
        <w:jc w:val="both"/>
        <w:outlineLvl w:val="0"/>
        <w:rPr>
          <w:sz w:val="28"/>
          <w:szCs w:val="28"/>
        </w:rPr>
      </w:pPr>
    </w:p>
    <w:p w:rsidR="001E6038" w:rsidRPr="00427BCC" w:rsidRDefault="001E6038" w:rsidP="001E6038">
      <w:pPr>
        <w:autoSpaceDE w:val="0"/>
        <w:autoSpaceDN w:val="0"/>
        <w:adjustRightInd w:val="0"/>
        <w:jc w:val="both"/>
        <w:outlineLvl w:val="0"/>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D7068A">
      <w:pPr>
        <w:ind w:firstLine="0"/>
        <w:jc w:val="both"/>
        <w:rPr>
          <w:sz w:val="28"/>
          <w:szCs w:val="28"/>
        </w:rPr>
      </w:pPr>
    </w:p>
    <w:sectPr w:rsidR="003A420C" w:rsidSect="0056158D">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752"/>
    <w:multiLevelType w:val="hybridMultilevel"/>
    <w:tmpl w:val="EF66B25C"/>
    <w:lvl w:ilvl="0" w:tplc="FF085B46">
      <w:start w:val="1"/>
      <w:numFmt w:val="decimal"/>
      <w:lvlText w:val="%1."/>
      <w:lvlJc w:val="left"/>
      <w:pPr>
        <w:tabs>
          <w:tab w:val="num" w:pos="420"/>
        </w:tabs>
        <w:ind w:left="420" w:hanging="42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10DD274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3512449"/>
    <w:multiLevelType w:val="hybridMultilevel"/>
    <w:tmpl w:val="40F8BB4E"/>
    <w:lvl w:ilvl="0" w:tplc="FB9E619E">
      <w:start w:val="1"/>
      <w:numFmt w:val="decimal"/>
      <w:lvlText w:val="%1."/>
      <w:lvlJc w:val="left"/>
      <w:pPr>
        <w:tabs>
          <w:tab w:val="num" w:pos="1834"/>
        </w:tabs>
        <w:ind w:left="1834" w:hanging="112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55224910"/>
    <w:multiLevelType w:val="hybridMultilevel"/>
    <w:tmpl w:val="740A1A7A"/>
    <w:lvl w:ilvl="0" w:tplc="EEBEA70E">
      <w:start w:val="1"/>
      <w:numFmt w:val="decimal"/>
      <w:lvlText w:val="%1."/>
      <w:lvlJc w:val="left"/>
      <w:pPr>
        <w:tabs>
          <w:tab w:val="num" w:pos="1129"/>
        </w:tabs>
        <w:ind w:left="1129" w:hanging="4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7C1"/>
    <w:rsid w:val="000230A7"/>
    <w:rsid w:val="00044C7B"/>
    <w:rsid w:val="00046A04"/>
    <w:rsid w:val="0005283D"/>
    <w:rsid w:val="0006631E"/>
    <w:rsid w:val="00084CB8"/>
    <w:rsid w:val="0008762B"/>
    <w:rsid w:val="00095ADB"/>
    <w:rsid w:val="000B096C"/>
    <w:rsid w:val="000B2478"/>
    <w:rsid w:val="000B59C8"/>
    <w:rsid w:val="000C7ABA"/>
    <w:rsid w:val="000D18DC"/>
    <w:rsid w:val="000D3266"/>
    <w:rsid w:val="000F38F3"/>
    <w:rsid w:val="00101E8E"/>
    <w:rsid w:val="00104B96"/>
    <w:rsid w:val="0010562B"/>
    <w:rsid w:val="001136A8"/>
    <w:rsid w:val="001149E2"/>
    <w:rsid w:val="00123B01"/>
    <w:rsid w:val="00131139"/>
    <w:rsid w:val="001356FA"/>
    <w:rsid w:val="001459A3"/>
    <w:rsid w:val="001675E0"/>
    <w:rsid w:val="00167A0E"/>
    <w:rsid w:val="00183ABC"/>
    <w:rsid w:val="00192D0C"/>
    <w:rsid w:val="001B180E"/>
    <w:rsid w:val="001B3F78"/>
    <w:rsid w:val="001B60B2"/>
    <w:rsid w:val="001D2315"/>
    <w:rsid w:val="001D5D66"/>
    <w:rsid w:val="001D6F05"/>
    <w:rsid w:val="001D77C2"/>
    <w:rsid w:val="001E1C84"/>
    <w:rsid w:val="001E54CE"/>
    <w:rsid w:val="001E6038"/>
    <w:rsid w:val="001F248A"/>
    <w:rsid w:val="002053D8"/>
    <w:rsid w:val="00225D52"/>
    <w:rsid w:val="00226ADD"/>
    <w:rsid w:val="0023568B"/>
    <w:rsid w:val="0024628C"/>
    <w:rsid w:val="00247DDA"/>
    <w:rsid w:val="002570DD"/>
    <w:rsid w:val="002853A5"/>
    <w:rsid w:val="00291A66"/>
    <w:rsid w:val="002A457F"/>
    <w:rsid w:val="002C6E9F"/>
    <w:rsid w:val="002D2268"/>
    <w:rsid w:val="002D30F1"/>
    <w:rsid w:val="002E7B26"/>
    <w:rsid w:val="002F30E5"/>
    <w:rsid w:val="0031065A"/>
    <w:rsid w:val="00310812"/>
    <w:rsid w:val="00347861"/>
    <w:rsid w:val="003529D9"/>
    <w:rsid w:val="00357425"/>
    <w:rsid w:val="0036041B"/>
    <w:rsid w:val="00361C75"/>
    <w:rsid w:val="00381B0A"/>
    <w:rsid w:val="00385321"/>
    <w:rsid w:val="00390312"/>
    <w:rsid w:val="00395BCD"/>
    <w:rsid w:val="00397A6F"/>
    <w:rsid w:val="003A420C"/>
    <w:rsid w:val="003B5178"/>
    <w:rsid w:val="003D3469"/>
    <w:rsid w:val="003F58E5"/>
    <w:rsid w:val="003F7A99"/>
    <w:rsid w:val="0040351E"/>
    <w:rsid w:val="00404AF1"/>
    <w:rsid w:val="00406884"/>
    <w:rsid w:val="00431211"/>
    <w:rsid w:val="004324E8"/>
    <w:rsid w:val="00433A40"/>
    <w:rsid w:val="00436516"/>
    <w:rsid w:val="00440641"/>
    <w:rsid w:val="0044513C"/>
    <w:rsid w:val="00487084"/>
    <w:rsid w:val="00492636"/>
    <w:rsid w:val="00494B5B"/>
    <w:rsid w:val="004A62D9"/>
    <w:rsid w:val="004B1890"/>
    <w:rsid w:val="004C4CD4"/>
    <w:rsid w:val="004D0CAE"/>
    <w:rsid w:val="004D5496"/>
    <w:rsid w:val="004F114B"/>
    <w:rsid w:val="004F1638"/>
    <w:rsid w:val="004F6058"/>
    <w:rsid w:val="00501A21"/>
    <w:rsid w:val="00552FDA"/>
    <w:rsid w:val="00553E7C"/>
    <w:rsid w:val="0056158D"/>
    <w:rsid w:val="00562C5E"/>
    <w:rsid w:val="0056366A"/>
    <w:rsid w:val="00565832"/>
    <w:rsid w:val="00565ACD"/>
    <w:rsid w:val="00594958"/>
    <w:rsid w:val="005A243A"/>
    <w:rsid w:val="005B0DB1"/>
    <w:rsid w:val="005C5A1D"/>
    <w:rsid w:val="005D3AFE"/>
    <w:rsid w:val="0061025B"/>
    <w:rsid w:val="00621418"/>
    <w:rsid w:val="00622FB5"/>
    <w:rsid w:val="00631145"/>
    <w:rsid w:val="006311D4"/>
    <w:rsid w:val="0063609E"/>
    <w:rsid w:val="006416A6"/>
    <w:rsid w:val="006432A7"/>
    <w:rsid w:val="00645BA2"/>
    <w:rsid w:val="00652681"/>
    <w:rsid w:val="00670712"/>
    <w:rsid w:val="00690CC0"/>
    <w:rsid w:val="00692C53"/>
    <w:rsid w:val="006933A5"/>
    <w:rsid w:val="006A071C"/>
    <w:rsid w:val="006E5BCB"/>
    <w:rsid w:val="006E6875"/>
    <w:rsid w:val="006F61F2"/>
    <w:rsid w:val="007006BB"/>
    <w:rsid w:val="00712414"/>
    <w:rsid w:val="00713F3B"/>
    <w:rsid w:val="00722357"/>
    <w:rsid w:val="00723E42"/>
    <w:rsid w:val="007256E1"/>
    <w:rsid w:val="00732072"/>
    <w:rsid w:val="00736D84"/>
    <w:rsid w:val="00740E81"/>
    <w:rsid w:val="007511AB"/>
    <w:rsid w:val="007519B1"/>
    <w:rsid w:val="007644FD"/>
    <w:rsid w:val="007720D8"/>
    <w:rsid w:val="00782EE7"/>
    <w:rsid w:val="00791A6C"/>
    <w:rsid w:val="007A12F1"/>
    <w:rsid w:val="007B6886"/>
    <w:rsid w:val="007C0EF3"/>
    <w:rsid w:val="007C2D12"/>
    <w:rsid w:val="007C34F9"/>
    <w:rsid w:val="007E13BE"/>
    <w:rsid w:val="007E4998"/>
    <w:rsid w:val="007F2B00"/>
    <w:rsid w:val="007F6151"/>
    <w:rsid w:val="008057C1"/>
    <w:rsid w:val="00812A8C"/>
    <w:rsid w:val="008239D0"/>
    <w:rsid w:val="00831D34"/>
    <w:rsid w:val="0085482B"/>
    <w:rsid w:val="00855C01"/>
    <w:rsid w:val="00872B57"/>
    <w:rsid w:val="008B3646"/>
    <w:rsid w:val="008C42D9"/>
    <w:rsid w:val="008C7907"/>
    <w:rsid w:val="008F4F19"/>
    <w:rsid w:val="00904603"/>
    <w:rsid w:val="00904913"/>
    <w:rsid w:val="00930FD0"/>
    <w:rsid w:val="00943C23"/>
    <w:rsid w:val="009467DD"/>
    <w:rsid w:val="009516A1"/>
    <w:rsid w:val="00951EF4"/>
    <w:rsid w:val="0095537B"/>
    <w:rsid w:val="009733C4"/>
    <w:rsid w:val="009844A4"/>
    <w:rsid w:val="009910C1"/>
    <w:rsid w:val="00994981"/>
    <w:rsid w:val="009A365C"/>
    <w:rsid w:val="009A5555"/>
    <w:rsid w:val="009B0BD5"/>
    <w:rsid w:val="009B14BE"/>
    <w:rsid w:val="009B3C54"/>
    <w:rsid w:val="009C0398"/>
    <w:rsid w:val="009D5CD3"/>
    <w:rsid w:val="009E5B2A"/>
    <w:rsid w:val="00A002BA"/>
    <w:rsid w:val="00A16E50"/>
    <w:rsid w:val="00A504A2"/>
    <w:rsid w:val="00A50D00"/>
    <w:rsid w:val="00A52D25"/>
    <w:rsid w:val="00A63DFE"/>
    <w:rsid w:val="00A6750B"/>
    <w:rsid w:val="00A72780"/>
    <w:rsid w:val="00A745AD"/>
    <w:rsid w:val="00A75FA3"/>
    <w:rsid w:val="00A76F2D"/>
    <w:rsid w:val="00A8474F"/>
    <w:rsid w:val="00A906D3"/>
    <w:rsid w:val="00AA6B62"/>
    <w:rsid w:val="00AD18C3"/>
    <w:rsid w:val="00AD6FF8"/>
    <w:rsid w:val="00AE0360"/>
    <w:rsid w:val="00AF0E78"/>
    <w:rsid w:val="00B05FBA"/>
    <w:rsid w:val="00B1106E"/>
    <w:rsid w:val="00B157D9"/>
    <w:rsid w:val="00B340B8"/>
    <w:rsid w:val="00B44D7F"/>
    <w:rsid w:val="00B45820"/>
    <w:rsid w:val="00B540B8"/>
    <w:rsid w:val="00B54B69"/>
    <w:rsid w:val="00B64B95"/>
    <w:rsid w:val="00B723FF"/>
    <w:rsid w:val="00B83838"/>
    <w:rsid w:val="00B85C00"/>
    <w:rsid w:val="00BA0FF1"/>
    <w:rsid w:val="00BA4FDC"/>
    <w:rsid w:val="00BB70D0"/>
    <w:rsid w:val="00BC7C20"/>
    <w:rsid w:val="00BD3B0F"/>
    <w:rsid w:val="00BD514D"/>
    <w:rsid w:val="00BD5E28"/>
    <w:rsid w:val="00BF388E"/>
    <w:rsid w:val="00BF4E05"/>
    <w:rsid w:val="00C00A20"/>
    <w:rsid w:val="00C00F67"/>
    <w:rsid w:val="00C04CBE"/>
    <w:rsid w:val="00C118BB"/>
    <w:rsid w:val="00C4342E"/>
    <w:rsid w:val="00C4638D"/>
    <w:rsid w:val="00C52944"/>
    <w:rsid w:val="00C60AC1"/>
    <w:rsid w:val="00C655D2"/>
    <w:rsid w:val="00C80BE2"/>
    <w:rsid w:val="00C80E42"/>
    <w:rsid w:val="00C866D1"/>
    <w:rsid w:val="00CB3AE7"/>
    <w:rsid w:val="00CB4660"/>
    <w:rsid w:val="00CB63D6"/>
    <w:rsid w:val="00CC264F"/>
    <w:rsid w:val="00CC7567"/>
    <w:rsid w:val="00CD073C"/>
    <w:rsid w:val="00CE33E5"/>
    <w:rsid w:val="00CE5BA4"/>
    <w:rsid w:val="00D06FE2"/>
    <w:rsid w:val="00D22462"/>
    <w:rsid w:val="00D2494D"/>
    <w:rsid w:val="00D27464"/>
    <w:rsid w:val="00D33A28"/>
    <w:rsid w:val="00D375F9"/>
    <w:rsid w:val="00D41168"/>
    <w:rsid w:val="00D7068A"/>
    <w:rsid w:val="00D77244"/>
    <w:rsid w:val="00D81A05"/>
    <w:rsid w:val="00D82323"/>
    <w:rsid w:val="00DD1A88"/>
    <w:rsid w:val="00DD75E5"/>
    <w:rsid w:val="00DF3FC2"/>
    <w:rsid w:val="00E06971"/>
    <w:rsid w:val="00E210CC"/>
    <w:rsid w:val="00E508E1"/>
    <w:rsid w:val="00E536EC"/>
    <w:rsid w:val="00E575AE"/>
    <w:rsid w:val="00E60147"/>
    <w:rsid w:val="00E622B2"/>
    <w:rsid w:val="00E82DDA"/>
    <w:rsid w:val="00E95E9C"/>
    <w:rsid w:val="00EB7E32"/>
    <w:rsid w:val="00EC554A"/>
    <w:rsid w:val="00EC7D3C"/>
    <w:rsid w:val="00F0507E"/>
    <w:rsid w:val="00F1023C"/>
    <w:rsid w:val="00F117DD"/>
    <w:rsid w:val="00F2755E"/>
    <w:rsid w:val="00F30852"/>
    <w:rsid w:val="00F40A8D"/>
    <w:rsid w:val="00F56AF5"/>
    <w:rsid w:val="00F648E2"/>
    <w:rsid w:val="00F665A0"/>
    <w:rsid w:val="00F6742A"/>
    <w:rsid w:val="00F709EE"/>
    <w:rsid w:val="00F779B2"/>
    <w:rsid w:val="00F90126"/>
    <w:rsid w:val="00FA1D9D"/>
    <w:rsid w:val="00FD50DB"/>
    <w:rsid w:val="00FE0AEB"/>
    <w:rsid w:val="00FE7DC1"/>
    <w:rsid w:val="00FE7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BA2"/>
    <w:pPr>
      <w:ind w:firstLine="709"/>
    </w:pPr>
    <w:rPr>
      <w:rFonts w:ascii="Times New Roman" w:eastAsia="Times New Roman" w:hAnsi="Times New Roman"/>
      <w:sz w:val="24"/>
      <w:szCs w:val="24"/>
    </w:rPr>
  </w:style>
  <w:style w:type="paragraph" w:styleId="1">
    <w:name w:val="heading 1"/>
    <w:basedOn w:val="a"/>
    <w:next w:val="a"/>
    <w:link w:val="10"/>
    <w:uiPriority w:val="99"/>
    <w:qFormat/>
    <w:rsid w:val="008057C1"/>
    <w:pPr>
      <w:keepNext/>
      <w:spacing w:before="240" w:after="60"/>
      <w:outlineLvl w:val="0"/>
    </w:pPr>
    <w:rPr>
      <w:rFonts w:eastAsia="Calibri"/>
      <w:b/>
      <w:bCs/>
      <w:kern w:val="32"/>
      <w:sz w:val="32"/>
      <w:szCs w:val="32"/>
    </w:rPr>
  </w:style>
  <w:style w:type="paragraph" w:styleId="2">
    <w:name w:val="heading 2"/>
    <w:basedOn w:val="a"/>
    <w:next w:val="a"/>
    <w:link w:val="20"/>
    <w:uiPriority w:val="99"/>
    <w:qFormat/>
    <w:rsid w:val="008057C1"/>
    <w:pPr>
      <w:keepNext/>
      <w:ind w:firstLine="0"/>
      <w:outlineLvl w:val="1"/>
    </w:pPr>
    <w:rPr>
      <w:rFonts w:eastAsia="Arial Unicode MS"/>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57C1"/>
    <w:rPr>
      <w:rFonts w:ascii="Times New Roman" w:hAnsi="Times New Roman" w:cs="Times New Roman"/>
      <w:b/>
      <w:kern w:val="32"/>
      <w:sz w:val="32"/>
      <w:lang w:eastAsia="ru-RU"/>
    </w:rPr>
  </w:style>
  <w:style w:type="character" w:customStyle="1" w:styleId="20">
    <w:name w:val="Заголовок 2 Знак"/>
    <w:link w:val="2"/>
    <w:uiPriority w:val="99"/>
    <w:semiHidden/>
    <w:locked/>
    <w:rsid w:val="008057C1"/>
    <w:rPr>
      <w:rFonts w:ascii="Times New Roman" w:eastAsia="Arial Unicode MS" w:hAnsi="Times New Roman" w:cs="Times New Roman"/>
      <w:b/>
      <w:sz w:val="20"/>
      <w:lang w:eastAsia="ru-RU"/>
    </w:rPr>
  </w:style>
  <w:style w:type="paragraph" w:customStyle="1" w:styleId="ConsPlusTitle">
    <w:name w:val="ConsPlusTitle"/>
    <w:uiPriority w:val="99"/>
    <w:rsid w:val="008057C1"/>
    <w:pPr>
      <w:widowControl w:val="0"/>
      <w:autoSpaceDE w:val="0"/>
      <w:autoSpaceDN w:val="0"/>
      <w:adjustRightInd w:val="0"/>
    </w:pPr>
    <w:rPr>
      <w:rFonts w:ascii="Times New Roman" w:eastAsia="Times New Roman" w:hAnsi="Times New Roman"/>
      <w:b/>
      <w:bCs/>
      <w:sz w:val="24"/>
      <w:szCs w:val="24"/>
    </w:rPr>
  </w:style>
  <w:style w:type="table" w:styleId="a3">
    <w:name w:val="Table Grid"/>
    <w:basedOn w:val="a1"/>
    <w:uiPriority w:val="99"/>
    <w:locked/>
    <w:rsid w:val="00BA0FF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61F2"/>
    <w:pPr>
      <w:spacing w:after="200" w:line="276" w:lineRule="auto"/>
      <w:ind w:left="720" w:firstLine="0"/>
      <w:contextualSpacing/>
    </w:pPr>
    <w:rPr>
      <w:rFonts w:ascii="Calibri" w:eastAsia="Calibri" w:hAnsi="Calibri"/>
      <w:sz w:val="22"/>
      <w:szCs w:val="22"/>
      <w:lang w:eastAsia="en-US"/>
    </w:rPr>
  </w:style>
  <w:style w:type="paragraph" w:customStyle="1" w:styleId="ConsNormal">
    <w:name w:val="ConsNormal"/>
    <w:rsid w:val="0036041B"/>
    <w:pPr>
      <w:widowControl w:val="0"/>
      <w:ind w:firstLine="720"/>
    </w:pPr>
    <w:rPr>
      <w:rFonts w:ascii="Arial" w:eastAsia="Times New Roman" w:hAnsi="Arial"/>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324E8"/>
    <w:pPr>
      <w:spacing w:before="100" w:beforeAutospacing="1" w:after="100" w:afterAutospacing="1"/>
      <w:ind w:firstLine="0"/>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4785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1353</Words>
  <Characters>7714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КРУ1</dc:creator>
  <cp:keywords/>
  <dc:description/>
  <cp:lastModifiedBy>Duma-2</cp:lastModifiedBy>
  <cp:revision>221</cp:revision>
  <cp:lastPrinted>2014-02-11T12:20:00Z</cp:lastPrinted>
  <dcterms:created xsi:type="dcterms:W3CDTF">2021-09-24T13:31:00Z</dcterms:created>
  <dcterms:modified xsi:type="dcterms:W3CDTF">2024-11-08T10:49:00Z</dcterms:modified>
</cp:coreProperties>
</file>