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934590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  РЕШЕНИЕ  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782EE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 w:rsidRPr="00782EE7">
              <w:t xml:space="preserve"> </w:t>
            </w:r>
            <w:r w:rsidR="00E36CE8">
              <w:rPr>
                <w:sz w:val="28"/>
                <w:szCs w:val="28"/>
                <w:u w:val="single"/>
              </w:rPr>
              <w:t>18</w:t>
            </w:r>
            <w:r w:rsidR="00E36CE8" w:rsidRPr="00A54217">
              <w:rPr>
                <w:sz w:val="28"/>
                <w:szCs w:val="28"/>
                <w:u w:val="single"/>
              </w:rPr>
              <w:t xml:space="preserve"> </w:t>
            </w:r>
            <w:r w:rsidR="00E36CE8">
              <w:rPr>
                <w:sz w:val="28"/>
                <w:szCs w:val="28"/>
                <w:u w:val="single"/>
              </w:rPr>
              <w:t>дека</w:t>
            </w:r>
            <w:r w:rsidR="00E36CE8" w:rsidRPr="00A54217">
              <w:rPr>
                <w:sz w:val="28"/>
                <w:szCs w:val="28"/>
                <w:u w:val="single"/>
              </w:rPr>
              <w:t>бря 2024 г. №</w:t>
            </w:r>
            <w:r w:rsidR="00E36CE8">
              <w:rPr>
                <w:sz w:val="28"/>
                <w:szCs w:val="28"/>
                <w:u w:val="single"/>
              </w:rPr>
              <w:t xml:space="preserve"> </w:t>
            </w:r>
            <w:r w:rsidR="00E36CE8">
              <w:rPr>
                <w:sz w:val="28"/>
                <w:szCs w:val="28"/>
                <w:u w:val="single"/>
              </w:rPr>
              <w:t>67</w:t>
            </w:r>
          </w:p>
        </w:tc>
      </w:tr>
      <w:tr w:rsidR="003A420C" w:rsidTr="003E677F">
        <w:trPr>
          <w:gridAfter w:val="1"/>
          <w:wAfter w:w="5220" w:type="dxa"/>
          <w:trHeight w:val="1983"/>
        </w:trPr>
        <w:tc>
          <w:tcPr>
            <w:tcW w:w="4608" w:type="dxa"/>
          </w:tcPr>
          <w:p w:rsidR="003A420C" w:rsidRPr="00BD5E28" w:rsidRDefault="003E677F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3E677F">
              <w:rPr>
                <w:sz w:val="28"/>
                <w:szCs w:val="28"/>
                <w:shd w:val="clear" w:color="auto" w:fill="FFFFFF"/>
              </w:rPr>
              <w:t>О внесении изменений в решение Совета депутатов Верхнеднепровского городского поселения Дорогобужского района Смоленской области от 20</w:t>
            </w:r>
            <w:r w:rsidR="008F2ABA">
              <w:rPr>
                <w:sz w:val="28"/>
                <w:szCs w:val="28"/>
                <w:shd w:val="clear" w:color="auto" w:fill="FFFFFF"/>
              </w:rPr>
              <w:t>.12.</w:t>
            </w:r>
            <w:r w:rsidRPr="003E677F">
              <w:rPr>
                <w:sz w:val="28"/>
                <w:szCs w:val="28"/>
                <w:shd w:val="clear" w:color="auto" w:fill="FFFFFF"/>
              </w:rPr>
              <w:t>2023</w:t>
            </w:r>
            <w:r w:rsidR="0047459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677F">
              <w:rPr>
                <w:sz w:val="28"/>
                <w:szCs w:val="28"/>
                <w:shd w:val="clear" w:color="auto" w:fill="FFFFFF"/>
              </w:rPr>
              <w:t>№</w:t>
            </w:r>
            <w:r w:rsidR="00F43D03">
              <w:rPr>
                <w:sz w:val="28"/>
                <w:szCs w:val="28"/>
                <w:shd w:val="clear" w:color="auto" w:fill="FFFFFF"/>
              </w:rPr>
              <w:t> </w:t>
            </w:r>
            <w:r w:rsidRPr="003E677F">
              <w:rPr>
                <w:sz w:val="28"/>
                <w:szCs w:val="28"/>
                <w:shd w:val="clear" w:color="auto" w:fill="FFFFFF"/>
              </w:rPr>
              <w:t>77 «О бюджете Верхнеднепровского городского поселения Дорогобужского района Смоленской области на 2024 год и на плановый период 2025 и 2026 годов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4A6DF5" w:rsidP="0056158D">
      <w:pPr>
        <w:jc w:val="both"/>
        <w:rPr>
          <w:sz w:val="28"/>
          <w:szCs w:val="28"/>
        </w:rPr>
      </w:pPr>
      <w:r w:rsidRPr="004A6DF5">
        <w:rPr>
          <w:sz w:val="28"/>
          <w:szCs w:val="28"/>
        </w:rPr>
        <w:t>Заслушав и обсудив информацию начальника финансово-экономического отдела Администрации Верхнеднепровского городского поселения Дорогобужского района Смоленской области Ю. А. Азаренковой о внесении изменений в решение Совета депутатов Верхнеднепровского городского поселения Дорогобужского района Смоленской области от 20</w:t>
      </w:r>
      <w:r>
        <w:rPr>
          <w:sz w:val="28"/>
          <w:szCs w:val="28"/>
        </w:rPr>
        <w:t>.12.</w:t>
      </w:r>
      <w:r w:rsidRPr="004A6DF5">
        <w:rPr>
          <w:sz w:val="28"/>
          <w:szCs w:val="28"/>
        </w:rPr>
        <w:t xml:space="preserve">2023 </w:t>
      </w:r>
      <w:r w:rsidR="00310D1D" w:rsidRPr="00310D1D">
        <w:rPr>
          <w:sz w:val="28"/>
          <w:szCs w:val="28"/>
        </w:rPr>
        <w:t xml:space="preserve">№77 «О бюджете Верхнеднепровского городского  поселения Дорогобужского района Смоленской области  на 2024 год и на плановый период 2025 и 2026 годов» (в редакции </w:t>
      </w:r>
      <w:r w:rsidR="00310D1D">
        <w:rPr>
          <w:sz w:val="28"/>
          <w:szCs w:val="28"/>
        </w:rPr>
        <w:t xml:space="preserve">решений Совета депутатов Верхнеднепровского городского поселения Дорогобужского района Смоленской области </w:t>
      </w:r>
      <w:r w:rsidR="00310D1D" w:rsidRPr="00310D1D">
        <w:rPr>
          <w:sz w:val="28"/>
          <w:szCs w:val="28"/>
        </w:rPr>
        <w:t>от 13</w:t>
      </w:r>
      <w:r w:rsidR="00310D1D">
        <w:rPr>
          <w:sz w:val="28"/>
          <w:szCs w:val="28"/>
        </w:rPr>
        <w:t>.02.</w:t>
      </w:r>
      <w:r w:rsidR="00310D1D" w:rsidRPr="00310D1D">
        <w:rPr>
          <w:sz w:val="28"/>
          <w:szCs w:val="28"/>
        </w:rPr>
        <w:t>2024 №5. от 27</w:t>
      </w:r>
      <w:r w:rsidR="00310D1D">
        <w:rPr>
          <w:sz w:val="28"/>
          <w:szCs w:val="28"/>
        </w:rPr>
        <w:t>.05.</w:t>
      </w:r>
      <w:r w:rsidR="00310D1D" w:rsidRPr="00310D1D">
        <w:rPr>
          <w:sz w:val="28"/>
          <w:szCs w:val="28"/>
        </w:rPr>
        <w:t xml:space="preserve">2024 №19, от </w:t>
      </w:r>
      <w:r w:rsidR="00310D1D">
        <w:rPr>
          <w:sz w:val="28"/>
          <w:szCs w:val="28"/>
        </w:rPr>
        <w:t>0</w:t>
      </w:r>
      <w:r w:rsidR="00310D1D" w:rsidRPr="00310D1D">
        <w:rPr>
          <w:sz w:val="28"/>
          <w:szCs w:val="28"/>
        </w:rPr>
        <w:t>6</w:t>
      </w:r>
      <w:r w:rsidR="00310D1D">
        <w:rPr>
          <w:sz w:val="28"/>
          <w:szCs w:val="28"/>
        </w:rPr>
        <w:t>.08.</w:t>
      </w:r>
      <w:r w:rsidR="00310D1D" w:rsidRPr="00310D1D">
        <w:rPr>
          <w:sz w:val="28"/>
          <w:szCs w:val="28"/>
        </w:rPr>
        <w:t>2024 №29, от 10</w:t>
      </w:r>
      <w:r w:rsidR="00310D1D">
        <w:rPr>
          <w:sz w:val="28"/>
          <w:szCs w:val="28"/>
        </w:rPr>
        <w:t>.10.</w:t>
      </w:r>
      <w:r w:rsidR="00310D1D" w:rsidRPr="00310D1D">
        <w:rPr>
          <w:sz w:val="28"/>
          <w:szCs w:val="28"/>
        </w:rPr>
        <w:t>2024 №31</w:t>
      </w:r>
      <w:r w:rsidR="00310D1D">
        <w:rPr>
          <w:sz w:val="28"/>
          <w:szCs w:val="28"/>
        </w:rPr>
        <w:t>,</w:t>
      </w:r>
      <w:r w:rsidR="00310D1D" w:rsidRPr="00310D1D">
        <w:rPr>
          <w:sz w:val="28"/>
          <w:szCs w:val="28"/>
        </w:rPr>
        <w:t xml:space="preserve"> в редакции решения Дорогобужской окружной Думы от 27</w:t>
      </w:r>
      <w:r w:rsidR="00310D1D">
        <w:rPr>
          <w:sz w:val="28"/>
          <w:szCs w:val="28"/>
        </w:rPr>
        <w:t>.11.</w:t>
      </w:r>
      <w:r w:rsidR="00310D1D" w:rsidRPr="00310D1D">
        <w:rPr>
          <w:sz w:val="28"/>
          <w:szCs w:val="28"/>
        </w:rPr>
        <w:t>2024 №63)</w:t>
      </w:r>
      <w:r w:rsidRPr="004A6DF5">
        <w:rPr>
          <w:sz w:val="28"/>
          <w:szCs w:val="28"/>
        </w:rPr>
        <w:t>, рассмотрев решение постоянной комиссии по социально- экономическому развитию, бюджету, инвестициям и налогам, руководствуясь Бюджетным кодексом Российской Федерации, областным законом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Дорогобужская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58267A" w:rsidRPr="0058267A" w:rsidRDefault="00F648E2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58267A" w:rsidRPr="0058267A">
        <w:rPr>
          <w:sz w:val="28"/>
          <w:szCs w:val="28"/>
        </w:rPr>
        <w:t>Внести в решение Совета депутатов Верхнеднепровского городского поселения Дорогобужского района Смоленской области от 20.12.2023 №77 «О бюджете Верхнеднепровского городского поселения Дорогобужского района Смоленской области  на 2024 год и на плановый период 2025 и 2026 годов» (в редакции решений Совета депутатов Верхнеднепровского городского поселения Дорогобужского района Смоленской области от 13.02.2024 №5. от 27.05.2024 №19, от 06.08.2024 №29, от 10.10.2024 №31, в редакции решения Дорогобужской окружной Думы от 27.11.2024 №63) следующие изменения: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- пункт 1 изложить в следующей редакции: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«1. Утвердить основные характеристики бюджета Верхнеднепровского городского поселения Дорогобужского района Смоленской области (далее - бюджет поселения) на 2024 год: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1) общий объем доходов бюджета поселения в сумме 115 263 085,98 рублей, в том числе объем безвозмездных поступлений в сумме 80 760 442,97 рублей, из которых объем получаемых межбюджетных трансфертов – 80 445 442,97 рублей;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2) общий объем расходов бюджета поселения в сумме 126 864 670,29 рублей;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3) дефицит бюджета поселения в сумме 11 601 584,31 рублей, что составляет 33,63 процентов от утвержденного общего годового объема доходов бюджета поселения без учета утвержденного объема безвозмездных поступлений.»;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- пункт 9 изложить в следующей редакции: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«9. Утвердить объем бюджетных ассигнований на финансовое обеспечение реализации муниципальных программ в 2024 году в сумме 122 284 913,76 рублей, в 2025 году в сумме 106 368 632,70 рублей, в 2026 году в сумме 89 301 148,55 рублей.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1) на 2024 год согласно приложению 9 к настоящему решению;</w:t>
      </w:r>
    </w:p>
    <w:p w:rsidR="0058267A" w:rsidRPr="0058267A" w:rsidRDefault="0058267A" w:rsidP="0058267A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58267A">
        <w:rPr>
          <w:sz w:val="28"/>
          <w:szCs w:val="28"/>
        </w:rPr>
        <w:t>2) на плановый период 2025 и 2026 годов согласно приложению 10 к настоящему решению.»;</w:t>
      </w:r>
    </w:p>
    <w:p w:rsidR="00D375F9" w:rsidRPr="00A10735" w:rsidRDefault="002A1E25" w:rsidP="00CB63D6">
      <w:pPr>
        <w:tabs>
          <w:tab w:val="left" w:pos="1418"/>
          <w:tab w:val="left" w:pos="226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>приложение 1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 xml:space="preserve">приложение </w:t>
      </w:r>
      <w:r w:rsidR="00BB69B6">
        <w:rPr>
          <w:sz w:val="28"/>
          <w:szCs w:val="28"/>
        </w:rPr>
        <w:t>5</w:t>
      </w:r>
      <w:r w:rsidR="00D375F9" w:rsidRPr="00A10735">
        <w:rPr>
          <w:sz w:val="28"/>
          <w:szCs w:val="28"/>
        </w:rPr>
        <w:t xml:space="preserve"> изложить в новой редакции (прилагается);</w:t>
      </w:r>
    </w:p>
    <w:p w:rsidR="00D375F9" w:rsidRPr="00A10735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5F9"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A10735">
        <w:rPr>
          <w:sz w:val="28"/>
          <w:szCs w:val="28"/>
        </w:rPr>
        <w:t xml:space="preserve">приложение </w:t>
      </w:r>
      <w:r w:rsidR="00BB69B6">
        <w:rPr>
          <w:sz w:val="28"/>
          <w:szCs w:val="28"/>
        </w:rPr>
        <w:t>7</w:t>
      </w:r>
      <w:r w:rsidR="00D375F9" w:rsidRPr="00A10735">
        <w:rPr>
          <w:sz w:val="28"/>
          <w:szCs w:val="28"/>
        </w:rPr>
        <w:t xml:space="preserve">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 xml:space="preserve">приложение </w:t>
      </w:r>
      <w:r w:rsidR="00BB69B6">
        <w:rPr>
          <w:sz w:val="28"/>
          <w:szCs w:val="28"/>
        </w:rPr>
        <w:t>9</w:t>
      </w:r>
      <w:r w:rsidR="00D375F9" w:rsidRPr="00D64B13">
        <w:rPr>
          <w:sz w:val="28"/>
          <w:szCs w:val="28"/>
        </w:rPr>
        <w:t xml:space="preserve"> изложить в новой редакции (прилагается);</w:t>
      </w:r>
    </w:p>
    <w:p w:rsidR="00D375F9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5F9"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 w:rsidRPr="00D64B13">
        <w:rPr>
          <w:sz w:val="28"/>
          <w:szCs w:val="28"/>
        </w:rPr>
        <w:t xml:space="preserve">приложение </w:t>
      </w:r>
      <w:r w:rsidR="00BB69B6">
        <w:rPr>
          <w:sz w:val="28"/>
          <w:szCs w:val="28"/>
        </w:rPr>
        <w:t>15</w:t>
      </w:r>
      <w:r w:rsidR="00D375F9" w:rsidRPr="00D64B13">
        <w:rPr>
          <w:sz w:val="28"/>
          <w:szCs w:val="28"/>
        </w:rPr>
        <w:t xml:space="preserve"> изложить в новой редакции (прилагается);</w:t>
      </w:r>
    </w:p>
    <w:p w:rsidR="00D375F9" w:rsidRPr="00D64B13" w:rsidRDefault="002A1E25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75F9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="00D375F9">
        <w:rPr>
          <w:sz w:val="28"/>
          <w:szCs w:val="28"/>
        </w:rPr>
        <w:t>приложение 1</w:t>
      </w:r>
      <w:r w:rsidR="00BB69B6">
        <w:rPr>
          <w:sz w:val="28"/>
          <w:szCs w:val="28"/>
        </w:rPr>
        <w:t>7</w:t>
      </w:r>
      <w:r w:rsidR="00D375F9" w:rsidRPr="00D64B13">
        <w:rPr>
          <w:sz w:val="28"/>
          <w:szCs w:val="28"/>
        </w:rPr>
        <w:t xml:space="preserve"> изложить в новой редакции (прилагается)</w:t>
      </w:r>
      <w:r>
        <w:rPr>
          <w:sz w:val="28"/>
          <w:szCs w:val="28"/>
        </w:rPr>
        <w:t>.</w:t>
      </w:r>
    </w:p>
    <w:p w:rsidR="004D5496" w:rsidRDefault="0061025B" w:rsidP="00D375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F053E4">
        <w:trPr>
          <w:trHeight w:val="2235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9D0AAC">
              <w:rPr>
                <w:sz w:val="28"/>
                <w:szCs w:val="28"/>
              </w:rPr>
              <w:t>Верхнеднепровское городское поселение Дорогобужского района</w:t>
            </w:r>
            <w:r w:rsidRPr="0036041B">
              <w:rPr>
                <w:sz w:val="28"/>
                <w:szCs w:val="28"/>
              </w:rPr>
              <w:t xml:space="preserve">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</w:t>
            </w:r>
            <w:r w:rsidR="000C7ABA">
              <w:rPr>
                <w:sz w:val="28"/>
                <w:szCs w:val="28"/>
              </w:rPr>
              <w:t xml:space="preserve">      </w:t>
            </w:r>
            <w:r w:rsidRPr="005927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F053E4">
              <w:rPr>
                <w:sz w:val="28"/>
                <w:szCs w:val="28"/>
              </w:rPr>
              <w:t>О.А. Золотухин</w:t>
            </w:r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053E4" w:rsidRDefault="00F053E4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943C23" w:rsidRPr="00140B0B" w:rsidRDefault="00943C23" w:rsidP="00943C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6038" w:rsidRPr="00427BCC" w:rsidRDefault="001E6038" w:rsidP="001E60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480F1C" w:rsidRDefault="00480F1C" w:rsidP="0056158D">
      <w:pPr>
        <w:jc w:val="both"/>
        <w:rPr>
          <w:sz w:val="28"/>
          <w:szCs w:val="28"/>
        </w:rPr>
      </w:pPr>
    </w:p>
    <w:p w:rsidR="00480F1C" w:rsidRDefault="00480F1C" w:rsidP="0056158D">
      <w:pPr>
        <w:jc w:val="both"/>
        <w:rPr>
          <w:sz w:val="28"/>
          <w:szCs w:val="28"/>
        </w:rPr>
      </w:pPr>
    </w:p>
    <w:p w:rsidR="009E5B2A" w:rsidRDefault="009E5B2A" w:rsidP="0056158D">
      <w:pPr>
        <w:jc w:val="both"/>
        <w:rPr>
          <w:sz w:val="28"/>
          <w:szCs w:val="28"/>
        </w:rPr>
      </w:pPr>
    </w:p>
    <w:p w:rsidR="00B64B95" w:rsidRPr="00427BCC" w:rsidRDefault="00B64B95" w:rsidP="00B64B9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B64B95" w:rsidRPr="00427BCC" w:rsidTr="000E7C37">
        <w:tc>
          <w:tcPr>
            <w:tcW w:w="4068" w:type="dxa"/>
          </w:tcPr>
          <w:p w:rsidR="00B64B95" w:rsidRPr="00427BCC" w:rsidRDefault="00B64B95" w:rsidP="00B64B95">
            <w:pPr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</w:rPr>
              <w:t>Исп. ___________Попова И.Н.</w:t>
            </w:r>
          </w:p>
          <w:p w:rsidR="00B64B95" w:rsidRPr="00427BCC" w:rsidRDefault="00B64B95" w:rsidP="00B64B9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</w:rPr>
              <w:t xml:space="preserve">Экз. </w:t>
            </w:r>
            <w:r w:rsidR="006F1DDE">
              <w:rPr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B64B95" w:rsidRPr="00427BCC" w:rsidRDefault="00B64B95" w:rsidP="000E7C3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64B95" w:rsidRPr="00427BCC" w:rsidRDefault="00B64B95" w:rsidP="00B64B95">
            <w:pPr>
              <w:ind w:firstLine="0"/>
              <w:rPr>
                <w:sz w:val="28"/>
                <w:szCs w:val="28"/>
              </w:rPr>
            </w:pPr>
            <w:r w:rsidRPr="00427BCC">
              <w:rPr>
                <w:sz w:val="28"/>
                <w:szCs w:val="28"/>
                <w:u w:val="single"/>
              </w:rPr>
              <w:t>Направить:</w:t>
            </w:r>
            <w:r w:rsidRPr="00427BCC">
              <w:rPr>
                <w:sz w:val="28"/>
                <w:szCs w:val="28"/>
              </w:rPr>
              <w:t xml:space="preserve"> прокурору, Администрации муниципального района</w:t>
            </w:r>
            <w:r>
              <w:rPr>
                <w:sz w:val="28"/>
                <w:szCs w:val="28"/>
              </w:rPr>
              <w:t>,</w:t>
            </w:r>
            <w:r w:rsidR="006F1DDE">
              <w:rPr>
                <w:sz w:val="28"/>
                <w:szCs w:val="28"/>
              </w:rPr>
              <w:t xml:space="preserve"> Администрации Верхнеднепровского городского поселения,</w:t>
            </w:r>
            <w:r w:rsidR="00BF4E05" w:rsidRPr="00427B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редакцию газеты «Край Дорогобужский»</w:t>
            </w:r>
            <w:r w:rsidR="00C80E42">
              <w:rPr>
                <w:sz w:val="28"/>
                <w:szCs w:val="28"/>
              </w:rPr>
              <w:t>, в КРК</w:t>
            </w:r>
            <w:r w:rsidR="00480F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27BCC">
              <w:rPr>
                <w:sz w:val="28"/>
                <w:szCs w:val="28"/>
              </w:rPr>
              <w:t>в дело</w:t>
            </w:r>
          </w:p>
        </w:tc>
      </w:tr>
    </w:tbl>
    <w:p w:rsidR="003A420C" w:rsidRDefault="003A420C" w:rsidP="007A12F1">
      <w:pPr>
        <w:ind w:left="5670" w:firstLine="0"/>
        <w:jc w:val="both"/>
        <w:rPr>
          <w:sz w:val="28"/>
          <w:szCs w:val="28"/>
        </w:rPr>
      </w:pPr>
    </w:p>
    <w:sectPr w:rsidR="003A420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2"/>
  </w:num>
  <w:num w:numId="2" w16cid:durableId="1010138215">
    <w:abstractNumId w:val="3"/>
  </w:num>
  <w:num w:numId="3" w16cid:durableId="1229925810">
    <w:abstractNumId w:val="0"/>
  </w:num>
  <w:num w:numId="4" w16cid:durableId="7317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230A7"/>
    <w:rsid w:val="00046A04"/>
    <w:rsid w:val="0005283D"/>
    <w:rsid w:val="0006631E"/>
    <w:rsid w:val="00084CB8"/>
    <w:rsid w:val="0008762B"/>
    <w:rsid w:val="00095ADB"/>
    <w:rsid w:val="000B096C"/>
    <w:rsid w:val="000B2478"/>
    <w:rsid w:val="000B59C8"/>
    <w:rsid w:val="000C7ABA"/>
    <w:rsid w:val="000D18DC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4685A"/>
    <w:rsid w:val="00166364"/>
    <w:rsid w:val="001675E0"/>
    <w:rsid w:val="00167A0E"/>
    <w:rsid w:val="0018241F"/>
    <w:rsid w:val="00183ABC"/>
    <w:rsid w:val="00192D0C"/>
    <w:rsid w:val="001B180E"/>
    <w:rsid w:val="001B2C58"/>
    <w:rsid w:val="001B3F78"/>
    <w:rsid w:val="001B60B2"/>
    <w:rsid w:val="001D2315"/>
    <w:rsid w:val="001D5D66"/>
    <w:rsid w:val="001D6F05"/>
    <w:rsid w:val="001D77C2"/>
    <w:rsid w:val="001E54CE"/>
    <w:rsid w:val="001E6038"/>
    <w:rsid w:val="002053D8"/>
    <w:rsid w:val="00225D52"/>
    <w:rsid w:val="00225F79"/>
    <w:rsid w:val="00226ADD"/>
    <w:rsid w:val="0023568B"/>
    <w:rsid w:val="0024628C"/>
    <w:rsid w:val="00247DDA"/>
    <w:rsid w:val="002570DD"/>
    <w:rsid w:val="002853A5"/>
    <w:rsid w:val="002A1E25"/>
    <w:rsid w:val="002A457F"/>
    <w:rsid w:val="002C6E9F"/>
    <w:rsid w:val="002D2268"/>
    <w:rsid w:val="002D30F1"/>
    <w:rsid w:val="002E7B26"/>
    <w:rsid w:val="002F30E5"/>
    <w:rsid w:val="0031065A"/>
    <w:rsid w:val="00310812"/>
    <w:rsid w:val="00310D1D"/>
    <w:rsid w:val="00347861"/>
    <w:rsid w:val="003529D9"/>
    <w:rsid w:val="0036041B"/>
    <w:rsid w:val="00361C75"/>
    <w:rsid w:val="00381B0A"/>
    <w:rsid w:val="00385321"/>
    <w:rsid w:val="00390312"/>
    <w:rsid w:val="00395BCD"/>
    <w:rsid w:val="00397A6F"/>
    <w:rsid w:val="003A420C"/>
    <w:rsid w:val="003B5178"/>
    <w:rsid w:val="003D3469"/>
    <w:rsid w:val="003E677F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74594"/>
    <w:rsid w:val="00480F1C"/>
    <w:rsid w:val="00487084"/>
    <w:rsid w:val="00492636"/>
    <w:rsid w:val="00494B5B"/>
    <w:rsid w:val="004A62D9"/>
    <w:rsid w:val="004A6DF5"/>
    <w:rsid w:val="004B1890"/>
    <w:rsid w:val="004C4CD4"/>
    <w:rsid w:val="004D0CAE"/>
    <w:rsid w:val="004D5496"/>
    <w:rsid w:val="004F114B"/>
    <w:rsid w:val="004F6058"/>
    <w:rsid w:val="00501A21"/>
    <w:rsid w:val="00511299"/>
    <w:rsid w:val="00552FDA"/>
    <w:rsid w:val="00553E7C"/>
    <w:rsid w:val="0056158D"/>
    <w:rsid w:val="00562C5E"/>
    <w:rsid w:val="0056366A"/>
    <w:rsid w:val="00565ACD"/>
    <w:rsid w:val="0058267A"/>
    <w:rsid w:val="00594958"/>
    <w:rsid w:val="005A243A"/>
    <w:rsid w:val="005B0DB1"/>
    <w:rsid w:val="005C5A1D"/>
    <w:rsid w:val="005D3AFE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A2381"/>
    <w:rsid w:val="006E5BCB"/>
    <w:rsid w:val="006E6875"/>
    <w:rsid w:val="006F1DDE"/>
    <w:rsid w:val="006F61F2"/>
    <w:rsid w:val="007006BB"/>
    <w:rsid w:val="00712414"/>
    <w:rsid w:val="00713F3B"/>
    <w:rsid w:val="00717030"/>
    <w:rsid w:val="00721742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37B87"/>
    <w:rsid w:val="0085482B"/>
    <w:rsid w:val="00855C01"/>
    <w:rsid w:val="00872B57"/>
    <w:rsid w:val="008B3646"/>
    <w:rsid w:val="008C42D9"/>
    <w:rsid w:val="008C7907"/>
    <w:rsid w:val="008F2ABA"/>
    <w:rsid w:val="008F4F19"/>
    <w:rsid w:val="00904603"/>
    <w:rsid w:val="00904913"/>
    <w:rsid w:val="00916CFD"/>
    <w:rsid w:val="00930FD0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9D0AAC"/>
    <w:rsid w:val="009D6235"/>
    <w:rsid w:val="009E5B2A"/>
    <w:rsid w:val="00A002BA"/>
    <w:rsid w:val="00A16E50"/>
    <w:rsid w:val="00A504A2"/>
    <w:rsid w:val="00A50D00"/>
    <w:rsid w:val="00A52D25"/>
    <w:rsid w:val="00A63DFE"/>
    <w:rsid w:val="00A6750B"/>
    <w:rsid w:val="00A72780"/>
    <w:rsid w:val="00A745AD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B69B6"/>
    <w:rsid w:val="00BC7C20"/>
    <w:rsid w:val="00BD019E"/>
    <w:rsid w:val="00BD3B0F"/>
    <w:rsid w:val="00BD514D"/>
    <w:rsid w:val="00BD5E28"/>
    <w:rsid w:val="00BF388E"/>
    <w:rsid w:val="00BF4E05"/>
    <w:rsid w:val="00C00A20"/>
    <w:rsid w:val="00C00F67"/>
    <w:rsid w:val="00C04CBE"/>
    <w:rsid w:val="00C0773A"/>
    <w:rsid w:val="00C4342E"/>
    <w:rsid w:val="00C43C82"/>
    <w:rsid w:val="00C4638D"/>
    <w:rsid w:val="00C46F26"/>
    <w:rsid w:val="00C52944"/>
    <w:rsid w:val="00C60AC1"/>
    <w:rsid w:val="00C655D2"/>
    <w:rsid w:val="00C80BE2"/>
    <w:rsid w:val="00C80E42"/>
    <w:rsid w:val="00C866D1"/>
    <w:rsid w:val="00CB3AE7"/>
    <w:rsid w:val="00CB4660"/>
    <w:rsid w:val="00CB63D6"/>
    <w:rsid w:val="00CC264F"/>
    <w:rsid w:val="00CC7567"/>
    <w:rsid w:val="00CD073C"/>
    <w:rsid w:val="00CE33E5"/>
    <w:rsid w:val="00CE5BA4"/>
    <w:rsid w:val="00D06FE2"/>
    <w:rsid w:val="00D22462"/>
    <w:rsid w:val="00D2494D"/>
    <w:rsid w:val="00D27464"/>
    <w:rsid w:val="00D33A28"/>
    <w:rsid w:val="00D375F9"/>
    <w:rsid w:val="00D41168"/>
    <w:rsid w:val="00D77244"/>
    <w:rsid w:val="00D81A05"/>
    <w:rsid w:val="00DD1A88"/>
    <w:rsid w:val="00DD75E5"/>
    <w:rsid w:val="00DE71DB"/>
    <w:rsid w:val="00DF3FC2"/>
    <w:rsid w:val="00E06971"/>
    <w:rsid w:val="00E210CC"/>
    <w:rsid w:val="00E36CE8"/>
    <w:rsid w:val="00E508E1"/>
    <w:rsid w:val="00E536EC"/>
    <w:rsid w:val="00E575AE"/>
    <w:rsid w:val="00E60147"/>
    <w:rsid w:val="00E82DDA"/>
    <w:rsid w:val="00E95E9C"/>
    <w:rsid w:val="00EB7E32"/>
    <w:rsid w:val="00EC7D3C"/>
    <w:rsid w:val="00F0507E"/>
    <w:rsid w:val="00F053E4"/>
    <w:rsid w:val="00F30852"/>
    <w:rsid w:val="00F40A8D"/>
    <w:rsid w:val="00F43D03"/>
    <w:rsid w:val="00F56AF5"/>
    <w:rsid w:val="00F648E2"/>
    <w:rsid w:val="00F665A0"/>
    <w:rsid w:val="00F6742A"/>
    <w:rsid w:val="00F709EE"/>
    <w:rsid w:val="00F90126"/>
    <w:rsid w:val="00FA1D9D"/>
    <w:rsid w:val="00FD1F75"/>
    <w:rsid w:val="00FD50DB"/>
    <w:rsid w:val="00FE0AEB"/>
    <w:rsid w:val="00FE7DC1"/>
    <w:rsid w:val="00FE7EF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C1119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218</cp:revision>
  <cp:lastPrinted>2014-02-11T12:20:00Z</cp:lastPrinted>
  <dcterms:created xsi:type="dcterms:W3CDTF">2021-09-24T13:31:00Z</dcterms:created>
  <dcterms:modified xsi:type="dcterms:W3CDTF">2024-12-17T06:57:00Z</dcterms:modified>
</cp:coreProperties>
</file>