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10138"/>
      </w:tblGrid>
      <w:tr w:rsidR="00A1743C" w:rsidRPr="00A1743C" w:rsidTr="00DE00C0">
        <w:tc>
          <w:tcPr>
            <w:tcW w:w="10138" w:type="dxa"/>
          </w:tcPr>
          <w:p w:rsidR="00B62C4E" w:rsidRPr="00A1743C" w:rsidRDefault="00E50DF5" w:rsidP="00E50DF5">
            <w:pPr>
              <w:tabs>
                <w:tab w:val="center" w:pos="5102"/>
                <w:tab w:val="left" w:pos="6040"/>
                <w:tab w:val="left" w:pos="6601"/>
                <w:tab w:val="left" w:pos="6660"/>
                <w:tab w:val="left" w:pos="7105"/>
              </w:tabs>
              <w:jc w:val="center"/>
            </w:pPr>
            <w:bookmarkStart w:id="0" w:name="_GoBack"/>
            <w:bookmarkEnd w:id="0"/>
            <w:r>
              <w:t xml:space="preserve">    </w:t>
            </w:r>
            <w:r w:rsidR="00735A37">
              <w:t xml:space="preserve"> </w:t>
            </w:r>
            <w:r w:rsidR="00642798" w:rsidRPr="00A1743C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8.75pt" o:ole="">
                  <v:imagedata r:id="rId9" o:title=""/>
                </v:shape>
                <o:OLEObject Type="Embed" ProgID="Word.Picture.8" ShapeID="_x0000_i1025" DrawAspect="Content" ObjectID="_1826281773" r:id="rId10"/>
              </w:object>
            </w:r>
            <w:r w:rsidR="00735A37">
              <w:t xml:space="preserve">                         </w:t>
            </w:r>
          </w:p>
        </w:tc>
      </w:tr>
      <w:tr w:rsidR="00A1743C" w:rsidRPr="00A1743C" w:rsidTr="00DE00C0">
        <w:trPr>
          <w:trHeight w:val="1155"/>
        </w:trPr>
        <w:tc>
          <w:tcPr>
            <w:tcW w:w="10138" w:type="dxa"/>
          </w:tcPr>
          <w:p w:rsidR="00642798" w:rsidRDefault="00642798" w:rsidP="00642798">
            <w:pPr>
              <w:keepNext/>
              <w:ind w:right="-828"/>
              <w:jc w:val="center"/>
              <w:outlineLvl w:val="0"/>
            </w:pPr>
          </w:p>
          <w:p w:rsidR="00E50DF5" w:rsidRPr="00A1743C" w:rsidRDefault="00E50DF5" w:rsidP="00642798">
            <w:pPr>
              <w:keepNext/>
              <w:ind w:right="-828"/>
              <w:jc w:val="center"/>
              <w:outlineLvl w:val="0"/>
            </w:pPr>
          </w:p>
          <w:p w:rsidR="00642798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>АДМИНИСТРАЦИЯ МУНИЦИПАЛЬНОГО ОБРАЗОВАНИЯ</w:t>
            </w:r>
          </w:p>
          <w:p w:rsidR="00F232CA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 xml:space="preserve">«ДОРОГОБУЖСКИЙ </w:t>
            </w:r>
            <w:r w:rsidR="00F232CA" w:rsidRPr="00A1743C">
              <w:rPr>
                <w:b/>
              </w:rPr>
              <w:t>МУНИЦИПАЛЬНЫЙ ОКРУГ</w:t>
            </w:r>
            <w:r w:rsidRPr="00A1743C">
              <w:rPr>
                <w:b/>
              </w:rPr>
              <w:t xml:space="preserve">» </w:t>
            </w:r>
          </w:p>
          <w:p w:rsidR="00642798" w:rsidRPr="00A1743C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A1743C">
              <w:rPr>
                <w:b/>
              </w:rPr>
              <w:t>СМОЛЕНСКОЙ ОБЛАСТИ</w:t>
            </w:r>
          </w:p>
          <w:p w:rsidR="00642798" w:rsidRPr="00A1743C" w:rsidRDefault="00642798" w:rsidP="00642798">
            <w:pPr>
              <w:keepNext/>
              <w:outlineLvl w:val="1"/>
            </w:pPr>
          </w:p>
          <w:p w:rsidR="00642798" w:rsidRPr="00A1743C" w:rsidRDefault="00642798" w:rsidP="00642798">
            <w:pPr>
              <w:jc w:val="center"/>
              <w:rPr>
                <w:b/>
              </w:rPr>
            </w:pPr>
            <w:proofErr w:type="gramStart"/>
            <w:r w:rsidRPr="00A1743C">
              <w:rPr>
                <w:b/>
              </w:rPr>
              <w:t>П</w:t>
            </w:r>
            <w:proofErr w:type="gramEnd"/>
            <w:r w:rsidRPr="00A1743C">
              <w:rPr>
                <w:b/>
              </w:rPr>
              <w:t xml:space="preserve"> О С Т А Н О В Л Е Н И Е</w:t>
            </w:r>
          </w:p>
        </w:tc>
      </w:tr>
      <w:tr w:rsidR="00642798" w:rsidRPr="00A1743C" w:rsidTr="00DE00C0">
        <w:trPr>
          <w:trHeight w:val="355"/>
        </w:trPr>
        <w:tc>
          <w:tcPr>
            <w:tcW w:w="10138" w:type="dxa"/>
          </w:tcPr>
          <w:p w:rsidR="00642798" w:rsidRPr="00A1743C" w:rsidRDefault="00642798" w:rsidP="00642798"/>
          <w:p w:rsidR="00642798" w:rsidRPr="00A1743C" w:rsidRDefault="00637691" w:rsidP="0033757A">
            <w:r w:rsidRPr="00A1743C">
              <w:t>о</w:t>
            </w:r>
            <w:r w:rsidR="00642798" w:rsidRPr="00A1743C">
              <w:t>т</w:t>
            </w:r>
            <w:r w:rsidR="00712201" w:rsidRPr="00A1743C">
              <w:t xml:space="preserve"> </w:t>
            </w:r>
            <w:r w:rsidR="0033757A">
              <w:t xml:space="preserve">28.11.2025 </w:t>
            </w:r>
            <w:r w:rsidRPr="00A1743C">
              <w:t>№</w:t>
            </w:r>
            <w:r w:rsidR="0033757A">
              <w:t>1578</w:t>
            </w:r>
          </w:p>
        </w:tc>
      </w:tr>
    </w:tbl>
    <w:p w:rsidR="00642798" w:rsidRPr="00A1743C" w:rsidRDefault="00642798" w:rsidP="00642798"/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A1743C" w:rsidRPr="00A1743C" w:rsidTr="00966CFD">
        <w:tc>
          <w:tcPr>
            <w:tcW w:w="4786" w:type="dxa"/>
          </w:tcPr>
          <w:p w:rsidR="00642798" w:rsidRPr="00A1743C" w:rsidRDefault="00EF1E4B" w:rsidP="00642798">
            <w:pPr>
              <w:tabs>
                <w:tab w:val="left" w:pos="1140"/>
              </w:tabs>
              <w:jc w:val="both"/>
            </w:pPr>
            <w:r w:rsidRPr="00A1743C">
              <w:t xml:space="preserve">О внесении изменений в муниципальную программу </w:t>
            </w:r>
            <w:r w:rsidR="00642798" w:rsidRPr="00A1743C">
              <w:t>«</w:t>
            </w:r>
            <w:r w:rsidR="004D37C6" w:rsidRPr="00A1743C">
              <w:t xml:space="preserve">Комплексное развитие систем коммунальной инфраструктуры на территории </w:t>
            </w:r>
            <w:r w:rsidR="00293F64" w:rsidRPr="00A1743C">
              <w:t>муниципального образования «Дорогобужский муниципальный округ» Смоленской области»</w:t>
            </w:r>
            <w:r w:rsidR="00642798" w:rsidRPr="00A1743C">
              <w:t xml:space="preserve"> </w:t>
            </w:r>
          </w:p>
          <w:p w:rsidR="00642798" w:rsidRPr="00A1743C" w:rsidRDefault="00642798" w:rsidP="00642798">
            <w:pPr>
              <w:tabs>
                <w:tab w:val="left" w:pos="1140"/>
              </w:tabs>
              <w:jc w:val="both"/>
            </w:pPr>
          </w:p>
        </w:tc>
      </w:tr>
    </w:tbl>
    <w:p w:rsidR="00642798" w:rsidRPr="00A1743C" w:rsidRDefault="00642798" w:rsidP="00642798">
      <w:pPr>
        <w:jc w:val="both"/>
      </w:pPr>
      <w:r w:rsidRPr="00A1743C">
        <w:rPr>
          <w:color w:val="FF0000"/>
        </w:rPr>
        <w:tab/>
      </w:r>
      <w:proofErr w:type="gramStart"/>
      <w:r w:rsidR="00293F64" w:rsidRPr="00A1743C">
        <w:t xml:space="preserve">В соответствии </w:t>
      </w:r>
      <w:r w:rsidR="00884E3F" w:rsidRPr="00A1743C">
        <w:t xml:space="preserve">с </w:t>
      </w:r>
      <w:r w:rsidR="0075281E" w:rsidRPr="00A1743C">
        <w:t>Порядком принятия решения о ра</w:t>
      </w:r>
      <w:r w:rsidR="00A95D3D" w:rsidRPr="00A1743C">
        <w:t>зработке муниципальных программ</w:t>
      </w:r>
      <w:r w:rsidR="0075281E" w:rsidRPr="00A1743C">
        <w:t>, их формирования и реализации, утвержденным постановлением</w:t>
      </w:r>
      <w:r w:rsidR="00293F64" w:rsidRPr="00A1743C">
        <w:t xml:space="preserve">  Администрации муниципального образования «Дорогобужский </w:t>
      </w:r>
      <w:r w:rsidR="006171F5" w:rsidRPr="00A1743C">
        <w:t>муниципальный округ</w:t>
      </w:r>
      <w:r w:rsidR="00293F64" w:rsidRPr="00A1743C">
        <w:t xml:space="preserve">» Смоленской области от </w:t>
      </w:r>
      <w:r w:rsidR="0075281E" w:rsidRPr="00A1743C">
        <w:t>1</w:t>
      </w:r>
      <w:r w:rsidR="006171F5" w:rsidRPr="00A1743C">
        <w:t>7</w:t>
      </w:r>
      <w:r w:rsidR="00293F64" w:rsidRPr="00A1743C">
        <w:t>.</w:t>
      </w:r>
      <w:r w:rsidR="006171F5" w:rsidRPr="00A1743C">
        <w:t>01</w:t>
      </w:r>
      <w:r w:rsidR="00293F64" w:rsidRPr="00A1743C">
        <w:t>.202</w:t>
      </w:r>
      <w:r w:rsidR="006171F5" w:rsidRPr="00A1743C">
        <w:t>5</w:t>
      </w:r>
      <w:r w:rsidR="00293F64" w:rsidRPr="00A1743C">
        <w:t xml:space="preserve"> №</w:t>
      </w:r>
      <w:r w:rsidR="006171F5" w:rsidRPr="00A1743C">
        <w:t>62</w:t>
      </w:r>
      <w:r w:rsidR="009C158D" w:rsidRPr="00A1743C">
        <w:t xml:space="preserve"> (в редакции  постановления Администрации муниципального образования «Дорогобужский муниципальный округ» Смоленской области от 25.04.2025 №524)</w:t>
      </w:r>
      <w:r w:rsidR="00981DF8" w:rsidRPr="00A1743C">
        <w:t>,</w:t>
      </w:r>
      <w:r w:rsidR="00F232CA" w:rsidRPr="00A1743C">
        <w:t xml:space="preserve"> </w:t>
      </w:r>
      <w:r w:rsidR="00981DF8" w:rsidRPr="00A1743C">
        <w:t>решением Дорогобужской окружной Думы от 18.12.2024 №80 «О бюджете муниципального образования «Дорогобужский муниципальный округ» Смоленской области на 2025 год</w:t>
      </w:r>
      <w:proofErr w:type="gramEnd"/>
      <w:r w:rsidR="00981DF8" w:rsidRPr="00A1743C">
        <w:t xml:space="preserve"> и плановый период 2026 и 2027 годов»</w:t>
      </w:r>
    </w:p>
    <w:p w:rsidR="00F232CA" w:rsidRPr="00A1743C" w:rsidRDefault="00F232CA" w:rsidP="00642798">
      <w:pPr>
        <w:jc w:val="both"/>
      </w:pPr>
    </w:p>
    <w:p w:rsidR="00642798" w:rsidRPr="00A1743C" w:rsidRDefault="00642798" w:rsidP="00487AA2">
      <w:pPr>
        <w:ind w:firstLine="709"/>
        <w:jc w:val="both"/>
      </w:pPr>
      <w:r w:rsidRPr="00A1743C">
        <w:t xml:space="preserve">Администрация муниципального образования «Дорогобужский </w:t>
      </w:r>
      <w:r w:rsidR="005A353D" w:rsidRPr="00A1743C">
        <w:t>муниципальный округ</w:t>
      </w:r>
      <w:r w:rsidRPr="00A1743C">
        <w:t xml:space="preserve">» Смоленской области  </w:t>
      </w:r>
      <w:proofErr w:type="gramStart"/>
      <w:r w:rsidRPr="00A1743C">
        <w:t>п</w:t>
      </w:r>
      <w:proofErr w:type="gramEnd"/>
      <w:r w:rsidRPr="00A1743C">
        <w:t xml:space="preserve"> о с т а н о в л я е т:</w:t>
      </w:r>
    </w:p>
    <w:p w:rsidR="00642798" w:rsidRPr="00A1743C" w:rsidRDefault="00642798" w:rsidP="00642798">
      <w:pPr>
        <w:rPr>
          <w:color w:val="FF0000"/>
        </w:rPr>
      </w:pPr>
      <w:r w:rsidRPr="00A1743C">
        <w:rPr>
          <w:color w:val="FF0000"/>
        </w:rPr>
        <w:tab/>
      </w:r>
    </w:p>
    <w:p w:rsidR="009D2FBE" w:rsidRPr="00A1743C" w:rsidRDefault="008F72A9" w:rsidP="00487AA2">
      <w:pPr>
        <w:ind w:firstLine="709"/>
        <w:jc w:val="both"/>
      </w:pPr>
      <w:proofErr w:type="gramStart"/>
      <w:r w:rsidRPr="00A1743C">
        <w:t xml:space="preserve">Внести в муниципальную программу </w:t>
      </w:r>
      <w:r w:rsidR="00642798" w:rsidRPr="00A1743C">
        <w:t>«</w:t>
      </w:r>
      <w:r w:rsidR="004D37C6" w:rsidRPr="00A1743C">
        <w:t xml:space="preserve">Комплексное развитие систем коммунальной инфраструктуры на территории </w:t>
      </w:r>
      <w:r w:rsidR="00293F64" w:rsidRPr="00A1743C">
        <w:t>муниципального образования «Дорогобужский муниципальный округ» Смоленской области</w:t>
      </w:r>
      <w:r w:rsidR="0075281E" w:rsidRPr="00A1743C">
        <w:t>»</w:t>
      </w:r>
      <w:r w:rsidRPr="00A1743C">
        <w:t>, утвержденную постановлением Администрации муниципального образования «Дорогобужский район» Смоленской области от  30.10.2024 № 909</w:t>
      </w:r>
      <w:r w:rsidR="00C70EBD" w:rsidRPr="00A1743C">
        <w:t xml:space="preserve"> (в редакции  постановлени</w:t>
      </w:r>
      <w:r w:rsidR="00080F95" w:rsidRPr="00A1743C">
        <w:t>й</w:t>
      </w:r>
      <w:r w:rsidR="00C70EBD" w:rsidRPr="00A1743C">
        <w:t xml:space="preserve"> Администрации муниципального образования «Дорогобужский </w:t>
      </w:r>
      <w:r w:rsidR="005A353D" w:rsidRPr="00A1743C">
        <w:t>муниципальный округ</w:t>
      </w:r>
      <w:r w:rsidR="00C70EBD" w:rsidRPr="00A1743C">
        <w:t xml:space="preserve">» Смоленской области от </w:t>
      </w:r>
      <w:r w:rsidR="001F382D" w:rsidRPr="00A1743C">
        <w:t>29.01</w:t>
      </w:r>
      <w:r w:rsidR="0084777A" w:rsidRPr="00A1743C">
        <w:t>.2025</w:t>
      </w:r>
      <w:r w:rsidR="0017262F">
        <w:t xml:space="preserve"> </w:t>
      </w:r>
      <w:r w:rsidR="00C70EBD" w:rsidRPr="00A1743C">
        <w:t>№</w:t>
      </w:r>
      <w:r w:rsidR="001F382D" w:rsidRPr="00A1743C">
        <w:t>99</w:t>
      </w:r>
      <w:r w:rsidR="00174F5B" w:rsidRPr="00A1743C">
        <w:t xml:space="preserve">, </w:t>
      </w:r>
      <w:r w:rsidR="00884E3F" w:rsidRPr="00A1743C">
        <w:t>от 17.02.2025</w:t>
      </w:r>
      <w:r w:rsidR="0017262F">
        <w:t xml:space="preserve"> </w:t>
      </w:r>
      <w:r w:rsidR="00884E3F" w:rsidRPr="00A1743C">
        <w:t>№181, от 02.04.2025 №407, от 1</w:t>
      </w:r>
      <w:r w:rsidR="00340942" w:rsidRPr="00A1743C">
        <w:t>7</w:t>
      </w:r>
      <w:r w:rsidR="00884E3F" w:rsidRPr="00A1743C">
        <w:t>.04.2025 №494</w:t>
      </w:r>
      <w:r w:rsidR="00E7304B" w:rsidRPr="00A1743C">
        <w:t>, от</w:t>
      </w:r>
      <w:r w:rsidR="004A61C3" w:rsidRPr="00A1743C">
        <w:t xml:space="preserve"> 20.06.2025</w:t>
      </w:r>
      <w:r w:rsidR="00E7304B" w:rsidRPr="00A1743C">
        <w:t xml:space="preserve"> №</w:t>
      </w:r>
      <w:r w:rsidR="004A61C3" w:rsidRPr="00A1743C">
        <w:t>747</w:t>
      </w:r>
      <w:r w:rsidR="00520928" w:rsidRPr="00A1743C">
        <w:t>, от 27.06.2025 №802</w:t>
      </w:r>
      <w:r w:rsidR="009D2FBE" w:rsidRPr="00A1743C">
        <w:t>, от</w:t>
      </w:r>
      <w:proofErr w:type="gramEnd"/>
      <w:r w:rsidR="009D2FBE" w:rsidRPr="00A1743C">
        <w:t xml:space="preserve"> 05.09.2025 № 1103</w:t>
      </w:r>
      <w:r w:rsidR="008B27E5">
        <w:t xml:space="preserve">, от 27.10.2025 </w:t>
      </w:r>
      <w:proofErr w:type="gramStart"/>
      <w:r w:rsidR="008B27E5">
        <w:t>№1377</w:t>
      </w:r>
      <w:r w:rsidR="00712670">
        <w:t>,</w:t>
      </w:r>
      <w:r w:rsidR="00DC4075">
        <w:t xml:space="preserve"> </w:t>
      </w:r>
      <w:r w:rsidR="00712670">
        <w:t xml:space="preserve">от </w:t>
      </w:r>
      <w:r w:rsidR="00EC5CE9" w:rsidRPr="00EC5CE9">
        <w:t>18.11.2025</w:t>
      </w:r>
      <w:r w:rsidR="00EC5CE9">
        <w:t xml:space="preserve"> </w:t>
      </w:r>
      <w:r w:rsidR="00EC5CE9" w:rsidRPr="00EC5CE9">
        <w:t>№1546</w:t>
      </w:r>
      <w:r w:rsidR="00E6057C" w:rsidRPr="00A1743C">
        <w:t>)</w:t>
      </w:r>
      <w:r w:rsidR="00C70EBD" w:rsidRPr="00A1743C">
        <w:t xml:space="preserve"> </w:t>
      </w:r>
      <w:r w:rsidR="009D2FBE" w:rsidRPr="00A1743C">
        <w:t>следующие изменения:</w:t>
      </w:r>
      <w:proofErr w:type="gramEnd"/>
    </w:p>
    <w:p w:rsidR="009D2FBE" w:rsidRPr="00A1743C" w:rsidRDefault="009D2FBE" w:rsidP="009D2FBE">
      <w:pPr>
        <w:jc w:val="both"/>
      </w:pPr>
    </w:p>
    <w:p w:rsidR="009D2FBE" w:rsidRPr="00A1743C" w:rsidRDefault="009D2FBE" w:rsidP="00A1743C">
      <w:pPr>
        <w:pStyle w:val="a9"/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spacing w:line="238" w:lineRule="auto"/>
        <w:ind w:left="0" w:right="-1" w:firstLine="709"/>
        <w:jc w:val="both"/>
      </w:pPr>
      <w:r w:rsidRPr="00A1743C">
        <w:t>В разделе 1. «Основные положения» паспорта муниципальной программы  позицию «Объ</w:t>
      </w:r>
      <w:r w:rsidR="00637691" w:rsidRPr="00A1743C">
        <w:t>ё</w:t>
      </w:r>
      <w:r w:rsidRPr="00A1743C">
        <w:t>мы финансового обеспечения за весь период реализации (по годам  реализации)» изложить в следующей редакции:</w:t>
      </w:r>
    </w:p>
    <w:p w:rsidR="00637691" w:rsidRPr="00A1743C" w:rsidRDefault="00637691" w:rsidP="00637691">
      <w:pPr>
        <w:widowControl w:val="0"/>
        <w:tabs>
          <w:tab w:val="left" w:pos="1390"/>
        </w:tabs>
        <w:autoSpaceDE w:val="0"/>
        <w:autoSpaceDN w:val="0"/>
        <w:spacing w:line="238" w:lineRule="auto"/>
        <w:ind w:right="-1" w:firstLine="709"/>
        <w:jc w:val="both"/>
        <w:rPr>
          <w:color w:val="FF0000"/>
        </w:rPr>
      </w:pPr>
    </w:p>
    <w:tbl>
      <w:tblPr>
        <w:tblW w:w="9748" w:type="dxa"/>
        <w:jc w:val="center"/>
        <w:tblInd w:w="969" w:type="dxa"/>
        <w:tblLayout w:type="fixed"/>
        <w:tblLook w:val="0000" w:firstRow="0" w:lastRow="0" w:firstColumn="0" w:lastColumn="0" w:noHBand="0" w:noVBand="0"/>
      </w:tblPr>
      <w:tblGrid>
        <w:gridCol w:w="2165"/>
        <w:gridCol w:w="7583"/>
      </w:tblGrid>
      <w:tr w:rsidR="00A1743C" w:rsidRPr="00A1743C" w:rsidTr="00487AA2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BE" w:rsidRPr="00160577" w:rsidRDefault="009D2FBE" w:rsidP="00637691">
            <w:pPr>
              <w:spacing w:line="228" w:lineRule="auto"/>
              <w:jc w:val="both"/>
            </w:pPr>
            <w:r w:rsidRPr="00160577">
              <w:t>Объ</w:t>
            </w:r>
            <w:r w:rsidR="00637691" w:rsidRPr="00160577">
              <w:t>ё</w:t>
            </w:r>
            <w:r w:rsidRPr="00160577">
              <w:t>мы финансового обеспечения за весь период реализации (по годам реализации)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BE" w:rsidRPr="00612E63" w:rsidRDefault="009D2FBE" w:rsidP="008A2761">
            <w:pPr>
              <w:snapToGrid w:val="0"/>
              <w:jc w:val="both"/>
            </w:pPr>
            <w:r w:rsidRPr="00160577">
              <w:t xml:space="preserve">Общий объем финансирования </w:t>
            </w:r>
            <w:r w:rsidRPr="00612E63">
              <w:t xml:space="preserve">составляет </w:t>
            </w:r>
            <w:r w:rsidR="00160577" w:rsidRPr="00612E63">
              <w:t>24</w:t>
            </w:r>
            <w:r w:rsidR="003B74F8">
              <w:t>3 876,7</w:t>
            </w:r>
            <w:r w:rsidRPr="00612E63">
              <w:t xml:space="preserve"> тыс. руб., в том числе по годам реализации:</w:t>
            </w:r>
          </w:p>
          <w:p w:rsidR="009D2FBE" w:rsidRPr="00612E63" w:rsidRDefault="009D2FBE" w:rsidP="008A2761">
            <w:pPr>
              <w:snapToGrid w:val="0"/>
              <w:jc w:val="both"/>
            </w:pPr>
            <w:r w:rsidRPr="00612E63">
              <w:t xml:space="preserve">- 2025 год – </w:t>
            </w:r>
            <w:r w:rsidR="00612E63" w:rsidRPr="00612E63">
              <w:t>5</w:t>
            </w:r>
            <w:r w:rsidR="004F4F45">
              <w:t>4 943,2</w:t>
            </w:r>
            <w:r w:rsidRPr="00612E63">
              <w:t xml:space="preserve"> тыс. руб.;</w:t>
            </w:r>
          </w:p>
          <w:p w:rsidR="009D2FBE" w:rsidRPr="00612E63" w:rsidRDefault="009D2FBE" w:rsidP="008A2761">
            <w:r w:rsidRPr="00612E63">
              <w:t>- 2026 год – 4</w:t>
            </w:r>
            <w:r w:rsidR="004F4F45">
              <w:t>9 806,6</w:t>
            </w:r>
            <w:r w:rsidRPr="00612E63">
              <w:t xml:space="preserve"> тыс. руб.;</w:t>
            </w:r>
          </w:p>
          <w:p w:rsidR="009D2FBE" w:rsidRPr="00160577" w:rsidRDefault="009D2FBE" w:rsidP="009D2FB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- 2027 год – 139 126,9 тыс. руб.</w:t>
            </w:r>
          </w:p>
          <w:p w:rsidR="0099689E" w:rsidRPr="00160577" w:rsidRDefault="0099689E" w:rsidP="009D2FB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42E" w:rsidRPr="00A1743C" w:rsidRDefault="00F8442E" w:rsidP="00637691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FF0000"/>
        </w:rPr>
      </w:pPr>
    </w:p>
    <w:p w:rsidR="009D2FBE" w:rsidRPr="00160577" w:rsidRDefault="00160577" w:rsidP="00637691">
      <w:pPr>
        <w:widowControl w:val="0"/>
        <w:autoSpaceDE w:val="0"/>
        <w:autoSpaceDN w:val="0"/>
        <w:spacing w:line="228" w:lineRule="auto"/>
        <w:ind w:firstLine="709"/>
        <w:jc w:val="both"/>
      </w:pPr>
      <w:r w:rsidRPr="00160577">
        <w:lastRenderedPageBreak/>
        <w:t>2</w:t>
      </w:r>
      <w:r w:rsidR="00F8442E" w:rsidRPr="00160577">
        <w:t xml:space="preserve">) </w:t>
      </w:r>
      <w:r w:rsidR="009D2FBE" w:rsidRPr="00160577">
        <w:t>Раздел 4. «Финансовое обеспечение муниципальной программы» паспорта муниципальной программы  изложить в следующей редакции:</w:t>
      </w:r>
    </w:p>
    <w:p w:rsidR="009D2FBE" w:rsidRPr="00160577" w:rsidRDefault="009D2FBE" w:rsidP="009D2FBE">
      <w:pPr>
        <w:pStyle w:val="a9"/>
        <w:widowControl w:val="0"/>
        <w:autoSpaceDE w:val="0"/>
        <w:autoSpaceDN w:val="0"/>
        <w:spacing w:line="228" w:lineRule="auto"/>
        <w:ind w:left="708"/>
        <w:contextualSpacing w:val="0"/>
        <w:jc w:val="both"/>
      </w:pPr>
    </w:p>
    <w:p w:rsidR="009D2FBE" w:rsidRPr="00A1743C" w:rsidRDefault="009D2FBE" w:rsidP="009D2FBE">
      <w:pPr>
        <w:pStyle w:val="ConsPlusNormal"/>
        <w:spacing w:line="228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174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9"/>
        <w:gridCol w:w="1629"/>
        <w:gridCol w:w="1629"/>
        <w:gridCol w:w="2176"/>
        <w:gridCol w:w="1900"/>
      </w:tblGrid>
      <w:tr w:rsidR="00A1743C" w:rsidRPr="00A1743C" w:rsidTr="00CA7671">
        <w:trPr>
          <w:tblHeader/>
          <w:jc w:val="center"/>
        </w:trPr>
        <w:tc>
          <w:tcPr>
            <w:tcW w:w="1596" w:type="pct"/>
            <w:vMerge w:val="restar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pct"/>
            <w:gridSpan w:val="4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A1743C" w:rsidRPr="00A1743C" w:rsidTr="00CA7671">
        <w:trPr>
          <w:trHeight w:val="448"/>
          <w:tblHeader/>
          <w:jc w:val="center"/>
        </w:trPr>
        <w:tc>
          <w:tcPr>
            <w:tcW w:w="1596" w:type="pct"/>
            <w:vMerge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A1743C" w:rsidRPr="00A1743C" w:rsidTr="00CA7671">
        <w:trPr>
          <w:trHeight w:val="282"/>
          <w:tblHeader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743C" w:rsidRPr="00A1743C" w:rsidTr="00CA7671">
        <w:trPr>
          <w:trHeight w:val="944"/>
          <w:jc w:val="center"/>
        </w:trPr>
        <w:tc>
          <w:tcPr>
            <w:tcW w:w="1596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both"/>
              <w:rPr>
                <w:b/>
                <w:spacing w:val="-2"/>
              </w:rPr>
            </w:pPr>
            <w:r w:rsidRPr="00160577">
              <w:rPr>
                <w:b/>
                <w:spacing w:val="-2"/>
              </w:rPr>
              <w:t xml:space="preserve">В целом по муниципальной программе, </w:t>
            </w:r>
          </w:p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b/>
                <w:spacing w:val="-2"/>
              </w:rPr>
              <w:t>в том числе:</w:t>
            </w:r>
          </w:p>
        </w:tc>
        <w:tc>
          <w:tcPr>
            <w:tcW w:w="756" w:type="pct"/>
            <w:shd w:val="clear" w:color="auto" w:fill="auto"/>
          </w:tcPr>
          <w:p w:rsidR="009D2FBE" w:rsidRPr="00612E63" w:rsidRDefault="009D2FBE" w:rsidP="008A2761">
            <w:pPr>
              <w:jc w:val="center"/>
              <w:rPr>
                <w:b/>
              </w:rPr>
            </w:pPr>
          </w:p>
          <w:p w:rsidR="009D2FBE" w:rsidRPr="00612E63" w:rsidRDefault="00160577" w:rsidP="00B9049D">
            <w:pPr>
              <w:jc w:val="center"/>
              <w:rPr>
                <w:b/>
              </w:rPr>
            </w:pPr>
            <w:r w:rsidRPr="00612E63">
              <w:rPr>
                <w:b/>
              </w:rPr>
              <w:t>24</w:t>
            </w:r>
            <w:r w:rsidR="00B9049D">
              <w:rPr>
                <w:b/>
              </w:rPr>
              <w:t>3 876,7</w:t>
            </w:r>
          </w:p>
        </w:tc>
        <w:tc>
          <w:tcPr>
            <w:tcW w:w="756" w:type="pct"/>
            <w:shd w:val="clear" w:color="auto" w:fill="auto"/>
          </w:tcPr>
          <w:p w:rsidR="009D2FBE" w:rsidRPr="00612E63" w:rsidRDefault="009D2FBE" w:rsidP="008A2761">
            <w:pPr>
              <w:jc w:val="center"/>
              <w:rPr>
                <w:b/>
              </w:rPr>
            </w:pPr>
          </w:p>
          <w:p w:rsidR="009D2FBE" w:rsidRPr="00612E63" w:rsidRDefault="003B74F8" w:rsidP="004F4F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F4F45">
              <w:rPr>
                <w:b/>
              </w:rPr>
              <w:t>4 943,2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8A2761">
            <w:pPr>
              <w:jc w:val="center"/>
              <w:rPr>
                <w:b/>
              </w:rPr>
            </w:pPr>
          </w:p>
          <w:p w:rsidR="009D2FBE" w:rsidRPr="00160577" w:rsidRDefault="006222F2" w:rsidP="004F4F45">
            <w:pPr>
              <w:jc w:val="center"/>
              <w:rPr>
                <w:b/>
              </w:rPr>
            </w:pPr>
            <w:r w:rsidRPr="00160577">
              <w:rPr>
                <w:b/>
              </w:rPr>
              <w:t>4</w:t>
            </w:r>
            <w:r w:rsidR="004F4F45">
              <w:rPr>
                <w:b/>
              </w:rPr>
              <w:t>9 806,6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8A2761">
            <w:pPr>
              <w:jc w:val="center"/>
              <w:rPr>
                <w:b/>
              </w:rPr>
            </w:pPr>
          </w:p>
          <w:p w:rsidR="009D2FBE" w:rsidRPr="00160577" w:rsidRDefault="009D2FBE" w:rsidP="006222F2">
            <w:pPr>
              <w:jc w:val="center"/>
              <w:rPr>
                <w:b/>
              </w:rPr>
            </w:pPr>
            <w:r w:rsidRPr="00160577">
              <w:rPr>
                <w:b/>
              </w:rPr>
              <w:t>139</w:t>
            </w:r>
            <w:r w:rsidR="006222F2" w:rsidRPr="00160577">
              <w:rPr>
                <w:b/>
              </w:rPr>
              <w:t> </w:t>
            </w:r>
            <w:r w:rsidRPr="00160577">
              <w:rPr>
                <w:b/>
              </w:rPr>
              <w:t>1</w:t>
            </w:r>
            <w:r w:rsidR="006222F2" w:rsidRPr="00160577">
              <w:rPr>
                <w:b/>
              </w:rPr>
              <w:t>26,9</w:t>
            </w:r>
          </w:p>
        </w:tc>
      </w:tr>
      <w:tr w:rsidR="00A1743C" w:rsidRPr="00A1743C" w:rsidTr="00CA7671">
        <w:trPr>
          <w:trHeight w:val="263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spacing w:val="-2"/>
              </w:rPr>
              <w:t>федеральный бюджет</w:t>
            </w:r>
          </w:p>
        </w:tc>
        <w:tc>
          <w:tcPr>
            <w:tcW w:w="756" w:type="pct"/>
            <w:shd w:val="clear" w:color="auto" w:fill="auto"/>
          </w:tcPr>
          <w:p w:rsidR="009D2FBE" w:rsidRPr="008B27E5" w:rsidRDefault="008B27E5" w:rsidP="004443FD">
            <w:pPr>
              <w:jc w:val="center"/>
            </w:pPr>
            <w:r w:rsidRPr="008B27E5">
              <w:t>145 00</w:t>
            </w:r>
            <w:r w:rsidR="004443FD">
              <w:t>4</w:t>
            </w:r>
            <w:r w:rsidRPr="008B27E5">
              <w:t>,</w:t>
            </w:r>
            <w:r w:rsidR="004443FD">
              <w:t>6</w:t>
            </w:r>
          </w:p>
        </w:tc>
        <w:tc>
          <w:tcPr>
            <w:tcW w:w="756" w:type="pct"/>
            <w:shd w:val="clear" w:color="auto" w:fill="auto"/>
          </w:tcPr>
          <w:p w:rsidR="009D2FBE" w:rsidRPr="008B27E5" w:rsidRDefault="00612E63" w:rsidP="004443FD">
            <w:pPr>
              <w:jc w:val="center"/>
            </w:pPr>
            <w:r w:rsidRPr="008B27E5">
              <w:t>25 48</w:t>
            </w:r>
            <w:r w:rsidR="004443FD">
              <w:t>4</w:t>
            </w:r>
            <w:r w:rsidRPr="008B27E5">
              <w:t>,</w:t>
            </w:r>
            <w:r w:rsidR="004443FD">
              <w:t>6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6222F2" w:rsidP="008A2761">
            <w:pPr>
              <w:jc w:val="center"/>
            </w:pPr>
            <w:r w:rsidRPr="00160577">
              <w:t>29 666,3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6222F2" w:rsidP="008A2761">
            <w:pPr>
              <w:jc w:val="center"/>
            </w:pPr>
            <w:r w:rsidRPr="00160577">
              <w:t>89 853,7</w:t>
            </w:r>
          </w:p>
        </w:tc>
      </w:tr>
      <w:tr w:rsidR="00A1743C" w:rsidRPr="00A1743C" w:rsidTr="00CA7671">
        <w:trPr>
          <w:trHeight w:val="267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rPr>
                <w:spacing w:val="-2"/>
              </w:rPr>
              <w:t>областной бюджет</w:t>
            </w:r>
          </w:p>
        </w:tc>
        <w:tc>
          <w:tcPr>
            <w:tcW w:w="756" w:type="pct"/>
            <w:shd w:val="clear" w:color="auto" w:fill="auto"/>
          </w:tcPr>
          <w:p w:rsidR="009D2FBE" w:rsidRPr="008B27E5" w:rsidRDefault="008B27E5" w:rsidP="004443FD">
            <w:pPr>
              <w:jc w:val="center"/>
            </w:pPr>
            <w:r w:rsidRPr="008B27E5">
              <w:t>81 57</w:t>
            </w:r>
            <w:r w:rsidR="004443FD">
              <w:t>7</w:t>
            </w:r>
            <w:r w:rsidRPr="008B27E5">
              <w:t>,5</w:t>
            </w:r>
            <w:r w:rsidR="00160577" w:rsidRPr="008B27E5">
              <w:t xml:space="preserve"> </w:t>
            </w:r>
          </w:p>
        </w:tc>
        <w:tc>
          <w:tcPr>
            <w:tcW w:w="756" w:type="pct"/>
            <w:shd w:val="clear" w:color="auto" w:fill="auto"/>
          </w:tcPr>
          <w:p w:rsidR="009D2FBE" w:rsidRPr="008B27E5" w:rsidRDefault="008B27E5" w:rsidP="004443FD">
            <w:pPr>
              <w:jc w:val="center"/>
            </w:pPr>
            <w:r w:rsidRPr="008B27E5">
              <w:t>16 07</w:t>
            </w:r>
            <w:r w:rsidR="004443FD">
              <w:t>1</w:t>
            </w:r>
            <w:r w:rsidRPr="008B27E5">
              <w:t>,</w:t>
            </w:r>
            <w:r w:rsidR="004443FD">
              <w:t>9</w:t>
            </w:r>
            <w:r w:rsidR="00160577" w:rsidRPr="008B27E5">
              <w:t xml:space="preserve"> 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9D2FBE" w:rsidP="006222F2">
            <w:pPr>
              <w:jc w:val="center"/>
            </w:pPr>
            <w:r w:rsidRPr="00160577">
              <w:t>16 2</w:t>
            </w:r>
            <w:r w:rsidR="006222F2" w:rsidRPr="00160577">
              <w:t>59,3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6222F2">
            <w:pPr>
              <w:jc w:val="center"/>
            </w:pPr>
            <w:r w:rsidRPr="00160577">
              <w:t>49 24</w:t>
            </w:r>
            <w:r w:rsidR="006222F2" w:rsidRPr="00160577">
              <w:t>6</w:t>
            </w:r>
            <w:r w:rsidRPr="00160577">
              <w:t>,</w:t>
            </w:r>
            <w:r w:rsidR="006222F2" w:rsidRPr="00160577">
              <w:t>3</w:t>
            </w:r>
          </w:p>
        </w:tc>
      </w:tr>
      <w:tr w:rsidR="00A1743C" w:rsidRPr="00A1743C" w:rsidTr="00CA7671">
        <w:trPr>
          <w:trHeight w:val="433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160577"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9689E" w:rsidP="00B9049D">
            <w:pPr>
              <w:jc w:val="center"/>
            </w:pPr>
            <w:r w:rsidRPr="00160577">
              <w:t>1</w:t>
            </w:r>
            <w:r w:rsidR="00B9049D">
              <w:t>7 294,6</w:t>
            </w:r>
          </w:p>
        </w:tc>
        <w:tc>
          <w:tcPr>
            <w:tcW w:w="756" w:type="pct"/>
            <w:shd w:val="clear" w:color="auto" w:fill="auto"/>
          </w:tcPr>
          <w:p w:rsidR="009D2FBE" w:rsidRPr="00160577" w:rsidRDefault="0099689E" w:rsidP="004F4F45">
            <w:pPr>
              <w:jc w:val="center"/>
            </w:pPr>
            <w:r w:rsidRPr="00160577">
              <w:t>1</w:t>
            </w:r>
            <w:r w:rsidR="004F4F45">
              <w:t>3 386,7</w:t>
            </w:r>
          </w:p>
        </w:tc>
        <w:tc>
          <w:tcPr>
            <w:tcW w:w="1010" w:type="pct"/>
            <w:shd w:val="clear" w:color="auto" w:fill="auto"/>
          </w:tcPr>
          <w:p w:rsidR="009D2FBE" w:rsidRPr="00160577" w:rsidRDefault="004F4F45" w:rsidP="004F4F45">
            <w:pPr>
              <w:jc w:val="center"/>
            </w:pPr>
            <w:r>
              <w:t>3 881,0</w:t>
            </w:r>
          </w:p>
        </w:tc>
        <w:tc>
          <w:tcPr>
            <w:tcW w:w="884" w:type="pct"/>
            <w:shd w:val="clear" w:color="auto" w:fill="auto"/>
          </w:tcPr>
          <w:p w:rsidR="009D2FBE" w:rsidRPr="00160577" w:rsidRDefault="009D2FBE" w:rsidP="008A2761">
            <w:pPr>
              <w:jc w:val="center"/>
            </w:pPr>
            <w:r w:rsidRPr="00160577">
              <w:t>26,9</w:t>
            </w:r>
          </w:p>
        </w:tc>
      </w:tr>
      <w:tr w:rsidR="00160577" w:rsidRPr="00A1743C" w:rsidTr="00CA7671">
        <w:trPr>
          <w:trHeight w:val="205"/>
          <w:jc w:val="center"/>
        </w:trPr>
        <w:tc>
          <w:tcPr>
            <w:tcW w:w="1596" w:type="pct"/>
            <w:shd w:val="clear" w:color="auto" w:fill="auto"/>
          </w:tcPr>
          <w:p w:rsidR="009D2FBE" w:rsidRPr="00160577" w:rsidRDefault="009D2FBE" w:rsidP="008A2761">
            <w:pPr>
              <w:spacing w:line="230" w:lineRule="auto"/>
              <w:rPr>
                <w:spacing w:val="-2"/>
              </w:rPr>
            </w:pPr>
            <w:r w:rsidRPr="00160577">
              <w:rPr>
                <w:spacing w:val="-2"/>
              </w:rPr>
              <w:t>внебюджетные средства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9D2FBE" w:rsidRPr="00160577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160577">
              <w:rPr>
                <w:spacing w:val="-2"/>
              </w:rPr>
              <w:t>0,0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9D2FBE" w:rsidRPr="00160577" w:rsidRDefault="009D2FBE" w:rsidP="008A2761">
            <w:pPr>
              <w:jc w:val="center"/>
            </w:pPr>
            <w:r w:rsidRPr="00160577">
              <w:t>0,0</w:t>
            </w:r>
          </w:p>
        </w:tc>
      </w:tr>
    </w:tbl>
    <w:p w:rsidR="009D2FBE" w:rsidRPr="00A1743C" w:rsidRDefault="009D2FBE" w:rsidP="009D2FBE">
      <w:pPr>
        <w:ind w:firstLine="840"/>
        <w:jc w:val="both"/>
        <w:rPr>
          <w:color w:val="FF0000"/>
        </w:rPr>
      </w:pPr>
    </w:p>
    <w:p w:rsidR="009D2FBE" w:rsidRPr="00A1743C" w:rsidRDefault="009D2FBE" w:rsidP="009D2FBE">
      <w:pPr>
        <w:ind w:firstLine="840"/>
        <w:jc w:val="both"/>
        <w:rPr>
          <w:color w:val="FF0000"/>
        </w:rPr>
      </w:pPr>
    </w:p>
    <w:p w:rsidR="0070663F" w:rsidRPr="00A1743C" w:rsidRDefault="0070663F" w:rsidP="00C95F8E">
      <w:pPr>
        <w:jc w:val="both"/>
        <w:rPr>
          <w:b/>
          <w:color w:val="FF0000"/>
        </w:rPr>
      </w:pPr>
    </w:p>
    <w:tbl>
      <w:tblPr>
        <w:tblpPr w:leftFromText="180" w:rightFromText="180" w:vertAnchor="text" w:tblpX="9878" w:tblpY="-598"/>
        <w:tblW w:w="0" w:type="auto"/>
        <w:tblLook w:val="0000" w:firstRow="0" w:lastRow="0" w:firstColumn="0" w:lastColumn="0" w:noHBand="0" w:noVBand="0"/>
      </w:tblPr>
      <w:tblGrid>
        <w:gridCol w:w="628"/>
      </w:tblGrid>
      <w:tr w:rsidR="00A1743C" w:rsidRPr="00A1743C" w:rsidTr="006222F2">
        <w:trPr>
          <w:trHeight w:val="2539"/>
        </w:trPr>
        <w:tc>
          <w:tcPr>
            <w:tcW w:w="628" w:type="dxa"/>
          </w:tcPr>
          <w:p w:rsidR="0070663F" w:rsidRPr="00A1743C" w:rsidRDefault="0070663F" w:rsidP="006222F2">
            <w:pPr>
              <w:jc w:val="right"/>
              <w:rPr>
                <w:b/>
                <w:color w:val="FF0000"/>
              </w:rPr>
            </w:pPr>
          </w:p>
        </w:tc>
      </w:tr>
    </w:tbl>
    <w:p w:rsidR="00C95F8E" w:rsidRPr="00160577" w:rsidRDefault="00F8442E" w:rsidP="00160577">
      <w:pPr>
        <w:pStyle w:val="ac"/>
        <w:spacing w:line="228" w:lineRule="auto"/>
        <w:ind w:left="0" w:firstLine="709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="00637691"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r w:rsidR="00C95F8E"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>Раздел 6. «Сведения о финансировании структурных элементов муниципальной программы» изложить в следующей редакции:</w:t>
      </w:r>
    </w:p>
    <w:p w:rsidR="0070663F" w:rsidRPr="00160577" w:rsidRDefault="00C95F8E" w:rsidP="00160577">
      <w:pPr>
        <w:pStyle w:val="ac"/>
        <w:spacing w:line="228" w:lineRule="auto"/>
        <w:ind w:left="0" w:firstLine="709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60577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p w:rsidR="00EA471A" w:rsidRPr="00A1743C" w:rsidRDefault="00EA471A" w:rsidP="00CA0847">
      <w:pPr>
        <w:autoSpaceDE w:val="0"/>
        <w:autoSpaceDN w:val="0"/>
        <w:adjustRightInd w:val="0"/>
        <w:rPr>
          <w:rFonts w:eastAsia="Calibri"/>
          <w:color w:val="FF0000"/>
          <w:sz w:val="20"/>
          <w:szCs w:val="20"/>
          <w:lang w:eastAsia="en-US"/>
        </w:rPr>
        <w:sectPr w:rsidR="00EA471A" w:rsidRPr="00A1743C" w:rsidSect="00633BEA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84E3F" w:rsidRPr="00160577" w:rsidRDefault="00884E3F" w:rsidP="00884E3F">
      <w:pPr>
        <w:ind w:left="1701" w:right="1700"/>
        <w:jc w:val="center"/>
        <w:rPr>
          <w:b/>
          <w:szCs w:val="28"/>
        </w:rPr>
      </w:pPr>
      <w:r w:rsidRPr="00160577">
        <w:rPr>
          <w:b/>
          <w:szCs w:val="28"/>
        </w:rPr>
        <w:lastRenderedPageBreak/>
        <w:t>Раздел 6. СВЕДЕНИЯ</w:t>
      </w:r>
    </w:p>
    <w:p w:rsidR="00884E3F" w:rsidRPr="00160577" w:rsidRDefault="00884E3F" w:rsidP="00884E3F">
      <w:pPr>
        <w:jc w:val="center"/>
        <w:rPr>
          <w:b/>
          <w:sz w:val="26"/>
          <w:szCs w:val="26"/>
        </w:rPr>
      </w:pPr>
      <w:r w:rsidRPr="00160577">
        <w:rPr>
          <w:b/>
          <w:sz w:val="26"/>
          <w:szCs w:val="26"/>
        </w:rPr>
        <w:t xml:space="preserve">о финансировании структурных элементов муниципальной программы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 </w:t>
      </w:r>
    </w:p>
    <w:p w:rsidR="00884E3F" w:rsidRPr="00160577" w:rsidRDefault="00884E3F" w:rsidP="00884E3F">
      <w:pPr>
        <w:ind w:left="1701" w:right="1700"/>
        <w:jc w:val="center"/>
        <w:rPr>
          <w:b/>
          <w:szCs w:val="28"/>
        </w:rPr>
      </w:pPr>
      <w:r w:rsidRPr="00160577">
        <w:rPr>
          <w:b/>
          <w:szCs w:val="28"/>
        </w:rPr>
        <w:t>_______________________________________</w:t>
      </w:r>
    </w:p>
    <w:p w:rsidR="00884E3F" w:rsidRPr="00160577" w:rsidRDefault="00884E3F" w:rsidP="00884E3F">
      <w:pPr>
        <w:ind w:left="1701" w:right="1700"/>
        <w:jc w:val="center"/>
        <w:rPr>
          <w:szCs w:val="28"/>
        </w:rPr>
      </w:pPr>
      <w:r w:rsidRPr="00160577">
        <w:rPr>
          <w:szCs w:val="28"/>
        </w:rPr>
        <w:t>(наименование муниципальной программы)</w:t>
      </w:r>
    </w:p>
    <w:tbl>
      <w:tblPr>
        <w:tblW w:w="1461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1"/>
        <w:gridCol w:w="3405"/>
        <w:gridCol w:w="2408"/>
        <w:gridCol w:w="2130"/>
        <w:gridCol w:w="1418"/>
        <w:gridCol w:w="1559"/>
        <w:gridCol w:w="1559"/>
        <w:gridCol w:w="1560"/>
      </w:tblGrid>
      <w:tr w:rsidR="00541AE5" w:rsidRPr="00541AE5" w:rsidTr="00884E3F">
        <w:trPr>
          <w:trHeight w:val="103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 xml:space="preserve">№ </w:t>
            </w:r>
            <w:proofErr w:type="gramStart"/>
            <w:r w:rsidRPr="00541AE5">
              <w:rPr>
                <w:szCs w:val="28"/>
              </w:rPr>
              <w:t>п</w:t>
            </w:r>
            <w:proofErr w:type="gramEnd"/>
            <w:r w:rsidRPr="00541AE5">
              <w:rPr>
                <w:szCs w:val="28"/>
              </w:rPr>
              <w:t>/п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Наименование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 xml:space="preserve">Участник муниципальной программы 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  <w:r w:rsidRPr="00541AE5">
              <w:rPr>
                <w:szCs w:val="28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884E3F" w:rsidRPr="00541AE5" w:rsidTr="00884E3F">
        <w:trPr>
          <w:trHeight w:val="32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541AE5" w:rsidRDefault="00884E3F" w:rsidP="00884E3F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5</w:t>
            </w:r>
            <w:r w:rsidRPr="00541AE5">
              <w:rPr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6</w:t>
            </w:r>
            <w:r w:rsidRPr="00541AE5">
              <w:rPr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541AE5" w:rsidRDefault="00884E3F" w:rsidP="00884E3F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202</w:t>
            </w:r>
            <w:r w:rsidRPr="00541AE5">
              <w:rPr>
                <w:szCs w:val="28"/>
                <w:lang w:val="en-US"/>
              </w:rPr>
              <w:t>7</w:t>
            </w:r>
            <w:r w:rsidRPr="00541AE5">
              <w:rPr>
                <w:szCs w:val="28"/>
              </w:rPr>
              <w:t xml:space="preserve"> год</w:t>
            </w:r>
          </w:p>
        </w:tc>
      </w:tr>
    </w:tbl>
    <w:p w:rsidR="00884E3F" w:rsidRPr="00541AE5" w:rsidRDefault="00884E3F" w:rsidP="00884E3F">
      <w:pPr>
        <w:rPr>
          <w:szCs w:val="28"/>
        </w:rPr>
      </w:pPr>
    </w:p>
    <w:tbl>
      <w:tblPr>
        <w:tblpPr w:leftFromText="180" w:rightFromText="180" w:vertAnchor="text" w:tblpX="108" w:tblpY="1"/>
        <w:tblOverlap w:val="never"/>
        <w:tblW w:w="16179" w:type="dxa"/>
        <w:tblLayout w:type="fixed"/>
        <w:tblLook w:val="04A0" w:firstRow="1" w:lastRow="0" w:firstColumn="1" w:lastColumn="0" w:noHBand="0" w:noVBand="1"/>
      </w:tblPr>
      <w:tblGrid>
        <w:gridCol w:w="522"/>
        <w:gridCol w:w="12"/>
        <w:gridCol w:w="8"/>
        <w:gridCol w:w="25"/>
        <w:gridCol w:w="3371"/>
        <w:gridCol w:w="33"/>
        <w:gridCol w:w="2374"/>
        <w:gridCol w:w="2133"/>
        <w:gridCol w:w="14"/>
        <w:gridCol w:w="9"/>
        <w:gridCol w:w="1388"/>
        <w:gridCol w:w="15"/>
        <w:gridCol w:w="13"/>
        <w:gridCol w:w="1529"/>
        <w:gridCol w:w="7"/>
        <w:gridCol w:w="12"/>
        <w:gridCol w:w="13"/>
        <w:gridCol w:w="1537"/>
        <w:gridCol w:w="23"/>
        <w:gridCol w:w="63"/>
        <w:gridCol w:w="1496"/>
        <w:gridCol w:w="1582"/>
      </w:tblGrid>
      <w:tr w:rsidR="00A1743C" w:rsidRPr="00A1743C" w:rsidTr="00424788">
        <w:trPr>
          <w:gridAfter w:val="1"/>
          <w:wAfter w:w="1582" w:type="dxa"/>
          <w:trHeight w:val="270"/>
          <w:tblHeader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3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4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5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8</w:t>
            </w:r>
          </w:p>
        </w:tc>
      </w:tr>
      <w:tr w:rsidR="00A1743C" w:rsidRPr="00A1743C" w:rsidTr="00424788">
        <w:trPr>
          <w:gridAfter w:val="1"/>
          <w:wAfter w:w="1582" w:type="dxa"/>
          <w:trHeight w:val="375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1. Региональный проект «Модернизация коммунальной инфраструктуры»</w:t>
            </w:r>
          </w:p>
        </w:tc>
      </w:tr>
      <w:tr w:rsidR="00A1743C" w:rsidRPr="00A1743C" w:rsidTr="00424788">
        <w:trPr>
          <w:gridAfter w:val="1"/>
          <w:wAfter w:w="1582" w:type="dxa"/>
          <w:trHeight w:val="497"/>
        </w:trPr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1.1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Количество реконструируемых объектов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1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</w:tr>
      <w:tr w:rsidR="00A1743C" w:rsidRPr="00A1743C" w:rsidTr="00424788">
        <w:trPr>
          <w:gridAfter w:val="1"/>
          <w:wAfter w:w="1582" w:type="dxa"/>
          <w:trHeight w:val="232"/>
        </w:trPr>
        <w:tc>
          <w:tcPr>
            <w:tcW w:w="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pacing w:val="-2"/>
              </w:rPr>
              <w:t>Протяженность проектируемых водопроводов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х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894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szCs w:val="28"/>
              </w:rPr>
            </w:pPr>
            <w:r w:rsidRPr="00541AE5">
              <w:rPr>
                <w:szCs w:val="28"/>
              </w:rPr>
              <w:t>0</w:t>
            </w:r>
          </w:p>
        </w:tc>
      </w:tr>
      <w:tr w:rsidR="007A2518" w:rsidRPr="00A1743C" w:rsidTr="00424788">
        <w:trPr>
          <w:gridAfter w:val="1"/>
          <w:wAfter w:w="1582" w:type="dxa"/>
          <w:trHeight w:val="602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1.2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jc w:val="center"/>
              <w:rPr>
                <w:sz w:val="20"/>
                <w:szCs w:val="20"/>
              </w:rPr>
            </w:pPr>
            <w:r w:rsidRPr="00541AE5">
              <w:rPr>
                <w:szCs w:val="28"/>
              </w:rPr>
              <w:t>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(далее –  управление)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Федеральный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AA4DA9" w:rsidRDefault="007A2518" w:rsidP="009F1F21">
            <w:pPr>
              <w:jc w:val="center"/>
            </w:pPr>
            <w:r w:rsidRPr="00AA4DA9">
              <w:t>145 00</w:t>
            </w:r>
            <w:r w:rsidR="009F1F21">
              <w:t>4</w:t>
            </w:r>
            <w:r w:rsidRPr="00AA4DA9">
              <w:t>,</w:t>
            </w:r>
            <w:r w:rsidR="009F1F21">
              <w:t>6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9F1F21" w:rsidP="009F1F2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25 484,6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29 666,3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89 853,7</w:t>
            </w:r>
          </w:p>
          <w:p w:rsidR="007A2518" w:rsidRPr="009B0A59" w:rsidRDefault="007A2518" w:rsidP="00424788">
            <w:pPr>
              <w:jc w:val="center"/>
              <w:rPr>
                <w:szCs w:val="28"/>
              </w:rPr>
            </w:pPr>
          </w:p>
        </w:tc>
      </w:tr>
      <w:tr w:rsidR="007A2518" w:rsidRPr="00A1743C" w:rsidTr="00424788">
        <w:trPr>
          <w:gridAfter w:val="1"/>
          <w:wAfter w:w="1582" w:type="dxa"/>
          <w:trHeight w:val="696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541AE5" w:rsidRDefault="007A2518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Областной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Default="007A2518" w:rsidP="009F1F21">
            <w:pPr>
              <w:jc w:val="center"/>
            </w:pPr>
            <w:r w:rsidRPr="00AA4DA9">
              <w:t>79 47</w:t>
            </w:r>
            <w:r w:rsidR="009F1F21">
              <w:t>3</w:t>
            </w:r>
            <w:r w:rsidRPr="00AA4DA9">
              <w:t>,0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9F1F21" w:rsidP="004247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13 967</w:t>
            </w:r>
            <w:r w:rsidR="007A2518" w:rsidRPr="009B0A59">
              <w:rPr>
                <w:szCs w:val="28"/>
              </w:rPr>
              <w:t>,4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16 259,3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18" w:rsidRPr="009B0A59" w:rsidRDefault="007A2518" w:rsidP="00424788">
            <w:pPr>
              <w:jc w:val="center"/>
              <w:rPr>
                <w:szCs w:val="28"/>
                <w:lang w:val="en-US"/>
              </w:rPr>
            </w:pPr>
            <w:r w:rsidRPr="009B0A59">
              <w:rPr>
                <w:szCs w:val="28"/>
              </w:rPr>
              <w:t>49 24</w:t>
            </w:r>
            <w:r w:rsidRPr="009B0A59">
              <w:rPr>
                <w:szCs w:val="28"/>
                <w:lang w:val="en-US"/>
              </w:rPr>
              <w:t>6</w:t>
            </w:r>
            <w:r w:rsidRPr="009B0A59">
              <w:rPr>
                <w:szCs w:val="28"/>
              </w:rPr>
              <w:t>,</w:t>
            </w:r>
            <w:r w:rsidRPr="009B0A59">
              <w:rPr>
                <w:szCs w:val="28"/>
                <w:lang w:val="en-US"/>
              </w:rPr>
              <w:t>3</w:t>
            </w:r>
          </w:p>
        </w:tc>
      </w:tr>
      <w:tr w:rsidR="00A1743C" w:rsidRPr="00A1743C" w:rsidTr="00424788">
        <w:trPr>
          <w:gridAfter w:val="1"/>
          <w:wAfter w:w="1582" w:type="dxa"/>
          <w:trHeight w:val="273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rPr>
                <w:szCs w:val="28"/>
              </w:rPr>
            </w:pPr>
            <w:r w:rsidRPr="00541AE5">
              <w:rPr>
                <w:szCs w:val="28"/>
              </w:rPr>
              <w:t>Бюджет 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84E3F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2</w:t>
            </w:r>
            <w:r w:rsidR="009B0A59" w:rsidRPr="009B0A59">
              <w:rPr>
                <w:szCs w:val="28"/>
              </w:rPr>
              <w:t>2</w:t>
            </w:r>
            <w:r w:rsidRPr="009B0A59">
              <w:rPr>
                <w:szCs w:val="28"/>
              </w:rPr>
              <w:t>,</w:t>
            </w:r>
            <w:r w:rsidR="009B0A59" w:rsidRPr="009B0A59">
              <w:rPr>
                <w:szCs w:val="28"/>
              </w:rPr>
              <w:t>4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9B0A59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3,9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84E3F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9B0A59" w:rsidRDefault="00884E3F" w:rsidP="00424788">
            <w:pPr>
              <w:jc w:val="center"/>
              <w:rPr>
                <w:szCs w:val="28"/>
              </w:rPr>
            </w:pPr>
            <w:r w:rsidRPr="009B0A59">
              <w:rPr>
                <w:szCs w:val="28"/>
              </w:rPr>
              <w:t>13,9</w:t>
            </w:r>
          </w:p>
        </w:tc>
      </w:tr>
      <w:tr w:rsidR="00A1743C" w:rsidRPr="00A1743C" w:rsidTr="00424788">
        <w:trPr>
          <w:gridAfter w:val="1"/>
          <w:wAfter w:w="1582" w:type="dxa"/>
          <w:trHeight w:val="268"/>
        </w:trPr>
        <w:tc>
          <w:tcPr>
            <w:tcW w:w="3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3F" w:rsidRPr="00BC4484" w:rsidRDefault="00884E3F" w:rsidP="00424788">
            <w:pPr>
              <w:rPr>
                <w:b/>
                <w:szCs w:val="28"/>
              </w:rPr>
            </w:pPr>
            <w:r w:rsidRPr="00BC4484">
              <w:rPr>
                <w:b/>
                <w:szCs w:val="28"/>
              </w:rPr>
              <w:lastRenderedPageBreak/>
              <w:t>Итого по региональному проекту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3F" w:rsidRPr="00BC4484" w:rsidRDefault="00884E3F" w:rsidP="00424788">
            <w:pPr>
              <w:jc w:val="center"/>
              <w:rPr>
                <w:b/>
                <w:szCs w:val="28"/>
              </w:rPr>
            </w:pPr>
            <w:r w:rsidRPr="00BC4484">
              <w:rPr>
                <w:b/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884E3F" w:rsidP="00424788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Всего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B12B90" w:rsidP="009F1F21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224 </w:t>
            </w:r>
            <w:r w:rsidR="009F1F21">
              <w:rPr>
                <w:b/>
                <w:szCs w:val="28"/>
              </w:rPr>
              <w:t>500</w:t>
            </w:r>
            <w:r w:rsidRPr="00B12B90">
              <w:rPr>
                <w:b/>
                <w:szCs w:val="28"/>
              </w:rPr>
              <w:t>,</w:t>
            </w:r>
            <w:r w:rsidR="009F1F21">
              <w:rPr>
                <w:b/>
                <w:szCs w:val="28"/>
              </w:rPr>
              <w:t>0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B12B90" w:rsidRDefault="009F1F21" w:rsidP="004247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39 455,9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45</w:t>
            </w:r>
            <w:r w:rsidR="007F5E9B" w:rsidRPr="00541AE5">
              <w:rPr>
                <w:b/>
                <w:szCs w:val="28"/>
              </w:rPr>
              <w:t> </w:t>
            </w:r>
            <w:r w:rsidRPr="00541AE5">
              <w:rPr>
                <w:b/>
                <w:szCs w:val="28"/>
              </w:rPr>
              <w:t>9</w:t>
            </w:r>
            <w:r w:rsidR="007F5E9B" w:rsidRPr="00541AE5">
              <w:rPr>
                <w:b/>
                <w:szCs w:val="28"/>
              </w:rPr>
              <w:t>30,2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541AE5" w:rsidRDefault="00884E3F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139 1</w:t>
            </w:r>
            <w:r w:rsidR="00CD4C62" w:rsidRPr="00541AE5">
              <w:rPr>
                <w:b/>
                <w:szCs w:val="28"/>
              </w:rPr>
              <w:t>13</w:t>
            </w:r>
            <w:r w:rsidRPr="00541AE5">
              <w:rPr>
                <w:b/>
                <w:szCs w:val="28"/>
              </w:rPr>
              <w:t>,</w:t>
            </w:r>
            <w:r w:rsidR="00CD4C62" w:rsidRPr="00541AE5">
              <w:rPr>
                <w:b/>
                <w:szCs w:val="28"/>
              </w:rPr>
              <w:t>9</w:t>
            </w:r>
          </w:p>
        </w:tc>
      </w:tr>
      <w:tr w:rsidR="00A1743C" w:rsidRPr="00A1743C" w:rsidTr="00424788">
        <w:trPr>
          <w:gridAfter w:val="1"/>
          <w:wAfter w:w="1582" w:type="dxa"/>
          <w:trHeight w:val="535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096C4C" w:rsidP="00424788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Федеральный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B12B90" w:rsidP="009F1F21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145</w:t>
            </w:r>
            <w:r w:rsidR="00096C4C" w:rsidRPr="00B12B90">
              <w:rPr>
                <w:b/>
                <w:szCs w:val="28"/>
              </w:rPr>
              <w:t> </w:t>
            </w:r>
            <w:r w:rsidRPr="00B12B90">
              <w:rPr>
                <w:b/>
                <w:szCs w:val="28"/>
              </w:rPr>
              <w:t>00</w:t>
            </w:r>
            <w:r w:rsidR="009F1F21">
              <w:rPr>
                <w:b/>
                <w:szCs w:val="28"/>
              </w:rPr>
              <w:t>4</w:t>
            </w:r>
            <w:r w:rsidR="00096C4C" w:rsidRPr="00B12B90">
              <w:rPr>
                <w:b/>
                <w:szCs w:val="28"/>
              </w:rPr>
              <w:t>,</w:t>
            </w:r>
            <w:r w:rsidR="009F1F21">
              <w:rPr>
                <w:b/>
                <w:szCs w:val="28"/>
              </w:rPr>
              <w:t>6</w:t>
            </w:r>
            <w:r w:rsidR="00BC4484" w:rsidRPr="00B12B90">
              <w:rPr>
                <w:b/>
                <w:szCs w:val="28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B12B90" w:rsidP="009F1F21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25 48</w:t>
            </w:r>
            <w:r w:rsidR="009F1F21">
              <w:rPr>
                <w:b/>
                <w:szCs w:val="28"/>
              </w:rPr>
              <w:t>4,6</w:t>
            </w:r>
            <w:r w:rsidR="00BC4484" w:rsidRPr="00B12B90">
              <w:rPr>
                <w:b/>
                <w:szCs w:val="28"/>
              </w:rPr>
              <w:t xml:space="preserve"> 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29 666,3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89 853,7</w:t>
            </w:r>
          </w:p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192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A1743C" w:rsidRDefault="00096C4C" w:rsidP="00424788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096C4C" w:rsidP="00424788">
            <w:pPr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Областной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B12B90" w:rsidP="009F1F21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79 47</w:t>
            </w:r>
            <w:r w:rsidR="009F1F21">
              <w:rPr>
                <w:b/>
                <w:szCs w:val="28"/>
              </w:rPr>
              <w:t>3</w:t>
            </w:r>
            <w:r w:rsidRPr="00B12B90">
              <w:rPr>
                <w:b/>
                <w:szCs w:val="28"/>
              </w:rPr>
              <w:t>,0</w:t>
            </w:r>
            <w:r w:rsidR="00BC4484" w:rsidRPr="00B12B90">
              <w:rPr>
                <w:b/>
                <w:szCs w:val="28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B12B90" w:rsidRDefault="00B12B90" w:rsidP="00424788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13 96</w:t>
            </w:r>
            <w:r w:rsidR="009F1F21">
              <w:rPr>
                <w:b/>
                <w:szCs w:val="28"/>
              </w:rPr>
              <w:t>7</w:t>
            </w:r>
            <w:r w:rsidRPr="00B12B90">
              <w:rPr>
                <w:b/>
                <w:szCs w:val="28"/>
              </w:rPr>
              <w:t>,4</w:t>
            </w:r>
          </w:p>
          <w:p w:rsidR="00BC4484" w:rsidRPr="00B12B90" w:rsidRDefault="00BC4484" w:rsidP="00424788">
            <w:pPr>
              <w:jc w:val="center"/>
              <w:rPr>
                <w:b/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16 259,3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541AE5" w:rsidRDefault="00096C4C" w:rsidP="00424788">
            <w:pPr>
              <w:jc w:val="center"/>
              <w:rPr>
                <w:b/>
                <w:szCs w:val="28"/>
                <w:lang w:val="en-US"/>
              </w:rPr>
            </w:pPr>
            <w:r w:rsidRPr="00541AE5">
              <w:rPr>
                <w:b/>
                <w:szCs w:val="28"/>
              </w:rPr>
              <w:t>49 24</w:t>
            </w:r>
            <w:r w:rsidRPr="00541AE5">
              <w:rPr>
                <w:b/>
                <w:szCs w:val="28"/>
                <w:lang w:val="en-US"/>
              </w:rPr>
              <w:t>6</w:t>
            </w:r>
            <w:r w:rsidRPr="00541AE5">
              <w:rPr>
                <w:b/>
                <w:szCs w:val="28"/>
              </w:rPr>
              <w:t>,</w:t>
            </w:r>
            <w:r w:rsidRPr="00541AE5">
              <w:rPr>
                <w:b/>
                <w:szCs w:val="28"/>
                <w:lang w:val="en-US"/>
              </w:rPr>
              <w:t>3</w:t>
            </w:r>
          </w:p>
        </w:tc>
      </w:tr>
      <w:tr w:rsidR="00A1743C" w:rsidRPr="00A1743C" w:rsidTr="00424788">
        <w:trPr>
          <w:gridAfter w:val="1"/>
          <w:wAfter w:w="1582" w:type="dxa"/>
          <w:trHeight w:val="229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color w:val="FF0000"/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color w:val="FF0000"/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A1743C" w:rsidRDefault="00CD4C62" w:rsidP="00424788">
            <w:pPr>
              <w:rPr>
                <w:b/>
                <w:color w:val="FF0000"/>
                <w:szCs w:val="28"/>
              </w:rPr>
            </w:pPr>
            <w:r w:rsidRPr="00B12B90">
              <w:rPr>
                <w:b/>
                <w:szCs w:val="28"/>
              </w:rPr>
              <w:t>бюджет округа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B12B90" w:rsidRDefault="00BC4484" w:rsidP="00424788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22,4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B12B90" w:rsidRDefault="00BC4484" w:rsidP="00424788">
            <w:pPr>
              <w:jc w:val="center"/>
              <w:rPr>
                <w:b/>
                <w:szCs w:val="28"/>
              </w:rPr>
            </w:pPr>
            <w:r w:rsidRPr="00B12B90">
              <w:rPr>
                <w:b/>
                <w:szCs w:val="28"/>
              </w:rPr>
              <w:t>3,9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541AE5" w:rsidRDefault="00CD4C62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541AE5" w:rsidRDefault="00CD4C62" w:rsidP="00424788">
            <w:pPr>
              <w:jc w:val="center"/>
              <w:rPr>
                <w:b/>
                <w:szCs w:val="28"/>
              </w:rPr>
            </w:pPr>
            <w:r w:rsidRPr="00541AE5">
              <w:rPr>
                <w:b/>
                <w:szCs w:val="28"/>
              </w:rPr>
              <w:t>13,9</w:t>
            </w:r>
          </w:p>
        </w:tc>
      </w:tr>
      <w:tr w:rsidR="00A1743C" w:rsidRPr="00A1743C" w:rsidTr="00424788">
        <w:trPr>
          <w:gridAfter w:val="1"/>
          <w:wAfter w:w="1582" w:type="dxa"/>
          <w:trHeight w:val="319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  <w:r w:rsidRPr="00AC01B7">
              <w:rPr>
                <w:b/>
                <w:szCs w:val="28"/>
                <w:lang w:val="en-US"/>
              </w:rPr>
              <w:t>2</w:t>
            </w:r>
            <w:r w:rsidRPr="00AC01B7">
              <w:rPr>
                <w:b/>
                <w:szCs w:val="28"/>
              </w:rPr>
              <w:t>. Ведомственный проект «Наименование»</w:t>
            </w:r>
          </w:p>
        </w:tc>
      </w:tr>
      <w:tr w:rsidR="00A1743C" w:rsidRPr="00A1743C" w:rsidTr="00424788">
        <w:trPr>
          <w:gridAfter w:val="1"/>
          <w:wAfter w:w="1582" w:type="dxa"/>
          <w:trHeight w:val="279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2.1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Результат 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rPr>
                <w:color w:val="FF0000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228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>2.2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AC01B7" w:rsidRDefault="00884E3F" w:rsidP="00424788">
            <w:pPr>
              <w:rPr>
                <w:szCs w:val="28"/>
              </w:rPr>
            </w:pPr>
            <w:r w:rsidRPr="00AC01B7">
              <w:rPr>
                <w:szCs w:val="28"/>
              </w:rPr>
              <w:t xml:space="preserve">Мероприятие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rPr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C01B7" w:rsidRDefault="00884E3F" w:rsidP="00424788">
            <w:pPr>
              <w:jc w:val="center"/>
              <w:rPr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333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A1743C" w:rsidRDefault="00884E3F" w:rsidP="00424788">
            <w:pPr>
              <w:jc w:val="center"/>
              <w:rPr>
                <w:b/>
                <w:color w:val="FF0000"/>
                <w:szCs w:val="28"/>
              </w:rPr>
            </w:pPr>
            <w:r w:rsidRPr="00160577">
              <w:rPr>
                <w:b/>
                <w:szCs w:val="28"/>
              </w:rPr>
              <w:t>3. Комплекс процессных мероприятий «Обеспечение безаварийной работы инженерных сетей водоснабжения и водоотведения,</w:t>
            </w:r>
            <w:r w:rsidRPr="00160577">
              <w:t xml:space="preserve"> </w:t>
            </w:r>
            <w:r w:rsidRPr="00160577">
              <w:rPr>
                <w:b/>
                <w:szCs w:val="28"/>
              </w:rPr>
              <w:t>теплоснабжения и энергосбережения»</w:t>
            </w:r>
          </w:p>
        </w:tc>
      </w:tr>
      <w:tr w:rsidR="00A1743C" w:rsidRPr="00A1743C" w:rsidTr="00424788">
        <w:trPr>
          <w:gridAfter w:val="1"/>
          <w:wAfter w:w="1582" w:type="dxa"/>
          <w:trHeight w:val="1083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rPr>
                <w:szCs w:val="28"/>
              </w:rPr>
            </w:pPr>
            <w:r w:rsidRPr="00ED15C7">
              <w:rPr>
                <w:szCs w:val="28"/>
              </w:rPr>
              <w:t>3.1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jc w:val="both"/>
              <w:rPr>
                <w:szCs w:val="28"/>
              </w:rPr>
            </w:pPr>
            <w:r w:rsidRPr="00ED15C7">
              <w:rPr>
                <w:szCs w:val="28"/>
              </w:rPr>
              <w:t>Организация водоснабжения населения, водоотведения, теплоснабжения и энергосбережения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jc w:val="center"/>
              <w:rPr>
                <w:szCs w:val="28"/>
              </w:rPr>
            </w:pPr>
            <w:r w:rsidRPr="00ED15C7">
              <w:rPr>
                <w:szCs w:val="28"/>
              </w:rPr>
              <w:t>управление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ED15C7" w:rsidRDefault="00884E3F" w:rsidP="00424788">
            <w:pPr>
              <w:rPr>
                <w:szCs w:val="28"/>
              </w:rPr>
            </w:pPr>
            <w:r w:rsidRPr="00ED15C7">
              <w:rPr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712670" w:rsidP="004247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13 483,3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4F4F45" w:rsidP="007126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9 593,9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B9049D" w:rsidP="00B904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3 876</w:t>
            </w:r>
            <w:r w:rsidR="004F4F45">
              <w:rPr>
                <w:szCs w:val="28"/>
              </w:rPr>
              <w:t>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C2249" w:rsidRDefault="00884E3F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13,0</w:t>
            </w:r>
          </w:p>
        </w:tc>
      </w:tr>
      <w:tr w:rsidR="00A1743C" w:rsidRPr="00A1743C" w:rsidTr="00424788">
        <w:trPr>
          <w:gridAfter w:val="1"/>
          <w:wAfter w:w="1582" w:type="dxa"/>
          <w:trHeight w:val="191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>3.2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both"/>
              <w:rPr>
                <w:szCs w:val="28"/>
              </w:rPr>
            </w:pPr>
            <w:r w:rsidRPr="00160577">
              <w:rPr>
                <w:szCs w:val="28"/>
              </w:rPr>
              <w:t>Расходы на проведение строительного контроля и авторского надзора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управление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516,5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516,5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szCs w:val="28"/>
              </w:rPr>
            </w:pPr>
            <w:r w:rsidRPr="001C2249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58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712670" w:rsidP="004247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13 999,8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E96" w:rsidRDefault="00864E96" w:rsidP="004F4F45">
            <w:pPr>
              <w:jc w:val="center"/>
              <w:rPr>
                <w:b/>
                <w:szCs w:val="28"/>
              </w:rPr>
            </w:pPr>
          </w:p>
          <w:p w:rsidR="00BE48FD" w:rsidRPr="001C2249" w:rsidRDefault="0099689E" w:rsidP="004F4F45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</w:t>
            </w:r>
            <w:r w:rsidR="004F4F45">
              <w:rPr>
                <w:b/>
                <w:szCs w:val="28"/>
              </w:rPr>
              <w:t>0 110,4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4F4F45" w:rsidP="004F4F4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3 876,4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13,0</w:t>
            </w:r>
          </w:p>
        </w:tc>
      </w:tr>
      <w:tr w:rsidR="00ED15C7" w:rsidRPr="00A1743C" w:rsidTr="00424788">
        <w:trPr>
          <w:gridAfter w:val="1"/>
          <w:wAfter w:w="1582" w:type="dxa"/>
          <w:trHeight w:val="226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C7" w:rsidRPr="00160577" w:rsidRDefault="00ED15C7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15C7" w:rsidRPr="00160577" w:rsidRDefault="00ED15C7" w:rsidP="00424788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7" w:rsidRPr="00160577" w:rsidRDefault="00ED15C7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7" w:rsidRPr="001C2249" w:rsidRDefault="00712670" w:rsidP="004247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13 999,8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7" w:rsidRPr="001C2249" w:rsidRDefault="00712670" w:rsidP="004F4F45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</w:t>
            </w:r>
            <w:r w:rsidR="004F4F45">
              <w:rPr>
                <w:b/>
                <w:szCs w:val="28"/>
              </w:rPr>
              <w:t>0 110,4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7" w:rsidRPr="001C2249" w:rsidRDefault="004F4F45" w:rsidP="00424788">
            <w:pPr>
              <w:jc w:val="center"/>
              <w:rPr>
                <w:b/>
                <w:szCs w:val="28"/>
              </w:rPr>
            </w:pPr>
            <w:r w:rsidRPr="004F4F45">
              <w:rPr>
                <w:b/>
                <w:szCs w:val="28"/>
              </w:rPr>
              <w:t>3 876,4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5C7" w:rsidRPr="001C2249" w:rsidRDefault="00ED15C7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13,0</w:t>
            </w:r>
          </w:p>
        </w:tc>
      </w:tr>
      <w:tr w:rsidR="00A1743C" w:rsidRPr="00A1743C" w:rsidTr="00424788">
        <w:trPr>
          <w:gridAfter w:val="1"/>
          <w:wAfter w:w="1582" w:type="dxa"/>
          <w:trHeight w:val="102"/>
        </w:trPr>
        <w:tc>
          <w:tcPr>
            <w:tcW w:w="130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  <w:r w:rsidRPr="001C2249">
              <w:rPr>
                <w:b/>
                <w:szCs w:val="28"/>
              </w:rPr>
              <w:t>4. Комплекс процессных мероприятий «Создание условий для обеспечения качественными услугами водоснабжения населения  муниципального образования «Дорогобужский муниципальный округ» Смоленской области»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C2249" w:rsidRDefault="00BE48FD" w:rsidP="00424788">
            <w:pPr>
              <w:jc w:val="center"/>
              <w:rPr>
                <w:b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24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szCs w:val="28"/>
                <w:lang w:val="en-US"/>
              </w:rPr>
              <w:t>4</w:t>
            </w:r>
            <w:r w:rsidRPr="00160577">
              <w:rPr>
                <w:szCs w:val="28"/>
              </w:rPr>
              <w:t>.1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both"/>
              <w:rPr>
                <w:b/>
                <w:szCs w:val="28"/>
              </w:rPr>
            </w:pPr>
            <w:r w:rsidRPr="00160577">
              <w:rPr>
                <w:szCs w:val="28"/>
              </w:rPr>
              <w:t>Предоставление субсидий юридическим лицам  для начала хозяйственной деятельности на частичное финансовое обеспечение затрат вновь созданного казенного предприятия  в сфере водоснабжения и водоотведения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53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Итого по комплексу процессных </w:t>
            </w:r>
            <w:r w:rsidRPr="00160577">
              <w:rPr>
                <w:b/>
                <w:szCs w:val="28"/>
              </w:rPr>
              <w:lastRenderedPageBreak/>
              <w:t>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lastRenderedPageBreak/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318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16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DE00C0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lastRenderedPageBreak/>
              <w:t xml:space="preserve">5. </w:t>
            </w:r>
            <w:r w:rsidR="00BE48FD" w:rsidRPr="00160577">
              <w:rPr>
                <w:b/>
                <w:szCs w:val="28"/>
              </w:rPr>
              <w:t>Комплекс процессных мероприятий «Энергосбережение и повышение энергетической эффективности объектов коммунальной инфраструктуры»</w:t>
            </w:r>
          </w:p>
        </w:tc>
      </w:tr>
      <w:tr w:rsidR="00A1743C" w:rsidRPr="00A1743C" w:rsidTr="00424788">
        <w:trPr>
          <w:gridAfter w:val="1"/>
          <w:wAfter w:w="1582" w:type="dxa"/>
          <w:trHeight w:val="14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>5.1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szCs w:val="28"/>
              </w:rPr>
            </w:pPr>
            <w:r w:rsidRPr="00160577">
              <w:rPr>
                <w:szCs w:val="28"/>
              </w:rPr>
              <w:t>Перевод жилищного фонда на индивидуальное газовое отопление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1 750,4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1 750,4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23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</w:pPr>
            <w:r w:rsidRPr="00160577">
              <w:rPr>
                <w:b/>
                <w:szCs w:val="28"/>
              </w:rPr>
              <w:t>1 750,4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1 750,4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357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</w:pPr>
            <w:r w:rsidRPr="00160577">
              <w:rPr>
                <w:b/>
                <w:szCs w:val="28"/>
              </w:rPr>
              <w:t>1 750,4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1 750,4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78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6. Комплекс процессных мероприятий «Капитальный ремонт сетей теплоснабжения»</w:t>
            </w:r>
          </w:p>
        </w:tc>
      </w:tr>
      <w:tr w:rsidR="00A1743C" w:rsidRPr="00A1743C" w:rsidTr="00424788">
        <w:trPr>
          <w:trHeight w:val="484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</w:rPr>
            </w:pPr>
            <w:r w:rsidRPr="00160577">
              <w:rPr>
                <w:szCs w:val="28"/>
                <w:lang w:val="en-US"/>
              </w:rPr>
              <w:t>6.</w:t>
            </w:r>
            <w:r w:rsidRPr="00160577">
              <w:rPr>
                <w:szCs w:val="28"/>
              </w:rPr>
              <w:t>1</w:t>
            </w:r>
          </w:p>
        </w:tc>
        <w:tc>
          <w:tcPr>
            <w:tcW w:w="34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both"/>
              <w:rPr>
                <w:szCs w:val="28"/>
              </w:rPr>
            </w:pPr>
            <w:r w:rsidRPr="00160577">
              <w:rPr>
                <w:szCs w:val="28"/>
              </w:rPr>
              <w:t>Подготовка проектной документац</w:t>
            </w:r>
            <w:proofErr w:type="gramStart"/>
            <w:r w:rsidRPr="00160577">
              <w:rPr>
                <w:szCs w:val="28"/>
              </w:rPr>
              <w:t>ии и ее</w:t>
            </w:r>
            <w:proofErr w:type="gramEnd"/>
            <w:r w:rsidRPr="00160577">
              <w:rPr>
                <w:szCs w:val="28"/>
              </w:rPr>
              <w:t xml:space="preserve"> экспертиза в целях реализации региональной программы «Модернизация систем коммунальной инфраструктуры Смоленской области»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22,0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22,0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t>0,0</w:t>
            </w:r>
          </w:p>
        </w:tc>
        <w:tc>
          <w:tcPr>
            <w:tcW w:w="1582" w:type="dxa"/>
            <w:vMerge w:val="restart"/>
          </w:tcPr>
          <w:p w:rsidR="00C95F8E" w:rsidRPr="00A1743C" w:rsidRDefault="00C95F8E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trHeight w:val="1465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  <w:lang w:val="en-US"/>
              </w:rPr>
            </w:pPr>
          </w:p>
        </w:tc>
        <w:tc>
          <w:tcPr>
            <w:tcW w:w="34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r w:rsidRPr="00160577">
              <w:t>областной бюджет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2 104,5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2 104,5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szCs w:val="28"/>
              </w:rPr>
            </w:pPr>
          </w:p>
          <w:p w:rsidR="00C95F8E" w:rsidRPr="00160577" w:rsidRDefault="00C95F8E" w:rsidP="00424788">
            <w:pPr>
              <w:jc w:val="center"/>
              <w:rPr>
                <w:szCs w:val="28"/>
              </w:rPr>
            </w:pPr>
            <w:r w:rsidRPr="00160577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</w:pPr>
          </w:p>
          <w:p w:rsidR="00C95F8E" w:rsidRPr="00160577" w:rsidRDefault="00C95F8E" w:rsidP="00424788">
            <w:pPr>
              <w:jc w:val="center"/>
            </w:pPr>
            <w:r w:rsidRPr="00160577">
              <w:t>0,0</w:t>
            </w:r>
          </w:p>
        </w:tc>
        <w:tc>
          <w:tcPr>
            <w:tcW w:w="1582" w:type="dxa"/>
            <w:vMerge/>
          </w:tcPr>
          <w:p w:rsidR="00C95F8E" w:rsidRPr="00A1743C" w:rsidRDefault="00C95F8E" w:rsidP="00424788">
            <w:pPr>
              <w:jc w:val="center"/>
              <w:rPr>
                <w:color w:val="FF0000"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76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AA157E" w:rsidP="00424788">
            <w:pPr>
              <w:jc w:val="center"/>
            </w:pPr>
            <w:r w:rsidRPr="00160577">
              <w:rPr>
                <w:b/>
                <w:szCs w:val="28"/>
              </w:rPr>
              <w:t>2 126,5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AA157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2 126,5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22,0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22,0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 xml:space="preserve">   0,0</w:t>
            </w:r>
            <w:r w:rsidRPr="00160577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198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rPr>
                <w:b/>
              </w:rPr>
            </w:pPr>
            <w:r w:rsidRPr="00160577">
              <w:rPr>
                <w:b/>
              </w:rPr>
              <w:t>областной бюджет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2 104,5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2 104,5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60577" w:rsidRDefault="00C95F8E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0,0</w:t>
            </w:r>
          </w:p>
        </w:tc>
      </w:tr>
      <w:tr w:rsidR="00A1743C" w:rsidRPr="00A1743C" w:rsidTr="00424788">
        <w:trPr>
          <w:gridAfter w:val="1"/>
          <w:wAfter w:w="1582" w:type="dxa"/>
          <w:trHeight w:val="248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  <w:lang w:val="en-US"/>
              </w:rPr>
              <w:t>7</w:t>
            </w:r>
            <w:r w:rsidRPr="00160577">
              <w:rPr>
                <w:b/>
                <w:szCs w:val="28"/>
              </w:rPr>
              <w:t>. Отдельные мероприятия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 по муниципальной программе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х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Всего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A34133" w:rsidP="0071267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  <w:r w:rsidR="00712670">
              <w:rPr>
                <w:b/>
                <w:szCs w:val="28"/>
              </w:rPr>
              <w:t>3 876,7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4F4F45" w:rsidP="0071267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54 943,2</w:t>
            </w:r>
            <w:r w:rsidR="00712670">
              <w:rPr>
                <w:b/>
                <w:szCs w:val="28"/>
              </w:rPr>
              <w:t xml:space="preserve">   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424788" w:rsidRDefault="004F4F45" w:rsidP="004F4F4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49 806,6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139 126,9</w:t>
            </w:r>
          </w:p>
        </w:tc>
      </w:tr>
      <w:tr w:rsidR="00A1743C" w:rsidRPr="00A1743C" w:rsidTr="00424788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Федеральный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7A2518" w:rsidRDefault="00A34133" w:rsidP="00424788">
            <w:pPr>
              <w:jc w:val="center"/>
              <w:rPr>
                <w:b/>
                <w:szCs w:val="28"/>
              </w:rPr>
            </w:pPr>
            <w:r w:rsidRPr="00A34133">
              <w:rPr>
                <w:b/>
                <w:szCs w:val="28"/>
              </w:rPr>
              <w:t>145 004,6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7A2518" w:rsidRDefault="001C2249" w:rsidP="00424788">
            <w:pPr>
              <w:jc w:val="center"/>
              <w:rPr>
                <w:b/>
                <w:szCs w:val="28"/>
              </w:rPr>
            </w:pPr>
            <w:r w:rsidRPr="007A2518">
              <w:rPr>
                <w:b/>
                <w:szCs w:val="28"/>
              </w:rPr>
              <w:t>25 48</w:t>
            </w:r>
            <w:r w:rsidR="009F1F21">
              <w:rPr>
                <w:b/>
                <w:szCs w:val="28"/>
              </w:rPr>
              <w:t>4,6</w:t>
            </w:r>
          </w:p>
          <w:p w:rsidR="00160577" w:rsidRPr="007A2518" w:rsidRDefault="00160577" w:rsidP="00424788">
            <w:pPr>
              <w:jc w:val="center"/>
              <w:rPr>
                <w:b/>
                <w:szCs w:val="28"/>
              </w:rPr>
            </w:pP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29 666,3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89 853,7</w:t>
            </w:r>
          </w:p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</w:p>
        </w:tc>
      </w:tr>
      <w:tr w:rsidR="00A1743C" w:rsidRPr="00A1743C" w:rsidTr="00424788">
        <w:trPr>
          <w:gridAfter w:val="1"/>
          <w:wAfter w:w="1582" w:type="dxa"/>
          <w:trHeight w:val="168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A1743C" w:rsidRDefault="00BE48FD" w:rsidP="00424788">
            <w:pPr>
              <w:rPr>
                <w:b/>
                <w:color w:val="FF0000"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3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Областной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7A2518" w:rsidP="009F1F21">
            <w:pPr>
              <w:jc w:val="center"/>
              <w:rPr>
                <w:b/>
                <w:szCs w:val="28"/>
              </w:rPr>
            </w:pPr>
            <w:r w:rsidRPr="00DB78EF">
              <w:rPr>
                <w:b/>
                <w:szCs w:val="28"/>
              </w:rPr>
              <w:t>81 57</w:t>
            </w:r>
            <w:r w:rsidR="009F1F21">
              <w:rPr>
                <w:b/>
                <w:szCs w:val="28"/>
              </w:rPr>
              <w:t>7</w:t>
            </w:r>
            <w:r w:rsidRPr="00DB78EF">
              <w:rPr>
                <w:b/>
                <w:szCs w:val="28"/>
              </w:rPr>
              <w:t>,5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1B5929" w:rsidP="009F1F21">
            <w:pPr>
              <w:jc w:val="center"/>
              <w:rPr>
                <w:b/>
                <w:szCs w:val="28"/>
              </w:rPr>
            </w:pPr>
            <w:r w:rsidRPr="00DB78EF">
              <w:rPr>
                <w:b/>
                <w:szCs w:val="28"/>
              </w:rPr>
              <w:t>1</w:t>
            </w:r>
            <w:r w:rsidR="007A2518" w:rsidRPr="00DB78EF">
              <w:rPr>
                <w:b/>
                <w:szCs w:val="28"/>
              </w:rPr>
              <w:t>6 </w:t>
            </w:r>
            <w:r w:rsidR="00DB78EF" w:rsidRPr="00DB78EF">
              <w:rPr>
                <w:b/>
                <w:szCs w:val="28"/>
              </w:rPr>
              <w:t>07</w:t>
            </w:r>
            <w:r w:rsidR="009F1F21">
              <w:rPr>
                <w:b/>
                <w:szCs w:val="28"/>
              </w:rPr>
              <w:t>1</w:t>
            </w:r>
            <w:r w:rsidR="007A2518" w:rsidRPr="00DB78EF">
              <w:rPr>
                <w:b/>
                <w:szCs w:val="28"/>
              </w:rPr>
              <w:t>,9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BE48FD" w:rsidP="00424788">
            <w:pPr>
              <w:jc w:val="center"/>
              <w:rPr>
                <w:b/>
                <w:szCs w:val="28"/>
              </w:rPr>
            </w:pPr>
            <w:r w:rsidRPr="00DB78EF">
              <w:rPr>
                <w:b/>
                <w:szCs w:val="28"/>
              </w:rPr>
              <w:t>16 259,3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DB78EF" w:rsidRDefault="00BE48FD" w:rsidP="00424788">
            <w:pPr>
              <w:jc w:val="center"/>
              <w:rPr>
                <w:b/>
                <w:szCs w:val="28"/>
                <w:lang w:val="en-US"/>
              </w:rPr>
            </w:pPr>
            <w:r w:rsidRPr="00DB78EF">
              <w:rPr>
                <w:b/>
                <w:szCs w:val="28"/>
              </w:rPr>
              <w:t>49 24</w:t>
            </w:r>
            <w:r w:rsidRPr="00DB78EF">
              <w:rPr>
                <w:b/>
                <w:szCs w:val="28"/>
                <w:lang w:val="en-US"/>
              </w:rPr>
              <w:t>6</w:t>
            </w:r>
            <w:r w:rsidRPr="00DB78EF">
              <w:rPr>
                <w:b/>
                <w:szCs w:val="28"/>
              </w:rPr>
              <w:t>,</w:t>
            </w:r>
            <w:r w:rsidRPr="00DB78EF">
              <w:rPr>
                <w:b/>
                <w:szCs w:val="28"/>
                <w:lang w:val="en-US"/>
              </w:rPr>
              <w:t>3</w:t>
            </w:r>
          </w:p>
        </w:tc>
      </w:tr>
      <w:tr w:rsidR="00160577" w:rsidRPr="00160577" w:rsidTr="00424788">
        <w:trPr>
          <w:gridAfter w:val="1"/>
          <w:wAfter w:w="1582" w:type="dxa"/>
          <w:trHeight w:val="285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бюджет округа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99689E" w:rsidP="00712670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1</w:t>
            </w:r>
            <w:r w:rsidR="00712670">
              <w:rPr>
                <w:b/>
                <w:szCs w:val="28"/>
              </w:rPr>
              <w:t>7 294,6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712670" w:rsidP="004F4F4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4F4F45">
              <w:rPr>
                <w:b/>
                <w:szCs w:val="28"/>
              </w:rPr>
              <w:t>3 386,7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F4F45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3</w:t>
            </w:r>
            <w:r w:rsidR="004F4F45">
              <w:rPr>
                <w:b/>
                <w:szCs w:val="28"/>
              </w:rPr>
              <w:t> 881,0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60577" w:rsidRDefault="00BE48FD" w:rsidP="00424788">
            <w:pPr>
              <w:jc w:val="center"/>
              <w:rPr>
                <w:b/>
                <w:szCs w:val="28"/>
              </w:rPr>
            </w:pPr>
            <w:r w:rsidRPr="00160577">
              <w:rPr>
                <w:b/>
                <w:szCs w:val="28"/>
              </w:rPr>
              <w:t>26,9</w:t>
            </w:r>
          </w:p>
        </w:tc>
      </w:tr>
      <w:tr w:rsidR="00424788" w:rsidTr="00424788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582" w:type="dxa"/>
          <w:trHeight w:val="100"/>
        </w:trPr>
        <w:tc>
          <w:tcPr>
            <w:tcW w:w="14597" w:type="dxa"/>
            <w:gridSpan w:val="21"/>
          </w:tcPr>
          <w:p w:rsidR="00424788" w:rsidRDefault="00424788" w:rsidP="00424788">
            <w:pPr>
              <w:rPr>
                <w:szCs w:val="28"/>
              </w:rPr>
            </w:pPr>
          </w:p>
        </w:tc>
      </w:tr>
    </w:tbl>
    <w:p w:rsidR="00340942" w:rsidRPr="00A1743C" w:rsidRDefault="00340942" w:rsidP="00072146">
      <w:pPr>
        <w:rPr>
          <w:color w:val="FF0000"/>
          <w:szCs w:val="28"/>
        </w:rPr>
      </w:pPr>
    </w:p>
    <w:p w:rsidR="00637691" w:rsidRPr="00BC4484" w:rsidRDefault="00637691" w:rsidP="00072146">
      <w:pPr>
        <w:rPr>
          <w:szCs w:val="28"/>
        </w:rPr>
      </w:pPr>
      <w:r w:rsidRPr="00BC4484">
        <w:rPr>
          <w:szCs w:val="28"/>
        </w:rPr>
        <w:t>Глав</w:t>
      </w:r>
      <w:r w:rsidR="00E50DF5">
        <w:rPr>
          <w:szCs w:val="28"/>
        </w:rPr>
        <w:t>а</w:t>
      </w:r>
      <w:r w:rsidRPr="00BC4484">
        <w:rPr>
          <w:szCs w:val="28"/>
        </w:rPr>
        <w:t xml:space="preserve"> муниципального образования</w:t>
      </w:r>
    </w:p>
    <w:p w:rsidR="00E7304B" w:rsidRPr="00A1743C" w:rsidRDefault="00637691" w:rsidP="00631975">
      <w:pPr>
        <w:rPr>
          <w:iCs/>
          <w:color w:val="FF0000"/>
          <w:sz w:val="20"/>
          <w:szCs w:val="20"/>
        </w:rPr>
      </w:pPr>
      <w:r w:rsidRPr="00BC4484">
        <w:rPr>
          <w:szCs w:val="28"/>
        </w:rPr>
        <w:t>«Дорогобужский</w:t>
      </w:r>
      <w:r w:rsidR="00274FE7" w:rsidRPr="00BC4484">
        <w:rPr>
          <w:szCs w:val="28"/>
        </w:rPr>
        <w:t xml:space="preserve"> муниципальный округ</w:t>
      </w:r>
      <w:r w:rsidRPr="00BC4484">
        <w:rPr>
          <w:szCs w:val="28"/>
        </w:rPr>
        <w:t xml:space="preserve">»  Смоленской области                                                                                                    </w:t>
      </w:r>
      <w:r w:rsidR="00DE00C0" w:rsidRPr="00BC4484">
        <w:rPr>
          <w:szCs w:val="28"/>
        </w:rPr>
        <w:t xml:space="preserve">    </w:t>
      </w:r>
      <w:r w:rsidR="00E50DF5">
        <w:rPr>
          <w:b/>
          <w:szCs w:val="28"/>
        </w:rPr>
        <w:t>К.Н. Серенков</w:t>
      </w:r>
    </w:p>
    <w:sectPr w:rsidR="00E7304B" w:rsidRPr="00A1743C" w:rsidSect="00631975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66" w:rsidRDefault="003B6366" w:rsidP="005B71EE">
      <w:r>
        <w:separator/>
      </w:r>
    </w:p>
  </w:endnote>
  <w:endnote w:type="continuationSeparator" w:id="0">
    <w:p w:rsidR="003B6366" w:rsidRDefault="003B6366" w:rsidP="005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EE" w:rsidRDefault="00254DEE">
    <w:pPr>
      <w:pStyle w:val="a7"/>
      <w:jc w:val="center"/>
    </w:pPr>
  </w:p>
  <w:p w:rsidR="00254DEE" w:rsidRDefault="00254D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66" w:rsidRDefault="003B6366" w:rsidP="005B71EE">
      <w:r>
        <w:separator/>
      </w:r>
    </w:p>
  </w:footnote>
  <w:footnote w:type="continuationSeparator" w:id="0">
    <w:p w:rsidR="003B6366" w:rsidRDefault="003B6366" w:rsidP="005B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30C6"/>
    <w:multiLevelType w:val="hybridMultilevel"/>
    <w:tmpl w:val="685A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23D2C"/>
    <w:multiLevelType w:val="hybridMultilevel"/>
    <w:tmpl w:val="D3448312"/>
    <w:lvl w:ilvl="0" w:tplc="F03CF2E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3">
    <w:nsid w:val="6D036353"/>
    <w:multiLevelType w:val="hybridMultilevel"/>
    <w:tmpl w:val="F03C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86E19"/>
    <w:multiLevelType w:val="hybridMultilevel"/>
    <w:tmpl w:val="28C45BE0"/>
    <w:lvl w:ilvl="0" w:tplc="73C49E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58DE"/>
    <w:rsid w:val="00020A77"/>
    <w:rsid w:val="00023C66"/>
    <w:rsid w:val="00026F7C"/>
    <w:rsid w:val="00027768"/>
    <w:rsid w:val="000277E3"/>
    <w:rsid w:val="00030465"/>
    <w:rsid w:val="00033DE7"/>
    <w:rsid w:val="0003726B"/>
    <w:rsid w:val="000412F5"/>
    <w:rsid w:val="00041DB8"/>
    <w:rsid w:val="00043199"/>
    <w:rsid w:val="00047E25"/>
    <w:rsid w:val="00053B97"/>
    <w:rsid w:val="00056EE0"/>
    <w:rsid w:val="00057EBB"/>
    <w:rsid w:val="00062455"/>
    <w:rsid w:val="00062F81"/>
    <w:rsid w:val="00063D97"/>
    <w:rsid w:val="00071D40"/>
    <w:rsid w:val="00072146"/>
    <w:rsid w:val="00074494"/>
    <w:rsid w:val="00080F95"/>
    <w:rsid w:val="00081BD0"/>
    <w:rsid w:val="000924CE"/>
    <w:rsid w:val="0009552F"/>
    <w:rsid w:val="00095E9C"/>
    <w:rsid w:val="00096C4C"/>
    <w:rsid w:val="00097211"/>
    <w:rsid w:val="00097888"/>
    <w:rsid w:val="000A178E"/>
    <w:rsid w:val="000A3462"/>
    <w:rsid w:val="000A5DAA"/>
    <w:rsid w:val="000A63F9"/>
    <w:rsid w:val="000B1FF8"/>
    <w:rsid w:val="000B444E"/>
    <w:rsid w:val="000B4A9E"/>
    <w:rsid w:val="000C08C2"/>
    <w:rsid w:val="000C0EBD"/>
    <w:rsid w:val="000C3EE0"/>
    <w:rsid w:val="000C4951"/>
    <w:rsid w:val="000C67BD"/>
    <w:rsid w:val="000E4204"/>
    <w:rsid w:val="000E436A"/>
    <w:rsid w:val="000E63CF"/>
    <w:rsid w:val="000E7F0C"/>
    <w:rsid w:val="000F4DDA"/>
    <w:rsid w:val="000F6774"/>
    <w:rsid w:val="0010650C"/>
    <w:rsid w:val="0010655D"/>
    <w:rsid w:val="001103F7"/>
    <w:rsid w:val="001110C3"/>
    <w:rsid w:val="00111AEF"/>
    <w:rsid w:val="0012161E"/>
    <w:rsid w:val="00123883"/>
    <w:rsid w:val="00125C1E"/>
    <w:rsid w:val="001346D8"/>
    <w:rsid w:val="0013510F"/>
    <w:rsid w:val="001433F9"/>
    <w:rsid w:val="00143D37"/>
    <w:rsid w:val="00144131"/>
    <w:rsid w:val="0014521B"/>
    <w:rsid w:val="00145BC6"/>
    <w:rsid w:val="00146D86"/>
    <w:rsid w:val="0015064F"/>
    <w:rsid w:val="001529C4"/>
    <w:rsid w:val="0015620C"/>
    <w:rsid w:val="00156521"/>
    <w:rsid w:val="0015727B"/>
    <w:rsid w:val="0015750A"/>
    <w:rsid w:val="00160577"/>
    <w:rsid w:val="0016177D"/>
    <w:rsid w:val="001670F4"/>
    <w:rsid w:val="0017262F"/>
    <w:rsid w:val="00172FEB"/>
    <w:rsid w:val="00174BE3"/>
    <w:rsid w:val="00174F5B"/>
    <w:rsid w:val="00176571"/>
    <w:rsid w:val="001832C2"/>
    <w:rsid w:val="00184322"/>
    <w:rsid w:val="0018638D"/>
    <w:rsid w:val="001879AF"/>
    <w:rsid w:val="001904B6"/>
    <w:rsid w:val="0019212E"/>
    <w:rsid w:val="001936D8"/>
    <w:rsid w:val="001943F3"/>
    <w:rsid w:val="0019740F"/>
    <w:rsid w:val="00197F61"/>
    <w:rsid w:val="001A5162"/>
    <w:rsid w:val="001B0528"/>
    <w:rsid w:val="001B07BC"/>
    <w:rsid w:val="001B164E"/>
    <w:rsid w:val="001B2FD5"/>
    <w:rsid w:val="001B5929"/>
    <w:rsid w:val="001C2249"/>
    <w:rsid w:val="001C23E0"/>
    <w:rsid w:val="001C65FC"/>
    <w:rsid w:val="001D07EC"/>
    <w:rsid w:val="001D19F9"/>
    <w:rsid w:val="001D26CE"/>
    <w:rsid w:val="001D2A18"/>
    <w:rsid w:val="001D7176"/>
    <w:rsid w:val="001E25CF"/>
    <w:rsid w:val="001E2A27"/>
    <w:rsid w:val="001E33A9"/>
    <w:rsid w:val="001F0087"/>
    <w:rsid w:val="001F0A83"/>
    <w:rsid w:val="001F382D"/>
    <w:rsid w:val="001F417F"/>
    <w:rsid w:val="001F5E9C"/>
    <w:rsid w:val="001F6232"/>
    <w:rsid w:val="001F7C5A"/>
    <w:rsid w:val="002001D5"/>
    <w:rsid w:val="00205303"/>
    <w:rsid w:val="00216149"/>
    <w:rsid w:val="002167B4"/>
    <w:rsid w:val="0022110E"/>
    <w:rsid w:val="00223650"/>
    <w:rsid w:val="0022660A"/>
    <w:rsid w:val="00230766"/>
    <w:rsid w:val="00232482"/>
    <w:rsid w:val="0023578F"/>
    <w:rsid w:val="00236896"/>
    <w:rsid w:val="0023738D"/>
    <w:rsid w:val="00242DCA"/>
    <w:rsid w:val="00244569"/>
    <w:rsid w:val="00244B3C"/>
    <w:rsid w:val="002475B7"/>
    <w:rsid w:val="00247826"/>
    <w:rsid w:val="002506E9"/>
    <w:rsid w:val="0025355E"/>
    <w:rsid w:val="00254DEE"/>
    <w:rsid w:val="002619F3"/>
    <w:rsid w:val="002624F9"/>
    <w:rsid w:val="00264196"/>
    <w:rsid w:val="00264A5D"/>
    <w:rsid w:val="00265564"/>
    <w:rsid w:val="00266576"/>
    <w:rsid w:val="00267A51"/>
    <w:rsid w:val="00267C38"/>
    <w:rsid w:val="002712BA"/>
    <w:rsid w:val="00273734"/>
    <w:rsid w:val="00274093"/>
    <w:rsid w:val="00274FE7"/>
    <w:rsid w:val="00277DFF"/>
    <w:rsid w:val="00292596"/>
    <w:rsid w:val="00292B99"/>
    <w:rsid w:val="00293F64"/>
    <w:rsid w:val="002A02AA"/>
    <w:rsid w:val="002A02D5"/>
    <w:rsid w:val="002A0EA0"/>
    <w:rsid w:val="002A2674"/>
    <w:rsid w:val="002A412B"/>
    <w:rsid w:val="002A7736"/>
    <w:rsid w:val="002B1406"/>
    <w:rsid w:val="002B580E"/>
    <w:rsid w:val="002B636A"/>
    <w:rsid w:val="002C04E9"/>
    <w:rsid w:val="002C19C9"/>
    <w:rsid w:val="002C5265"/>
    <w:rsid w:val="002D2754"/>
    <w:rsid w:val="002D34E3"/>
    <w:rsid w:val="002D426D"/>
    <w:rsid w:val="002D59BB"/>
    <w:rsid w:val="002D6C4C"/>
    <w:rsid w:val="002D7B98"/>
    <w:rsid w:val="002E0918"/>
    <w:rsid w:val="002E1A37"/>
    <w:rsid w:val="002E21AC"/>
    <w:rsid w:val="002F2A73"/>
    <w:rsid w:val="002F503D"/>
    <w:rsid w:val="002F6ED1"/>
    <w:rsid w:val="003022DD"/>
    <w:rsid w:val="00316D04"/>
    <w:rsid w:val="00320CF5"/>
    <w:rsid w:val="003215B8"/>
    <w:rsid w:val="00323B8B"/>
    <w:rsid w:val="00323E19"/>
    <w:rsid w:val="003243FC"/>
    <w:rsid w:val="00327E4C"/>
    <w:rsid w:val="00334E81"/>
    <w:rsid w:val="0033757A"/>
    <w:rsid w:val="00340942"/>
    <w:rsid w:val="00341F44"/>
    <w:rsid w:val="003421BC"/>
    <w:rsid w:val="003501E9"/>
    <w:rsid w:val="00350A3F"/>
    <w:rsid w:val="0035453F"/>
    <w:rsid w:val="003558AE"/>
    <w:rsid w:val="0035605F"/>
    <w:rsid w:val="00357098"/>
    <w:rsid w:val="00357AD8"/>
    <w:rsid w:val="00367E41"/>
    <w:rsid w:val="00373DE7"/>
    <w:rsid w:val="003777A5"/>
    <w:rsid w:val="00377857"/>
    <w:rsid w:val="00381829"/>
    <w:rsid w:val="00383112"/>
    <w:rsid w:val="0038407D"/>
    <w:rsid w:val="003855B6"/>
    <w:rsid w:val="00387E50"/>
    <w:rsid w:val="003A3BD5"/>
    <w:rsid w:val="003A49D6"/>
    <w:rsid w:val="003A5962"/>
    <w:rsid w:val="003A6CE9"/>
    <w:rsid w:val="003B307F"/>
    <w:rsid w:val="003B35FF"/>
    <w:rsid w:val="003B411A"/>
    <w:rsid w:val="003B41B6"/>
    <w:rsid w:val="003B6366"/>
    <w:rsid w:val="003B74F8"/>
    <w:rsid w:val="003B7F82"/>
    <w:rsid w:val="003C3680"/>
    <w:rsid w:val="003C4E2D"/>
    <w:rsid w:val="003C5D82"/>
    <w:rsid w:val="003C7670"/>
    <w:rsid w:val="003D0230"/>
    <w:rsid w:val="003D14B3"/>
    <w:rsid w:val="003D2704"/>
    <w:rsid w:val="003D35B2"/>
    <w:rsid w:val="003D53D8"/>
    <w:rsid w:val="003D54BA"/>
    <w:rsid w:val="003D733B"/>
    <w:rsid w:val="003E2269"/>
    <w:rsid w:val="003E2A56"/>
    <w:rsid w:val="003E36EE"/>
    <w:rsid w:val="003E4643"/>
    <w:rsid w:val="003E5633"/>
    <w:rsid w:val="003F1C52"/>
    <w:rsid w:val="003F3BAC"/>
    <w:rsid w:val="00400D09"/>
    <w:rsid w:val="00403A4D"/>
    <w:rsid w:val="004079CB"/>
    <w:rsid w:val="00410233"/>
    <w:rsid w:val="00414CB2"/>
    <w:rsid w:val="004201EB"/>
    <w:rsid w:val="00421E13"/>
    <w:rsid w:val="0042305B"/>
    <w:rsid w:val="00424788"/>
    <w:rsid w:val="00425D86"/>
    <w:rsid w:val="00425EAF"/>
    <w:rsid w:val="00435464"/>
    <w:rsid w:val="00441269"/>
    <w:rsid w:val="004414F6"/>
    <w:rsid w:val="00442169"/>
    <w:rsid w:val="004443FD"/>
    <w:rsid w:val="0044652D"/>
    <w:rsid w:val="0045022F"/>
    <w:rsid w:val="004567B2"/>
    <w:rsid w:val="00457307"/>
    <w:rsid w:val="00463551"/>
    <w:rsid w:val="004653E9"/>
    <w:rsid w:val="00470D01"/>
    <w:rsid w:val="0047309D"/>
    <w:rsid w:val="004737E7"/>
    <w:rsid w:val="004749C8"/>
    <w:rsid w:val="0047500E"/>
    <w:rsid w:val="00476902"/>
    <w:rsid w:val="00482010"/>
    <w:rsid w:val="0048446A"/>
    <w:rsid w:val="00487AA2"/>
    <w:rsid w:val="00490672"/>
    <w:rsid w:val="00492D35"/>
    <w:rsid w:val="004939DF"/>
    <w:rsid w:val="00495C46"/>
    <w:rsid w:val="004A22AD"/>
    <w:rsid w:val="004A4145"/>
    <w:rsid w:val="004A5512"/>
    <w:rsid w:val="004A5C62"/>
    <w:rsid w:val="004A61C3"/>
    <w:rsid w:val="004A6954"/>
    <w:rsid w:val="004A76E7"/>
    <w:rsid w:val="004A7774"/>
    <w:rsid w:val="004B5639"/>
    <w:rsid w:val="004B68DC"/>
    <w:rsid w:val="004C4674"/>
    <w:rsid w:val="004D09E8"/>
    <w:rsid w:val="004D37C6"/>
    <w:rsid w:val="004D4601"/>
    <w:rsid w:val="004D4780"/>
    <w:rsid w:val="004D6BD2"/>
    <w:rsid w:val="004D6E92"/>
    <w:rsid w:val="004E034C"/>
    <w:rsid w:val="004E1456"/>
    <w:rsid w:val="004E2C64"/>
    <w:rsid w:val="004F1EFB"/>
    <w:rsid w:val="004F4F45"/>
    <w:rsid w:val="0050300A"/>
    <w:rsid w:val="005051A4"/>
    <w:rsid w:val="0050685A"/>
    <w:rsid w:val="00506C44"/>
    <w:rsid w:val="00510FAC"/>
    <w:rsid w:val="005113E2"/>
    <w:rsid w:val="00513F2F"/>
    <w:rsid w:val="00513F96"/>
    <w:rsid w:val="005173E8"/>
    <w:rsid w:val="00520928"/>
    <w:rsid w:val="0052230B"/>
    <w:rsid w:val="0052346C"/>
    <w:rsid w:val="00525933"/>
    <w:rsid w:val="00527D41"/>
    <w:rsid w:val="005305DC"/>
    <w:rsid w:val="00530751"/>
    <w:rsid w:val="00530B98"/>
    <w:rsid w:val="00541AE5"/>
    <w:rsid w:val="00541F3E"/>
    <w:rsid w:val="00543F75"/>
    <w:rsid w:val="00545321"/>
    <w:rsid w:val="00551726"/>
    <w:rsid w:val="00555E29"/>
    <w:rsid w:val="005569B6"/>
    <w:rsid w:val="0055723A"/>
    <w:rsid w:val="00565945"/>
    <w:rsid w:val="00575364"/>
    <w:rsid w:val="0058070E"/>
    <w:rsid w:val="005808C5"/>
    <w:rsid w:val="00580BCB"/>
    <w:rsid w:val="00580D1C"/>
    <w:rsid w:val="0058164A"/>
    <w:rsid w:val="005850D5"/>
    <w:rsid w:val="00594052"/>
    <w:rsid w:val="00597FE1"/>
    <w:rsid w:val="005A24C4"/>
    <w:rsid w:val="005A353D"/>
    <w:rsid w:val="005A4FB5"/>
    <w:rsid w:val="005A781C"/>
    <w:rsid w:val="005B0D67"/>
    <w:rsid w:val="005B18F2"/>
    <w:rsid w:val="005B71EE"/>
    <w:rsid w:val="005C249D"/>
    <w:rsid w:val="005C360C"/>
    <w:rsid w:val="005C3B4B"/>
    <w:rsid w:val="005D572A"/>
    <w:rsid w:val="005D574F"/>
    <w:rsid w:val="005D6874"/>
    <w:rsid w:val="005E2700"/>
    <w:rsid w:val="005E2AFD"/>
    <w:rsid w:val="005E3EB5"/>
    <w:rsid w:val="005E5428"/>
    <w:rsid w:val="005E6167"/>
    <w:rsid w:val="005F55DA"/>
    <w:rsid w:val="00600291"/>
    <w:rsid w:val="00601A9F"/>
    <w:rsid w:val="0060373A"/>
    <w:rsid w:val="00604A3E"/>
    <w:rsid w:val="00612E63"/>
    <w:rsid w:val="006171F5"/>
    <w:rsid w:val="006222F2"/>
    <w:rsid w:val="00623F46"/>
    <w:rsid w:val="006243F8"/>
    <w:rsid w:val="0062556C"/>
    <w:rsid w:val="00625A90"/>
    <w:rsid w:val="00630BDB"/>
    <w:rsid w:val="00631975"/>
    <w:rsid w:val="00633BEA"/>
    <w:rsid w:val="00633DAA"/>
    <w:rsid w:val="0063445E"/>
    <w:rsid w:val="00636A58"/>
    <w:rsid w:val="00636D33"/>
    <w:rsid w:val="00637691"/>
    <w:rsid w:val="0064241E"/>
    <w:rsid w:val="00642798"/>
    <w:rsid w:val="00642F04"/>
    <w:rsid w:val="00644B4D"/>
    <w:rsid w:val="00650000"/>
    <w:rsid w:val="00650183"/>
    <w:rsid w:val="00653751"/>
    <w:rsid w:val="00654034"/>
    <w:rsid w:val="006551D6"/>
    <w:rsid w:val="00662541"/>
    <w:rsid w:val="0066634B"/>
    <w:rsid w:val="0066684D"/>
    <w:rsid w:val="00667B2E"/>
    <w:rsid w:val="006740A3"/>
    <w:rsid w:val="00674283"/>
    <w:rsid w:val="006749B3"/>
    <w:rsid w:val="006765FC"/>
    <w:rsid w:val="006774E5"/>
    <w:rsid w:val="0068137C"/>
    <w:rsid w:val="00681DCD"/>
    <w:rsid w:val="00683640"/>
    <w:rsid w:val="00684589"/>
    <w:rsid w:val="00687C2C"/>
    <w:rsid w:val="0069037F"/>
    <w:rsid w:val="0069097B"/>
    <w:rsid w:val="00693300"/>
    <w:rsid w:val="00694537"/>
    <w:rsid w:val="006A57FE"/>
    <w:rsid w:val="006A6022"/>
    <w:rsid w:val="006A6EEB"/>
    <w:rsid w:val="006B3A17"/>
    <w:rsid w:val="006C37B9"/>
    <w:rsid w:val="006C38DA"/>
    <w:rsid w:val="006C3B20"/>
    <w:rsid w:val="006D16AA"/>
    <w:rsid w:val="006D3054"/>
    <w:rsid w:val="006D61C3"/>
    <w:rsid w:val="006E0AA0"/>
    <w:rsid w:val="006E0E19"/>
    <w:rsid w:val="006E56E7"/>
    <w:rsid w:val="006E5926"/>
    <w:rsid w:val="006F4F6C"/>
    <w:rsid w:val="006F7E66"/>
    <w:rsid w:val="00702296"/>
    <w:rsid w:val="0070417D"/>
    <w:rsid w:val="0070663F"/>
    <w:rsid w:val="00706F4E"/>
    <w:rsid w:val="00707A98"/>
    <w:rsid w:val="00712201"/>
    <w:rsid w:val="00712670"/>
    <w:rsid w:val="00717EC5"/>
    <w:rsid w:val="00722D55"/>
    <w:rsid w:val="00722FE9"/>
    <w:rsid w:val="007232D0"/>
    <w:rsid w:val="0072595E"/>
    <w:rsid w:val="0073054F"/>
    <w:rsid w:val="00735A37"/>
    <w:rsid w:val="007362C3"/>
    <w:rsid w:val="007406E8"/>
    <w:rsid w:val="007459FE"/>
    <w:rsid w:val="00747DFE"/>
    <w:rsid w:val="00750321"/>
    <w:rsid w:val="00751FC3"/>
    <w:rsid w:val="0075281E"/>
    <w:rsid w:val="00754A62"/>
    <w:rsid w:val="00754E7D"/>
    <w:rsid w:val="0075682D"/>
    <w:rsid w:val="00757119"/>
    <w:rsid w:val="0076045F"/>
    <w:rsid w:val="00767297"/>
    <w:rsid w:val="00773C50"/>
    <w:rsid w:val="00776540"/>
    <w:rsid w:val="007851B6"/>
    <w:rsid w:val="007922A0"/>
    <w:rsid w:val="00792D5F"/>
    <w:rsid w:val="007A2518"/>
    <w:rsid w:val="007B0EC6"/>
    <w:rsid w:val="007B10C3"/>
    <w:rsid w:val="007B2288"/>
    <w:rsid w:val="007B2BDA"/>
    <w:rsid w:val="007B3CCE"/>
    <w:rsid w:val="007B6402"/>
    <w:rsid w:val="007C2844"/>
    <w:rsid w:val="007C5F0B"/>
    <w:rsid w:val="007C5F51"/>
    <w:rsid w:val="007C63E3"/>
    <w:rsid w:val="007D4C88"/>
    <w:rsid w:val="007D6968"/>
    <w:rsid w:val="007D7C00"/>
    <w:rsid w:val="007E6703"/>
    <w:rsid w:val="007E6867"/>
    <w:rsid w:val="007F07C5"/>
    <w:rsid w:val="007F1B8D"/>
    <w:rsid w:val="007F2336"/>
    <w:rsid w:val="007F3A6D"/>
    <w:rsid w:val="007F3DEB"/>
    <w:rsid w:val="007F510C"/>
    <w:rsid w:val="007F5E9B"/>
    <w:rsid w:val="007F6D40"/>
    <w:rsid w:val="008061A1"/>
    <w:rsid w:val="008078AB"/>
    <w:rsid w:val="00810F74"/>
    <w:rsid w:val="00812AAE"/>
    <w:rsid w:val="0081642A"/>
    <w:rsid w:val="00816669"/>
    <w:rsid w:val="00816BE1"/>
    <w:rsid w:val="008311AA"/>
    <w:rsid w:val="00833760"/>
    <w:rsid w:val="00834618"/>
    <w:rsid w:val="00836E03"/>
    <w:rsid w:val="008370B6"/>
    <w:rsid w:val="00841316"/>
    <w:rsid w:val="0084639E"/>
    <w:rsid w:val="0084777A"/>
    <w:rsid w:val="008612A3"/>
    <w:rsid w:val="00862C25"/>
    <w:rsid w:val="00864E96"/>
    <w:rsid w:val="00866960"/>
    <w:rsid w:val="00866B33"/>
    <w:rsid w:val="00867EEC"/>
    <w:rsid w:val="00870979"/>
    <w:rsid w:val="0087168D"/>
    <w:rsid w:val="00872BF0"/>
    <w:rsid w:val="0087309A"/>
    <w:rsid w:val="008739E2"/>
    <w:rsid w:val="00876DF3"/>
    <w:rsid w:val="0087703B"/>
    <w:rsid w:val="00880B7F"/>
    <w:rsid w:val="00882CA1"/>
    <w:rsid w:val="00884E3F"/>
    <w:rsid w:val="00886513"/>
    <w:rsid w:val="00887570"/>
    <w:rsid w:val="00893306"/>
    <w:rsid w:val="008974D8"/>
    <w:rsid w:val="008A137C"/>
    <w:rsid w:val="008A21FF"/>
    <w:rsid w:val="008A3EE8"/>
    <w:rsid w:val="008A5A6E"/>
    <w:rsid w:val="008A7082"/>
    <w:rsid w:val="008B27E5"/>
    <w:rsid w:val="008B30A8"/>
    <w:rsid w:val="008B3693"/>
    <w:rsid w:val="008B603A"/>
    <w:rsid w:val="008B73E6"/>
    <w:rsid w:val="008B7426"/>
    <w:rsid w:val="008C06CE"/>
    <w:rsid w:val="008C3F08"/>
    <w:rsid w:val="008C598F"/>
    <w:rsid w:val="008D091D"/>
    <w:rsid w:val="008D4AE3"/>
    <w:rsid w:val="008E0EF2"/>
    <w:rsid w:val="008E15FD"/>
    <w:rsid w:val="008E5BE1"/>
    <w:rsid w:val="008F021A"/>
    <w:rsid w:val="008F3868"/>
    <w:rsid w:val="008F6C87"/>
    <w:rsid w:val="008F72A9"/>
    <w:rsid w:val="00900E82"/>
    <w:rsid w:val="009065E0"/>
    <w:rsid w:val="00907A0C"/>
    <w:rsid w:val="00912617"/>
    <w:rsid w:val="00916193"/>
    <w:rsid w:val="009167D2"/>
    <w:rsid w:val="00922779"/>
    <w:rsid w:val="00922EA0"/>
    <w:rsid w:val="009264DF"/>
    <w:rsid w:val="009322C8"/>
    <w:rsid w:val="009369FD"/>
    <w:rsid w:val="00937408"/>
    <w:rsid w:val="00940824"/>
    <w:rsid w:val="00942A1D"/>
    <w:rsid w:val="00942AD4"/>
    <w:rsid w:val="009458FE"/>
    <w:rsid w:val="00946EB5"/>
    <w:rsid w:val="00954018"/>
    <w:rsid w:val="0095406F"/>
    <w:rsid w:val="009541F7"/>
    <w:rsid w:val="009553F1"/>
    <w:rsid w:val="0095587D"/>
    <w:rsid w:val="009573BB"/>
    <w:rsid w:val="00962CC5"/>
    <w:rsid w:val="00966CFD"/>
    <w:rsid w:val="00974D43"/>
    <w:rsid w:val="00981A2D"/>
    <w:rsid w:val="00981DF8"/>
    <w:rsid w:val="00986659"/>
    <w:rsid w:val="00987402"/>
    <w:rsid w:val="009963F8"/>
    <w:rsid w:val="009966F8"/>
    <w:rsid w:val="0099689E"/>
    <w:rsid w:val="00996DE7"/>
    <w:rsid w:val="009A5466"/>
    <w:rsid w:val="009A700C"/>
    <w:rsid w:val="009B0A59"/>
    <w:rsid w:val="009B2771"/>
    <w:rsid w:val="009B4D81"/>
    <w:rsid w:val="009B6733"/>
    <w:rsid w:val="009B712C"/>
    <w:rsid w:val="009C158D"/>
    <w:rsid w:val="009C34C4"/>
    <w:rsid w:val="009C555A"/>
    <w:rsid w:val="009C781E"/>
    <w:rsid w:val="009C7DB5"/>
    <w:rsid w:val="009D13A5"/>
    <w:rsid w:val="009D1CF5"/>
    <w:rsid w:val="009D2FBE"/>
    <w:rsid w:val="009D6000"/>
    <w:rsid w:val="009D7542"/>
    <w:rsid w:val="009E1251"/>
    <w:rsid w:val="009E3168"/>
    <w:rsid w:val="009E4F61"/>
    <w:rsid w:val="009E5799"/>
    <w:rsid w:val="009E6988"/>
    <w:rsid w:val="009F16B6"/>
    <w:rsid w:val="009F1F21"/>
    <w:rsid w:val="009F29BC"/>
    <w:rsid w:val="009F4D6E"/>
    <w:rsid w:val="009F6111"/>
    <w:rsid w:val="009F64D8"/>
    <w:rsid w:val="009F7D75"/>
    <w:rsid w:val="00A05495"/>
    <w:rsid w:val="00A0768E"/>
    <w:rsid w:val="00A1743C"/>
    <w:rsid w:val="00A20FFA"/>
    <w:rsid w:val="00A2120B"/>
    <w:rsid w:val="00A248D2"/>
    <w:rsid w:val="00A25A48"/>
    <w:rsid w:val="00A26C89"/>
    <w:rsid w:val="00A27DC2"/>
    <w:rsid w:val="00A30399"/>
    <w:rsid w:val="00A30499"/>
    <w:rsid w:val="00A33351"/>
    <w:rsid w:val="00A34133"/>
    <w:rsid w:val="00A40E28"/>
    <w:rsid w:val="00A46C7B"/>
    <w:rsid w:val="00A475A3"/>
    <w:rsid w:val="00A47E0E"/>
    <w:rsid w:val="00A47F1E"/>
    <w:rsid w:val="00A526FE"/>
    <w:rsid w:val="00A52945"/>
    <w:rsid w:val="00A53C61"/>
    <w:rsid w:val="00A5677C"/>
    <w:rsid w:val="00A6053F"/>
    <w:rsid w:val="00A65CDB"/>
    <w:rsid w:val="00A67312"/>
    <w:rsid w:val="00A67EBB"/>
    <w:rsid w:val="00A71CB1"/>
    <w:rsid w:val="00A7643A"/>
    <w:rsid w:val="00A855F3"/>
    <w:rsid w:val="00A90BCF"/>
    <w:rsid w:val="00A9135C"/>
    <w:rsid w:val="00A93FB4"/>
    <w:rsid w:val="00A949AB"/>
    <w:rsid w:val="00A95715"/>
    <w:rsid w:val="00A95D3D"/>
    <w:rsid w:val="00AA0292"/>
    <w:rsid w:val="00AA157E"/>
    <w:rsid w:val="00AA27E6"/>
    <w:rsid w:val="00AA3694"/>
    <w:rsid w:val="00AA4394"/>
    <w:rsid w:val="00AA5A38"/>
    <w:rsid w:val="00AB10EE"/>
    <w:rsid w:val="00AB1114"/>
    <w:rsid w:val="00AB1CDC"/>
    <w:rsid w:val="00AB48E5"/>
    <w:rsid w:val="00AB6928"/>
    <w:rsid w:val="00AC01B7"/>
    <w:rsid w:val="00AC06B2"/>
    <w:rsid w:val="00AC07DB"/>
    <w:rsid w:val="00AC1302"/>
    <w:rsid w:val="00AC3172"/>
    <w:rsid w:val="00AC38A6"/>
    <w:rsid w:val="00AC4634"/>
    <w:rsid w:val="00AC6BE1"/>
    <w:rsid w:val="00AD2641"/>
    <w:rsid w:val="00AE0405"/>
    <w:rsid w:val="00AE07AD"/>
    <w:rsid w:val="00AE53ED"/>
    <w:rsid w:val="00AE721A"/>
    <w:rsid w:val="00AF0D1B"/>
    <w:rsid w:val="00AF264D"/>
    <w:rsid w:val="00AF60B3"/>
    <w:rsid w:val="00AF72A5"/>
    <w:rsid w:val="00B01A8B"/>
    <w:rsid w:val="00B02F05"/>
    <w:rsid w:val="00B03024"/>
    <w:rsid w:val="00B04DB5"/>
    <w:rsid w:val="00B06BCB"/>
    <w:rsid w:val="00B0757F"/>
    <w:rsid w:val="00B07B6D"/>
    <w:rsid w:val="00B12B90"/>
    <w:rsid w:val="00B137F2"/>
    <w:rsid w:val="00B13C6F"/>
    <w:rsid w:val="00B16A78"/>
    <w:rsid w:val="00B17BF6"/>
    <w:rsid w:val="00B32A16"/>
    <w:rsid w:val="00B34A73"/>
    <w:rsid w:val="00B35112"/>
    <w:rsid w:val="00B36894"/>
    <w:rsid w:val="00B3799D"/>
    <w:rsid w:val="00B40D7E"/>
    <w:rsid w:val="00B40D91"/>
    <w:rsid w:val="00B42E5C"/>
    <w:rsid w:val="00B45C5A"/>
    <w:rsid w:val="00B50D35"/>
    <w:rsid w:val="00B51EAD"/>
    <w:rsid w:val="00B56527"/>
    <w:rsid w:val="00B62C4E"/>
    <w:rsid w:val="00B6371A"/>
    <w:rsid w:val="00B66B89"/>
    <w:rsid w:val="00B705C0"/>
    <w:rsid w:val="00B768A5"/>
    <w:rsid w:val="00B7690D"/>
    <w:rsid w:val="00B804F4"/>
    <w:rsid w:val="00B83E4D"/>
    <w:rsid w:val="00B9049D"/>
    <w:rsid w:val="00B90CDF"/>
    <w:rsid w:val="00B92EFD"/>
    <w:rsid w:val="00B93706"/>
    <w:rsid w:val="00B94AA9"/>
    <w:rsid w:val="00B96BFA"/>
    <w:rsid w:val="00BA1736"/>
    <w:rsid w:val="00BA619A"/>
    <w:rsid w:val="00BB30BE"/>
    <w:rsid w:val="00BB4BE2"/>
    <w:rsid w:val="00BC0F5A"/>
    <w:rsid w:val="00BC4484"/>
    <w:rsid w:val="00BC5A7F"/>
    <w:rsid w:val="00BD19A2"/>
    <w:rsid w:val="00BD2AB1"/>
    <w:rsid w:val="00BD50B1"/>
    <w:rsid w:val="00BE1B31"/>
    <w:rsid w:val="00BE3D30"/>
    <w:rsid w:val="00BE48FD"/>
    <w:rsid w:val="00BE6F72"/>
    <w:rsid w:val="00BF111A"/>
    <w:rsid w:val="00BF4AC7"/>
    <w:rsid w:val="00C011BC"/>
    <w:rsid w:val="00C0303B"/>
    <w:rsid w:val="00C051D2"/>
    <w:rsid w:val="00C11484"/>
    <w:rsid w:val="00C11539"/>
    <w:rsid w:val="00C11A4B"/>
    <w:rsid w:val="00C12540"/>
    <w:rsid w:val="00C13246"/>
    <w:rsid w:val="00C15DFE"/>
    <w:rsid w:val="00C17DF6"/>
    <w:rsid w:val="00C22465"/>
    <w:rsid w:val="00C2561E"/>
    <w:rsid w:val="00C26C2E"/>
    <w:rsid w:val="00C344C3"/>
    <w:rsid w:val="00C35035"/>
    <w:rsid w:val="00C413F1"/>
    <w:rsid w:val="00C415ED"/>
    <w:rsid w:val="00C42846"/>
    <w:rsid w:val="00C446D6"/>
    <w:rsid w:val="00C455B9"/>
    <w:rsid w:val="00C4568E"/>
    <w:rsid w:val="00C501C9"/>
    <w:rsid w:val="00C57737"/>
    <w:rsid w:val="00C61A39"/>
    <w:rsid w:val="00C6464E"/>
    <w:rsid w:val="00C65735"/>
    <w:rsid w:val="00C65969"/>
    <w:rsid w:val="00C6719F"/>
    <w:rsid w:val="00C704DF"/>
    <w:rsid w:val="00C70EBD"/>
    <w:rsid w:val="00C736FC"/>
    <w:rsid w:val="00C7475E"/>
    <w:rsid w:val="00C77A4F"/>
    <w:rsid w:val="00C807E1"/>
    <w:rsid w:val="00C80FF2"/>
    <w:rsid w:val="00C84A15"/>
    <w:rsid w:val="00C86E7A"/>
    <w:rsid w:val="00C91AFD"/>
    <w:rsid w:val="00C95F8E"/>
    <w:rsid w:val="00C96090"/>
    <w:rsid w:val="00C96C19"/>
    <w:rsid w:val="00CA0847"/>
    <w:rsid w:val="00CA2BEC"/>
    <w:rsid w:val="00CA3A7D"/>
    <w:rsid w:val="00CA3E9A"/>
    <w:rsid w:val="00CA54DA"/>
    <w:rsid w:val="00CA5676"/>
    <w:rsid w:val="00CA7671"/>
    <w:rsid w:val="00CB5BBD"/>
    <w:rsid w:val="00CB7F8C"/>
    <w:rsid w:val="00CC0834"/>
    <w:rsid w:val="00CC18A5"/>
    <w:rsid w:val="00CC1BC0"/>
    <w:rsid w:val="00CC4EDE"/>
    <w:rsid w:val="00CC4EE1"/>
    <w:rsid w:val="00CC7DF9"/>
    <w:rsid w:val="00CD0970"/>
    <w:rsid w:val="00CD39DD"/>
    <w:rsid w:val="00CD4C62"/>
    <w:rsid w:val="00CD5A8C"/>
    <w:rsid w:val="00CD6583"/>
    <w:rsid w:val="00CD751F"/>
    <w:rsid w:val="00CE4ED1"/>
    <w:rsid w:val="00CE6919"/>
    <w:rsid w:val="00CE6FEB"/>
    <w:rsid w:val="00CF2E5F"/>
    <w:rsid w:val="00CF6926"/>
    <w:rsid w:val="00CF70E7"/>
    <w:rsid w:val="00D0502A"/>
    <w:rsid w:val="00D13C93"/>
    <w:rsid w:val="00D35528"/>
    <w:rsid w:val="00D376D9"/>
    <w:rsid w:val="00D403A8"/>
    <w:rsid w:val="00D42E92"/>
    <w:rsid w:val="00D43D71"/>
    <w:rsid w:val="00D450D6"/>
    <w:rsid w:val="00D459C2"/>
    <w:rsid w:val="00D47D0F"/>
    <w:rsid w:val="00D50ACD"/>
    <w:rsid w:val="00D55858"/>
    <w:rsid w:val="00D572CF"/>
    <w:rsid w:val="00D607FE"/>
    <w:rsid w:val="00D660D0"/>
    <w:rsid w:val="00D67477"/>
    <w:rsid w:val="00D71439"/>
    <w:rsid w:val="00D72166"/>
    <w:rsid w:val="00D7245B"/>
    <w:rsid w:val="00D75ACD"/>
    <w:rsid w:val="00D7628C"/>
    <w:rsid w:val="00D7799D"/>
    <w:rsid w:val="00D77B5A"/>
    <w:rsid w:val="00D807BF"/>
    <w:rsid w:val="00D856E2"/>
    <w:rsid w:val="00D86358"/>
    <w:rsid w:val="00D90AD9"/>
    <w:rsid w:val="00D959CA"/>
    <w:rsid w:val="00D95C7F"/>
    <w:rsid w:val="00DA2745"/>
    <w:rsid w:val="00DA2C41"/>
    <w:rsid w:val="00DA5C74"/>
    <w:rsid w:val="00DA75DE"/>
    <w:rsid w:val="00DA79C6"/>
    <w:rsid w:val="00DB0AB9"/>
    <w:rsid w:val="00DB2140"/>
    <w:rsid w:val="00DB2CC4"/>
    <w:rsid w:val="00DB78EF"/>
    <w:rsid w:val="00DC0A28"/>
    <w:rsid w:val="00DC211B"/>
    <w:rsid w:val="00DC2F96"/>
    <w:rsid w:val="00DC4075"/>
    <w:rsid w:val="00DC7054"/>
    <w:rsid w:val="00DD0259"/>
    <w:rsid w:val="00DD02BE"/>
    <w:rsid w:val="00DD1562"/>
    <w:rsid w:val="00DD6809"/>
    <w:rsid w:val="00DE00C0"/>
    <w:rsid w:val="00DE0EFD"/>
    <w:rsid w:val="00DE1190"/>
    <w:rsid w:val="00DE127C"/>
    <w:rsid w:val="00DE16CA"/>
    <w:rsid w:val="00DE312D"/>
    <w:rsid w:val="00DE31AB"/>
    <w:rsid w:val="00DE56BE"/>
    <w:rsid w:val="00DF1061"/>
    <w:rsid w:val="00DF3283"/>
    <w:rsid w:val="00DF3813"/>
    <w:rsid w:val="00DF5546"/>
    <w:rsid w:val="00DF7C01"/>
    <w:rsid w:val="00E000AE"/>
    <w:rsid w:val="00E03186"/>
    <w:rsid w:val="00E034FB"/>
    <w:rsid w:val="00E03929"/>
    <w:rsid w:val="00E039B5"/>
    <w:rsid w:val="00E040FE"/>
    <w:rsid w:val="00E04D7F"/>
    <w:rsid w:val="00E12525"/>
    <w:rsid w:val="00E12B92"/>
    <w:rsid w:val="00E12ED5"/>
    <w:rsid w:val="00E14FBF"/>
    <w:rsid w:val="00E20547"/>
    <w:rsid w:val="00E20DDE"/>
    <w:rsid w:val="00E2378D"/>
    <w:rsid w:val="00E245A0"/>
    <w:rsid w:val="00E27073"/>
    <w:rsid w:val="00E2726A"/>
    <w:rsid w:val="00E300FD"/>
    <w:rsid w:val="00E304A4"/>
    <w:rsid w:val="00E31D59"/>
    <w:rsid w:val="00E42435"/>
    <w:rsid w:val="00E46EE0"/>
    <w:rsid w:val="00E50DF5"/>
    <w:rsid w:val="00E51B7C"/>
    <w:rsid w:val="00E52806"/>
    <w:rsid w:val="00E57A68"/>
    <w:rsid w:val="00E57AA9"/>
    <w:rsid w:val="00E6057C"/>
    <w:rsid w:val="00E64030"/>
    <w:rsid w:val="00E65DEF"/>
    <w:rsid w:val="00E71CAE"/>
    <w:rsid w:val="00E7304B"/>
    <w:rsid w:val="00E75E26"/>
    <w:rsid w:val="00E8032F"/>
    <w:rsid w:val="00E80ABF"/>
    <w:rsid w:val="00E8484E"/>
    <w:rsid w:val="00E85AB5"/>
    <w:rsid w:val="00E90135"/>
    <w:rsid w:val="00E950CB"/>
    <w:rsid w:val="00E95379"/>
    <w:rsid w:val="00E97466"/>
    <w:rsid w:val="00EA471A"/>
    <w:rsid w:val="00EA4F1C"/>
    <w:rsid w:val="00EA5B8A"/>
    <w:rsid w:val="00EB2C9A"/>
    <w:rsid w:val="00EB444F"/>
    <w:rsid w:val="00EC0566"/>
    <w:rsid w:val="00EC1A82"/>
    <w:rsid w:val="00EC5CE9"/>
    <w:rsid w:val="00EC6582"/>
    <w:rsid w:val="00EC7735"/>
    <w:rsid w:val="00ED0FB8"/>
    <w:rsid w:val="00ED15C7"/>
    <w:rsid w:val="00ED4C94"/>
    <w:rsid w:val="00ED5478"/>
    <w:rsid w:val="00EE36B0"/>
    <w:rsid w:val="00EF1E4B"/>
    <w:rsid w:val="00EF3180"/>
    <w:rsid w:val="00EF4916"/>
    <w:rsid w:val="00EF58AA"/>
    <w:rsid w:val="00EF728C"/>
    <w:rsid w:val="00F0646A"/>
    <w:rsid w:val="00F11A5D"/>
    <w:rsid w:val="00F15BAF"/>
    <w:rsid w:val="00F232CA"/>
    <w:rsid w:val="00F3412E"/>
    <w:rsid w:val="00F34F09"/>
    <w:rsid w:val="00F37202"/>
    <w:rsid w:val="00F37DF2"/>
    <w:rsid w:val="00F41812"/>
    <w:rsid w:val="00F45C9B"/>
    <w:rsid w:val="00F56593"/>
    <w:rsid w:val="00F578F9"/>
    <w:rsid w:val="00F608C4"/>
    <w:rsid w:val="00F6174C"/>
    <w:rsid w:val="00F753AD"/>
    <w:rsid w:val="00F7775E"/>
    <w:rsid w:val="00F779CA"/>
    <w:rsid w:val="00F77A1B"/>
    <w:rsid w:val="00F80F43"/>
    <w:rsid w:val="00F84068"/>
    <w:rsid w:val="00F84353"/>
    <w:rsid w:val="00F8442E"/>
    <w:rsid w:val="00F8558C"/>
    <w:rsid w:val="00F862FB"/>
    <w:rsid w:val="00F92A48"/>
    <w:rsid w:val="00F938D1"/>
    <w:rsid w:val="00FA06B3"/>
    <w:rsid w:val="00FA19BE"/>
    <w:rsid w:val="00FA7D5D"/>
    <w:rsid w:val="00FB1D78"/>
    <w:rsid w:val="00FB221E"/>
    <w:rsid w:val="00FB76A7"/>
    <w:rsid w:val="00FC1701"/>
    <w:rsid w:val="00FC4592"/>
    <w:rsid w:val="00FC6006"/>
    <w:rsid w:val="00FC7780"/>
    <w:rsid w:val="00FC7F8C"/>
    <w:rsid w:val="00FD0CFA"/>
    <w:rsid w:val="00FD1479"/>
    <w:rsid w:val="00FD56D3"/>
    <w:rsid w:val="00FE02CE"/>
    <w:rsid w:val="00FE5275"/>
    <w:rsid w:val="00FE561D"/>
    <w:rsid w:val="00FE5A05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74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semiHidden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74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semiHidden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B665-7599-4FB9-83E3-5CA836A9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2025-12-01T13:23:00Z</cp:lastPrinted>
  <dcterms:created xsi:type="dcterms:W3CDTF">2025-12-03T12:43:00Z</dcterms:created>
  <dcterms:modified xsi:type="dcterms:W3CDTF">2025-12-03T12:43:00Z</dcterms:modified>
</cp:coreProperties>
</file>