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C2" w:rsidRDefault="00D459C2">
      <w:bookmarkStart w:id="0" w:name="_GoBack"/>
      <w:bookmarkEnd w:id="0"/>
    </w:p>
    <w:p w:rsidR="00DE1190" w:rsidRDefault="00DE1190"/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642798" w:rsidRPr="00642798" w:rsidTr="00966CFD">
        <w:tc>
          <w:tcPr>
            <w:tcW w:w="10421" w:type="dxa"/>
          </w:tcPr>
          <w:p w:rsidR="00B62C4E" w:rsidRPr="000E7F0C" w:rsidRDefault="00062455" w:rsidP="004B68DC">
            <w:pPr>
              <w:tabs>
                <w:tab w:val="center" w:pos="5102"/>
                <w:tab w:val="left" w:pos="6660"/>
                <w:tab w:val="left" w:pos="7105"/>
              </w:tabs>
            </w:pPr>
            <w:r>
              <w:t xml:space="preserve">                                                                            </w:t>
            </w:r>
            <w:r w:rsidR="00642798" w:rsidRPr="00642798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5pt;height:49.05pt" o:ole="">
                  <v:imagedata r:id="rId9" o:title=""/>
                </v:shape>
                <o:OLEObject Type="Embed" ProgID="Word.Picture.8" ShapeID="_x0000_i1025" DrawAspect="Content" ObjectID="_1794229858" r:id="rId10"/>
              </w:object>
            </w:r>
            <w:r w:rsidR="00B62C4E">
              <w:tab/>
            </w:r>
          </w:p>
        </w:tc>
      </w:tr>
      <w:tr w:rsidR="00642798" w:rsidRPr="00642798" w:rsidTr="00966CFD">
        <w:trPr>
          <w:trHeight w:val="1155"/>
        </w:trPr>
        <w:tc>
          <w:tcPr>
            <w:tcW w:w="10421" w:type="dxa"/>
          </w:tcPr>
          <w:p w:rsidR="00642798" w:rsidRPr="00642798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АДМИНИСТРАЦИЯ МУНИЦИПАЛЬНОГО ОБРАЗОВАНИЯ</w:t>
            </w: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«ДОРОГОБУЖСКИЙ РАЙОН» СМОЛЕНСКОЙ ОБЛАСТИ</w:t>
            </w:r>
          </w:p>
          <w:p w:rsidR="00642798" w:rsidRPr="00642798" w:rsidRDefault="00642798" w:rsidP="00642798">
            <w:pPr>
              <w:keepNext/>
              <w:outlineLvl w:val="1"/>
            </w:pPr>
          </w:p>
          <w:p w:rsidR="00642798" w:rsidRPr="00642798" w:rsidRDefault="00642798" w:rsidP="00642798">
            <w:pPr>
              <w:jc w:val="center"/>
              <w:rPr>
                <w:b/>
              </w:rPr>
            </w:pPr>
            <w:proofErr w:type="gramStart"/>
            <w:r w:rsidRPr="00642798">
              <w:rPr>
                <w:b/>
              </w:rPr>
              <w:t>П</w:t>
            </w:r>
            <w:proofErr w:type="gramEnd"/>
            <w:r w:rsidRPr="00642798">
              <w:rPr>
                <w:b/>
              </w:rPr>
              <w:t xml:space="preserve"> О С Т А Н О В Л Е Н И Е</w:t>
            </w:r>
          </w:p>
        </w:tc>
      </w:tr>
      <w:tr w:rsidR="00642798" w:rsidRPr="00642798" w:rsidTr="0048446A">
        <w:trPr>
          <w:trHeight w:val="355"/>
        </w:trPr>
        <w:tc>
          <w:tcPr>
            <w:tcW w:w="10421" w:type="dxa"/>
          </w:tcPr>
          <w:p w:rsidR="00642798" w:rsidRPr="00642798" w:rsidRDefault="00642798" w:rsidP="00642798"/>
          <w:p w:rsidR="00642798" w:rsidRPr="00D376D9" w:rsidRDefault="009D13A5" w:rsidP="00525933">
            <w:r>
              <w:t>о</w:t>
            </w:r>
            <w:r w:rsidR="00642798" w:rsidRPr="00642798">
              <w:t>т</w:t>
            </w:r>
            <w:r w:rsidR="00D376D9" w:rsidRPr="00D376D9">
              <w:t xml:space="preserve"> </w:t>
            </w:r>
            <w:r w:rsidR="00525933">
              <w:t>30.10.2024</w:t>
            </w:r>
            <w:r w:rsidR="008974D8">
              <w:t xml:space="preserve"> </w:t>
            </w:r>
            <w:r w:rsidR="00D77B5A">
              <w:t>№</w:t>
            </w:r>
            <w:r w:rsidR="008974D8">
              <w:t xml:space="preserve"> </w:t>
            </w:r>
            <w:r w:rsidR="00525933">
              <w:t>909</w:t>
            </w:r>
          </w:p>
        </w:tc>
      </w:tr>
    </w:tbl>
    <w:p w:rsidR="00642798" w:rsidRPr="00642798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2798" w:rsidRPr="000058DE" w:rsidTr="00966CFD">
        <w:tc>
          <w:tcPr>
            <w:tcW w:w="4786" w:type="dxa"/>
          </w:tcPr>
          <w:p w:rsidR="00642798" w:rsidRPr="000058DE" w:rsidRDefault="00642798" w:rsidP="00642798">
            <w:pPr>
              <w:tabs>
                <w:tab w:val="left" w:pos="1140"/>
              </w:tabs>
              <w:jc w:val="both"/>
            </w:pPr>
            <w:r w:rsidRPr="000058DE">
              <w:t>О</w:t>
            </w:r>
            <w:r w:rsidR="0075281E">
              <w:t xml:space="preserve">б утверждении </w:t>
            </w:r>
            <w:r w:rsidRPr="000058DE">
              <w:t>муниципальн</w:t>
            </w:r>
            <w:r w:rsidR="0075281E">
              <w:t>ой</w:t>
            </w:r>
            <w:r w:rsidRPr="000058DE">
              <w:t xml:space="preserve"> программ</w:t>
            </w:r>
            <w:r w:rsidR="0075281E">
              <w:t>ы</w:t>
            </w:r>
            <w:r w:rsidRPr="000058DE">
              <w:t xml:space="preserve"> «</w:t>
            </w:r>
            <w:r w:rsidR="004D37C6" w:rsidRPr="000058DE">
              <w:t xml:space="preserve">Комплексное развитие систем коммунальной инфраструктуры на территории </w:t>
            </w:r>
            <w:r w:rsidR="00293F64">
              <w:t>м</w:t>
            </w:r>
            <w:r w:rsidR="00293F64" w:rsidRPr="00293F64">
              <w:t>униципального образования «Дорогобужский муниципальный округ» Смоленской области»</w:t>
            </w:r>
            <w:r w:rsidRPr="000058DE">
              <w:t xml:space="preserve"> </w:t>
            </w:r>
          </w:p>
          <w:p w:rsidR="00642798" w:rsidRPr="000058DE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0058DE" w:rsidRDefault="00642798" w:rsidP="00642798">
      <w:pPr>
        <w:jc w:val="both"/>
      </w:pPr>
      <w:r w:rsidRPr="000058DE">
        <w:tab/>
      </w:r>
      <w:proofErr w:type="gramStart"/>
      <w:r w:rsidR="00293F64" w:rsidRPr="00896578">
        <w:t xml:space="preserve">В соответствии с </w:t>
      </w:r>
      <w:r w:rsidR="0075281E">
        <w:t>з</w:t>
      </w:r>
      <w:r w:rsidR="00293F64" w:rsidRPr="00896578">
        <w:t xml:space="preserve">аконом Смоленской области от </w:t>
      </w:r>
      <w:r w:rsidR="00293F64" w:rsidRPr="0050625A">
        <w:t>10</w:t>
      </w:r>
      <w:r w:rsidR="00293F64" w:rsidRPr="00896578">
        <w:t xml:space="preserve">.06.2024 </w:t>
      </w:r>
      <w:r w:rsidR="00293F64">
        <w:t>№13</w:t>
      </w:r>
      <w:r w:rsidR="0063445E">
        <w:t>1</w:t>
      </w:r>
      <w:r w:rsidR="00293F64">
        <w:t xml:space="preserve">-з </w:t>
      </w:r>
      <w:r w:rsidR="00293F64" w:rsidRPr="00896578">
        <w:t>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</w:t>
      </w:r>
      <w:proofErr w:type="gramEnd"/>
      <w:r w:rsidR="00293F64" w:rsidRPr="00896578">
        <w:t xml:space="preserve"> первого главы вновь образованного муниципального округа»</w:t>
      </w:r>
      <w:r w:rsidR="00293F64">
        <w:t xml:space="preserve">, </w:t>
      </w:r>
      <w:r w:rsidR="0075281E">
        <w:t>Порядком принятия решения о ра</w:t>
      </w:r>
      <w:r w:rsidR="00A95D3D">
        <w:t>зработке муниципальных программ</w:t>
      </w:r>
      <w:r w:rsidR="0075281E">
        <w:t>, их формирования и реализации, утвержденным постановлением</w:t>
      </w:r>
      <w:r w:rsidR="00293F64">
        <w:t xml:space="preserve"> </w:t>
      </w:r>
      <w:r w:rsidR="00293F64" w:rsidRPr="00896578">
        <w:t xml:space="preserve"> </w:t>
      </w:r>
      <w:r w:rsidR="00293F64">
        <w:t xml:space="preserve">Администрации муниципального образования «Дорогобужский район» Смоленской области от </w:t>
      </w:r>
      <w:r w:rsidR="0075281E">
        <w:t>11</w:t>
      </w:r>
      <w:r w:rsidR="00293F64">
        <w:t>.</w:t>
      </w:r>
      <w:r w:rsidR="0075281E">
        <w:t>10</w:t>
      </w:r>
      <w:r w:rsidR="00293F64">
        <w:t>.2024 №</w:t>
      </w:r>
      <w:r w:rsidR="0075281E">
        <w:t>829</w:t>
      </w:r>
    </w:p>
    <w:p w:rsidR="00642798" w:rsidRPr="000058DE" w:rsidRDefault="00642798" w:rsidP="00642798">
      <w:pPr>
        <w:jc w:val="both"/>
      </w:pPr>
    </w:p>
    <w:p w:rsidR="00642798" w:rsidRPr="000058DE" w:rsidRDefault="00642798" w:rsidP="00642798">
      <w:pPr>
        <w:jc w:val="both"/>
      </w:pPr>
      <w:r w:rsidRPr="000058DE">
        <w:t xml:space="preserve">        Администрация муниципального образования «Дорогобужский район» Смоленской области  </w:t>
      </w:r>
      <w:proofErr w:type="gramStart"/>
      <w:r w:rsidRPr="000058DE">
        <w:t>п</w:t>
      </w:r>
      <w:proofErr w:type="gramEnd"/>
      <w:r w:rsidRPr="000058DE">
        <w:t xml:space="preserve"> о с т а н о в л я е т:</w:t>
      </w:r>
    </w:p>
    <w:p w:rsidR="00642798" w:rsidRPr="000058DE" w:rsidRDefault="00642798" w:rsidP="00642798">
      <w:r w:rsidRPr="000058DE">
        <w:tab/>
      </w:r>
    </w:p>
    <w:p w:rsidR="00642798" w:rsidRDefault="00642798" w:rsidP="00642798">
      <w:pPr>
        <w:jc w:val="both"/>
      </w:pPr>
      <w:r w:rsidRPr="000058DE">
        <w:tab/>
      </w:r>
      <w:r w:rsidR="00293F64">
        <w:t>У</w:t>
      </w:r>
      <w:r w:rsidR="00293F64" w:rsidRPr="00293F64">
        <w:t xml:space="preserve">твердить муниципальную программу </w:t>
      </w:r>
      <w:r w:rsidRPr="000058DE">
        <w:t>«</w:t>
      </w:r>
      <w:r w:rsidR="004D37C6" w:rsidRPr="000058DE">
        <w:t xml:space="preserve">Комплексное развитие систем коммунальной инфраструктуры на территории </w:t>
      </w:r>
      <w:r w:rsidR="00293F64" w:rsidRPr="00293F64">
        <w:t>муниципального образования «</w:t>
      </w:r>
      <w:proofErr w:type="gramStart"/>
      <w:r w:rsidR="00293F64" w:rsidRPr="00293F64">
        <w:t>Дорогобужский</w:t>
      </w:r>
      <w:proofErr w:type="gramEnd"/>
      <w:r w:rsidR="00293F64" w:rsidRPr="00293F64">
        <w:t xml:space="preserve"> муниципальный округ» Смоленской области</w:t>
      </w:r>
      <w:proofErr w:type="gramStart"/>
      <w:r w:rsidR="0075281E">
        <w:t>»</w:t>
      </w:r>
      <w:r w:rsidR="009966F8">
        <w:t>(</w:t>
      </w:r>
      <w:proofErr w:type="gramEnd"/>
      <w:r w:rsidR="009966F8">
        <w:t>прилагается)</w:t>
      </w:r>
      <w:r w:rsidR="00062F81" w:rsidRPr="000058DE">
        <w:t>.</w:t>
      </w:r>
    </w:p>
    <w:p w:rsidR="00293F64" w:rsidRDefault="00293F64" w:rsidP="00642798">
      <w:pPr>
        <w:jc w:val="both"/>
      </w:pPr>
    </w:p>
    <w:p w:rsidR="00293F64" w:rsidRDefault="00293F64" w:rsidP="00642798">
      <w:pPr>
        <w:jc w:val="both"/>
      </w:pPr>
    </w:p>
    <w:p w:rsidR="00293F64" w:rsidRDefault="00293F64" w:rsidP="00642798">
      <w:pPr>
        <w:jc w:val="both"/>
      </w:pPr>
    </w:p>
    <w:p w:rsidR="00293F64" w:rsidRDefault="00293F64" w:rsidP="00642798">
      <w:pPr>
        <w:jc w:val="both"/>
      </w:pPr>
    </w:p>
    <w:p w:rsidR="0075281E" w:rsidRDefault="0075281E" w:rsidP="00642798">
      <w:pPr>
        <w:jc w:val="both"/>
      </w:pPr>
    </w:p>
    <w:p w:rsidR="0075281E" w:rsidRDefault="0075281E" w:rsidP="00642798">
      <w:pPr>
        <w:jc w:val="both"/>
      </w:pPr>
    </w:p>
    <w:p w:rsidR="0075281E" w:rsidRPr="0075281E" w:rsidRDefault="0075281E" w:rsidP="00642798">
      <w:pPr>
        <w:jc w:val="both"/>
      </w:pPr>
    </w:p>
    <w:p w:rsidR="00AA0292" w:rsidRPr="000058DE" w:rsidRDefault="00AA0292" w:rsidP="00642798">
      <w:pPr>
        <w:ind w:firstLine="840"/>
        <w:jc w:val="both"/>
      </w:pPr>
    </w:p>
    <w:p w:rsidR="00642798" w:rsidRPr="000058DE" w:rsidRDefault="00E85AB5" w:rsidP="00642798">
      <w:pPr>
        <w:tabs>
          <w:tab w:val="left" w:pos="567"/>
          <w:tab w:val="left" w:pos="7680"/>
        </w:tabs>
      </w:pPr>
      <w:r>
        <w:t>Г</w:t>
      </w:r>
      <w:r w:rsidR="00642798" w:rsidRPr="000058DE">
        <w:t>лав</w:t>
      </w:r>
      <w:r w:rsidR="00AA0292" w:rsidRPr="000058DE">
        <w:t>а</w:t>
      </w:r>
      <w:r w:rsidR="00642798" w:rsidRPr="000058DE">
        <w:t xml:space="preserve"> муниципального образования</w:t>
      </w:r>
    </w:p>
    <w:p w:rsidR="00642798" w:rsidRPr="000058DE" w:rsidRDefault="00642798" w:rsidP="00642798">
      <w:pPr>
        <w:rPr>
          <w:b/>
        </w:rPr>
        <w:sectPr w:rsidR="00642798" w:rsidRPr="000058DE" w:rsidSect="00062455">
          <w:footerReference w:type="default" r:id="rId11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0058DE">
        <w:t xml:space="preserve"> «Дорогобужский район» Смоленской области                                                      </w:t>
      </w:r>
      <w:r w:rsidR="00B90CDF">
        <w:t xml:space="preserve">  </w:t>
      </w:r>
      <w:r w:rsidR="00AA0292" w:rsidRPr="000058DE">
        <w:t xml:space="preserve"> </w:t>
      </w:r>
      <w:r w:rsidR="00B90CDF" w:rsidRPr="000058DE">
        <w:rPr>
          <w:b/>
        </w:rPr>
        <w:t>К.Н.</w:t>
      </w:r>
      <w:r w:rsidR="00B90CDF">
        <w:rPr>
          <w:b/>
        </w:rPr>
        <w:t xml:space="preserve"> </w:t>
      </w:r>
      <w:r w:rsidR="00AA0292" w:rsidRPr="000058DE">
        <w:rPr>
          <w:b/>
        </w:rPr>
        <w:t xml:space="preserve">Серенков </w:t>
      </w:r>
    </w:p>
    <w:p w:rsidR="0058070E" w:rsidRPr="000058DE" w:rsidRDefault="0058070E" w:rsidP="0058070E">
      <w:pPr>
        <w:jc w:val="center"/>
        <w:rPr>
          <w:b/>
        </w:rPr>
      </w:pPr>
      <w:r w:rsidRPr="000058DE">
        <w:lastRenderedPageBreak/>
        <w:t xml:space="preserve">                                                             </w:t>
      </w:r>
      <w:r w:rsidRPr="000058DE">
        <w:rPr>
          <w:b/>
        </w:rPr>
        <w:t xml:space="preserve"> УТВЕРЖДЕНА</w:t>
      </w:r>
    </w:p>
    <w:p w:rsidR="0058070E" w:rsidRPr="000058DE" w:rsidRDefault="0058070E" w:rsidP="0058070E">
      <w:pPr>
        <w:jc w:val="center"/>
      </w:pPr>
      <w:r w:rsidRPr="000058DE">
        <w:t xml:space="preserve">          </w:t>
      </w:r>
      <w:r w:rsidR="00293F64">
        <w:t xml:space="preserve">                                                          </w:t>
      </w:r>
      <w:r w:rsidRPr="000058DE">
        <w:t xml:space="preserve">постановлением Администрации </w:t>
      </w:r>
      <w:proofErr w:type="gramStart"/>
      <w:r w:rsidRPr="000058DE">
        <w:t>муниципального</w:t>
      </w:r>
      <w:proofErr w:type="gramEnd"/>
      <w:r w:rsidRPr="000058DE">
        <w:t xml:space="preserve">          </w:t>
      </w:r>
    </w:p>
    <w:p w:rsidR="0058070E" w:rsidRPr="000058DE" w:rsidRDefault="0058070E" w:rsidP="0058070E">
      <w:pPr>
        <w:jc w:val="center"/>
      </w:pPr>
      <w:r w:rsidRPr="000058DE">
        <w:t xml:space="preserve">                                                   образования  «Дорогобужский район» </w:t>
      </w:r>
    </w:p>
    <w:p w:rsidR="0058070E" w:rsidRPr="000058DE" w:rsidRDefault="0058070E" w:rsidP="0058070E">
      <w:pPr>
        <w:jc w:val="center"/>
      </w:pPr>
      <w:r w:rsidRPr="000058DE">
        <w:t xml:space="preserve">                                                        Смоленской области </w:t>
      </w:r>
      <w:proofErr w:type="gramStart"/>
      <w:r w:rsidRPr="000058DE">
        <w:t>от</w:t>
      </w:r>
      <w:proofErr w:type="gramEnd"/>
      <w:r w:rsidRPr="000058DE">
        <w:t xml:space="preserve">  </w:t>
      </w:r>
      <w:r w:rsidR="00293F64">
        <w:t>______</w:t>
      </w:r>
      <w:r w:rsidRPr="000058DE">
        <w:t xml:space="preserve"> № </w:t>
      </w:r>
      <w:r w:rsidR="00293F64">
        <w:t>_____</w:t>
      </w:r>
      <w:r w:rsidRPr="000058DE">
        <w:t xml:space="preserve">                                                                                                                              </w:t>
      </w:r>
    </w:p>
    <w:p w:rsidR="0058070E" w:rsidRPr="000058DE" w:rsidRDefault="0058070E" w:rsidP="00293F64">
      <w:pPr>
        <w:jc w:val="center"/>
      </w:pPr>
      <w:r w:rsidRPr="000058DE">
        <w:t xml:space="preserve">                                                             </w:t>
      </w:r>
    </w:p>
    <w:p w:rsidR="0058070E" w:rsidRPr="000058DE" w:rsidRDefault="0058070E" w:rsidP="00966CFD">
      <w:pPr>
        <w:jc w:val="center"/>
      </w:pPr>
    </w:p>
    <w:p w:rsidR="0058070E" w:rsidRPr="000058DE" w:rsidRDefault="0058070E" w:rsidP="00966CFD">
      <w:pPr>
        <w:jc w:val="center"/>
        <w:rPr>
          <w:b/>
        </w:rPr>
      </w:pPr>
    </w:p>
    <w:p w:rsidR="0058070E" w:rsidRPr="000058DE" w:rsidRDefault="0058070E" w:rsidP="00966CFD">
      <w:pPr>
        <w:jc w:val="center"/>
        <w:rPr>
          <w:b/>
        </w:rPr>
      </w:pPr>
    </w:p>
    <w:p w:rsidR="0058070E" w:rsidRPr="000058DE" w:rsidRDefault="0058070E" w:rsidP="00966CFD">
      <w:pPr>
        <w:jc w:val="center"/>
        <w:rPr>
          <w:b/>
        </w:rPr>
      </w:pPr>
    </w:p>
    <w:p w:rsidR="00530751" w:rsidRPr="000058DE" w:rsidRDefault="00642798" w:rsidP="00966CFD">
      <w:pPr>
        <w:jc w:val="center"/>
        <w:rPr>
          <w:b/>
        </w:rPr>
      </w:pPr>
      <w:r w:rsidRPr="000058DE">
        <w:rPr>
          <w:b/>
        </w:rPr>
        <w:t>П</w:t>
      </w:r>
      <w:r w:rsidR="00530751" w:rsidRPr="000058DE">
        <w:rPr>
          <w:b/>
        </w:rPr>
        <w:t>АСПОРТ</w:t>
      </w:r>
    </w:p>
    <w:p w:rsidR="007B2288" w:rsidRPr="000058DE" w:rsidRDefault="007B2288" w:rsidP="00966CFD">
      <w:pPr>
        <w:jc w:val="center"/>
        <w:rPr>
          <w:b/>
        </w:rPr>
      </w:pPr>
      <w:r w:rsidRPr="000058DE">
        <w:rPr>
          <w:b/>
        </w:rPr>
        <w:t>муниципальной программы</w:t>
      </w:r>
    </w:p>
    <w:p w:rsidR="00111AEF" w:rsidRPr="000058DE" w:rsidRDefault="007B2288" w:rsidP="00966CFD">
      <w:pPr>
        <w:jc w:val="center"/>
        <w:rPr>
          <w:b/>
        </w:rPr>
      </w:pPr>
      <w:r w:rsidRPr="000058DE">
        <w:rPr>
          <w:b/>
        </w:rPr>
        <w:t>«</w:t>
      </w:r>
      <w:r w:rsidR="004D37C6" w:rsidRPr="000058DE">
        <w:rPr>
          <w:b/>
        </w:rPr>
        <w:t xml:space="preserve">Комплексное развитие систем коммунальной инфраструктуры на территории </w:t>
      </w:r>
      <w:r w:rsidR="00551726" w:rsidRPr="00551726">
        <w:rPr>
          <w:b/>
        </w:rPr>
        <w:t>муниципального образования «Дорогобужский муниципальный округ» Смоленской области»</w:t>
      </w:r>
    </w:p>
    <w:p w:rsidR="00966CFD" w:rsidRPr="000058DE" w:rsidRDefault="00966CFD" w:rsidP="00966CFD">
      <w:pPr>
        <w:jc w:val="center"/>
        <w:rPr>
          <w:b/>
        </w:rPr>
      </w:pPr>
    </w:p>
    <w:p w:rsidR="00966CFD" w:rsidRPr="000058DE" w:rsidRDefault="00966CFD" w:rsidP="00966CFD">
      <w:pPr>
        <w:jc w:val="center"/>
        <w:rPr>
          <w:b/>
          <w:spacing w:val="-2"/>
          <w:sz w:val="26"/>
          <w:szCs w:val="26"/>
        </w:rPr>
      </w:pPr>
      <w:r w:rsidRPr="000058DE">
        <w:rPr>
          <w:b/>
          <w:spacing w:val="-2"/>
          <w:sz w:val="26"/>
          <w:szCs w:val="26"/>
        </w:rPr>
        <w:t>Раздел 1. Основные положения</w:t>
      </w:r>
    </w:p>
    <w:p w:rsidR="00530751" w:rsidRPr="000058DE" w:rsidRDefault="00530751" w:rsidP="00966CFD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530751" w:rsidRPr="000058DE" w:rsidTr="00B04DB5">
        <w:tc>
          <w:tcPr>
            <w:tcW w:w="2835" w:type="dxa"/>
            <w:vAlign w:val="center"/>
          </w:tcPr>
          <w:p w:rsidR="00530751" w:rsidRPr="000058DE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757F" w:rsidRPr="000058D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9966F8" w:rsidRDefault="009966F8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9966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«Дорогобужский район» Смоленской области </w:t>
            </w:r>
          </w:p>
          <w:p w:rsidR="00530751" w:rsidRPr="000058DE" w:rsidRDefault="00A7643A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0BCB" w:rsidRPr="000058DE">
              <w:rPr>
                <w:rFonts w:ascii="Times New Roman" w:hAnsi="Times New Roman" w:cs="Times New Roman"/>
                <w:sz w:val="24"/>
                <w:szCs w:val="24"/>
              </w:rPr>
              <w:t>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  <w:r w:rsidR="00CC1BC0"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162" w:rsidRPr="000058DE" w:rsidRDefault="001A5162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51" w:rsidRPr="000058DE" w:rsidTr="00B04DB5">
        <w:tc>
          <w:tcPr>
            <w:tcW w:w="2835" w:type="dxa"/>
            <w:vAlign w:val="center"/>
          </w:tcPr>
          <w:p w:rsidR="00530751" w:rsidRPr="000058DE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4B5639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>Этап I: 20</w:t>
            </w:r>
            <w:r w:rsidR="005517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7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C1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7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30751" w:rsidRPr="00707A98" w:rsidRDefault="00530751" w:rsidP="00893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7B5A" w:rsidRPr="00D77B5A" w:rsidTr="00B04DB5">
        <w:trPr>
          <w:trHeight w:val="613"/>
        </w:trPr>
        <w:tc>
          <w:tcPr>
            <w:tcW w:w="2835" w:type="dxa"/>
            <w:vAlign w:val="center"/>
          </w:tcPr>
          <w:p w:rsidR="00530751" w:rsidRPr="00DE127C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4"/>
            <w:bookmarkEnd w:id="1"/>
            <w:r w:rsidRPr="00DE127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DE127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DE127C" w:rsidRDefault="004D37C6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7C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и развития системы коммунального комплекса, обеспечение наиболее экономичным образом качественного и надежного предоставления коммунальных услуг потребителям</w:t>
            </w:r>
          </w:p>
        </w:tc>
      </w:tr>
      <w:tr w:rsidR="00D77B5A" w:rsidRPr="00D77B5A" w:rsidTr="00B04DB5">
        <w:trPr>
          <w:trHeight w:val="811"/>
        </w:trPr>
        <w:tc>
          <w:tcPr>
            <w:tcW w:w="2835" w:type="dxa"/>
            <w:vAlign w:val="center"/>
          </w:tcPr>
          <w:p w:rsidR="00530751" w:rsidRPr="001346D8" w:rsidRDefault="00F3412E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47"/>
            <w:bookmarkEnd w:id="2"/>
            <w:r w:rsidRPr="001346D8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4D37C6" w:rsidRPr="007362C3" w:rsidRDefault="004D37C6" w:rsidP="004D37C6">
            <w:pPr>
              <w:snapToGrid w:val="0"/>
              <w:jc w:val="both"/>
            </w:pPr>
            <w:r w:rsidRPr="007362C3">
              <w:t xml:space="preserve">Общий объем финансирования муниципальной программы составляет  </w:t>
            </w:r>
            <w:r w:rsidR="007362C3" w:rsidRPr="007362C3">
              <w:t>14 000,0</w:t>
            </w:r>
            <w:r w:rsidRPr="007362C3">
              <w:t xml:space="preserve"> тыс. руб., в том числе по годам реализации:</w:t>
            </w:r>
          </w:p>
          <w:p w:rsidR="00E51B7C" w:rsidRPr="007362C3" w:rsidRDefault="00E51B7C" w:rsidP="004D37C6">
            <w:pPr>
              <w:snapToGrid w:val="0"/>
              <w:jc w:val="both"/>
            </w:pPr>
            <w:r w:rsidRPr="007362C3">
              <w:t>- 202</w:t>
            </w:r>
            <w:r w:rsidR="00551726" w:rsidRPr="007362C3">
              <w:t>5</w:t>
            </w:r>
            <w:r w:rsidRPr="007362C3">
              <w:t xml:space="preserve"> год -   </w:t>
            </w:r>
            <w:r w:rsidR="00DE127C" w:rsidRPr="007362C3">
              <w:t>6</w:t>
            </w:r>
            <w:r w:rsidR="007362C3" w:rsidRPr="007362C3">
              <w:t xml:space="preserve"> 0</w:t>
            </w:r>
            <w:r w:rsidR="00DE127C" w:rsidRPr="007362C3">
              <w:t>00,0</w:t>
            </w:r>
            <w:r w:rsidRPr="007362C3">
              <w:t xml:space="preserve"> тыс. руб.;</w:t>
            </w:r>
          </w:p>
          <w:p w:rsidR="00123883" w:rsidRPr="007362C3" w:rsidRDefault="00E51B7C" w:rsidP="004D37C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362C3">
              <w:t>- 20</w:t>
            </w:r>
            <w:r w:rsidR="00551726" w:rsidRPr="007362C3">
              <w:t>26</w:t>
            </w:r>
            <w:r w:rsidR="004D37C6" w:rsidRPr="007362C3">
              <w:t xml:space="preserve"> год – </w:t>
            </w:r>
            <w:r w:rsidR="007362C3" w:rsidRPr="007362C3">
              <w:t>4 000,0</w:t>
            </w:r>
            <w:r w:rsidR="004D37C6" w:rsidRPr="007362C3">
              <w:t xml:space="preserve"> тыс. руб.</w:t>
            </w:r>
            <w:r w:rsidR="00DE127C" w:rsidRPr="007362C3">
              <w:t>;</w:t>
            </w:r>
          </w:p>
          <w:p w:rsidR="00DE127C" w:rsidRPr="001346D8" w:rsidRDefault="00DE127C" w:rsidP="007362C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362C3">
              <w:t>- 202</w:t>
            </w:r>
            <w:r w:rsidR="00551726" w:rsidRPr="007362C3">
              <w:t>7</w:t>
            </w:r>
            <w:r w:rsidRPr="007362C3">
              <w:t xml:space="preserve"> год – </w:t>
            </w:r>
            <w:r w:rsidR="007362C3" w:rsidRPr="007362C3">
              <w:t>4 000,0</w:t>
            </w:r>
            <w:r w:rsidRPr="007362C3">
              <w:t xml:space="preserve"> тыс. руб.</w:t>
            </w:r>
          </w:p>
        </w:tc>
      </w:tr>
    </w:tbl>
    <w:p w:rsidR="00966CFD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  <w:bookmarkStart w:id="3" w:name="P452"/>
      <w:bookmarkEnd w:id="3"/>
    </w:p>
    <w:p w:rsidR="00A95D3D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4D6BD2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5B71EE" w:rsidRPr="00FD1479" w:rsidRDefault="00966CFD" w:rsidP="00C13246">
      <w:pPr>
        <w:jc w:val="center"/>
        <w:rPr>
          <w:b/>
          <w:spacing w:val="-2"/>
          <w:sz w:val="26"/>
          <w:szCs w:val="26"/>
        </w:rPr>
      </w:pPr>
      <w:r w:rsidRPr="00FD1479">
        <w:rPr>
          <w:b/>
          <w:spacing w:val="-2"/>
          <w:sz w:val="26"/>
          <w:szCs w:val="26"/>
        </w:rPr>
        <w:t xml:space="preserve">Раздел </w:t>
      </w:r>
      <w:r w:rsidR="005B71EE" w:rsidRPr="00FD1479">
        <w:rPr>
          <w:b/>
          <w:spacing w:val="-2"/>
          <w:sz w:val="26"/>
          <w:szCs w:val="26"/>
        </w:rPr>
        <w:t xml:space="preserve">2. Показатели муниципальной  программы </w:t>
      </w:r>
      <w:r w:rsidRPr="00FD1479">
        <w:rPr>
          <w:b/>
          <w:spacing w:val="-2"/>
          <w:sz w:val="26"/>
          <w:szCs w:val="26"/>
        </w:rPr>
        <w:t xml:space="preserve">  </w:t>
      </w:r>
    </w:p>
    <w:p w:rsidR="00A30399" w:rsidRPr="00FD1479" w:rsidRDefault="00A30399" w:rsidP="005B71EE">
      <w:pPr>
        <w:widowControl w:val="0"/>
        <w:autoSpaceDE w:val="0"/>
        <w:autoSpaceDN w:val="0"/>
        <w:jc w:val="center"/>
        <w:outlineLvl w:val="2"/>
      </w:pPr>
    </w:p>
    <w:p w:rsidR="00A30399" w:rsidRPr="004D6BD2" w:rsidRDefault="00A30399" w:rsidP="00A30399">
      <w:pPr>
        <w:rPr>
          <w:color w:val="FF0000"/>
        </w:rPr>
      </w:pPr>
    </w:p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701"/>
        <w:gridCol w:w="993"/>
        <w:gridCol w:w="992"/>
        <w:gridCol w:w="992"/>
      </w:tblGrid>
      <w:tr w:rsidR="00D77B5A" w:rsidRPr="002E21AC" w:rsidTr="00B04DB5">
        <w:tc>
          <w:tcPr>
            <w:tcW w:w="567" w:type="dxa"/>
            <w:vMerge w:val="restart"/>
          </w:tcPr>
          <w:p w:rsidR="00A30399" w:rsidRPr="002E21AC" w:rsidRDefault="00A30399" w:rsidP="001B0528">
            <w:r w:rsidRPr="002E21AC">
              <w:t xml:space="preserve">№ </w:t>
            </w:r>
            <w:proofErr w:type="gramStart"/>
            <w:r w:rsidRPr="002E21AC">
              <w:t>п</w:t>
            </w:r>
            <w:proofErr w:type="gramEnd"/>
            <w:r w:rsidRPr="002E21AC">
              <w:t>/п</w:t>
            </w:r>
          </w:p>
        </w:tc>
        <w:tc>
          <w:tcPr>
            <w:tcW w:w="3827" w:type="dxa"/>
            <w:vMerge w:val="restart"/>
          </w:tcPr>
          <w:p w:rsidR="00A30399" w:rsidRPr="002E21AC" w:rsidRDefault="00A30399" w:rsidP="001B0528">
            <w:pPr>
              <w:jc w:val="center"/>
            </w:pPr>
            <w:r w:rsidRPr="002E21AC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2E21AC" w:rsidRDefault="00A30399" w:rsidP="001B0528">
            <w:r w:rsidRPr="002E21AC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2E21AC" w:rsidRDefault="00A30399" w:rsidP="001B0528">
            <w:pPr>
              <w:jc w:val="center"/>
            </w:pPr>
            <w:r w:rsidRPr="002E21AC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2E21AC" w:rsidRDefault="00A30399" w:rsidP="001B0528">
            <w:pPr>
              <w:jc w:val="center"/>
            </w:pPr>
            <w:r w:rsidRPr="002E21AC">
              <w:t>Планируемое значение показателя</w:t>
            </w:r>
          </w:p>
        </w:tc>
      </w:tr>
      <w:tr w:rsidR="00D77B5A" w:rsidRPr="002E21AC" w:rsidTr="00B04DB5">
        <w:tc>
          <w:tcPr>
            <w:tcW w:w="567" w:type="dxa"/>
            <w:vMerge/>
          </w:tcPr>
          <w:p w:rsidR="00A30399" w:rsidRPr="002E21AC" w:rsidRDefault="00A30399" w:rsidP="001B0528"/>
        </w:tc>
        <w:tc>
          <w:tcPr>
            <w:tcW w:w="3827" w:type="dxa"/>
            <w:vMerge/>
          </w:tcPr>
          <w:p w:rsidR="00A30399" w:rsidRPr="002E21AC" w:rsidRDefault="00A30399" w:rsidP="001B0528"/>
        </w:tc>
        <w:tc>
          <w:tcPr>
            <w:tcW w:w="1134" w:type="dxa"/>
            <w:vMerge/>
          </w:tcPr>
          <w:p w:rsidR="00A30399" w:rsidRPr="002E21AC" w:rsidRDefault="00A30399" w:rsidP="001B0528"/>
        </w:tc>
        <w:tc>
          <w:tcPr>
            <w:tcW w:w="1701" w:type="dxa"/>
            <w:vMerge/>
          </w:tcPr>
          <w:p w:rsidR="00A30399" w:rsidRPr="002E21AC" w:rsidRDefault="00A30399" w:rsidP="001B0528"/>
        </w:tc>
        <w:tc>
          <w:tcPr>
            <w:tcW w:w="993" w:type="dxa"/>
            <w:vAlign w:val="center"/>
          </w:tcPr>
          <w:p w:rsidR="00A30399" w:rsidRPr="002E21AC" w:rsidRDefault="00E51B7C" w:rsidP="006243F8">
            <w:pPr>
              <w:spacing w:line="230" w:lineRule="auto"/>
              <w:jc w:val="center"/>
            </w:pPr>
            <w:r w:rsidRPr="002E21AC">
              <w:t>202</w:t>
            </w:r>
            <w:r w:rsidR="006243F8" w:rsidRPr="002E21AC">
              <w:t>5</w:t>
            </w:r>
            <w:r w:rsidR="00A30399" w:rsidRPr="002E21AC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2E21AC" w:rsidRDefault="00A30399" w:rsidP="006243F8">
            <w:pPr>
              <w:spacing w:line="230" w:lineRule="auto"/>
              <w:jc w:val="center"/>
            </w:pPr>
            <w:r w:rsidRPr="002E21AC">
              <w:t>202</w:t>
            </w:r>
            <w:r w:rsidR="006243F8" w:rsidRPr="002E21AC">
              <w:t>6</w:t>
            </w:r>
            <w:r w:rsidRPr="002E21AC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2E21AC" w:rsidRDefault="00A30399" w:rsidP="006243F8">
            <w:pPr>
              <w:spacing w:line="230" w:lineRule="auto"/>
              <w:jc w:val="center"/>
            </w:pPr>
            <w:r w:rsidRPr="002E21AC">
              <w:t>202</w:t>
            </w:r>
            <w:r w:rsidR="006243F8" w:rsidRPr="002E21AC">
              <w:t>7</w:t>
            </w:r>
            <w:r w:rsidRPr="002E21AC">
              <w:t xml:space="preserve"> год</w:t>
            </w:r>
          </w:p>
        </w:tc>
      </w:tr>
      <w:tr w:rsidR="00D77B5A" w:rsidRPr="002E21AC" w:rsidTr="00B04DB5">
        <w:tc>
          <w:tcPr>
            <w:tcW w:w="567" w:type="dxa"/>
          </w:tcPr>
          <w:p w:rsidR="00A30399" w:rsidRPr="002E21AC" w:rsidRDefault="00A30399" w:rsidP="001B0528">
            <w:pPr>
              <w:jc w:val="center"/>
            </w:pPr>
            <w:r w:rsidRPr="002E21AC">
              <w:t>1</w:t>
            </w:r>
          </w:p>
        </w:tc>
        <w:tc>
          <w:tcPr>
            <w:tcW w:w="3827" w:type="dxa"/>
          </w:tcPr>
          <w:p w:rsidR="00A30399" w:rsidRPr="002E21AC" w:rsidRDefault="00A30399" w:rsidP="001B0528">
            <w:pPr>
              <w:jc w:val="center"/>
            </w:pPr>
            <w:r w:rsidRPr="002E21AC">
              <w:t>2</w:t>
            </w:r>
          </w:p>
        </w:tc>
        <w:tc>
          <w:tcPr>
            <w:tcW w:w="1134" w:type="dxa"/>
          </w:tcPr>
          <w:p w:rsidR="00A30399" w:rsidRPr="002E21AC" w:rsidRDefault="00A30399" w:rsidP="001B0528">
            <w:pPr>
              <w:jc w:val="center"/>
            </w:pPr>
            <w:r w:rsidRPr="002E21AC">
              <w:t>3</w:t>
            </w:r>
          </w:p>
        </w:tc>
        <w:tc>
          <w:tcPr>
            <w:tcW w:w="1701" w:type="dxa"/>
          </w:tcPr>
          <w:p w:rsidR="00A30399" w:rsidRPr="002E21AC" w:rsidRDefault="00A30399" w:rsidP="001B0528">
            <w:pPr>
              <w:jc w:val="center"/>
            </w:pPr>
            <w:r w:rsidRPr="002E21AC">
              <w:t>4</w:t>
            </w:r>
          </w:p>
        </w:tc>
        <w:tc>
          <w:tcPr>
            <w:tcW w:w="993" w:type="dxa"/>
            <w:vAlign w:val="center"/>
          </w:tcPr>
          <w:p w:rsidR="00A30399" w:rsidRPr="002E21AC" w:rsidRDefault="00A30399" w:rsidP="001B0528">
            <w:pPr>
              <w:spacing w:line="230" w:lineRule="auto"/>
              <w:jc w:val="center"/>
            </w:pPr>
            <w:r w:rsidRPr="002E21AC">
              <w:t>5</w:t>
            </w:r>
          </w:p>
        </w:tc>
        <w:tc>
          <w:tcPr>
            <w:tcW w:w="992" w:type="dxa"/>
            <w:vAlign w:val="center"/>
          </w:tcPr>
          <w:p w:rsidR="00A30399" w:rsidRPr="002E21AC" w:rsidRDefault="00A30399" w:rsidP="001B0528">
            <w:pPr>
              <w:spacing w:line="230" w:lineRule="auto"/>
              <w:jc w:val="center"/>
            </w:pPr>
            <w:r w:rsidRPr="002E21AC">
              <w:t>6</w:t>
            </w:r>
          </w:p>
        </w:tc>
        <w:tc>
          <w:tcPr>
            <w:tcW w:w="992" w:type="dxa"/>
            <w:vAlign w:val="center"/>
          </w:tcPr>
          <w:p w:rsidR="00A30399" w:rsidRPr="002E21AC" w:rsidRDefault="00A30399" w:rsidP="001B0528">
            <w:pPr>
              <w:spacing w:line="230" w:lineRule="auto"/>
              <w:jc w:val="center"/>
            </w:pPr>
            <w:r w:rsidRPr="002E21AC">
              <w:t>7</w:t>
            </w:r>
          </w:p>
        </w:tc>
      </w:tr>
      <w:tr w:rsidR="00D77B5A" w:rsidRPr="002E21AC" w:rsidTr="00125C1E">
        <w:trPr>
          <w:trHeight w:val="475"/>
        </w:trPr>
        <w:tc>
          <w:tcPr>
            <w:tcW w:w="567" w:type="dxa"/>
          </w:tcPr>
          <w:p w:rsidR="00457307" w:rsidRPr="002E21AC" w:rsidRDefault="00457307" w:rsidP="00AF264D">
            <w:r w:rsidRPr="002E21AC">
              <w:t>1.</w:t>
            </w:r>
            <w:r w:rsidR="00AF264D" w:rsidRPr="002E21AC">
              <w:t>1</w:t>
            </w:r>
          </w:p>
        </w:tc>
        <w:tc>
          <w:tcPr>
            <w:tcW w:w="3827" w:type="dxa"/>
          </w:tcPr>
          <w:p w:rsidR="00457307" w:rsidRPr="002E21AC" w:rsidRDefault="004E034C" w:rsidP="004E034C">
            <w:r w:rsidRPr="002E21AC">
              <w:t>Снижение аварийности коммунальной инфраструктуры</w:t>
            </w:r>
          </w:p>
        </w:tc>
        <w:tc>
          <w:tcPr>
            <w:tcW w:w="1134" w:type="dxa"/>
          </w:tcPr>
          <w:p w:rsidR="00457307" w:rsidRPr="002E21AC" w:rsidRDefault="00B51EAD" w:rsidP="004E034C">
            <w:r w:rsidRPr="002E21AC">
              <w:t xml:space="preserve">    </w:t>
            </w:r>
            <w:r w:rsidR="004E034C" w:rsidRPr="002E21AC">
              <w:t>%</w:t>
            </w:r>
          </w:p>
        </w:tc>
        <w:tc>
          <w:tcPr>
            <w:tcW w:w="1701" w:type="dxa"/>
          </w:tcPr>
          <w:p w:rsidR="00457307" w:rsidRPr="002E21AC" w:rsidRDefault="004749C8" w:rsidP="004749C8">
            <w:pPr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457307" w:rsidRPr="002E21AC" w:rsidRDefault="006243F8" w:rsidP="00E51B7C">
            <w:pPr>
              <w:jc w:val="center"/>
              <w:rPr>
                <w:lang w:val="en-US"/>
              </w:rPr>
            </w:pPr>
            <w:r w:rsidRPr="002E21AC">
              <w:t>1</w:t>
            </w:r>
            <w:r w:rsidR="006E56E7" w:rsidRPr="002E21AC">
              <w:rPr>
                <w:lang w:val="en-US"/>
              </w:rPr>
              <w:t>0</w:t>
            </w:r>
          </w:p>
          <w:p w:rsidR="00A95715" w:rsidRPr="002E21AC" w:rsidRDefault="00A95715" w:rsidP="00E51B7C">
            <w:pPr>
              <w:jc w:val="center"/>
            </w:pPr>
          </w:p>
        </w:tc>
        <w:tc>
          <w:tcPr>
            <w:tcW w:w="992" w:type="dxa"/>
          </w:tcPr>
          <w:p w:rsidR="00457307" w:rsidRPr="002E21AC" w:rsidRDefault="00A95715" w:rsidP="001346D8">
            <w:r w:rsidRPr="002E21AC">
              <w:t xml:space="preserve">    </w:t>
            </w:r>
            <w:r w:rsidR="006243F8" w:rsidRPr="002E21AC">
              <w:t>1</w:t>
            </w:r>
            <w:r w:rsidR="001346D8" w:rsidRPr="002E21AC">
              <w:t>0</w:t>
            </w:r>
          </w:p>
        </w:tc>
        <w:tc>
          <w:tcPr>
            <w:tcW w:w="992" w:type="dxa"/>
          </w:tcPr>
          <w:p w:rsidR="00457307" w:rsidRPr="002E21AC" w:rsidRDefault="00A95715" w:rsidP="006243F8">
            <w:r w:rsidRPr="002E21AC">
              <w:t xml:space="preserve">   </w:t>
            </w:r>
            <w:r w:rsidR="0013510F" w:rsidRPr="002E21AC">
              <w:t xml:space="preserve"> </w:t>
            </w:r>
            <w:r w:rsidR="006243F8" w:rsidRPr="002E21AC">
              <w:t>1</w:t>
            </w:r>
            <w:r w:rsidRPr="002E21AC">
              <w:t>0</w:t>
            </w:r>
          </w:p>
        </w:tc>
      </w:tr>
      <w:tr w:rsidR="00D77B5A" w:rsidRPr="002E21AC" w:rsidTr="00125C1E">
        <w:trPr>
          <w:trHeight w:val="190"/>
        </w:trPr>
        <w:tc>
          <w:tcPr>
            <w:tcW w:w="567" w:type="dxa"/>
          </w:tcPr>
          <w:p w:rsidR="004E034C" w:rsidRPr="002E21AC" w:rsidRDefault="004E034C" w:rsidP="00AF264D">
            <w:r w:rsidRPr="002E21AC">
              <w:rPr>
                <w:lang w:val="en-US"/>
              </w:rPr>
              <w:t>1.</w:t>
            </w:r>
            <w:r w:rsidR="00AF264D" w:rsidRPr="002E21AC">
              <w:t>2</w:t>
            </w:r>
          </w:p>
        </w:tc>
        <w:tc>
          <w:tcPr>
            <w:tcW w:w="3827" w:type="dxa"/>
          </w:tcPr>
          <w:p w:rsidR="004E034C" w:rsidRPr="008E0EF2" w:rsidRDefault="008E0EF2" w:rsidP="008E0EF2">
            <w:r w:rsidRPr="008E0EF2">
              <w:t>Увеличение замены инженерных сетей теплоснабжения, водоснабжения и водоотведения</w:t>
            </w:r>
          </w:p>
        </w:tc>
        <w:tc>
          <w:tcPr>
            <w:tcW w:w="1134" w:type="dxa"/>
          </w:tcPr>
          <w:p w:rsidR="004E034C" w:rsidRPr="008E0EF2" w:rsidRDefault="004E034C" w:rsidP="004E034C">
            <w:pPr>
              <w:jc w:val="center"/>
            </w:pPr>
            <w:r w:rsidRPr="008E0EF2">
              <w:t>км</w:t>
            </w:r>
          </w:p>
        </w:tc>
        <w:tc>
          <w:tcPr>
            <w:tcW w:w="1701" w:type="dxa"/>
          </w:tcPr>
          <w:p w:rsidR="004E034C" w:rsidRPr="002E21AC" w:rsidRDefault="004749C8" w:rsidP="004749C8">
            <w:pPr>
              <w:jc w:val="center"/>
            </w:pPr>
            <w:r>
              <w:t>1,576</w:t>
            </w:r>
          </w:p>
        </w:tc>
        <w:tc>
          <w:tcPr>
            <w:tcW w:w="993" w:type="dxa"/>
          </w:tcPr>
          <w:p w:rsidR="004E034C" w:rsidRPr="002E21AC" w:rsidRDefault="006E0E19" w:rsidP="006E0E19">
            <w:pPr>
              <w:jc w:val="center"/>
            </w:pPr>
            <w:r>
              <w:t>2,665</w:t>
            </w:r>
          </w:p>
        </w:tc>
        <w:tc>
          <w:tcPr>
            <w:tcW w:w="992" w:type="dxa"/>
          </w:tcPr>
          <w:p w:rsidR="004E034C" w:rsidRPr="002E21AC" w:rsidRDefault="001346D8" w:rsidP="0069037F">
            <w:r w:rsidRPr="002E21AC">
              <w:t xml:space="preserve">   </w:t>
            </w:r>
            <w:r w:rsidR="0069037F">
              <w:t>2,0</w:t>
            </w:r>
          </w:p>
        </w:tc>
        <w:tc>
          <w:tcPr>
            <w:tcW w:w="992" w:type="dxa"/>
          </w:tcPr>
          <w:p w:rsidR="004E034C" w:rsidRPr="002E21AC" w:rsidRDefault="0069037F" w:rsidP="0069037F">
            <w:pPr>
              <w:jc w:val="center"/>
            </w:pPr>
            <w:r>
              <w:t>2,0</w:t>
            </w:r>
          </w:p>
        </w:tc>
      </w:tr>
      <w:tr w:rsidR="00D77B5A" w:rsidRPr="002E21AC" w:rsidTr="00457307">
        <w:trPr>
          <w:trHeight w:val="136"/>
        </w:trPr>
        <w:tc>
          <w:tcPr>
            <w:tcW w:w="567" w:type="dxa"/>
          </w:tcPr>
          <w:p w:rsidR="004E034C" w:rsidRPr="002E21AC" w:rsidRDefault="004E034C" w:rsidP="00AF264D">
            <w:r w:rsidRPr="002E21AC">
              <w:rPr>
                <w:lang w:val="en-US"/>
              </w:rPr>
              <w:t>1.</w:t>
            </w:r>
            <w:r w:rsidR="00AF264D" w:rsidRPr="002E21AC">
              <w:t>3</w:t>
            </w:r>
          </w:p>
        </w:tc>
        <w:tc>
          <w:tcPr>
            <w:tcW w:w="3827" w:type="dxa"/>
          </w:tcPr>
          <w:p w:rsidR="004E034C" w:rsidRPr="002E21AC" w:rsidRDefault="004E034C" w:rsidP="009E1251">
            <w:r w:rsidRPr="002E21AC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1134" w:type="dxa"/>
          </w:tcPr>
          <w:p w:rsidR="004E034C" w:rsidRPr="002E21AC" w:rsidRDefault="00BE1B31" w:rsidP="00BE1B31">
            <w:pPr>
              <w:jc w:val="center"/>
            </w:pPr>
            <w:r w:rsidRPr="002E21AC">
              <w:t>чел.</w:t>
            </w:r>
          </w:p>
        </w:tc>
        <w:tc>
          <w:tcPr>
            <w:tcW w:w="1701" w:type="dxa"/>
          </w:tcPr>
          <w:p w:rsidR="00CC7DF9" w:rsidRPr="002E21AC" w:rsidRDefault="00CC7DF9" w:rsidP="00E51B7C">
            <w:pPr>
              <w:jc w:val="center"/>
            </w:pPr>
          </w:p>
          <w:p w:rsidR="004E034C" w:rsidRPr="002E21AC" w:rsidRDefault="00810F74" w:rsidP="00E51B7C">
            <w:pPr>
              <w:jc w:val="center"/>
            </w:pPr>
            <w:r>
              <w:t>146</w:t>
            </w:r>
          </w:p>
        </w:tc>
        <w:tc>
          <w:tcPr>
            <w:tcW w:w="993" w:type="dxa"/>
          </w:tcPr>
          <w:p w:rsidR="00CC7DF9" w:rsidRPr="002E21AC" w:rsidRDefault="00CC7DF9" w:rsidP="00E51B7C">
            <w:pPr>
              <w:jc w:val="center"/>
            </w:pPr>
          </w:p>
          <w:p w:rsidR="004E034C" w:rsidRPr="002E21AC" w:rsidRDefault="006E0E19" w:rsidP="00E51B7C">
            <w:pPr>
              <w:jc w:val="center"/>
            </w:pPr>
            <w:r>
              <w:t>3</w:t>
            </w:r>
            <w:r w:rsidR="006243F8" w:rsidRPr="002E21AC">
              <w:t>50</w:t>
            </w:r>
          </w:p>
        </w:tc>
        <w:tc>
          <w:tcPr>
            <w:tcW w:w="992" w:type="dxa"/>
          </w:tcPr>
          <w:p w:rsidR="00CC7DF9" w:rsidRPr="002E21AC" w:rsidRDefault="00CC7DF9" w:rsidP="00E51B7C"/>
          <w:p w:rsidR="004E034C" w:rsidRPr="002E21AC" w:rsidRDefault="006E0E19" w:rsidP="00AC6BE1">
            <w:pPr>
              <w:jc w:val="center"/>
              <w:rPr>
                <w:lang w:val="en-US"/>
              </w:rPr>
            </w:pPr>
            <w:r>
              <w:t>4</w:t>
            </w:r>
            <w:r w:rsidR="001346D8" w:rsidRPr="002E21AC">
              <w:t>0</w:t>
            </w:r>
            <w:r w:rsidR="002E21AC" w:rsidRPr="002E21AC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13510F" w:rsidRPr="002E21AC" w:rsidRDefault="0013510F" w:rsidP="0013510F">
            <w:pPr>
              <w:jc w:val="center"/>
            </w:pPr>
          </w:p>
          <w:p w:rsidR="008A21FF" w:rsidRPr="002E21AC" w:rsidRDefault="006E0E19" w:rsidP="0013510F">
            <w:pPr>
              <w:jc w:val="center"/>
              <w:rPr>
                <w:lang w:val="en-US"/>
              </w:rPr>
            </w:pPr>
            <w:r>
              <w:t>4</w:t>
            </w:r>
            <w:r w:rsidR="006243F8" w:rsidRPr="002E21AC">
              <w:t>0</w:t>
            </w:r>
            <w:r w:rsidR="002E21AC" w:rsidRPr="002E21AC">
              <w:rPr>
                <w:lang w:val="en-US"/>
              </w:rPr>
              <w:t>0</w:t>
            </w:r>
          </w:p>
          <w:p w:rsidR="008A21FF" w:rsidRPr="002E21AC" w:rsidRDefault="008A21FF" w:rsidP="0013510F">
            <w:pPr>
              <w:jc w:val="center"/>
              <w:rPr>
                <w:lang w:val="en-US"/>
              </w:rPr>
            </w:pPr>
          </w:p>
          <w:p w:rsidR="004E034C" w:rsidRPr="002E21AC" w:rsidRDefault="004E034C" w:rsidP="0013510F">
            <w:pPr>
              <w:jc w:val="center"/>
            </w:pPr>
          </w:p>
        </w:tc>
      </w:tr>
      <w:tr w:rsidR="00B40D7E" w:rsidRPr="002E21AC" w:rsidTr="00B40D7E">
        <w:trPr>
          <w:trHeight w:val="212"/>
        </w:trPr>
        <w:tc>
          <w:tcPr>
            <w:tcW w:w="567" w:type="dxa"/>
          </w:tcPr>
          <w:p w:rsidR="00B40D7E" w:rsidRPr="002E21AC" w:rsidRDefault="00B40D7E" w:rsidP="00292596">
            <w:r>
              <w:t>1.</w:t>
            </w:r>
            <w:r w:rsidR="00292596">
              <w:t>4</w:t>
            </w:r>
          </w:p>
        </w:tc>
        <w:tc>
          <w:tcPr>
            <w:tcW w:w="3827" w:type="dxa"/>
          </w:tcPr>
          <w:p w:rsidR="00B40D7E" w:rsidRPr="002E21AC" w:rsidRDefault="00B40D7E" w:rsidP="009E1251">
            <w:r>
              <w:t>Количество многоквартирных домов, переведенных на индивидуальное газовое отопление</w:t>
            </w:r>
          </w:p>
        </w:tc>
        <w:tc>
          <w:tcPr>
            <w:tcW w:w="1134" w:type="dxa"/>
          </w:tcPr>
          <w:p w:rsidR="00B40D7E" w:rsidRPr="002E21AC" w:rsidRDefault="0081642A" w:rsidP="00BE1B31">
            <w:pPr>
              <w:jc w:val="center"/>
            </w:pPr>
            <w:r>
              <w:t>ед.</w:t>
            </w:r>
          </w:p>
        </w:tc>
        <w:tc>
          <w:tcPr>
            <w:tcW w:w="1701" w:type="dxa"/>
          </w:tcPr>
          <w:p w:rsidR="00B40D7E" w:rsidRPr="002E21AC" w:rsidRDefault="004749C8" w:rsidP="00E51B7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B40D7E" w:rsidRPr="002E21AC" w:rsidRDefault="00B40D7E" w:rsidP="002001D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40D7E" w:rsidRPr="002E21AC" w:rsidRDefault="00B40D7E" w:rsidP="002001D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40D7E" w:rsidRPr="002E21AC" w:rsidRDefault="00B40D7E" w:rsidP="002001D5">
            <w:pPr>
              <w:jc w:val="center"/>
            </w:pPr>
            <w:r>
              <w:t>0</w:t>
            </w:r>
          </w:p>
        </w:tc>
      </w:tr>
    </w:tbl>
    <w:p w:rsidR="00C13246" w:rsidRPr="002E21AC" w:rsidRDefault="00C13246" w:rsidP="005B71EE">
      <w:pPr>
        <w:jc w:val="center"/>
        <w:rPr>
          <w:b/>
          <w:spacing w:val="-2"/>
        </w:rPr>
      </w:pPr>
    </w:p>
    <w:p w:rsidR="00A7643A" w:rsidRPr="002E21AC" w:rsidRDefault="00A7643A" w:rsidP="00C13246">
      <w:pPr>
        <w:jc w:val="center"/>
        <w:rPr>
          <w:b/>
          <w:spacing w:val="-2"/>
          <w:sz w:val="26"/>
          <w:szCs w:val="26"/>
        </w:rPr>
      </w:pPr>
    </w:p>
    <w:p w:rsidR="00C91AFD" w:rsidRPr="002E21AC" w:rsidRDefault="00C91AFD" w:rsidP="00C13246">
      <w:pPr>
        <w:jc w:val="center"/>
        <w:rPr>
          <w:b/>
          <w:spacing w:val="-2"/>
          <w:sz w:val="26"/>
          <w:szCs w:val="26"/>
        </w:rPr>
      </w:pPr>
    </w:p>
    <w:p w:rsidR="00C13246" w:rsidRPr="002E21AC" w:rsidRDefault="00C13246" w:rsidP="00C13246">
      <w:pPr>
        <w:jc w:val="center"/>
        <w:rPr>
          <w:b/>
          <w:spacing w:val="-2"/>
          <w:sz w:val="26"/>
          <w:szCs w:val="26"/>
        </w:rPr>
      </w:pPr>
      <w:r w:rsidRPr="002E21AC">
        <w:rPr>
          <w:b/>
          <w:spacing w:val="-2"/>
          <w:sz w:val="26"/>
          <w:szCs w:val="26"/>
        </w:rPr>
        <w:t>Раздел 3. Структура муниципальной программы</w:t>
      </w:r>
    </w:p>
    <w:p w:rsidR="00C13246" w:rsidRPr="002E21AC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8"/>
        <w:gridCol w:w="3386"/>
        <w:gridCol w:w="12"/>
        <w:gridCol w:w="2524"/>
        <w:gridCol w:w="3524"/>
      </w:tblGrid>
      <w:tr w:rsidR="00E46EE0" w:rsidRPr="00FC1701" w:rsidTr="000C0EBD">
        <w:trPr>
          <w:trHeight w:val="562"/>
        </w:trPr>
        <w:tc>
          <w:tcPr>
            <w:tcW w:w="341" w:type="pct"/>
            <w:gridSpan w:val="2"/>
            <w:shd w:val="clear" w:color="auto" w:fill="auto"/>
            <w:hideMark/>
          </w:tcPr>
          <w:p w:rsidR="00C13246" w:rsidRPr="00FC170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FC1701">
              <w:rPr>
                <w:szCs w:val="20"/>
              </w:rPr>
              <w:t>№</w:t>
            </w:r>
            <w:r w:rsidRPr="00FC1701">
              <w:rPr>
                <w:szCs w:val="20"/>
              </w:rPr>
              <w:br/>
            </w:r>
            <w:proofErr w:type="gramStart"/>
            <w:r w:rsidRPr="00FC1701">
              <w:rPr>
                <w:szCs w:val="20"/>
              </w:rPr>
              <w:t>п</w:t>
            </w:r>
            <w:proofErr w:type="gramEnd"/>
            <w:r w:rsidRPr="00FC1701">
              <w:rPr>
                <w:szCs w:val="20"/>
              </w:rPr>
              <w:t>/п</w:t>
            </w:r>
          </w:p>
        </w:tc>
        <w:tc>
          <w:tcPr>
            <w:tcW w:w="1676" w:type="pct"/>
            <w:gridSpan w:val="2"/>
            <w:shd w:val="clear" w:color="auto" w:fill="auto"/>
            <w:hideMark/>
          </w:tcPr>
          <w:p w:rsidR="00C13246" w:rsidRPr="00FC170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FC1701">
              <w:rPr>
                <w:szCs w:val="20"/>
              </w:rPr>
              <w:t>Задача структурного элемента</w:t>
            </w:r>
          </w:p>
        </w:tc>
        <w:tc>
          <w:tcPr>
            <w:tcW w:w="1245" w:type="pct"/>
            <w:shd w:val="clear" w:color="auto" w:fill="auto"/>
          </w:tcPr>
          <w:p w:rsidR="00C13246" w:rsidRPr="00FC170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FC1701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38" w:type="pct"/>
            <w:shd w:val="clear" w:color="auto" w:fill="auto"/>
          </w:tcPr>
          <w:p w:rsidR="00C13246" w:rsidRPr="00FC170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FC1701">
              <w:rPr>
                <w:szCs w:val="20"/>
              </w:rPr>
              <w:t>Связь с показателями*</w:t>
            </w:r>
            <w:r w:rsidRPr="00FC1701">
              <w:rPr>
                <w:szCs w:val="20"/>
                <w:vertAlign w:val="superscript"/>
              </w:rPr>
              <w:t xml:space="preserve"> </w:t>
            </w:r>
          </w:p>
        </w:tc>
      </w:tr>
      <w:tr w:rsidR="00E46EE0" w:rsidRPr="00FC1701" w:rsidTr="000C0EBD">
        <w:trPr>
          <w:trHeight w:val="170"/>
        </w:trPr>
        <w:tc>
          <w:tcPr>
            <w:tcW w:w="341" w:type="pct"/>
            <w:gridSpan w:val="2"/>
            <w:shd w:val="clear" w:color="auto" w:fill="auto"/>
            <w:vAlign w:val="center"/>
          </w:tcPr>
          <w:p w:rsidR="00C13246" w:rsidRPr="00FC170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FC1701">
              <w:rPr>
                <w:szCs w:val="20"/>
              </w:rPr>
              <w:t>1</w:t>
            </w:r>
          </w:p>
        </w:tc>
        <w:tc>
          <w:tcPr>
            <w:tcW w:w="1676" w:type="pct"/>
            <w:gridSpan w:val="2"/>
            <w:shd w:val="clear" w:color="auto" w:fill="auto"/>
            <w:vAlign w:val="center"/>
          </w:tcPr>
          <w:p w:rsidR="00C13246" w:rsidRPr="00FC170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FC1701">
              <w:rPr>
                <w:szCs w:val="20"/>
              </w:rPr>
              <w:t>2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C13246" w:rsidRPr="00FC170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FC1701">
              <w:rPr>
                <w:szCs w:val="20"/>
              </w:rPr>
              <w:t>3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C13246" w:rsidRPr="00FC170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FC1701">
              <w:rPr>
                <w:szCs w:val="20"/>
              </w:rPr>
              <w:t>4</w:t>
            </w:r>
          </w:p>
        </w:tc>
      </w:tr>
      <w:tr w:rsidR="00E46EE0" w:rsidRPr="00FC1701" w:rsidTr="000C0EBD">
        <w:trPr>
          <w:trHeight w:val="170"/>
        </w:trPr>
        <w:tc>
          <w:tcPr>
            <w:tcW w:w="341" w:type="pct"/>
            <w:gridSpan w:val="2"/>
            <w:shd w:val="clear" w:color="auto" w:fill="auto"/>
            <w:vAlign w:val="center"/>
          </w:tcPr>
          <w:p w:rsidR="003D53D8" w:rsidRPr="00FC1701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3D53D8" w:rsidRPr="00FC1701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676" w:type="pct"/>
            <w:gridSpan w:val="2"/>
            <w:shd w:val="clear" w:color="auto" w:fill="auto"/>
            <w:vAlign w:val="center"/>
          </w:tcPr>
          <w:p w:rsidR="003D53D8" w:rsidRPr="00FC1701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45" w:type="pct"/>
            <w:shd w:val="clear" w:color="auto" w:fill="auto"/>
            <w:vAlign w:val="center"/>
          </w:tcPr>
          <w:p w:rsidR="003D53D8" w:rsidRPr="00FC1701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38" w:type="pct"/>
            <w:shd w:val="clear" w:color="auto" w:fill="auto"/>
            <w:vAlign w:val="center"/>
          </w:tcPr>
          <w:p w:rsidR="003D53D8" w:rsidRPr="00FC1701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E46EE0" w:rsidRPr="00FC1701" w:rsidTr="000C0EBD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13246" w:rsidRPr="00FC1701" w:rsidRDefault="00C13246" w:rsidP="004B5639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FC1701">
              <w:rPr>
                <w:b/>
              </w:rPr>
              <w:t>1. Региональный проект «</w:t>
            </w:r>
            <w:r w:rsidR="004B5639" w:rsidRPr="00FC1701">
              <w:rPr>
                <w:b/>
              </w:rPr>
              <w:t>Наименование</w:t>
            </w:r>
            <w:r w:rsidRPr="00FC1701">
              <w:rPr>
                <w:b/>
              </w:rPr>
              <w:t xml:space="preserve">» </w:t>
            </w:r>
          </w:p>
        </w:tc>
      </w:tr>
      <w:tr w:rsidR="00E46EE0" w:rsidRPr="00FC1701" w:rsidTr="000C0EBD">
        <w:trPr>
          <w:trHeight w:val="448"/>
        </w:trPr>
        <w:tc>
          <w:tcPr>
            <w:tcW w:w="341" w:type="pct"/>
            <w:gridSpan w:val="2"/>
            <w:shd w:val="clear" w:color="auto" w:fill="auto"/>
            <w:vAlign w:val="center"/>
          </w:tcPr>
          <w:p w:rsidR="00C13246" w:rsidRPr="00FC1701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9" w:type="pct"/>
            <w:gridSpan w:val="4"/>
            <w:shd w:val="clear" w:color="auto" w:fill="auto"/>
            <w:vAlign w:val="center"/>
          </w:tcPr>
          <w:p w:rsidR="000C0EBD" w:rsidRPr="00FC1701" w:rsidRDefault="000C0EBD" w:rsidP="000C0EBD">
            <w:pPr>
              <w:autoSpaceDE w:val="0"/>
              <w:autoSpaceDN w:val="0"/>
              <w:adjustRightInd w:val="0"/>
            </w:pPr>
            <w:r w:rsidRPr="00FC1701">
              <w:t>Руководитель регионального проекта</w:t>
            </w:r>
            <w:r w:rsidR="003C7670" w:rsidRPr="00FC1701">
              <w:t xml:space="preserve"> (должность, фамилия, имя, отчество руководителя  регионального проекта)/</w:t>
            </w:r>
            <w:r w:rsidRPr="00FC1701">
              <w:t xml:space="preserve"> </w:t>
            </w:r>
            <w:r w:rsidR="003C7670" w:rsidRPr="00FC1701">
              <w:t>срок реализации (год начала – год окончания)</w:t>
            </w:r>
            <w:r w:rsidRPr="00FC1701">
              <w:t xml:space="preserve">                              </w:t>
            </w:r>
          </w:p>
          <w:p w:rsidR="00C13246" w:rsidRPr="00FC1701" w:rsidRDefault="000C0EBD" w:rsidP="003C7670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FC1701">
              <w:t xml:space="preserve">  </w:t>
            </w:r>
          </w:p>
        </w:tc>
      </w:tr>
      <w:tr w:rsidR="00E46EE0" w:rsidRPr="00FC1701" w:rsidTr="000C0EBD">
        <w:trPr>
          <w:trHeight w:val="302"/>
        </w:trPr>
        <w:tc>
          <w:tcPr>
            <w:tcW w:w="341" w:type="pct"/>
            <w:gridSpan w:val="2"/>
            <w:shd w:val="clear" w:color="auto" w:fill="auto"/>
          </w:tcPr>
          <w:p w:rsidR="00C13246" w:rsidRPr="00FC1701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C1701">
              <w:rPr>
                <w:szCs w:val="20"/>
              </w:rPr>
              <w:t>1.1.</w:t>
            </w:r>
          </w:p>
        </w:tc>
        <w:tc>
          <w:tcPr>
            <w:tcW w:w="1676" w:type="pct"/>
            <w:gridSpan w:val="2"/>
            <w:shd w:val="clear" w:color="auto" w:fill="auto"/>
            <w:vAlign w:val="center"/>
          </w:tcPr>
          <w:p w:rsidR="00C13246" w:rsidRPr="00FC1701" w:rsidRDefault="00176571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FC1701">
              <w:t>Задача 1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C13246" w:rsidRPr="00FC1701" w:rsidRDefault="00C13246" w:rsidP="00C13246">
            <w:pPr>
              <w:spacing w:line="230" w:lineRule="auto"/>
              <w:jc w:val="both"/>
              <w:rPr>
                <w:spacing w:val="-2"/>
              </w:rPr>
            </w:pPr>
          </w:p>
        </w:tc>
        <w:tc>
          <w:tcPr>
            <w:tcW w:w="1738" w:type="pct"/>
            <w:shd w:val="clear" w:color="auto" w:fill="auto"/>
            <w:vAlign w:val="center"/>
          </w:tcPr>
          <w:p w:rsidR="00C13246" w:rsidRPr="00FC1701" w:rsidRDefault="00C13246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</w:p>
        </w:tc>
      </w:tr>
      <w:tr w:rsidR="00E46EE0" w:rsidRPr="00FC1701" w:rsidTr="000C0EBD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13246" w:rsidRPr="00FC1701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FC1701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E46EE0" w:rsidRPr="004D6BD2" w:rsidTr="000C0EBD">
        <w:trPr>
          <w:trHeight w:val="448"/>
        </w:trPr>
        <w:tc>
          <w:tcPr>
            <w:tcW w:w="341" w:type="pct"/>
            <w:gridSpan w:val="2"/>
            <w:shd w:val="clear" w:color="auto" w:fill="auto"/>
            <w:vAlign w:val="center"/>
          </w:tcPr>
          <w:p w:rsidR="00C13246" w:rsidRPr="004D6BD2" w:rsidRDefault="00C13246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4659" w:type="pct"/>
            <w:gridSpan w:val="4"/>
            <w:shd w:val="clear" w:color="auto" w:fill="auto"/>
            <w:vAlign w:val="center"/>
          </w:tcPr>
          <w:p w:rsidR="00C13246" w:rsidRPr="004D6BD2" w:rsidRDefault="00C13246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  <w:r w:rsidRPr="00FC1701">
              <w:rPr>
                <w:szCs w:val="20"/>
              </w:rPr>
              <w:t>Руководитель ведомственного проекта (</w:t>
            </w:r>
            <w:r w:rsidRPr="00FC1701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FC1701">
              <w:rPr>
                <w:szCs w:val="20"/>
              </w:rPr>
              <w:t xml:space="preserve"> срок реализации (год начала </w:t>
            </w:r>
            <w:r w:rsidRPr="00FC1701">
              <w:rPr>
                <w:szCs w:val="20"/>
              </w:rPr>
              <w:sym w:font="Symbol" w:char="F02D"/>
            </w:r>
            <w:r w:rsidRPr="00FC1701">
              <w:rPr>
                <w:szCs w:val="20"/>
              </w:rPr>
              <w:t xml:space="preserve"> год окончания)</w:t>
            </w:r>
          </w:p>
        </w:tc>
      </w:tr>
      <w:tr w:rsidR="00E46EE0" w:rsidRPr="004D6BD2" w:rsidTr="000C0EBD">
        <w:trPr>
          <w:trHeight w:val="279"/>
        </w:trPr>
        <w:tc>
          <w:tcPr>
            <w:tcW w:w="341" w:type="pct"/>
            <w:gridSpan w:val="2"/>
            <w:shd w:val="clear" w:color="auto" w:fill="auto"/>
          </w:tcPr>
          <w:p w:rsidR="00C13246" w:rsidRPr="00C704DF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C704DF">
              <w:rPr>
                <w:szCs w:val="20"/>
              </w:rPr>
              <w:t>2</w:t>
            </w:r>
            <w:r w:rsidRPr="00C704DF">
              <w:rPr>
                <w:szCs w:val="20"/>
                <w:lang w:val="en-US"/>
              </w:rPr>
              <w:t>.1.</w:t>
            </w:r>
          </w:p>
        </w:tc>
        <w:tc>
          <w:tcPr>
            <w:tcW w:w="1676" w:type="pct"/>
            <w:gridSpan w:val="2"/>
            <w:shd w:val="clear" w:color="auto" w:fill="auto"/>
          </w:tcPr>
          <w:p w:rsidR="00C13246" w:rsidRPr="00C704DF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C704DF">
              <w:rPr>
                <w:szCs w:val="20"/>
              </w:rPr>
              <w:t>Задача 1</w:t>
            </w:r>
          </w:p>
        </w:tc>
        <w:tc>
          <w:tcPr>
            <w:tcW w:w="1245" w:type="pct"/>
            <w:shd w:val="clear" w:color="auto" w:fill="auto"/>
          </w:tcPr>
          <w:p w:rsidR="00C13246" w:rsidRPr="004D6BD2" w:rsidRDefault="00C13246" w:rsidP="00C13246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1738" w:type="pct"/>
            <w:shd w:val="clear" w:color="auto" w:fill="auto"/>
          </w:tcPr>
          <w:p w:rsidR="00C13246" w:rsidRPr="004D6BD2" w:rsidRDefault="00C13246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</w:tr>
      <w:tr w:rsidR="002E21AC" w:rsidRPr="004D6BD2" w:rsidTr="00B51EAD">
        <w:trPr>
          <w:trHeight w:val="135"/>
        </w:trPr>
        <w:tc>
          <w:tcPr>
            <w:tcW w:w="5000" w:type="pct"/>
            <w:gridSpan w:val="6"/>
            <w:shd w:val="clear" w:color="auto" w:fill="auto"/>
          </w:tcPr>
          <w:p w:rsidR="00B51EAD" w:rsidRPr="00C704DF" w:rsidRDefault="00AF264D" w:rsidP="00B51EAD">
            <w:pPr>
              <w:rPr>
                <w:b/>
              </w:rPr>
            </w:pPr>
            <w:r w:rsidRPr="00C704DF">
              <w:rPr>
                <w:b/>
              </w:rPr>
              <w:t>3</w:t>
            </w:r>
            <w:r w:rsidR="00B51EAD" w:rsidRPr="00C704DF">
              <w:rPr>
                <w:b/>
              </w:rPr>
              <w:t>. Комплекс процессных мероприятий «</w:t>
            </w:r>
            <w:r w:rsidR="00FC1701" w:rsidRPr="00C704DF">
              <w:rPr>
                <w:b/>
              </w:rPr>
              <w:t>Обеспечение безаварийной работы инженерных сетей водоснабжения и водоотведения, теплоснабжения и энергосбережения</w:t>
            </w:r>
            <w:r w:rsidR="00B51EAD" w:rsidRPr="00C704DF">
              <w:rPr>
                <w:b/>
              </w:rPr>
              <w:t>»</w:t>
            </w:r>
          </w:p>
        </w:tc>
      </w:tr>
      <w:tr w:rsidR="002E21AC" w:rsidRPr="004D6BD2" w:rsidTr="00F8558C">
        <w:trPr>
          <w:trHeight w:val="326"/>
        </w:trPr>
        <w:tc>
          <w:tcPr>
            <w:tcW w:w="341" w:type="pct"/>
            <w:gridSpan w:val="2"/>
            <w:shd w:val="clear" w:color="auto" w:fill="auto"/>
          </w:tcPr>
          <w:p w:rsidR="00C91AFD" w:rsidRPr="00C57737" w:rsidRDefault="00C91AFD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9" w:type="pct"/>
            <w:gridSpan w:val="4"/>
            <w:shd w:val="clear" w:color="auto" w:fill="auto"/>
            <w:vAlign w:val="center"/>
          </w:tcPr>
          <w:p w:rsidR="00C91AFD" w:rsidRPr="00C57737" w:rsidRDefault="00C91AFD" w:rsidP="00C57737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57737">
              <w:rPr>
                <w:szCs w:val="20"/>
              </w:rPr>
              <w:t xml:space="preserve">Ответственный за разработку  и реализацию комплекса процессных мероприятий - </w:t>
            </w:r>
            <w:r w:rsidR="00C704DF" w:rsidRPr="00C57737">
              <w:rPr>
                <w:szCs w:val="20"/>
              </w:rPr>
              <w:t>консультант</w:t>
            </w:r>
            <w:r w:rsidRPr="00C57737">
              <w:rPr>
                <w:szCs w:val="20"/>
              </w:rPr>
              <w:t xml:space="preserve"> отдела по жилищно-коммунальному хозяйству комитета по жилищно-коммунальному хозяйству, архитектуре и градостроительству  </w:t>
            </w:r>
            <w:r w:rsidR="00C57737" w:rsidRPr="00C57737">
              <w:rPr>
                <w:szCs w:val="20"/>
              </w:rPr>
              <w:t xml:space="preserve">Администрации муниципального образования «Дорогобужский район» Смоленской области            </w:t>
            </w:r>
            <w:r w:rsidR="00C704DF" w:rsidRPr="00C57737">
              <w:rPr>
                <w:szCs w:val="20"/>
              </w:rPr>
              <w:t>Прокопенко О.А</w:t>
            </w:r>
            <w:r w:rsidRPr="00C57737">
              <w:rPr>
                <w:szCs w:val="20"/>
              </w:rPr>
              <w:t>.</w:t>
            </w:r>
          </w:p>
        </w:tc>
      </w:tr>
      <w:tr w:rsidR="002E21AC" w:rsidRPr="004D6BD2" w:rsidTr="00684589">
        <w:trPr>
          <w:trHeight w:val="1926"/>
        </w:trPr>
        <w:tc>
          <w:tcPr>
            <w:tcW w:w="341" w:type="pct"/>
            <w:gridSpan w:val="2"/>
            <w:shd w:val="clear" w:color="auto" w:fill="auto"/>
          </w:tcPr>
          <w:p w:rsidR="00C91AFD" w:rsidRPr="00C704DF" w:rsidRDefault="00C91AFD" w:rsidP="00AF264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704DF">
              <w:rPr>
                <w:szCs w:val="20"/>
              </w:rPr>
              <w:t>3.1.</w:t>
            </w:r>
          </w:p>
        </w:tc>
        <w:tc>
          <w:tcPr>
            <w:tcW w:w="1676" w:type="pct"/>
            <w:gridSpan w:val="2"/>
            <w:shd w:val="clear" w:color="auto" w:fill="auto"/>
          </w:tcPr>
          <w:p w:rsidR="00C91AFD" w:rsidRPr="00C704DF" w:rsidRDefault="00684589" w:rsidP="00C704DF">
            <w:r w:rsidRPr="008E0EF2">
              <w:t>Организация в границах поселения водоснабжения населения и водоотведения, теплоснабжения и энергосбережения</w:t>
            </w:r>
          </w:p>
        </w:tc>
        <w:tc>
          <w:tcPr>
            <w:tcW w:w="1245" w:type="pct"/>
            <w:shd w:val="clear" w:color="auto" w:fill="auto"/>
          </w:tcPr>
          <w:p w:rsidR="00C91AFD" w:rsidRPr="006E0E19" w:rsidRDefault="00273734" w:rsidP="0069037F">
            <w:r w:rsidRPr="006E0E19">
              <w:t>В рамках данного мероприятия планир</w:t>
            </w:r>
            <w:r w:rsidR="0069037F" w:rsidRPr="006E0E19">
              <w:t>уется выполнить работы по капитальному ремонту участка водопроводной сети на территории муниципального образования «Дорогобужский муниципальный округ» Смоленской области»</w:t>
            </w:r>
          </w:p>
        </w:tc>
        <w:tc>
          <w:tcPr>
            <w:tcW w:w="1738" w:type="pct"/>
            <w:shd w:val="clear" w:color="auto" w:fill="auto"/>
          </w:tcPr>
          <w:p w:rsidR="00684589" w:rsidRPr="00684589" w:rsidRDefault="00684589" w:rsidP="00684589">
            <w:r w:rsidRPr="00684589">
              <w:t>Снижение аварийности коммунальной инфраструктуры</w:t>
            </w:r>
            <w:r>
              <w:t>;</w:t>
            </w:r>
          </w:p>
          <w:p w:rsidR="00684589" w:rsidRPr="00684589" w:rsidRDefault="00684589" w:rsidP="00684589">
            <w:r w:rsidRPr="00684589">
              <w:t>Увеличение замены инженерных сетей теплоснабжения</w:t>
            </w:r>
            <w:r>
              <w:t>, водоснабжения и водоотведения</w:t>
            </w:r>
          </w:p>
          <w:p w:rsidR="00C91AFD" w:rsidRPr="004D6BD2" w:rsidRDefault="00684589" w:rsidP="00684589">
            <w:pPr>
              <w:rPr>
                <w:color w:val="FF0000"/>
              </w:rPr>
            </w:pPr>
            <w:r w:rsidRPr="00684589">
              <w:t>Увеличение  численности населения, для которого улучшиться качество коммунальных услуг</w:t>
            </w:r>
          </w:p>
        </w:tc>
      </w:tr>
      <w:tr w:rsidR="007362C3" w:rsidRPr="007362C3" w:rsidTr="00A95D3D">
        <w:trPr>
          <w:trHeight w:val="57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95D3D" w:rsidRPr="007362C3" w:rsidRDefault="00A95D3D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4. </w:t>
            </w:r>
            <w:r w:rsidRPr="00A95D3D">
              <w:rPr>
                <w:b/>
                <w:szCs w:val="20"/>
              </w:rPr>
              <w:t>Комплекс процессных мероприятий «Энергосбережение и повышение энергетической эффективности объектов коммунальной инфраструктуры»</w:t>
            </w:r>
          </w:p>
        </w:tc>
      </w:tr>
      <w:tr w:rsidR="00A95D3D" w:rsidRPr="007362C3" w:rsidTr="00A95D3D">
        <w:trPr>
          <w:trHeight w:val="19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95D3D" w:rsidRPr="00A95D3D" w:rsidRDefault="00A95D3D" w:rsidP="00373DE7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3DE7">
              <w:rPr>
                <w:szCs w:val="20"/>
              </w:rPr>
              <w:t xml:space="preserve">Ответственный за разработку  и реализацию комплекса процессных мероприятий - </w:t>
            </w:r>
            <w:r w:rsidR="00373DE7" w:rsidRPr="00373DE7">
              <w:rPr>
                <w:szCs w:val="20"/>
              </w:rPr>
              <w:t xml:space="preserve">консультант отдела по жилищно-коммунальному хозяйству комитета по жилищно-коммунальному хозяйству, архитектуре и градостроительству  Администрации муниципального образования «Дорогобужский район» Смоленской области </w:t>
            </w:r>
            <w:r w:rsidRPr="00373DE7">
              <w:rPr>
                <w:szCs w:val="20"/>
              </w:rPr>
              <w:t xml:space="preserve">  Прокопенко О.А</w:t>
            </w:r>
          </w:p>
        </w:tc>
      </w:tr>
      <w:tr w:rsidR="00B40D7E" w:rsidRPr="007362C3" w:rsidTr="00C11539">
        <w:trPr>
          <w:trHeight w:val="233"/>
        </w:trPr>
        <w:tc>
          <w:tcPr>
            <w:tcW w:w="327" w:type="pct"/>
            <w:shd w:val="clear" w:color="auto" w:fill="auto"/>
            <w:vAlign w:val="center"/>
          </w:tcPr>
          <w:p w:rsidR="00B40D7E" w:rsidRPr="00A95D3D" w:rsidRDefault="00B40D7E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95D3D">
              <w:rPr>
                <w:szCs w:val="20"/>
              </w:rPr>
              <w:t>4.1.</w:t>
            </w:r>
          </w:p>
        </w:tc>
        <w:tc>
          <w:tcPr>
            <w:tcW w:w="1684" w:type="pct"/>
            <w:gridSpan w:val="2"/>
            <w:shd w:val="clear" w:color="auto" w:fill="auto"/>
          </w:tcPr>
          <w:p w:rsidR="00B40D7E" w:rsidRPr="00F20BC5" w:rsidRDefault="00B40D7E" w:rsidP="00C11539">
            <w:r w:rsidRPr="00F20BC5">
              <w:t>Перевод жилищного фонда на индивидуальное газовое отопление</w:t>
            </w:r>
          </w:p>
        </w:tc>
        <w:tc>
          <w:tcPr>
            <w:tcW w:w="1251" w:type="pct"/>
            <w:gridSpan w:val="2"/>
            <w:shd w:val="clear" w:color="auto" w:fill="auto"/>
            <w:vAlign w:val="center"/>
          </w:tcPr>
          <w:p w:rsidR="00B40D7E" w:rsidRPr="00F20BC5" w:rsidRDefault="00B40D7E" w:rsidP="0081642A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F20BC5">
              <w:t xml:space="preserve">В рамках данного мероприятия планируется перевод </w:t>
            </w:r>
            <w:r w:rsidR="0081642A">
              <w:t>двух</w:t>
            </w:r>
            <w:r w:rsidRPr="00F20BC5">
              <w:t xml:space="preserve"> жилых многоквартирных домов на индивидуальное газовое отопление</w:t>
            </w:r>
          </w:p>
        </w:tc>
        <w:tc>
          <w:tcPr>
            <w:tcW w:w="1738" w:type="pct"/>
            <w:shd w:val="clear" w:color="auto" w:fill="auto"/>
          </w:tcPr>
          <w:p w:rsidR="00B40D7E" w:rsidRPr="00F20BC5" w:rsidRDefault="00B40D7E" w:rsidP="0081642A">
            <w:r>
              <w:t>Количество м</w:t>
            </w:r>
            <w:r w:rsidRPr="00F20BC5">
              <w:t>ногоквартирны</w:t>
            </w:r>
            <w:r>
              <w:t>х</w:t>
            </w:r>
            <w:r w:rsidRPr="00F20BC5">
              <w:t xml:space="preserve"> дом</w:t>
            </w:r>
            <w:r>
              <w:t>ов</w:t>
            </w:r>
            <w:r w:rsidR="0081642A">
              <w:t xml:space="preserve">, </w:t>
            </w:r>
            <w:r w:rsidRPr="00F20BC5">
              <w:t>переведен</w:t>
            </w:r>
            <w:r w:rsidR="0081642A">
              <w:t>ных</w:t>
            </w:r>
            <w:r w:rsidRPr="00F20BC5">
              <w:t xml:space="preserve"> на индивидуальное газовое отопление</w:t>
            </w:r>
          </w:p>
        </w:tc>
      </w:tr>
      <w:tr w:rsidR="00B40D7E" w:rsidRPr="007362C3" w:rsidTr="000C0EBD">
        <w:trPr>
          <w:trHeight w:val="35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40D7E" w:rsidRPr="007362C3" w:rsidRDefault="00B40D7E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  <w:r w:rsidRPr="00A95D3D">
              <w:rPr>
                <w:b/>
                <w:szCs w:val="20"/>
              </w:rPr>
              <w:t>. Отдельные мероприятия</w:t>
            </w:r>
          </w:p>
        </w:tc>
      </w:tr>
      <w:tr w:rsidR="00B40D7E" w:rsidRPr="007362C3" w:rsidTr="000C0EBD">
        <w:trPr>
          <w:trHeight w:val="448"/>
        </w:trPr>
        <w:tc>
          <w:tcPr>
            <w:tcW w:w="341" w:type="pct"/>
            <w:gridSpan w:val="2"/>
            <w:shd w:val="clear" w:color="auto" w:fill="auto"/>
            <w:vAlign w:val="center"/>
          </w:tcPr>
          <w:p w:rsidR="00B40D7E" w:rsidRPr="007362C3" w:rsidRDefault="00B40D7E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9" w:type="pct"/>
            <w:gridSpan w:val="4"/>
            <w:shd w:val="clear" w:color="auto" w:fill="auto"/>
            <w:vAlign w:val="center"/>
          </w:tcPr>
          <w:p w:rsidR="00B40D7E" w:rsidRPr="007362C3" w:rsidRDefault="00B40D7E" w:rsidP="006E0E19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7362C3">
              <w:rPr>
                <w:szCs w:val="20"/>
              </w:rPr>
              <w:t>Ответственный за реализацию отдельного мероприятия (должность, фамилия, имя, отчество лица, отвечающего за реализацию отдельного мероприятия)  срок реализации  (год начала - год окончания)</w:t>
            </w:r>
          </w:p>
        </w:tc>
      </w:tr>
      <w:tr w:rsidR="00B40D7E" w:rsidRPr="007362C3" w:rsidTr="00767297">
        <w:trPr>
          <w:trHeight w:val="247"/>
        </w:trPr>
        <w:tc>
          <w:tcPr>
            <w:tcW w:w="341" w:type="pct"/>
            <w:gridSpan w:val="2"/>
            <w:shd w:val="clear" w:color="auto" w:fill="auto"/>
          </w:tcPr>
          <w:p w:rsidR="00B40D7E" w:rsidRPr="007362C3" w:rsidRDefault="00B40D7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7362C3">
              <w:rPr>
                <w:szCs w:val="20"/>
                <w:lang w:val="en-US"/>
              </w:rPr>
              <w:t>.</w:t>
            </w:r>
            <w:r w:rsidRPr="007362C3">
              <w:rPr>
                <w:szCs w:val="20"/>
              </w:rPr>
              <w:t>1.</w:t>
            </w:r>
          </w:p>
        </w:tc>
        <w:tc>
          <w:tcPr>
            <w:tcW w:w="1676" w:type="pct"/>
            <w:gridSpan w:val="2"/>
            <w:shd w:val="clear" w:color="auto" w:fill="auto"/>
          </w:tcPr>
          <w:p w:rsidR="00B40D7E" w:rsidRPr="007362C3" w:rsidRDefault="00B40D7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362C3">
              <w:rPr>
                <w:szCs w:val="20"/>
              </w:rPr>
              <w:t>Задача 1</w:t>
            </w:r>
          </w:p>
        </w:tc>
        <w:tc>
          <w:tcPr>
            <w:tcW w:w="1245" w:type="pct"/>
            <w:shd w:val="clear" w:color="auto" w:fill="auto"/>
          </w:tcPr>
          <w:p w:rsidR="00B40D7E" w:rsidRPr="007362C3" w:rsidRDefault="00B40D7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38" w:type="pct"/>
            <w:shd w:val="clear" w:color="auto" w:fill="auto"/>
          </w:tcPr>
          <w:p w:rsidR="00B40D7E" w:rsidRPr="007362C3" w:rsidRDefault="00B40D7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5B71EE" w:rsidRPr="007362C3" w:rsidRDefault="005B71EE" w:rsidP="005B71EE">
      <w:pPr>
        <w:jc w:val="center"/>
        <w:rPr>
          <w:b/>
          <w:spacing w:val="-2"/>
        </w:rPr>
      </w:pPr>
    </w:p>
    <w:p w:rsidR="00870979" w:rsidRPr="007362C3" w:rsidRDefault="00F578F9" w:rsidP="00870979">
      <w:pPr>
        <w:jc w:val="center"/>
        <w:rPr>
          <w:b/>
          <w:sz w:val="26"/>
          <w:szCs w:val="26"/>
        </w:rPr>
      </w:pPr>
      <w:r w:rsidRPr="007362C3">
        <w:rPr>
          <w:b/>
          <w:sz w:val="26"/>
          <w:szCs w:val="26"/>
        </w:rPr>
        <w:t>Р</w:t>
      </w:r>
      <w:r w:rsidR="00870979" w:rsidRPr="007362C3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7362C3" w:rsidRDefault="00870979" w:rsidP="00870979">
      <w:pPr>
        <w:jc w:val="center"/>
        <w:rPr>
          <w:sz w:val="26"/>
          <w:szCs w:val="26"/>
        </w:rPr>
      </w:pPr>
      <w:r w:rsidRPr="007362C3">
        <w:rPr>
          <w:b/>
          <w:sz w:val="26"/>
          <w:szCs w:val="26"/>
        </w:rPr>
        <w:t xml:space="preserve"> </w:t>
      </w:r>
    </w:p>
    <w:tbl>
      <w:tblPr>
        <w:tblW w:w="4788" w:type="pct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1324"/>
        <w:gridCol w:w="1912"/>
        <w:gridCol w:w="1790"/>
        <w:gridCol w:w="1429"/>
      </w:tblGrid>
      <w:tr w:rsidR="007362C3" w:rsidRPr="007362C3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7362C3" w:rsidRDefault="00870979" w:rsidP="00870979">
            <w:pPr>
              <w:jc w:val="center"/>
              <w:rPr>
                <w:rFonts w:eastAsia="Calibri"/>
              </w:rPr>
            </w:pPr>
            <w:r w:rsidRPr="007362C3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7362C3" w:rsidRDefault="00870979" w:rsidP="00870979">
            <w:pPr>
              <w:jc w:val="center"/>
              <w:rPr>
                <w:spacing w:val="-2"/>
              </w:rPr>
            </w:pPr>
            <w:r w:rsidRPr="007362C3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7362C3" w:rsidRPr="007362C3" w:rsidTr="008E15FD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7362C3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7362C3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7362C3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7362C3" w:rsidRDefault="00674283" w:rsidP="00C91AFD">
            <w:pPr>
              <w:jc w:val="center"/>
              <w:rPr>
                <w:spacing w:val="-2"/>
                <w:lang w:val="en-US"/>
              </w:rPr>
            </w:pPr>
            <w:r w:rsidRPr="007362C3">
              <w:rPr>
                <w:rFonts w:eastAsia="Calibri"/>
                <w:shd w:val="clear" w:color="auto" w:fill="FFFFFF"/>
              </w:rPr>
              <w:t>202</w:t>
            </w:r>
            <w:r w:rsidR="006E0E19" w:rsidRPr="007362C3">
              <w:rPr>
                <w:rFonts w:eastAsia="Calibri"/>
                <w:shd w:val="clear" w:color="auto" w:fill="FFFFFF"/>
              </w:rPr>
              <w:t>5</w:t>
            </w:r>
            <w:r w:rsidR="00870979" w:rsidRPr="007362C3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7362C3" w:rsidRDefault="00C91AFD" w:rsidP="006E0E19">
            <w:pPr>
              <w:jc w:val="center"/>
              <w:rPr>
                <w:spacing w:val="-2"/>
              </w:rPr>
            </w:pPr>
            <w:r w:rsidRPr="007362C3">
              <w:rPr>
                <w:rFonts w:eastAsia="Calibri"/>
                <w:shd w:val="clear" w:color="auto" w:fill="FFFFFF"/>
              </w:rPr>
              <w:t>202</w:t>
            </w:r>
            <w:r w:rsidR="006E0E19" w:rsidRPr="007362C3">
              <w:rPr>
                <w:rFonts w:eastAsia="Calibri"/>
                <w:shd w:val="clear" w:color="auto" w:fill="FFFFFF"/>
              </w:rPr>
              <w:t>6</w:t>
            </w:r>
            <w:r w:rsidR="00870979" w:rsidRPr="007362C3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7362C3" w:rsidRDefault="00870979" w:rsidP="006E0E19">
            <w:pPr>
              <w:jc w:val="center"/>
              <w:rPr>
                <w:rFonts w:eastAsia="Calibri"/>
              </w:rPr>
            </w:pPr>
            <w:r w:rsidRPr="007362C3">
              <w:rPr>
                <w:rFonts w:eastAsia="Calibri"/>
                <w:shd w:val="clear" w:color="auto" w:fill="FFFFFF"/>
              </w:rPr>
              <w:t>202</w:t>
            </w:r>
            <w:r w:rsidR="006E0E19" w:rsidRPr="007362C3">
              <w:rPr>
                <w:rFonts w:eastAsia="Calibri"/>
                <w:shd w:val="clear" w:color="auto" w:fill="FFFFFF"/>
              </w:rPr>
              <w:t>7</w:t>
            </w:r>
            <w:r w:rsidRPr="007362C3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7362C3" w:rsidRPr="007362C3" w:rsidTr="008E15FD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7362C3" w:rsidRDefault="00870979" w:rsidP="00870979">
            <w:pPr>
              <w:jc w:val="center"/>
              <w:rPr>
                <w:rFonts w:eastAsia="Calibri"/>
              </w:rPr>
            </w:pPr>
            <w:r w:rsidRPr="007362C3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7362C3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7362C3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7362C3" w:rsidRDefault="00870979" w:rsidP="00870979">
            <w:pPr>
              <w:jc w:val="center"/>
              <w:rPr>
                <w:spacing w:val="-2"/>
              </w:rPr>
            </w:pPr>
            <w:r w:rsidRPr="007362C3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7362C3" w:rsidRDefault="00870979" w:rsidP="00870979">
            <w:pPr>
              <w:jc w:val="center"/>
              <w:rPr>
                <w:spacing w:val="-2"/>
              </w:rPr>
            </w:pPr>
            <w:r w:rsidRPr="007362C3">
              <w:rPr>
                <w:spacing w:val="-2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7362C3" w:rsidRDefault="00870979" w:rsidP="00870979">
            <w:pPr>
              <w:jc w:val="center"/>
              <w:rPr>
                <w:rFonts w:eastAsia="Calibri"/>
              </w:rPr>
            </w:pPr>
            <w:r w:rsidRPr="007362C3">
              <w:rPr>
                <w:rFonts w:eastAsia="Calibri"/>
              </w:rPr>
              <w:t>5</w:t>
            </w:r>
          </w:p>
        </w:tc>
      </w:tr>
      <w:tr w:rsidR="007362C3" w:rsidRPr="007362C3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AA5A38" w:rsidRPr="007362C3" w:rsidRDefault="00AA5A38" w:rsidP="00870979">
            <w:pPr>
              <w:spacing w:line="230" w:lineRule="auto"/>
              <w:jc w:val="both"/>
              <w:rPr>
                <w:b/>
                <w:spacing w:val="-2"/>
              </w:rPr>
            </w:pPr>
            <w:r w:rsidRPr="007362C3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AA5A38" w:rsidRPr="007362C3" w:rsidRDefault="00AA5A38" w:rsidP="00870979">
            <w:pPr>
              <w:spacing w:line="230" w:lineRule="auto"/>
              <w:jc w:val="both"/>
              <w:rPr>
                <w:spacing w:val="-2"/>
              </w:rPr>
            </w:pPr>
            <w:r w:rsidRPr="007362C3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7362C3" w:rsidRDefault="00C91AFD" w:rsidP="007362C3">
            <w:pPr>
              <w:spacing w:line="230" w:lineRule="auto"/>
              <w:jc w:val="center"/>
              <w:rPr>
                <w:b/>
                <w:spacing w:val="-2"/>
              </w:rPr>
            </w:pPr>
            <w:r w:rsidRPr="007362C3">
              <w:rPr>
                <w:b/>
                <w:spacing w:val="-2"/>
              </w:rPr>
              <w:t>1</w:t>
            </w:r>
            <w:r w:rsidR="007362C3" w:rsidRPr="007362C3">
              <w:rPr>
                <w:b/>
                <w:spacing w:val="-2"/>
              </w:rPr>
              <w:t>4 0</w:t>
            </w:r>
            <w:r w:rsidRPr="007362C3">
              <w:rPr>
                <w:b/>
                <w:spacing w:val="-2"/>
              </w:rPr>
              <w:t>00,0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7362C3" w:rsidRDefault="00C91AFD" w:rsidP="00C91AFD">
            <w:pPr>
              <w:spacing w:line="230" w:lineRule="auto"/>
              <w:jc w:val="center"/>
              <w:rPr>
                <w:b/>
                <w:spacing w:val="-2"/>
              </w:rPr>
            </w:pPr>
            <w:r w:rsidRPr="007362C3">
              <w:rPr>
                <w:b/>
                <w:spacing w:val="-2"/>
              </w:rPr>
              <w:t>6</w:t>
            </w:r>
            <w:r w:rsidR="007362C3" w:rsidRPr="007362C3">
              <w:rPr>
                <w:b/>
                <w:spacing w:val="-2"/>
              </w:rPr>
              <w:t xml:space="preserve"> </w:t>
            </w:r>
            <w:r w:rsidRPr="007362C3">
              <w:rPr>
                <w:b/>
                <w:spacing w:val="-2"/>
              </w:rPr>
              <w:t>0</w:t>
            </w:r>
            <w:r w:rsidR="00812AAE" w:rsidRPr="007362C3">
              <w:rPr>
                <w:b/>
                <w:spacing w:val="-2"/>
              </w:rPr>
              <w:t>0</w:t>
            </w:r>
            <w:r w:rsidR="007362C3" w:rsidRPr="007362C3">
              <w:rPr>
                <w:b/>
                <w:spacing w:val="-2"/>
              </w:rPr>
              <w:t>0</w:t>
            </w:r>
            <w:r w:rsidR="00812AAE" w:rsidRPr="007362C3">
              <w:rPr>
                <w:b/>
                <w:spacing w:val="-2"/>
              </w:rPr>
              <w:t>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7362C3" w:rsidRDefault="007362C3" w:rsidP="007362C3">
            <w:pPr>
              <w:spacing w:line="230" w:lineRule="auto"/>
              <w:jc w:val="center"/>
              <w:rPr>
                <w:b/>
                <w:spacing w:val="-2"/>
              </w:rPr>
            </w:pPr>
            <w:r w:rsidRPr="007362C3">
              <w:rPr>
                <w:b/>
                <w:spacing w:val="-2"/>
              </w:rPr>
              <w:t>4 0</w:t>
            </w:r>
            <w:r w:rsidR="00C91AFD" w:rsidRPr="007362C3">
              <w:rPr>
                <w:b/>
                <w:spacing w:val="-2"/>
              </w:rPr>
              <w:t>00,0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AA5A38" w:rsidRPr="007362C3" w:rsidRDefault="007362C3" w:rsidP="001B0528">
            <w:pPr>
              <w:spacing w:line="230" w:lineRule="auto"/>
              <w:jc w:val="center"/>
              <w:rPr>
                <w:b/>
                <w:spacing w:val="-2"/>
              </w:rPr>
            </w:pPr>
            <w:r w:rsidRPr="007362C3">
              <w:rPr>
                <w:b/>
                <w:spacing w:val="-2"/>
              </w:rPr>
              <w:t xml:space="preserve"> 4 0</w:t>
            </w:r>
            <w:r w:rsidR="00C91AFD" w:rsidRPr="007362C3">
              <w:rPr>
                <w:b/>
                <w:spacing w:val="-2"/>
              </w:rPr>
              <w:t>00</w:t>
            </w:r>
            <w:r w:rsidR="001F417F" w:rsidRPr="007362C3">
              <w:rPr>
                <w:b/>
                <w:spacing w:val="-2"/>
              </w:rPr>
              <w:t>,0</w:t>
            </w:r>
          </w:p>
        </w:tc>
      </w:tr>
      <w:tr w:rsidR="007362C3" w:rsidRPr="007362C3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7362C3" w:rsidRPr="007362C3" w:rsidRDefault="007362C3" w:rsidP="0075281E">
            <w:pPr>
              <w:spacing w:line="230" w:lineRule="auto"/>
              <w:rPr>
                <w:spacing w:val="-2"/>
              </w:rPr>
            </w:pPr>
            <w:r w:rsidRPr="007362C3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</w:tcPr>
          <w:p w:rsidR="007362C3" w:rsidRPr="007362C3" w:rsidRDefault="007362C3" w:rsidP="00812AAE">
            <w:pPr>
              <w:jc w:val="center"/>
            </w:pPr>
            <w:r w:rsidRPr="007362C3"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7362C3" w:rsidRPr="007362C3" w:rsidRDefault="007362C3" w:rsidP="00C91AFD">
            <w:pPr>
              <w:spacing w:line="230" w:lineRule="auto"/>
              <w:jc w:val="center"/>
              <w:rPr>
                <w:spacing w:val="-2"/>
              </w:rPr>
            </w:pPr>
            <w:r w:rsidRPr="007362C3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7362C3" w:rsidRPr="007362C3" w:rsidRDefault="007362C3" w:rsidP="00CA5676">
            <w:pPr>
              <w:spacing w:line="230" w:lineRule="auto"/>
              <w:jc w:val="center"/>
              <w:rPr>
                <w:spacing w:val="-2"/>
              </w:rPr>
            </w:pPr>
            <w:r w:rsidRPr="007362C3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7362C3" w:rsidRPr="007362C3" w:rsidRDefault="007362C3" w:rsidP="001B0528">
            <w:pPr>
              <w:spacing w:line="230" w:lineRule="auto"/>
              <w:jc w:val="center"/>
              <w:rPr>
                <w:spacing w:val="-2"/>
              </w:rPr>
            </w:pPr>
            <w:r w:rsidRPr="007362C3">
              <w:rPr>
                <w:spacing w:val="-2"/>
              </w:rPr>
              <w:t>0,0</w:t>
            </w:r>
          </w:p>
        </w:tc>
      </w:tr>
      <w:tr w:rsidR="007362C3" w:rsidRPr="007362C3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7362C3" w:rsidRPr="007362C3" w:rsidRDefault="007362C3" w:rsidP="0075281E">
            <w:pPr>
              <w:spacing w:line="230" w:lineRule="auto"/>
              <w:rPr>
                <w:spacing w:val="-2"/>
              </w:rPr>
            </w:pPr>
            <w:r w:rsidRPr="007362C3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362C3" w:rsidRPr="007362C3" w:rsidRDefault="007362C3" w:rsidP="003F3BAC">
            <w:pPr>
              <w:spacing w:line="230" w:lineRule="auto"/>
              <w:jc w:val="center"/>
              <w:rPr>
                <w:spacing w:val="-2"/>
              </w:rPr>
            </w:pPr>
            <w:r w:rsidRPr="007362C3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7362C3" w:rsidRPr="007362C3" w:rsidRDefault="007362C3" w:rsidP="00023C66">
            <w:pPr>
              <w:spacing w:line="230" w:lineRule="auto"/>
              <w:jc w:val="center"/>
              <w:rPr>
                <w:spacing w:val="-2"/>
              </w:rPr>
            </w:pPr>
            <w:r w:rsidRPr="007362C3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7362C3" w:rsidRPr="007362C3" w:rsidRDefault="007362C3" w:rsidP="001B0528">
            <w:pPr>
              <w:spacing w:line="230" w:lineRule="auto"/>
              <w:jc w:val="center"/>
              <w:rPr>
                <w:spacing w:val="-2"/>
              </w:rPr>
            </w:pPr>
            <w:r w:rsidRPr="007362C3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7362C3" w:rsidRPr="007362C3" w:rsidRDefault="007362C3" w:rsidP="001B0528">
            <w:pPr>
              <w:spacing w:line="230" w:lineRule="auto"/>
              <w:jc w:val="center"/>
              <w:rPr>
                <w:spacing w:val="-2"/>
              </w:rPr>
            </w:pPr>
            <w:r w:rsidRPr="007362C3">
              <w:rPr>
                <w:spacing w:val="-2"/>
              </w:rPr>
              <w:t>0,0</w:t>
            </w:r>
          </w:p>
        </w:tc>
      </w:tr>
      <w:tr w:rsidR="009966F8" w:rsidRPr="009966F8" w:rsidTr="00373DE7">
        <w:trPr>
          <w:trHeight w:val="318"/>
          <w:jc w:val="center"/>
        </w:trPr>
        <w:tc>
          <w:tcPr>
            <w:tcW w:w="1675" w:type="pct"/>
            <w:shd w:val="clear" w:color="auto" w:fill="auto"/>
          </w:tcPr>
          <w:p w:rsidR="00870979" w:rsidRPr="007362C3" w:rsidRDefault="00870979" w:rsidP="00870979">
            <w:pPr>
              <w:spacing w:line="230" w:lineRule="auto"/>
              <w:rPr>
                <w:spacing w:val="-2"/>
              </w:rPr>
            </w:pPr>
            <w:r w:rsidRPr="007362C3">
              <w:rPr>
                <w:spacing w:val="-2"/>
              </w:rPr>
              <w:lastRenderedPageBreak/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373DE7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373DE7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373DE7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373DE7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373DE7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373DE7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73DE7" w:rsidRPr="00373DE7" w:rsidRDefault="00870979" w:rsidP="00870979">
            <w:pPr>
              <w:jc w:val="center"/>
            </w:pPr>
            <w:r w:rsidRPr="00373DE7">
              <w:t>0,0</w:t>
            </w:r>
          </w:p>
        </w:tc>
      </w:tr>
      <w:tr w:rsidR="00373DE7" w:rsidRPr="009966F8" w:rsidTr="008E15FD">
        <w:trPr>
          <w:trHeight w:val="221"/>
          <w:jc w:val="center"/>
        </w:trPr>
        <w:tc>
          <w:tcPr>
            <w:tcW w:w="1675" w:type="pct"/>
            <w:shd w:val="clear" w:color="auto" w:fill="auto"/>
          </w:tcPr>
          <w:p w:rsidR="00373DE7" w:rsidRPr="007362C3" w:rsidRDefault="00373DE7" w:rsidP="00870979">
            <w:pPr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б</w:t>
            </w:r>
            <w:r w:rsidRPr="00373DE7">
              <w:rPr>
                <w:spacing w:val="-2"/>
              </w:rPr>
              <w:t>юджет  муниципального образования «Дорогобужский муниципальный округ» Смоленской области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73DE7" w:rsidRPr="00373DE7" w:rsidRDefault="00373DE7" w:rsidP="004749C8">
            <w:pPr>
              <w:spacing w:line="230" w:lineRule="auto"/>
              <w:jc w:val="center"/>
              <w:rPr>
                <w:spacing w:val="-2"/>
              </w:rPr>
            </w:pPr>
            <w:r w:rsidRPr="00373DE7">
              <w:rPr>
                <w:spacing w:val="-2"/>
              </w:rPr>
              <w:t>14 000,0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73DE7" w:rsidRPr="00373DE7" w:rsidRDefault="00373DE7" w:rsidP="004749C8">
            <w:pPr>
              <w:spacing w:line="230" w:lineRule="auto"/>
              <w:jc w:val="center"/>
              <w:rPr>
                <w:spacing w:val="-2"/>
              </w:rPr>
            </w:pPr>
            <w:r w:rsidRPr="00373DE7">
              <w:rPr>
                <w:spacing w:val="-2"/>
              </w:rPr>
              <w:t>6 000,0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373DE7" w:rsidRPr="00373DE7" w:rsidRDefault="00373DE7" w:rsidP="004749C8">
            <w:pPr>
              <w:spacing w:line="230" w:lineRule="auto"/>
              <w:jc w:val="center"/>
              <w:rPr>
                <w:spacing w:val="-2"/>
              </w:rPr>
            </w:pPr>
            <w:r w:rsidRPr="00373DE7">
              <w:rPr>
                <w:spacing w:val="-2"/>
              </w:rPr>
              <w:t>4 000,0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73DE7" w:rsidRPr="00373DE7" w:rsidRDefault="00373DE7" w:rsidP="004749C8">
            <w:pPr>
              <w:spacing w:line="230" w:lineRule="auto"/>
              <w:jc w:val="center"/>
              <w:rPr>
                <w:spacing w:val="-2"/>
              </w:rPr>
            </w:pPr>
            <w:r w:rsidRPr="00373DE7">
              <w:rPr>
                <w:spacing w:val="-2"/>
              </w:rPr>
              <w:t xml:space="preserve"> 4 000,0</w:t>
            </w:r>
          </w:p>
        </w:tc>
      </w:tr>
    </w:tbl>
    <w:p w:rsidR="00870979" w:rsidRPr="004D6BD2" w:rsidRDefault="00870979" w:rsidP="00870979">
      <w:pPr>
        <w:jc w:val="center"/>
        <w:rPr>
          <w:b/>
          <w:color w:val="FF0000"/>
          <w:spacing w:val="-2"/>
          <w:sz w:val="26"/>
          <w:szCs w:val="26"/>
        </w:rPr>
      </w:pPr>
    </w:p>
    <w:p w:rsidR="001943F3" w:rsidRPr="004D6BD2" w:rsidRDefault="001943F3" w:rsidP="005B71EE">
      <w:pPr>
        <w:jc w:val="center"/>
        <w:rPr>
          <w:b/>
          <w:color w:val="FF0000"/>
          <w:spacing w:val="-2"/>
        </w:rPr>
      </w:pPr>
    </w:p>
    <w:p w:rsidR="002712BA" w:rsidRDefault="002712BA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4D6BD2" w:rsidRDefault="008E0EF2" w:rsidP="005B71EE">
      <w:pPr>
        <w:jc w:val="center"/>
        <w:rPr>
          <w:b/>
          <w:color w:val="FF0000"/>
          <w:spacing w:val="-2"/>
        </w:rPr>
      </w:pPr>
    </w:p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7362C3" w:rsidRPr="004D6BD2" w:rsidTr="00341F44">
        <w:tc>
          <w:tcPr>
            <w:tcW w:w="4218" w:type="dxa"/>
          </w:tcPr>
          <w:p w:rsidR="004939DF" w:rsidRPr="007362C3" w:rsidRDefault="00292596" w:rsidP="004939D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</w:t>
            </w:r>
            <w:r w:rsidR="004939DF" w:rsidRPr="007362C3">
              <w:rPr>
                <w:rFonts w:eastAsia="Calibri"/>
                <w:lang w:eastAsia="en-US"/>
              </w:rPr>
              <w:t>риложение к паспорту муниципальной программы «</w:t>
            </w:r>
            <w:r w:rsidR="00C501C9" w:rsidRPr="007362C3">
              <w:rPr>
                <w:rFonts w:eastAsia="Calibri"/>
                <w:lang w:eastAsia="en-US"/>
              </w:rPr>
              <w:t xml:space="preserve">Комплексное развитие систем коммунальной инфраструктуры </w:t>
            </w:r>
            <w:r w:rsidR="007362C3" w:rsidRPr="007362C3">
              <w:rPr>
                <w:rFonts w:eastAsia="Calibri"/>
                <w:lang w:eastAsia="en-US"/>
              </w:rPr>
              <w:t xml:space="preserve">на территории муниципального образования «Дорогобужский муниципальный округ» Смоленской области» </w:t>
            </w:r>
            <w:proofErr w:type="gramStart"/>
            <w:r w:rsidR="006D61C3" w:rsidRPr="007362C3">
              <w:rPr>
                <w:rFonts w:eastAsia="Calibri"/>
                <w:lang w:eastAsia="en-US"/>
              </w:rPr>
              <w:t>от</w:t>
            </w:r>
            <w:proofErr w:type="gramEnd"/>
            <w:r w:rsidR="006D61C3" w:rsidRPr="007362C3">
              <w:rPr>
                <w:rFonts w:eastAsia="Calibri"/>
                <w:lang w:eastAsia="en-US"/>
              </w:rPr>
              <w:t xml:space="preserve"> </w:t>
            </w:r>
            <w:r w:rsidR="003C7670" w:rsidRPr="007362C3">
              <w:rPr>
                <w:rFonts w:eastAsia="Calibri"/>
                <w:lang w:eastAsia="en-US"/>
              </w:rPr>
              <w:t>_________</w:t>
            </w:r>
            <w:r w:rsidR="006D61C3" w:rsidRPr="007362C3">
              <w:rPr>
                <w:rFonts w:eastAsia="Calibri"/>
                <w:lang w:eastAsia="en-US"/>
              </w:rPr>
              <w:t xml:space="preserve">  № </w:t>
            </w:r>
            <w:r w:rsidR="003C7670" w:rsidRPr="007362C3">
              <w:rPr>
                <w:rFonts w:eastAsia="Calibri"/>
                <w:lang w:eastAsia="en-US"/>
              </w:rPr>
              <w:t>_____</w:t>
            </w:r>
          </w:p>
          <w:p w:rsidR="00C501C9" w:rsidRPr="007362C3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501C9" w:rsidRPr="007362C3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7362C3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4D6BD2" w:rsidRDefault="004939DF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4939DF" w:rsidRPr="004D6BD2" w:rsidRDefault="004939DF" w:rsidP="004939DF">
      <w:pPr>
        <w:jc w:val="center"/>
        <w:rPr>
          <w:b/>
          <w:color w:val="FF0000"/>
          <w:spacing w:val="-2"/>
          <w:sz w:val="26"/>
          <w:szCs w:val="26"/>
        </w:rPr>
      </w:pPr>
      <w:r w:rsidRPr="00937408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4939DF" w:rsidRPr="004D6BD2" w:rsidRDefault="004939DF" w:rsidP="004939DF">
      <w:pPr>
        <w:jc w:val="center"/>
        <w:rPr>
          <w:color w:val="FF0000"/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3170"/>
        <w:gridCol w:w="5946"/>
      </w:tblGrid>
      <w:tr w:rsidR="0015727B" w:rsidRPr="004D6BD2" w:rsidTr="001B0528">
        <w:trPr>
          <w:cantSplit/>
          <w:trHeight w:val="419"/>
          <w:jc w:val="center"/>
        </w:trPr>
        <w:tc>
          <w:tcPr>
            <w:tcW w:w="324" w:type="pct"/>
            <w:hideMark/>
          </w:tcPr>
          <w:p w:rsidR="004939DF" w:rsidRPr="00937408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37408">
              <w:rPr>
                <w:rFonts w:eastAsia="Calibri"/>
                <w:lang w:eastAsia="en-US"/>
              </w:rPr>
              <w:t>№</w:t>
            </w:r>
            <w:r w:rsidRPr="00937408">
              <w:rPr>
                <w:rFonts w:eastAsia="Calibri"/>
                <w:lang w:eastAsia="en-US"/>
              </w:rPr>
              <w:br/>
            </w:r>
            <w:proofErr w:type="gramStart"/>
            <w:r w:rsidRPr="00937408">
              <w:rPr>
                <w:rFonts w:eastAsia="Calibri"/>
                <w:lang w:eastAsia="en-US"/>
              </w:rPr>
              <w:t>п</w:t>
            </w:r>
            <w:proofErr w:type="gramEnd"/>
            <w:r w:rsidRPr="0093740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26" w:type="pct"/>
            <w:hideMark/>
          </w:tcPr>
          <w:p w:rsidR="004939DF" w:rsidRPr="00937408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37408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50" w:type="pct"/>
            <w:hideMark/>
          </w:tcPr>
          <w:p w:rsidR="004939DF" w:rsidRPr="00937408" w:rsidRDefault="0093740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37408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5727B" w:rsidRPr="004D6BD2" w:rsidTr="001B0528">
        <w:trPr>
          <w:cantSplit/>
          <w:trHeight w:val="279"/>
          <w:jc w:val="center"/>
        </w:trPr>
        <w:tc>
          <w:tcPr>
            <w:tcW w:w="324" w:type="pct"/>
            <w:hideMark/>
          </w:tcPr>
          <w:p w:rsidR="004939DF" w:rsidRPr="004D6BD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4D6BD2">
              <w:rPr>
                <w:rFonts w:eastAsia="Calibri"/>
                <w:color w:val="FF0000"/>
                <w:lang w:eastAsia="en-US"/>
              </w:rPr>
              <w:t>1</w:t>
            </w:r>
          </w:p>
        </w:tc>
        <w:tc>
          <w:tcPr>
            <w:tcW w:w="1626" w:type="pct"/>
            <w:hideMark/>
          </w:tcPr>
          <w:p w:rsidR="004939DF" w:rsidRPr="004D6BD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4D6BD2">
              <w:rPr>
                <w:rFonts w:eastAsia="Calibri"/>
                <w:color w:val="FF0000"/>
                <w:lang w:eastAsia="en-US"/>
              </w:rPr>
              <w:t>2</w:t>
            </w:r>
          </w:p>
        </w:tc>
        <w:tc>
          <w:tcPr>
            <w:tcW w:w="3050" w:type="pct"/>
            <w:hideMark/>
          </w:tcPr>
          <w:p w:rsidR="004939DF" w:rsidRPr="004D6BD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4D6BD2">
              <w:rPr>
                <w:rFonts w:eastAsia="Calibri"/>
                <w:color w:val="FF0000"/>
                <w:lang w:eastAsia="en-US"/>
              </w:rPr>
              <w:t>3</w:t>
            </w:r>
          </w:p>
        </w:tc>
      </w:tr>
      <w:tr w:rsidR="0015727B" w:rsidRPr="004D6BD2" w:rsidTr="00350A3F">
        <w:trPr>
          <w:cantSplit/>
          <w:trHeight w:val="529"/>
          <w:jc w:val="center"/>
        </w:trPr>
        <w:tc>
          <w:tcPr>
            <w:tcW w:w="324" w:type="pct"/>
            <w:vMerge w:val="restart"/>
          </w:tcPr>
          <w:p w:rsidR="00350A3F" w:rsidRPr="004D6BD2" w:rsidRDefault="009F4D6E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4D6BD2">
              <w:rPr>
                <w:rFonts w:eastAsia="Calibri"/>
                <w:color w:val="FF0000"/>
                <w:lang w:eastAsia="en-US"/>
              </w:rPr>
              <w:t>1</w:t>
            </w:r>
          </w:p>
        </w:tc>
        <w:tc>
          <w:tcPr>
            <w:tcW w:w="1626" w:type="pct"/>
          </w:tcPr>
          <w:p w:rsidR="00350A3F" w:rsidRPr="00937408" w:rsidRDefault="00350A3F" w:rsidP="009E1251">
            <w:r w:rsidRPr="00937408">
              <w:t>Снижение аварийности коммунальной инфраструктуры</w:t>
            </w:r>
          </w:p>
        </w:tc>
        <w:tc>
          <w:tcPr>
            <w:tcW w:w="3050" w:type="pct"/>
            <w:vMerge w:val="restart"/>
          </w:tcPr>
          <w:p w:rsidR="00350A3F" w:rsidRPr="00937408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C80FF2">
              <w:t>Региональная программа «Модернизация систем коммунальной инфраструктуры Смоленской области» на 2023-2027 годы</w:t>
            </w:r>
          </w:p>
        </w:tc>
      </w:tr>
      <w:tr w:rsidR="0015727B" w:rsidRPr="004D6BD2" w:rsidTr="00350A3F">
        <w:trPr>
          <w:cantSplit/>
          <w:trHeight w:val="361"/>
          <w:jc w:val="center"/>
        </w:trPr>
        <w:tc>
          <w:tcPr>
            <w:tcW w:w="324" w:type="pct"/>
            <w:vMerge/>
          </w:tcPr>
          <w:p w:rsidR="00350A3F" w:rsidRPr="004D6BD2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626" w:type="pct"/>
          </w:tcPr>
          <w:p w:rsidR="00350A3F" w:rsidRPr="00937408" w:rsidRDefault="00C413F1" w:rsidP="009E1251">
            <w:r w:rsidRPr="00C413F1">
              <w:t>Увеличение замены инженерных сетей теплоснабжения, водоснабжения и водоотведения</w:t>
            </w:r>
          </w:p>
        </w:tc>
        <w:tc>
          <w:tcPr>
            <w:tcW w:w="3050" w:type="pct"/>
            <w:vMerge/>
          </w:tcPr>
          <w:p w:rsidR="00350A3F" w:rsidRPr="004D6BD2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  <w:rPr>
                <w:color w:val="FF0000"/>
              </w:rPr>
            </w:pPr>
          </w:p>
        </w:tc>
      </w:tr>
      <w:tr w:rsidR="0015727B" w:rsidRPr="004D6BD2" w:rsidTr="00CD751F">
        <w:trPr>
          <w:cantSplit/>
          <w:trHeight w:val="1127"/>
          <w:jc w:val="center"/>
        </w:trPr>
        <w:tc>
          <w:tcPr>
            <w:tcW w:w="324" w:type="pct"/>
            <w:vMerge/>
          </w:tcPr>
          <w:p w:rsidR="00350A3F" w:rsidRPr="004D6BD2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626" w:type="pct"/>
          </w:tcPr>
          <w:p w:rsidR="00350A3F" w:rsidRPr="00937408" w:rsidRDefault="00350A3F" w:rsidP="009E1251">
            <w:r w:rsidRPr="00937408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3050" w:type="pct"/>
            <w:vMerge/>
          </w:tcPr>
          <w:p w:rsidR="00350A3F" w:rsidRPr="004D6BD2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  <w:rPr>
                <w:color w:val="FF0000"/>
              </w:rPr>
            </w:pPr>
          </w:p>
        </w:tc>
      </w:tr>
      <w:tr w:rsidR="00E42435" w:rsidRPr="004D6BD2" w:rsidTr="00E42435">
        <w:trPr>
          <w:cantSplit/>
          <w:trHeight w:val="201"/>
          <w:jc w:val="center"/>
        </w:trPr>
        <w:tc>
          <w:tcPr>
            <w:tcW w:w="324" w:type="pct"/>
          </w:tcPr>
          <w:p w:rsidR="00E42435" w:rsidRPr="004D6BD2" w:rsidRDefault="00E42435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626" w:type="pct"/>
          </w:tcPr>
          <w:p w:rsidR="00E42435" w:rsidRPr="008A5A6E" w:rsidRDefault="0015727B" w:rsidP="00693300">
            <w:r w:rsidRPr="008A5A6E">
              <w:t>Количество многоквартирных дом</w:t>
            </w:r>
            <w:r w:rsidR="00693300" w:rsidRPr="008A5A6E">
              <w:t>ов</w:t>
            </w:r>
            <w:r w:rsidR="0081642A">
              <w:t>,</w:t>
            </w:r>
            <w:r w:rsidRPr="008A5A6E">
              <w:t xml:space="preserve"> переведен</w:t>
            </w:r>
            <w:r w:rsidR="00693300" w:rsidRPr="008A5A6E">
              <w:t>ных</w:t>
            </w:r>
            <w:r w:rsidRPr="008A5A6E">
              <w:t xml:space="preserve"> на индивидуальное газовое отопление</w:t>
            </w:r>
          </w:p>
        </w:tc>
        <w:tc>
          <w:tcPr>
            <w:tcW w:w="3050" w:type="pct"/>
          </w:tcPr>
          <w:p w:rsidR="008A5A6E" w:rsidRPr="008A5A6E" w:rsidRDefault="00693300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8A5A6E">
              <w:t>Положительное заключение государственной экспертизы</w:t>
            </w:r>
            <w:r w:rsidR="008A5A6E" w:rsidRPr="008A5A6E">
              <w:t xml:space="preserve"> №67-1-1-2-054648-2024 от 18.09.2024</w:t>
            </w:r>
          </w:p>
          <w:p w:rsidR="00E42435" w:rsidRPr="008A5A6E" w:rsidRDefault="008A5A6E" w:rsidP="008A5A6E">
            <w:r w:rsidRPr="008A5A6E">
              <w:t>Положительное заключение государственной экспертизы №67-1-1-2-054640-2024 от 18.09.2024</w:t>
            </w:r>
          </w:p>
        </w:tc>
      </w:tr>
    </w:tbl>
    <w:p w:rsidR="004939DF" w:rsidRPr="004D6BD2" w:rsidRDefault="004939DF" w:rsidP="004939DF">
      <w:pPr>
        <w:jc w:val="center"/>
        <w:rPr>
          <w:i/>
          <w:color w:val="FF0000"/>
        </w:rPr>
      </w:pPr>
    </w:p>
    <w:p w:rsidR="007362C3" w:rsidRDefault="007362C3" w:rsidP="004939DF">
      <w:pPr>
        <w:jc w:val="center"/>
        <w:rPr>
          <w:b/>
          <w:color w:val="FF0000"/>
        </w:rPr>
      </w:pPr>
    </w:p>
    <w:p w:rsidR="00C80FF2" w:rsidRDefault="00C80FF2" w:rsidP="004939DF">
      <w:pPr>
        <w:jc w:val="center"/>
        <w:rPr>
          <w:b/>
          <w:color w:val="FF0000"/>
        </w:rPr>
      </w:pPr>
    </w:p>
    <w:p w:rsidR="00C80FF2" w:rsidRDefault="00C80FF2" w:rsidP="004939DF">
      <w:pPr>
        <w:jc w:val="center"/>
        <w:rPr>
          <w:b/>
          <w:color w:val="FF0000"/>
        </w:rPr>
      </w:pPr>
    </w:p>
    <w:p w:rsidR="00C80FF2" w:rsidRDefault="00C80FF2" w:rsidP="004939DF">
      <w:pPr>
        <w:jc w:val="center"/>
        <w:rPr>
          <w:b/>
          <w:color w:val="FF0000"/>
        </w:rPr>
      </w:pPr>
    </w:p>
    <w:p w:rsidR="003501E9" w:rsidRPr="007362C3" w:rsidRDefault="004939DF" w:rsidP="004939DF">
      <w:pPr>
        <w:jc w:val="center"/>
        <w:rPr>
          <w:b/>
          <w:spacing w:val="-2"/>
          <w:sz w:val="26"/>
          <w:szCs w:val="26"/>
        </w:rPr>
      </w:pPr>
      <w:r w:rsidRPr="007362C3">
        <w:rPr>
          <w:b/>
          <w:spacing w:val="-2"/>
          <w:sz w:val="26"/>
          <w:szCs w:val="26"/>
        </w:rPr>
        <w:t xml:space="preserve">Раздел 1. </w:t>
      </w:r>
      <w:r w:rsidR="0052346C" w:rsidRPr="007362C3">
        <w:rPr>
          <w:b/>
          <w:spacing w:val="-2"/>
          <w:sz w:val="26"/>
          <w:szCs w:val="26"/>
        </w:rPr>
        <w:t>С</w:t>
      </w:r>
      <w:r w:rsidR="009573BB" w:rsidRPr="007362C3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7362C3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7362C3" w:rsidRDefault="003501E9" w:rsidP="003501E9">
      <w:pPr>
        <w:jc w:val="center"/>
        <w:rPr>
          <w:b/>
          <w:spacing w:val="20"/>
        </w:rPr>
      </w:pPr>
    </w:p>
    <w:p w:rsidR="001F417F" w:rsidRPr="007362C3" w:rsidRDefault="001F417F" w:rsidP="001F417F">
      <w:pPr>
        <w:ind w:left="210"/>
        <w:jc w:val="both"/>
        <w:rPr>
          <w:rFonts w:eastAsia="Calibri"/>
        </w:rPr>
      </w:pPr>
      <w:r w:rsidRPr="007362C3">
        <w:rPr>
          <w:rFonts w:eastAsia="Calibri"/>
          <w:sz w:val="28"/>
          <w:szCs w:val="28"/>
          <w:lang w:eastAsia="en-US"/>
        </w:rPr>
        <w:t xml:space="preserve">           </w:t>
      </w:r>
      <w:r w:rsidRPr="007362C3">
        <w:rPr>
          <w:rFonts w:eastAsia="Calibri"/>
          <w:lang w:eastAsia="en-US"/>
        </w:rPr>
        <w:t xml:space="preserve">Предприятия </w:t>
      </w:r>
      <w:r w:rsidRPr="007362C3">
        <w:rPr>
          <w:rFonts w:eastAsia="Calibri"/>
          <w:bCs/>
          <w:lang w:eastAsia="en-US"/>
        </w:rPr>
        <w:t>коммунального комплекса</w:t>
      </w:r>
      <w:r w:rsidRPr="007362C3">
        <w:rPr>
          <w:rFonts w:eastAsia="Calibri"/>
          <w:lang w:eastAsia="en-US"/>
        </w:rPr>
        <w:t xml:space="preserve"> на </w:t>
      </w:r>
      <w:r w:rsidR="007362C3" w:rsidRPr="007362C3">
        <w:rPr>
          <w:rFonts w:eastAsia="Calibri"/>
          <w:lang w:eastAsia="en-US"/>
        </w:rPr>
        <w:t xml:space="preserve"> территории муниципального образования «Дорогобужский муниципальный округ» Смоленской области»</w:t>
      </w:r>
      <w:r w:rsidRPr="007362C3">
        <w:rPr>
          <w:rFonts w:eastAsia="Calibri"/>
          <w:lang w:eastAsia="en-US"/>
        </w:rPr>
        <w:t xml:space="preserve"> (дале</w:t>
      </w:r>
      <w:proofErr w:type="gramStart"/>
      <w:r w:rsidRPr="007362C3">
        <w:rPr>
          <w:rFonts w:eastAsia="Calibri"/>
          <w:lang w:eastAsia="en-US"/>
        </w:rPr>
        <w:t>е-</w:t>
      </w:r>
      <w:proofErr w:type="gramEnd"/>
      <w:r w:rsidRPr="007362C3">
        <w:rPr>
          <w:rFonts w:eastAsia="Calibri"/>
          <w:lang w:eastAsia="en-US"/>
        </w:rPr>
        <w:t xml:space="preserve"> </w:t>
      </w:r>
      <w:r w:rsidR="007362C3" w:rsidRPr="007362C3">
        <w:rPr>
          <w:rFonts w:eastAsia="Calibri"/>
          <w:lang w:eastAsia="en-US"/>
        </w:rPr>
        <w:t>муниципальный округ</w:t>
      </w:r>
      <w:r w:rsidRPr="007362C3">
        <w:rPr>
          <w:rFonts w:eastAsia="Calibri"/>
          <w:lang w:eastAsia="en-US"/>
        </w:rPr>
        <w:t xml:space="preserve">), осуществляющие коммунальные услуги населению, представлены несколькими предприятиями: </w:t>
      </w:r>
      <w:proofErr w:type="gramStart"/>
      <w:r w:rsidRPr="007362C3">
        <w:rPr>
          <w:rFonts w:eastAsia="Calibri"/>
        </w:rPr>
        <w:t xml:space="preserve">ООО «Дорогобужская ТЭЦ», </w:t>
      </w:r>
      <w:proofErr w:type="spellStart"/>
      <w:r w:rsidRPr="007362C3">
        <w:rPr>
          <w:rFonts w:eastAsia="Calibri"/>
        </w:rPr>
        <w:t>Сафоновский</w:t>
      </w:r>
      <w:proofErr w:type="spellEnd"/>
      <w:r w:rsidRPr="007362C3">
        <w:rPr>
          <w:rFonts w:eastAsia="Calibri"/>
        </w:rPr>
        <w:t xml:space="preserve"> филиал «</w:t>
      </w:r>
      <w:proofErr w:type="spellStart"/>
      <w:r w:rsidRPr="007362C3">
        <w:rPr>
          <w:rFonts w:eastAsia="Calibri"/>
        </w:rPr>
        <w:t>Смоленскрегионтеплоэнерго</w:t>
      </w:r>
      <w:proofErr w:type="spellEnd"/>
      <w:r w:rsidRPr="007362C3">
        <w:rPr>
          <w:rFonts w:eastAsia="Calibri"/>
        </w:rPr>
        <w:t>» (теплоснабжение, горячее водоснабжение), МУП «Водоканал» (водоснабжение, водоотведение),</w:t>
      </w:r>
      <w:r w:rsidRPr="007362C3">
        <w:rPr>
          <w:rFonts w:eastAsia="Calibri"/>
          <w:lang w:eastAsia="en-US"/>
        </w:rPr>
        <w:t xml:space="preserve"> Дорогобужский РЭС Филиала ПАО РОССЕТИ  ЦЕНТР (электроснабжение), ТОГП </w:t>
      </w:r>
      <w:proofErr w:type="spellStart"/>
      <w:r w:rsidRPr="007362C3">
        <w:rPr>
          <w:rFonts w:eastAsia="Calibri"/>
          <w:lang w:eastAsia="en-US"/>
        </w:rPr>
        <w:t>Сафоновский</w:t>
      </w:r>
      <w:proofErr w:type="spellEnd"/>
      <w:r w:rsidRPr="007362C3">
        <w:rPr>
          <w:rFonts w:eastAsia="Calibri"/>
          <w:lang w:eastAsia="en-US"/>
        </w:rPr>
        <w:t xml:space="preserve"> участок        ООО «Газпром  </w:t>
      </w:r>
      <w:proofErr w:type="spellStart"/>
      <w:r w:rsidRPr="007362C3">
        <w:rPr>
          <w:rFonts w:eastAsia="Calibri"/>
          <w:lang w:eastAsia="en-US"/>
        </w:rPr>
        <w:t>межрегионгаз</w:t>
      </w:r>
      <w:proofErr w:type="spellEnd"/>
      <w:r w:rsidRPr="007362C3">
        <w:rPr>
          <w:rFonts w:eastAsia="Calibri"/>
          <w:lang w:eastAsia="en-US"/>
        </w:rPr>
        <w:t xml:space="preserve"> Смоленск» (газоснабжение).</w:t>
      </w:r>
      <w:proofErr w:type="gramEnd"/>
    </w:p>
    <w:p w:rsidR="001F417F" w:rsidRPr="008A5A6E" w:rsidRDefault="001F417F" w:rsidP="0070417D">
      <w:pPr>
        <w:spacing w:after="200" w:line="276" w:lineRule="auto"/>
        <w:ind w:left="210"/>
        <w:jc w:val="center"/>
        <w:rPr>
          <w:b/>
          <w:bCs/>
        </w:rPr>
      </w:pPr>
      <w:r w:rsidRPr="008A5A6E">
        <w:rPr>
          <w:b/>
          <w:bCs/>
        </w:rPr>
        <w:lastRenderedPageBreak/>
        <w:t>Теплоснабжение</w:t>
      </w:r>
    </w:p>
    <w:p w:rsidR="00C7475E" w:rsidRDefault="001F417F" w:rsidP="00C7475E">
      <w:pPr>
        <w:spacing w:after="200"/>
        <w:contextualSpacing/>
        <w:jc w:val="both"/>
      </w:pPr>
      <w:r w:rsidRPr="008A5A6E">
        <w:rPr>
          <w:rFonts w:eastAsia="Calibri"/>
          <w:lang w:eastAsia="en-US"/>
        </w:rPr>
        <w:t xml:space="preserve">           Теплоснабжение  </w:t>
      </w:r>
      <w:r w:rsidR="008A5A6E" w:rsidRPr="008A5A6E">
        <w:rPr>
          <w:rFonts w:eastAsia="Calibri"/>
          <w:lang w:eastAsia="en-US"/>
        </w:rPr>
        <w:t>на территории муниципального образования «Дорогобужский муниципальный округ» Смоленской области»</w:t>
      </w:r>
      <w:r w:rsidRPr="008A5A6E">
        <w:rPr>
          <w:rFonts w:eastAsia="Calibri"/>
          <w:lang w:eastAsia="en-US"/>
        </w:rPr>
        <w:t xml:space="preserve"> осуществляется, как централизовано, так и децентрализовано. Централизованное отопление и горячее водоснабжение охватывает правобережье р. Днепр в г. Дорогобуже</w:t>
      </w:r>
      <w:r w:rsidR="008A5A6E" w:rsidRPr="008A5A6E">
        <w:rPr>
          <w:rFonts w:eastAsia="Calibri"/>
          <w:lang w:eastAsia="en-US"/>
        </w:rPr>
        <w:t xml:space="preserve">, </w:t>
      </w:r>
      <w:proofErr w:type="spellStart"/>
      <w:r w:rsidR="008A5A6E" w:rsidRPr="008A5A6E">
        <w:rPr>
          <w:rFonts w:eastAsia="Calibri"/>
          <w:lang w:eastAsia="en-US"/>
        </w:rPr>
        <w:t>пгт</w:t>
      </w:r>
      <w:proofErr w:type="spellEnd"/>
      <w:r w:rsidR="008A5A6E" w:rsidRPr="008A5A6E">
        <w:rPr>
          <w:rFonts w:eastAsia="Calibri"/>
          <w:lang w:eastAsia="en-US"/>
        </w:rPr>
        <w:t>. Верхнеднепровский</w:t>
      </w:r>
      <w:r w:rsidRPr="008A5A6E">
        <w:rPr>
          <w:rFonts w:eastAsia="Calibri"/>
          <w:lang w:eastAsia="en-US"/>
        </w:rPr>
        <w:t>. Жилой фонд и социально значимые объекты на левом берегу</w:t>
      </w:r>
      <w:r w:rsidR="003E5633">
        <w:rPr>
          <w:rFonts w:eastAsia="Calibri"/>
          <w:lang w:eastAsia="en-US"/>
        </w:rPr>
        <w:t xml:space="preserve"> р. Днепр и в д. Озерище, д. Усвятье, с. Алексино</w:t>
      </w:r>
      <w:r w:rsidRPr="008A5A6E">
        <w:rPr>
          <w:rFonts w:eastAsia="Calibri"/>
          <w:lang w:eastAsia="en-US"/>
        </w:rPr>
        <w:t xml:space="preserve"> частично отапливаются </w:t>
      </w:r>
      <w:r w:rsidR="003E5633">
        <w:rPr>
          <w:rFonts w:eastAsia="Calibri"/>
          <w:lang w:eastAsia="en-US"/>
        </w:rPr>
        <w:t>девятью</w:t>
      </w:r>
      <w:r w:rsidRPr="008A5A6E">
        <w:rPr>
          <w:rFonts w:eastAsia="Calibri"/>
          <w:lang w:eastAsia="en-US"/>
        </w:rPr>
        <w:t xml:space="preserve"> газовыми котельными и двумя электрическими. Поставщик услуг теплоснабжения и горячего водоснабжения -  </w:t>
      </w:r>
      <w:r w:rsidRPr="008A5A6E">
        <w:rPr>
          <w:rFonts w:eastAsia="Calibri"/>
        </w:rPr>
        <w:t xml:space="preserve">ООО «Дорогобужская ТЭЦ» и </w:t>
      </w:r>
      <w:proofErr w:type="spellStart"/>
      <w:r w:rsidRPr="008A5A6E">
        <w:rPr>
          <w:rFonts w:eastAsia="Calibri"/>
        </w:rPr>
        <w:t>Сафоновский</w:t>
      </w:r>
      <w:proofErr w:type="spellEnd"/>
      <w:r w:rsidRPr="008A5A6E">
        <w:rPr>
          <w:rFonts w:eastAsia="Calibri"/>
        </w:rPr>
        <w:t xml:space="preserve"> филиал «</w:t>
      </w:r>
      <w:proofErr w:type="spellStart"/>
      <w:r w:rsidRPr="008A5A6E">
        <w:rPr>
          <w:rFonts w:eastAsia="Calibri"/>
        </w:rPr>
        <w:t>Смоленскрегионтеплоэнерго</w:t>
      </w:r>
      <w:proofErr w:type="spellEnd"/>
      <w:r w:rsidRPr="008A5A6E">
        <w:rPr>
          <w:rFonts w:eastAsia="Calibri"/>
        </w:rPr>
        <w:t>»</w:t>
      </w:r>
      <w:r w:rsidRPr="008A5A6E">
        <w:rPr>
          <w:rFonts w:eastAsia="Calibri"/>
          <w:lang w:eastAsia="en-US"/>
        </w:rPr>
        <w:t xml:space="preserve">, которые </w:t>
      </w:r>
      <w:r w:rsidRPr="008A5A6E">
        <w:rPr>
          <w:rFonts w:eastAsia="Calibri"/>
        </w:rPr>
        <w:t>осуществляет производство, передачу тепловой энергии, расчет и сбор платежей за тепловую энергию, а также  горячее водоснабжение.</w:t>
      </w:r>
      <w:r w:rsidR="00C7475E" w:rsidRPr="00C7475E">
        <w:t xml:space="preserve"> </w:t>
      </w:r>
    </w:p>
    <w:p w:rsidR="00C7475E" w:rsidRPr="00C7475E" w:rsidRDefault="00C7475E" w:rsidP="00C7475E">
      <w:pPr>
        <w:spacing w:after="200"/>
        <w:contextualSpacing/>
        <w:jc w:val="both"/>
        <w:rPr>
          <w:rFonts w:eastAsia="Calibri"/>
        </w:rPr>
      </w:pPr>
      <w:r>
        <w:t xml:space="preserve">            </w:t>
      </w:r>
      <w:r w:rsidRPr="00C7475E">
        <w:rPr>
          <w:rFonts w:eastAsia="Calibri"/>
        </w:rPr>
        <w:t xml:space="preserve">Система теплоснабжения </w:t>
      </w:r>
      <w:r>
        <w:rPr>
          <w:rFonts w:eastAsia="Calibri"/>
        </w:rPr>
        <w:t xml:space="preserve">ООО «Дорогобужская ТЭЦ» </w:t>
      </w:r>
      <w:r w:rsidRPr="00C7475E">
        <w:rPr>
          <w:rFonts w:eastAsia="Calibri"/>
        </w:rPr>
        <w:t xml:space="preserve">включает в себя 2 магистральных ветви закрытой системы теплоснабжения - на Дорогобуж (система №1), 2 ветви - на поселок - открытый </w:t>
      </w:r>
      <w:proofErr w:type="spellStart"/>
      <w:r w:rsidRPr="00C7475E">
        <w:rPr>
          <w:rFonts w:eastAsia="Calibri"/>
        </w:rPr>
        <w:t>водоразбор</w:t>
      </w:r>
      <w:proofErr w:type="spellEnd"/>
      <w:r w:rsidRPr="00C7475E">
        <w:rPr>
          <w:rFonts w:eastAsia="Calibri"/>
        </w:rPr>
        <w:t xml:space="preserve"> (система №2).</w:t>
      </w:r>
    </w:p>
    <w:p w:rsidR="00C7475E" w:rsidRPr="00C7475E" w:rsidRDefault="00C7475E" w:rsidP="00C7475E">
      <w:pPr>
        <w:spacing w:after="200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- </w:t>
      </w:r>
      <w:r w:rsidRPr="00C7475E">
        <w:rPr>
          <w:rFonts w:eastAsia="Calibri"/>
        </w:rPr>
        <w:t xml:space="preserve">система № 1 - с закрытым </w:t>
      </w:r>
      <w:proofErr w:type="spellStart"/>
      <w:r w:rsidRPr="00C7475E">
        <w:rPr>
          <w:rFonts w:eastAsia="Calibri"/>
        </w:rPr>
        <w:t>водоразбором</w:t>
      </w:r>
      <w:proofErr w:type="spellEnd"/>
      <w:r w:rsidRPr="00C7475E">
        <w:rPr>
          <w:rFonts w:eastAsia="Calibri"/>
        </w:rPr>
        <w:t xml:space="preserve"> и температурным графиком 150°/70</w:t>
      </w:r>
      <w:proofErr w:type="gramStart"/>
      <w:r w:rsidRPr="00C7475E">
        <w:rPr>
          <w:rFonts w:eastAsia="Calibri"/>
        </w:rPr>
        <w:t>° С</w:t>
      </w:r>
      <w:proofErr w:type="gramEnd"/>
      <w:r w:rsidRPr="00C7475E">
        <w:rPr>
          <w:rFonts w:eastAsia="Calibri"/>
        </w:rPr>
        <w:t xml:space="preserve"> (со срезкой до 115оС) до г. Дорогобужа и</w:t>
      </w:r>
      <w:r>
        <w:rPr>
          <w:rFonts w:eastAsia="Calibri"/>
        </w:rPr>
        <w:t xml:space="preserve"> </w:t>
      </w:r>
      <w:r w:rsidRPr="00C7475E">
        <w:rPr>
          <w:rFonts w:eastAsia="Calibri"/>
        </w:rPr>
        <w:t xml:space="preserve">д. </w:t>
      </w:r>
      <w:proofErr w:type="spellStart"/>
      <w:r w:rsidRPr="00C7475E">
        <w:rPr>
          <w:rFonts w:eastAsia="Calibri"/>
        </w:rPr>
        <w:t>Новомихайловская</w:t>
      </w:r>
      <w:proofErr w:type="spellEnd"/>
      <w:r w:rsidRPr="00C7475E">
        <w:rPr>
          <w:rFonts w:eastAsia="Calibri"/>
        </w:rPr>
        <w:t>.</w:t>
      </w:r>
    </w:p>
    <w:p w:rsidR="00C7475E" w:rsidRPr="00C7475E" w:rsidRDefault="00C7475E" w:rsidP="00C7475E">
      <w:pPr>
        <w:spacing w:after="200"/>
        <w:contextualSpacing/>
        <w:jc w:val="both"/>
        <w:rPr>
          <w:rFonts w:eastAsia="Calibri"/>
        </w:rPr>
      </w:pPr>
      <w:r w:rsidRPr="00C7475E">
        <w:rPr>
          <w:rFonts w:eastAsia="Calibri"/>
        </w:rPr>
        <w:t>Основные бойлера бойлерной установки №1(тип ПСВ-500-3-25(2шт)) подключены к коллектору 1,2кгс/ см (теплофикационные отборы ТГ-4, ТГ-2(</w:t>
      </w:r>
      <w:proofErr w:type="gramStart"/>
      <w:r w:rsidRPr="00C7475E">
        <w:rPr>
          <w:rFonts w:eastAsia="Calibri"/>
        </w:rPr>
        <w:t>выведена</w:t>
      </w:r>
      <w:proofErr w:type="gramEnd"/>
      <w:r w:rsidRPr="00C7475E">
        <w:rPr>
          <w:rFonts w:eastAsia="Calibri"/>
        </w:rPr>
        <w:t xml:space="preserve"> из эксплуатации с 01.09.2017г) и противодавление ТГ-1), пиковые бойлера (тип ПСВ 500-14-23(2шт)) подключены к промышленному отбору турбины №4 и ГТУ. На БУ-1 установлено 3 </w:t>
      </w:r>
      <w:proofErr w:type="gramStart"/>
      <w:r w:rsidRPr="00C7475E">
        <w:rPr>
          <w:rFonts w:eastAsia="Calibri"/>
        </w:rPr>
        <w:t>сетевых</w:t>
      </w:r>
      <w:proofErr w:type="gramEnd"/>
      <w:r w:rsidRPr="00C7475E">
        <w:rPr>
          <w:rFonts w:eastAsia="Calibri"/>
        </w:rPr>
        <w:t xml:space="preserve"> насоса типа СЭ-1250-140, 1 сетевой насос типа СЭ- 500-70-16.</w:t>
      </w:r>
    </w:p>
    <w:p w:rsidR="00C7475E" w:rsidRPr="00C7475E" w:rsidRDefault="00C7475E" w:rsidP="00C7475E">
      <w:pPr>
        <w:spacing w:after="200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C7475E">
        <w:rPr>
          <w:rFonts w:eastAsia="Calibri"/>
        </w:rPr>
        <w:t xml:space="preserve">система № 2 - с открытым </w:t>
      </w:r>
      <w:proofErr w:type="spellStart"/>
      <w:r w:rsidRPr="00C7475E">
        <w:rPr>
          <w:rFonts w:eastAsia="Calibri"/>
        </w:rPr>
        <w:t>водоразбором</w:t>
      </w:r>
      <w:proofErr w:type="spellEnd"/>
      <w:r w:rsidRPr="00C7475E">
        <w:rPr>
          <w:rFonts w:eastAsia="Calibri"/>
        </w:rPr>
        <w:t xml:space="preserve"> и температурным графиком 130°/70°С (со срезкой до 100оС) до </w:t>
      </w:r>
      <w:proofErr w:type="spellStart"/>
      <w:r w:rsidRPr="00C7475E">
        <w:rPr>
          <w:rFonts w:eastAsia="Calibri"/>
        </w:rPr>
        <w:t>п</w:t>
      </w:r>
      <w:proofErr w:type="gramStart"/>
      <w:r w:rsidRPr="00C7475E">
        <w:rPr>
          <w:rFonts w:eastAsia="Calibri"/>
        </w:rPr>
        <w:t>.В</w:t>
      </w:r>
      <w:proofErr w:type="gramEnd"/>
      <w:r w:rsidRPr="00C7475E">
        <w:rPr>
          <w:rFonts w:eastAsia="Calibri"/>
        </w:rPr>
        <w:t>ерхнеднепровский</w:t>
      </w:r>
      <w:proofErr w:type="spellEnd"/>
      <w:r w:rsidRPr="00C7475E">
        <w:rPr>
          <w:rFonts w:eastAsia="Calibri"/>
        </w:rPr>
        <w:t>.</w:t>
      </w:r>
    </w:p>
    <w:p w:rsidR="001F417F" w:rsidRDefault="00C7475E" w:rsidP="00C7475E">
      <w:pPr>
        <w:spacing w:after="200"/>
        <w:contextualSpacing/>
        <w:jc w:val="both"/>
        <w:rPr>
          <w:rFonts w:eastAsia="Calibri"/>
        </w:rPr>
      </w:pPr>
      <w:r w:rsidRPr="00C7475E">
        <w:rPr>
          <w:rFonts w:eastAsia="Calibri"/>
        </w:rPr>
        <w:t>Основные бойлера бойлерной установки №2 (тип БО-350М(2шт)) подключены к коллектору 1,2 кгс/ см2 (теплофикационные отборы ТГ-4, ТГ-2(выведена из эксплуатации с 01.09.2017г</w:t>
      </w:r>
      <w:proofErr w:type="gramStart"/>
      <w:r w:rsidRPr="00C7475E">
        <w:rPr>
          <w:rFonts w:eastAsia="Calibri"/>
        </w:rPr>
        <w:t>)и</w:t>
      </w:r>
      <w:proofErr w:type="gramEnd"/>
      <w:r w:rsidRPr="00C7475E">
        <w:rPr>
          <w:rFonts w:eastAsia="Calibri"/>
        </w:rPr>
        <w:t xml:space="preserve"> противодавление ТГ-1), пиковый бойлер (БП-300-2М-1шт) подключен к промышленному отбору турбины №4 и ГТУ. На БУ-2 установлено 2 </w:t>
      </w:r>
      <w:proofErr w:type="gramStart"/>
      <w:r w:rsidRPr="00C7475E">
        <w:rPr>
          <w:rFonts w:eastAsia="Calibri"/>
        </w:rPr>
        <w:t>сетевых</w:t>
      </w:r>
      <w:proofErr w:type="gramEnd"/>
      <w:r w:rsidRPr="00C7475E">
        <w:rPr>
          <w:rFonts w:eastAsia="Calibri"/>
        </w:rPr>
        <w:t xml:space="preserve"> насоса типа СЭ-1250-140, 1сетевой насос типа КРХА, 1 сетевой насос типа Д500-65А.</w:t>
      </w:r>
    </w:p>
    <w:p w:rsidR="00C7475E" w:rsidRPr="008A5A6E" w:rsidRDefault="00C7475E" w:rsidP="00C7475E">
      <w:pPr>
        <w:spacing w:after="200"/>
        <w:ind w:firstLine="708"/>
        <w:contextualSpacing/>
        <w:jc w:val="both"/>
        <w:rPr>
          <w:rFonts w:eastAsia="Calibri"/>
          <w:lang w:eastAsia="en-US"/>
        </w:rPr>
      </w:pPr>
      <w:r w:rsidRPr="00C7475E">
        <w:rPr>
          <w:rFonts w:eastAsia="Calibri"/>
          <w:lang w:eastAsia="en-US"/>
        </w:rPr>
        <w:t xml:space="preserve">Установленная тепловая мощность </w:t>
      </w:r>
      <w:r>
        <w:rPr>
          <w:rFonts w:eastAsia="Calibri"/>
          <w:lang w:eastAsia="en-US"/>
        </w:rPr>
        <w:t>ООО «</w:t>
      </w:r>
      <w:r w:rsidRPr="00C7475E">
        <w:rPr>
          <w:rFonts w:eastAsia="Calibri"/>
          <w:lang w:eastAsia="en-US"/>
        </w:rPr>
        <w:t>Дорогобужск</w:t>
      </w:r>
      <w:r>
        <w:rPr>
          <w:rFonts w:eastAsia="Calibri"/>
          <w:lang w:eastAsia="en-US"/>
        </w:rPr>
        <w:t>ая</w:t>
      </w:r>
      <w:r w:rsidRPr="00C7475E">
        <w:rPr>
          <w:rFonts w:eastAsia="Calibri"/>
          <w:lang w:eastAsia="en-US"/>
        </w:rPr>
        <w:t xml:space="preserve"> ТЭЦ</w:t>
      </w:r>
      <w:r>
        <w:rPr>
          <w:rFonts w:eastAsia="Calibri"/>
          <w:lang w:eastAsia="en-US"/>
        </w:rPr>
        <w:t>»</w:t>
      </w:r>
      <w:r w:rsidRPr="00C7475E">
        <w:rPr>
          <w:rFonts w:eastAsia="Calibri"/>
          <w:lang w:eastAsia="en-US"/>
        </w:rPr>
        <w:t xml:space="preserve"> –242,2 Гкал/</w:t>
      </w:r>
      <w:proofErr w:type="gramStart"/>
      <w:r w:rsidRPr="00C7475E">
        <w:rPr>
          <w:rFonts w:eastAsia="Calibri"/>
          <w:lang w:eastAsia="en-US"/>
        </w:rPr>
        <w:t>ч</w:t>
      </w:r>
      <w:proofErr w:type="gramEnd"/>
      <w:r w:rsidRPr="00C7475E">
        <w:rPr>
          <w:rFonts w:eastAsia="Calibri"/>
          <w:lang w:eastAsia="en-US"/>
        </w:rPr>
        <w:t xml:space="preserve"> в том числе: по турбинам - 216 Гкал/ч; по ГТУ - 26,2Гкал/ч.</w:t>
      </w:r>
    </w:p>
    <w:p w:rsidR="001F417F" w:rsidRDefault="001F417F" w:rsidP="001F417F">
      <w:pPr>
        <w:spacing w:after="200"/>
        <w:ind w:firstLine="708"/>
        <w:contextualSpacing/>
        <w:jc w:val="both"/>
        <w:rPr>
          <w:rFonts w:eastAsia="Calibri"/>
        </w:rPr>
      </w:pPr>
      <w:r w:rsidRPr="003E5633">
        <w:rPr>
          <w:rFonts w:eastAsia="Calibri"/>
        </w:rPr>
        <w:t xml:space="preserve">Режим работы тепловой сети ведется в соответствии с режимной картой и температурным графиком качественного регулирования. </w:t>
      </w:r>
    </w:p>
    <w:p w:rsidR="00C7475E" w:rsidRPr="003E5633" w:rsidRDefault="00C7475E" w:rsidP="001F417F">
      <w:pPr>
        <w:spacing w:after="200"/>
        <w:ind w:firstLine="708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Блочно</w:t>
      </w:r>
      <w:proofErr w:type="spellEnd"/>
      <w:r w:rsidRPr="00C7475E">
        <w:rPr>
          <w:rFonts w:eastAsia="Calibri"/>
        </w:rPr>
        <w:t>-модульная газовая котельная «</w:t>
      </w:r>
      <w:proofErr w:type="spellStart"/>
      <w:r w:rsidRPr="00C7475E">
        <w:rPr>
          <w:rFonts w:eastAsia="Calibri"/>
        </w:rPr>
        <w:t>Смоленскрегионтеплоэнерго</w:t>
      </w:r>
      <w:proofErr w:type="spellEnd"/>
      <w:r w:rsidRPr="00C7475E">
        <w:rPr>
          <w:rFonts w:eastAsia="Calibri"/>
        </w:rPr>
        <w:t>» (ООО «Смоленскрегионтеплоэнерго») осуществляет выработку тепловой энергии. Газовая котельная «Смоленскрегионтеплоэнерго» предназначена для покрытия тепловых нагрузок жилого, общественно-делового, социального сектора, и прочих предприятий и учреждений г. Дорогобуж.</w:t>
      </w:r>
      <w:r w:rsidRPr="00C7475E">
        <w:t xml:space="preserve"> </w:t>
      </w:r>
      <w:r w:rsidRPr="00C7475E">
        <w:rPr>
          <w:rFonts w:eastAsia="Calibri"/>
        </w:rPr>
        <w:t>Газовая котельной «Смоленскрегионтеплоэнерго» имеет установленную производительность (тепловую мощность) 22,36 Гкал/час.</w:t>
      </w:r>
    </w:p>
    <w:p w:rsidR="001F417F" w:rsidRPr="004D6BD2" w:rsidRDefault="001F417F" w:rsidP="00C7475E">
      <w:pPr>
        <w:contextualSpacing/>
        <w:jc w:val="both"/>
        <w:rPr>
          <w:rFonts w:eastAsia="Calibri"/>
          <w:color w:val="FF0000"/>
        </w:rPr>
      </w:pPr>
      <w:r w:rsidRPr="004D6BD2">
        <w:rPr>
          <w:rFonts w:eastAsia="Calibri"/>
          <w:color w:val="FF0000"/>
        </w:rPr>
        <w:t xml:space="preserve">             </w:t>
      </w:r>
      <w:r w:rsidRPr="003E5633">
        <w:rPr>
          <w:rFonts w:eastAsia="Calibri"/>
        </w:rPr>
        <w:t>Относительно высокая доля технологических потерь тепловой энергии при передаче по тепловым сетям определяется, протяженностью тепловых сетей, техническим состоянием тепловой изоляции и объемом передаваемой тепловой энергии.</w:t>
      </w:r>
    </w:p>
    <w:p w:rsidR="001F417F" w:rsidRPr="004D6BD2" w:rsidRDefault="001F417F" w:rsidP="001F417F">
      <w:pPr>
        <w:spacing w:after="200"/>
        <w:ind w:left="210"/>
        <w:contextualSpacing/>
        <w:jc w:val="both"/>
        <w:rPr>
          <w:rFonts w:eastAsia="Calibri"/>
          <w:color w:val="FF0000"/>
        </w:rPr>
      </w:pPr>
      <w:r w:rsidRPr="004D6BD2">
        <w:rPr>
          <w:rFonts w:eastAsia="Calibri"/>
          <w:color w:val="FF0000"/>
        </w:rPr>
        <w:t xml:space="preserve">        </w:t>
      </w:r>
      <w:r w:rsidRPr="003E5633">
        <w:rPr>
          <w:rFonts w:eastAsia="Calibri"/>
        </w:rPr>
        <w:t>Анализ гидравлических режимов работы тепловой сети показывает, что скорость движения теплоносителя по всем участкам тепловой сети сравнительно невысока. Пропускная способность тепловых сетей в полном объеме не используется. Средний физический износ тепловых сетей составляет порядка 60%.</w:t>
      </w:r>
    </w:p>
    <w:p w:rsidR="001F417F" w:rsidRPr="003E5633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4D6BD2">
        <w:rPr>
          <w:rFonts w:eastAsia="Calibri"/>
          <w:color w:val="FF0000"/>
        </w:rPr>
        <w:t xml:space="preserve">       </w:t>
      </w:r>
      <w:r w:rsidR="003E5633">
        <w:rPr>
          <w:rFonts w:eastAsia="Calibri"/>
          <w:color w:val="FF0000"/>
        </w:rPr>
        <w:t xml:space="preserve"> </w:t>
      </w:r>
      <w:r w:rsidRPr="003E5633">
        <w:rPr>
          <w:rFonts w:eastAsia="Calibri"/>
        </w:rPr>
        <w:t>Развитие системы теплоснабжения целесообразно осуществлять путем поэтапного увеличения присоединенной тепловой нагрузки к Дорогобужской ТЭЦ.</w:t>
      </w:r>
    </w:p>
    <w:p w:rsidR="001F417F" w:rsidRPr="003E5633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3E5633">
        <w:rPr>
          <w:rFonts w:eastAsia="Calibri"/>
        </w:rPr>
        <w:t xml:space="preserve">        </w:t>
      </w:r>
      <w:proofErr w:type="gramStart"/>
      <w:r w:rsidRPr="003E5633">
        <w:rPr>
          <w:rFonts w:eastAsia="Calibri"/>
        </w:rPr>
        <w:t xml:space="preserve">Для увеличения надежности теплоснабжения потребителей </w:t>
      </w:r>
      <w:r w:rsidR="003E5633" w:rsidRPr="003E5633">
        <w:rPr>
          <w:rFonts w:eastAsia="Calibri"/>
        </w:rPr>
        <w:t>на территории муниципального образования «Дорогобужский муниципальный округ» Смоленской области»</w:t>
      </w:r>
      <w:r w:rsidRPr="003E5633">
        <w:rPr>
          <w:rFonts w:eastAsia="Calibri"/>
        </w:rPr>
        <w:t xml:space="preserve">, сокращения тепловых потерь при транспортировке тепловой энергии необходимо также большое внимание уделить проведению капитального ремонта и реконструкции существующих магистральных трубопроводов, возможно с уменьшением условного прохода </w:t>
      </w:r>
      <w:r w:rsidRPr="003E5633">
        <w:rPr>
          <w:rFonts w:eastAsia="Calibri"/>
        </w:rPr>
        <w:lastRenderedPageBreak/>
        <w:t>и использования современной изоляции (трубопроводы выработали свой нормативный ресурс – 25 лет и теперь ежегодно привлекается специализированная организация для проведения технического диагностирования</w:t>
      </w:r>
      <w:proofErr w:type="gramEnd"/>
      <w:r w:rsidRPr="003E5633">
        <w:rPr>
          <w:rFonts w:eastAsia="Calibri"/>
        </w:rPr>
        <w:t xml:space="preserve"> состояния тела трубы, продления срока эксплуатации) и квартальных тепловых сетей.</w:t>
      </w:r>
    </w:p>
    <w:p w:rsidR="009E1251" w:rsidRPr="003E5633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3E5633">
        <w:rPr>
          <w:rFonts w:eastAsia="Calibri"/>
        </w:rPr>
        <w:t xml:space="preserve">          По данным формы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 (форма № 1-ЖКХ (зима) срочная)» на территории </w:t>
      </w:r>
      <w:r w:rsidR="003E5633" w:rsidRPr="003E5633">
        <w:rPr>
          <w:rFonts w:eastAsia="Calibri"/>
        </w:rPr>
        <w:t>муниципального образования «Дорогобужский муниципальный округ» Смоленской области»</w:t>
      </w:r>
      <w:r w:rsidRPr="003E5633">
        <w:rPr>
          <w:rFonts w:eastAsia="Calibri"/>
        </w:rPr>
        <w:t xml:space="preserve"> функционируют систем</w:t>
      </w:r>
      <w:r w:rsidR="003C4E2D" w:rsidRPr="003E5633">
        <w:rPr>
          <w:rFonts w:eastAsia="Calibri"/>
        </w:rPr>
        <w:t>а</w:t>
      </w:r>
      <w:r w:rsidRPr="003E5633">
        <w:rPr>
          <w:rFonts w:eastAsia="Calibri"/>
        </w:rPr>
        <w:t xml:space="preserve"> теплоснабжения, включающ</w:t>
      </w:r>
      <w:r w:rsidR="003C4E2D" w:rsidRPr="003E5633">
        <w:rPr>
          <w:rFonts w:eastAsia="Calibri"/>
        </w:rPr>
        <w:t>ая</w:t>
      </w:r>
      <w:r w:rsidRPr="003E5633">
        <w:rPr>
          <w:rFonts w:eastAsia="Calibri"/>
        </w:rPr>
        <w:t xml:space="preserve"> в себя: </w:t>
      </w:r>
    </w:p>
    <w:p w:rsidR="009E1251" w:rsidRPr="003E5633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3E5633">
        <w:rPr>
          <w:rFonts w:eastAsia="Calibri"/>
        </w:rPr>
        <w:t xml:space="preserve">- котельные – </w:t>
      </w:r>
      <w:r w:rsidR="00D450D6" w:rsidRPr="003E5633">
        <w:rPr>
          <w:rFonts w:eastAsia="Calibri"/>
        </w:rPr>
        <w:t>15</w:t>
      </w:r>
      <w:r w:rsidR="0035605F" w:rsidRPr="003E5633">
        <w:rPr>
          <w:rFonts w:eastAsia="Calibri"/>
        </w:rPr>
        <w:t xml:space="preserve"> ед. суммарной мощностью 108,547</w:t>
      </w:r>
      <w:r w:rsidRPr="003E5633">
        <w:rPr>
          <w:rFonts w:eastAsia="Calibri"/>
        </w:rPr>
        <w:t xml:space="preserve"> Гкал/</w:t>
      </w:r>
      <w:proofErr w:type="gramStart"/>
      <w:r w:rsidRPr="003E5633">
        <w:rPr>
          <w:rFonts w:eastAsia="Calibri"/>
        </w:rPr>
        <w:t>ч</w:t>
      </w:r>
      <w:proofErr w:type="gramEnd"/>
      <w:r w:rsidRPr="003E5633">
        <w:rPr>
          <w:rFonts w:eastAsia="Calibri"/>
        </w:rPr>
        <w:t xml:space="preserve">, в том числе муниципальные – </w:t>
      </w:r>
      <w:r w:rsidR="0035605F" w:rsidRPr="003E5633">
        <w:rPr>
          <w:rFonts w:eastAsia="Calibri"/>
        </w:rPr>
        <w:t xml:space="preserve">10 </w:t>
      </w:r>
      <w:r w:rsidRPr="003E5633">
        <w:rPr>
          <w:rFonts w:eastAsia="Calibri"/>
        </w:rPr>
        <w:t xml:space="preserve">ед. суммарной мощностью </w:t>
      </w:r>
      <w:r w:rsidR="0035605F" w:rsidRPr="003E5633">
        <w:rPr>
          <w:rFonts w:eastAsia="Calibri"/>
        </w:rPr>
        <w:t>13,207</w:t>
      </w:r>
      <w:r w:rsidRPr="003E5633">
        <w:rPr>
          <w:rFonts w:eastAsia="Calibri"/>
        </w:rPr>
        <w:t xml:space="preserve"> Гкал/ч;</w:t>
      </w:r>
    </w:p>
    <w:p w:rsidR="009E1251" w:rsidRPr="003E5633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3E5633">
        <w:rPr>
          <w:rFonts w:eastAsia="Calibri"/>
        </w:rPr>
        <w:t xml:space="preserve">- центральные тепловые пункты – </w:t>
      </w:r>
      <w:r w:rsidR="00316D04">
        <w:rPr>
          <w:rFonts w:eastAsia="Calibri"/>
        </w:rPr>
        <w:t>10</w:t>
      </w:r>
      <w:r w:rsidRPr="003E5633">
        <w:rPr>
          <w:rFonts w:eastAsia="Calibri"/>
        </w:rPr>
        <w:t xml:space="preserve"> ед., в том числе муниципальные – </w:t>
      </w:r>
      <w:r w:rsidR="00316D04">
        <w:rPr>
          <w:rFonts w:eastAsia="Calibri"/>
        </w:rPr>
        <w:t>10</w:t>
      </w:r>
      <w:r w:rsidRPr="003E5633">
        <w:rPr>
          <w:rFonts w:eastAsia="Calibri"/>
        </w:rPr>
        <w:t xml:space="preserve"> ед.;</w:t>
      </w:r>
    </w:p>
    <w:p w:rsidR="009E1251" w:rsidRPr="002B1406" w:rsidRDefault="009E1251" w:rsidP="001F417F">
      <w:pPr>
        <w:spacing w:after="200"/>
        <w:ind w:left="210"/>
        <w:contextualSpacing/>
        <w:jc w:val="both"/>
        <w:rPr>
          <w:rFonts w:eastAsia="Calibri"/>
        </w:rPr>
      </w:pPr>
      <w:r w:rsidRPr="003E5633">
        <w:rPr>
          <w:rFonts w:eastAsia="Calibri"/>
        </w:rPr>
        <w:t xml:space="preserve">- тепловые сети – общая протяженность составляет </w:t>
      </w:r>
      <w:r w:rsidR="00316D04">
        <w:rPr>
          <w:rFonts w:eastAsia="Calibri"/>
        </w:rPr>
        <w:t>40,96</w:t>
      </w:r>
      <w:r w:rsidRPr="003E5633">
        <w:rPr>
          <w:rFonts w:eastAsia="Calibri"/>
        </w:rPr>
        <w:t xml:space="preserve"> км в двухтрубном исчислении</w:t>
      </w:r>
      <w:r w:rsidR="009B2771" w:rsidRPr="003E5633">
        <w:rPr>
          <w:rFonts w:eastAsia="Calibri"/>
        </w:rPr>
        <w:t xml:space="preserve">. </w:t>
      </w:r>
      <w:r w:rsidRPr="002B1406">
        <w:rPr>
          <w:rFonts w:eastAsia="Calibri"/>
        </w:rPr>
        <w:t xml:space="preserve">Протяженность  тепловых сетей </w:t>
      </w:r>
      <w:r w:rsidR="00D450D6" w:rsidRPr="002B1406">
        <w:rPr>
          <w:rFonts w:eastAsia="Calibri"/>
        </w:rPr>
        <w:t xml:space="preserve">подлежащих замене </w:t>
      </w:r>
      <w:r w:rsidRPr="002B1406">
        <w:rPr>
          <w:rFonts w:eastAsia="Calibri"/>
        </w:rPr>
        <w:t xml:space="preserve">составляет </w:t>
      </w:r>
      <w:r w:rsidR="00316D04">
        <w:rPr>
          <w:rFonts w:eastAsia="Calibri"/>
        </w:rPr>
        <w:t>12,06</w:t>
      </w:r>
      <w:r w:rsidRPr="002B1406">
        <w:rPr>
          <w:rFonts w:eastAsia="Calibri"/>
        </w:rPr>
        <w:t xml:space="preserve"> км.</w:t>
      </w:r>
    </w:p>
    <w:p w:rsidR="00683640" w:rsidRPr="004D6BD2" w:rsidRDefault="00683640" w:rsidP="00683640">
      <w:pPr>
        <w:spacing w:after="200"/>
        <w:ind w:left="210"/>
        <w:contextualSpacing/>
        <w:jc w:val="both"/>
        <w:rPr>
          <w:rFonts w:eastAsia="Calibri"/>
          <w:color w:val="FF0000"/>
        </w:rPr>
      </w:pPr>
      <w:r w:rsidRPr="002B1406">
        <w:rPr>
          <w:rFonts w:eastAsia="Calibri"/>
        </w:rPr>
        <w:t xml:space="preserve">         В рамках </w:t>
      </w:r>
      <w:r w:rsidR="0064241E" w:rsidRPr="002B1406">
        <w:rPr>
          <w:rFonts w:eastAsia="Calibri"/>
        </w:rPr>
        <w:t>муниципальной</w:t>
      </w:r>
      <w:r w:rsidRPr="002B1406">
        <w:rPr>
          <w:rFonts w:eastAsia="Calibri"/>
        </w:rPr>
        <w:t xml:space="preserve"> программы в 202</w:t>
      </w:r>
      <w:r w:rsidR="00543F75" w:rsidRPr="002B1406">
        <w:rPr>
          <w:rFonts w:eastAsia="Calibri"/>
        </w:rPr>
        <w:t>5</w:t>
      </w:r>
      <w:r w:rsidR="003F3BAC" w:rsidRPr="002B1406">
        <w:rPr>
          <w:rFonts w:eastAsia="Calibri"/>
        </w:rPr>
        <w:t>-202</w:t>
      </w:r>
      <w:r w:rsidR="00543F75" w:rsidRPr="002B1406">
        <w:rPr>
          <w:rFonts w:eastAsia="Calibri"/>
        </w:rPr>
        <w:t>7</w:t>
      </w:r>
      <w:r w:rsidRPr="002B1406">
        <w:rPr>
          <w:rFonts w:eastAsia="Calibri"/>
        </w:rPr>
        <w:t xml:space="preserve"> год</w:t>
      </w:r>
      <w:r w:rsidR="003F3BAC" w:rsidRPr="002B1406">
        <w:rPr>
          <w:rFonts w:eastAsia="Calibri"/>
        </w:rPr>
        <w:t>ы</w:t>
      </w:r>
      <w:r w:rsidRPr="002B1406">
        <w:rPr>
          <w:rFonts w:eastAsia="Calibri"/>
        </w:rPr>
        <w:t xml:space="preserve"> планируется выполнить </w:t>
      </w:r>
      <w:r w:rsidR="00DC0A28" w:rsidRPr="002B1406">
        <w:rPr>
          <w:rFonts w:eastAsia="Calibri"/>
        </w:rPr>
        <w:t>к</w:t>
      </w:r>
      <w:r w:rsidR="00DC0A28" w:rsidRPr="002B1406">
        <w:rPr>
          <w:rFonts w:eastAsia="Calibri"/>
          <w:lang w:eastAsia="en-US"/>
        </w:rPr>
        <w:t>омплекс процессных мероприяти</w:t>
      </w:r>
      <w:r w:rsidR="002B1406" w:rsidRPr="002B1406">
        <w:rPr>
          <w:rFonts w:eastAsia="Calibri"/>
          <w:lang w:eastAsia="en-US"/>
        </w:rPr>
        <w:t>я по замене ветхих сетей теплоснабжения</w:t>
      </w:r>
      <w:r w:rsidR="002B1406" w:rsidRPr="002B1406">
        <w:rPr>
          <w:rFonts w:eastAsia="Calibri"/>
        </w:rPr>
        <w:t>, что</w:t>
      </w:r>
      <w:r w:rsidR="003C4E2D" w:rsidRPr="002B1406">
        <w:rPr>
          <w:rFonts w:eastAsia="Calibri"/>
        </w:rPr>
        <w:t xml:space="preserve"> позволит снизить аварийность коммунальной инфраструктуры </w:t>
      </w:r>
      <w:r w:rsidR="002B1406" w:rsidRPr="002B1406">
        <w:rPr>
          <w:rFonts w:eastAsia="Calibri"/>
        </w:rPr>
        <w:t>на территории муниципального образования «Дорогобужский муниципальный округ» Смоленской области до 15% и</w:t>
      </w:r>
      <w:r w:rsidR="003C4E2D" w:rsidRPr="002B1406">
        <w:rPr>
          <w:rFonts w:eastAsia="Calibri"/>
        </w:rPr>
        <w:t xml:space="preserve"> позволит улучшить качество коммунальных услуг для населения</w:t>
      </w:r>
      <w:r w:rsidR="003C4E2D" w:rsidRPr="004D6BD2">
        <w:rPr>
          <w:rFonts w:eastAsia="Calibri"/>
          <w:color w:val="FF0000"/>
        </w:rPr>
        <w:t>.</w:t>
      </w:r>
    </w:p>
    <w:p w:rsidR="003E2269" w:rsidRPr="004D6BD2" w:rsidRDefault="003E2269" w:rsidP="00683640">
      <w:pPr>
        <w:spacing w:after="200"/>
        <w:ind w:left="210"/>
        <w:contextualSpacing/>
        <w:jc w:val="both"/>
        <w:rPr>
          <w:rFonts w:eastAsia="Calibri"/>
          <w:color w:val="FF0000"/>
        </w:rPr>
      </w:pPr>
    </w:p>
    <w:p w:rsidR="001F417F" w:rsidRPr="004D6BD2" w:rsidRDefault="00683640" w:rsidP="001F417F">
      <w:pPr>
        <w:spacing w:after="200"/>
        <w:ind w:left="210"/>
        <w:contextualSpacing/>
        <w:jc w:val="both"/>
        <w:rPr>
          <w:rFonts w:eastAsia="Calibri"/>
          <w:color w:val="FF0000"/>
        </w:rPr>
      </w:pPr>
      <w:r w:rsidRPr="004D6BD2">
        <w:rPr>
          <w:rFonts w:eastAsia="Calibri"/>
          <w:color w:val="FF0000"/>
        </w:rPr>
        <w:tab/>
      </w:r>
    </w:p>
    <w:p w:rsidR="001F417F" w:rsidRPr="007362C3" w:rsidRDefault="001F417F" w:rsidP="001F417F">
      <w:pPr>
        <w:spacing w:after="200"/>
        <w:ind w:left="210"/>
        <w:contextualSpacing/>
        <w:jc w:val="center"/>
        <w:rPr>
          <w:rFonts w:eastAsia="Calibri"/>
          <w:b/>
        </w:rPr>
      </w:pPr>
      <w:r w:rsidRPr="007362C3">
        <w:rPr>
          <w:rFonts w:eastAsia="Calibri"/>
          <w:b/>
        </w:rPr>
        <w:t>Водоснабжение, водоотведение.</w:t>
      </w:r>
    </w:p>
    <w:p w:rsidR="001F417F" w:rsidRPr="007362C3" w:rsidRDefault="001F417F" w:rsidP="001F417F">
      <w:pPr>
        <w:spacing w:before="120" w:after="120"/>
        <w:ind w:firstLine="660"/>
        <w:contextualSpacing/>
        <w:jc w:val="both"/>
        <w:rPr>
          <w:rFonts w:eastAsia="Calibri"/>
        </w:rPr>
      </w:pPr>
      <w:r w:rsidRPr="007362C3">
        <w:rPr>
          <w:rFonts w:eastAsia="Calibri"/>
          <w:shd w:val="clear" w:color="auto" w:fill="FFFDFC"/>
          <w:lang w:eastAsia="en-US"/>
        </w:rPr>
        <w:t xml:space="preserve">Муниципальное унитарное предприятие «Водоканал» - является одним из ресурсоснабжающих организаций </w:t>
      </w:r>
      <w:r w:rsidR="004737E7" w:rsidRPr="004737E7">
        <w:rPr>
          <w:rFonts w:eastAsia="Calibri"/>
          <w:shd w:val="clear" w:color="auto" w:fill="FFFDFC"/>
          <w:lang w:eastAsia="en-US"/>
        </w:rPr>
        <w:t>на территории муниципального образования «Дорогобужский муниципальный округ» Смоленской области</w:t>
      </w:r>
      <w:r w:rsidRPr="007362C3">
        <w:rPr>
          <w:rFonts w:eastAsia="Calibri"/>
          <w:shd w:val="clear" w:color="auto" w:fill="FFFDFC"/>
          <w:lang w:eastAsia="en-US"/>
        </w:rPr>
        <w:t>, осуществляющее продажу коммунального ресурса (питьевой воды), прием и очистку сточных вод.</w:t>
      </w:r>
    </w:p>
    <w:p w:rsidR="001F417F" w:rsidRPr="007362C3" w:rsidRDefault="001F417F" w:rsidP="001F417F">
      <w:pPr>
        <w:shd w:val="clear" w:color="auto" w:fill="FFFDFC"/>
        <w:ind w:firstLine="660"/>
        <w:jc w:val="both"/>
      </w:pPr>
      <w:proofErr w:type="gramStart"/>
      <w:r w:rsidRPr="007362C3">
        <w:t>В соответствии с условиями договоров аренды муниципального имущества на территориях Дорогобужского, Верхнеднепровского городских поселений и Михайловского сельского поселения Дорогобужского района Смоленской области МУП «Водоканал» осуществляет надежное и бесперебойное (круглосуточное) техническое обслуживание и эксплуатацию, в том числе проведение текущих ремонтов объектов инженерной инфраструктуры и инженерных коммуникаций (сетей) централизованного коммунального водоснабжения и водоотведения, в том числе объектов децентрализованного водоснабжения (шахтных колодцев).</w:t>
      </w:r>
      <w:proofErr w:type="gramEnd"/>
    </w:p>
    <w:p w:rsidR="00DF1061" w:rsidRDefault="00DF1061" w:rsidP="00DF1061">
      <w:pPr>
        <w:shd w:val="clear" w:color="auto" w:fill="FFFDFC"/>
        <w:ind w:left="210" w:firstLine="450"/>
        <w:jc w:val="both"/>
      </w:pPr>
      <w:r>
        <w:t>Водоснабжение г. Дорогобужа ведется путем добычи воды из артезианских скважин и доведением ее до потребителя, а также 12-ю шахтными колодцами.</w:t>
      </w:r>
      <w:r w:rsidRPr="00DF1061">
        <w:t xml:space="preserve"> </w:t>
      </w:r>
    </w:p>
    <w:p w:rsidR="00DF1061" w:rsidRPr="0075281E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75281E">
        <w:rPr>
          <w:b/>
        </w:rPr>
        <w:t xml:space="preserve">Насосная  станция  I </w:t>
      </w:r>
      <w:proofErr w:type="spellStart"/>
      <w:r w:rsidRPr="0075281E">
        <w:rPr>
          <w:b/>
        </w:rPr>
        <w:t>го</w:t>
      </w:r>
      <w:proofErr w:type="spellEnd"/>
      <w:r w:rsidRPr="0075281E">
        <w:rPr>
          <w:b/>
        </w:rPr>
        <w:t xml:space="preserve">  подъема (</w:t>
      </w:r>
      <w:proofErr w:type="spellStart"/>
      <w:r w:rsidRPr="0075281E">
        <w:rPr>
          <w:b/>
        </w:rPr>
        <w:t>арт</w:t>
      </w:r>
      <w:proofErr w:type="gramStart"/>
      <w:r w:rsidRPr="0075281E">
        <w:rPr>
          <w:b/>
        </w:rPr>
        <w:t>.с</w:t>
      </w:r>
      <w:proofErr w:type="gramEnd"/>
      <w:r w:rsidRPr="0075281E">
        <w:rPr>
          <w:b/>
        </w:rPr>
        <w:t>кважина</w:t>
      </w:r>
      <w:proofErr w:type="spellEnd"/>
      <w:r w:rsidRPr="0075281E">
        <w:rPr>
          <w:b/>
        </w:rPr>
        <w:t>) ул. Пушкина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r>
        <w:t xml:space="preserve">Кирпичное здание 9,28 м х 8,4 м, полузаглубленное. Внутри здания   приямок   h = 2.5 м в котором расположена </w:t>
      </w:r>
      <w:proofErr w:type="spellStart"/>
      <w:r>
        <w:t>арт</w:t>
      </w:r>
      <w:proofErr w:type="gramStart"/>
      <w:r>
        <w:t>.с</w:t>
      </w:r>
      <w:proofErr w:type="gramEnd"/>
      <w:r>
        <w:t>кважина</w:t>
      </w:r>
      <w:proofErr w:type="spellEnd"/>
      <w:r>
        <w:t xml:space="preserve"> с установленным  глубинным насосом ЭЦВ 8-25-150, глубина погружения насоса – 27 м, глубина скважины – 84,6 м. эксплуатируется с 1931 года. Управление насосом осуществляется станцией управления с частотным регулированием. В приямке также расположены контрольно измерительные приборы (манометры, датчики давления, прибор учета воды).  Насосная станция работает в непрерывном режиме. Подача воды  осуществляется на водонапорную башню по </w:t>
      </w:r>
      <w:proofErr w:type="spellStart"/>
      <w:r>
        <w:t>ул</w:t>
      </w:r>
      <w:proofErr w:type="gramStart"/>
      <w:r>
        <w:t>.Г</w:t>
      </w:r>
      <w:proofErr w:type="gramEnd"/>
      <w:r>
        <w:t>орбачева</w:t>
      </w:r>
      <w:proofErr w:type="spellEnd"/>
      <w:r>
        <w:t xml:space="preserve"> и далее на   </w:t>
      </w:r>
      <w:proofErr w:type="spellStart"/>
      <w:r>
        <w:t>ул.Коммунистическая</w:t>
      </w:r>
      <w:proofErr w:type="spellEnd"/>
      <w:r>
        <w:t>, Симоновой, Горбачева,  Пушкина, Парижской-Коммуны,   К-Маркса и прилегающие переулки.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r>
        <w:t xml:space="preserve">   Насосная станция существует с 1931 г., она расположена в городской застройке, что не позволяет  соблюсти нормативы по обеспечению зоны санитарной охраны водозабора. Состояние  обсадных труб скважины за такой срок эксплуатации аварийное. Резерва нет. Здание насосной станции требует капитального ремонта: полной замены стропильной системы с кровлей, в аварийном состоянии подпорная стена входа в полузаглубленные помещения.</w:t>
      </w:r>
    </w:p>
    <w:p w:rsidR="00DF1061" w:rsidRPr="0075281E" w:rsidRDefault="00DF1061" w:rsidP="00DF1061">
      <w:pPr>
        <w:shd w:val="clear" w:color="auto" w:fill="FFFDFC"/>
        <w:ind w:left="210" w:firstLine="450"/>
        <w:jc w:val="both"/>
        <w:rPr>
          <w:b/>
        </w:rPr>
      </w:pPr>
      <w:r>
        <w:t xml:space="preserve"> </w:t>
      </w:r>
      <w:r w:rsidRPr="0075281E">
        <w:rPr>
          <w:b/>
        </w:rPr>
        <w:t xml:space="preserve">Насосная  станция   I </w:t>
      </w:r>
      <w:proofErr w:type="spellStart"/>
      <w:r w:rsidRPr="0075281E">
        <w:rPr>
          <w:b/>
        </w:rPr>
        <w:t>го</w:t>
      </w:r>
      <w:proofErr w:type="spellEnd"/>
      <w:r w:rsidRPr="0075281E">
        <w:rPr>
          <w:b/>
        </w:rPr>
        <w:t xml:space="preserve">  подъема  (</w:t>
      </w:r>
      <w:proofErr w:type="spellStart"/>
      <w:r w:rsidRPr="0075281E">
        <w:rPr>
          <w:b/>
        </w:rPr>
        <w:t>арт</w:t>
      </w:r>
      <w:proofErr w:type="gramStart"/>
      <w:r w:rsidRPr="0075281E">
        <w:rPr>
          <w:b/>
        </w:rPr>
        <w:t>.с</w:t>
      </w:r>
      <w:proofErr w:type="gramEnd"/>
      <w:r w:rsidRPr="0075281E">
        <w:rPr>
          <w:b/>
        </w:rPr>
        <w:t>кважина</w:t>
      </w:r>
      <w:proofErr w:type="spellEnd"/>
      <w:r w:rsidRPr="0075281E">
        <w:rPr>
          <w:b/>
        </w:rPr>
        <w:t xml:space="preserve"> ул. Симоновой)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r>
        <w:lastRenderedPageBreak/>
        <w:t xml:space="preserve">     Кирпичный павильон 3х3 м год постройки 1966г. В котором расположена   арт. скважина с установленным насосом ЭЦВ 6-16-140, глубина </w:t>
      </w:r>
      <w:proofErr w:type="spellStart"/>
      <w:r>
        <w:t>арт</w:t>
      </w:r>
      <w:proofErr w:type="gramStart"/>
      <w:r>
        <w:t>.с</w:t>
      </w:r>
      <w:proofErr w:type="gramEnd"/>
      <w:r>
        <w:t>кважины</w:t>
      </w:r>
      <w:proofErr w:type="spellEnd"/>
      <w:r>
        <w:t xml:space="preserve"> -117 м, глубина погружения насоса 73 м, управление насосом автоматическое через </w:t>
      </w:r>
      <w:proofErr w:type="spellStart"/>
      <w:r>
        <w:t>эл.контактный</w:t>
      </w:r>
      <w:proofErr w:type="spellEnd"/>
      <w:r>
        <w:t xml:space="preserve"> манометр установленный у водонапорной башни. Вода со  скважины насосом подается на башню V = 25 м3  с дальнейшим распределением через водопровод  на ул. Павлова, ул.  Моисеевского, ул. Симоновой, пер. </w:t>
      </w:r>
      <w:proofErr w:type="spellStart"/>
      <w:r>
        <w:t>Рустамова</w:t>
      </w:r>
      <w:proofErr w:type="spellEnd"/>
      <w:r>
        <w:t>.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r>
        <w:t xml:space="preserve">    </w:t>
      </w:r>
      <w:proofErr w:type="spellStart"/>
      <w:r>
        <w:t>Арт</w:t>
      </w:r>
      <w:proofErr w:type="gramStart"/>
      <w:r>
        <w:t>.с</w:t>
      </w:r>
      <w:proofErr w:type="gramEnd"/>
      <w:r>
        <w:t>кважина</w:t>
      </w:r>
      <w:proofErr w:type="spellEnd"/>
      <w:r>
        <w:t xml:space="preserve"> ул. Симоновой построена в 1966 году, она имеет малый </w:t>
      </w:r>
      <w:r w:rsidRPr="009966F8">
        <w:rPr>
          <w:color w:val="FF0000"/>
        </w:rPr>
        <w:t xml:space="preserve">дебет </w:t>
      </w:r>
      <w:r>
        <w:t>и очень низкий динамический уровень воды в скважине. При сезонных колебаниях уровня подземных вод бывают случаи  понижения уровня до отметки установки главного насоса, что приводит к захватыванию воздуха насосом и выходу его из строя. Конструкция скважины не позволяет увеличить глубину погружения  насоса, т.к. обсадные трубы малого диаметра и скважина заилена из-за износа фильтрующей части обсадной колонны. Резерва нет, требуется строительство новой  скважины с большим дебитом.</w:t>
      </w:r>
    </w:p>
    <w:p w:rsidR="00DF1061" w:rsidRPr="0075281E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75281E">
        <w:rPr>
          <w:b/>
        </w:rPr>
        <w:t xml:space="preserve">Насосная  станция   II </w:t>
      </w:r>
      <w:proofErr w:type="spellStart"/>
      <w:r w:rsidRPr="0075281E">
        <w:rPr>
          <w:b/>
        </w:rPr>
        <w:t>го</w:t>
      </w:r>
      <w:proofErr w:type="spellEnd"/>
      <w:r w:rsidRPr="0075281E">
        <w:rPr>
          <w:b/>
        </w:rPr>
        <w:t xml:space="preserve">  подъема « </w:t>
      </w:r>
      <w:proofErr w:type="spellStart"/>
      <w:r w:rsidRPr="0075281E">
        <w:rPr>
          <w:b/>
        </w:rPr>
        <w:t>Агрос</w:t>
      </w:r>
      <w:proofErr w:type="spellEnd"/>
      <w:r w:rsidRPr="0075281E">
        <w:rPr>
          <w:b/>
        </w:rPr>
        <w:t>»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r>
        <w:t xml:space="preserve">Состоит из накопительной емкости – металлический резервуар V = 50 м3  укрепленный земляной </w:t>
      </w:r>
      <w:proofErr w:type="spellStart"/>
      <w:r>
        <w:t>обваловкой</w:t>
      </w:r>
      <w:proofErr w:type="spellEnd"/>
      <w:r>
        <w:t xml:space="preserve"> и  здания насосной 3х3 из бетонных  блоков с установленными насосами </w:t>
      </w:r>
      <w:proofErr w:type="spellStart"/>
      <w:r>
        <w:t>Etablock</w:t>
      </w:r>
      <w:proofErr w:type="spellEnd"/>
      <w:r>
        <w:t xml:space="preserve">  в количестве двух шт., один рабочий, другой резервный. Производительность насосов по 25 м3 /час. Мощность двигателей по      4 кВт. Управление насосами производится станцией управления с частотным регулированием. В здании </w:t>
      </w:r>
      <w:proofErr w:type="gramStart"/>
      <w:r>
        <w:t>насосной</w:t>
      </w:r>
      <w:proofErr w:type="gramEnd"/>
      <w:r>
        <w:t xml:space="preserve"> также расположены контрольно измерительные приборы  (манометры,  датчик давления и запорная арматура). Подача воды в накопительный резервуар подается из </w:t>
      </w:r>
      <w:proofErr w:type="spellStart"/>
      <w:r>
        <w:t>арт</w:t>
      </w:r>
      <w:proofErr w:type="gramStart"/>
      <w:r>
        <w:t>.с</w:t>
      </w:r>
      <w:proofErr w:type="gramEnd"/>
      <w:r>
        <w:t>кважины</w:t>
      </w:r>
      <w:proofErr w:type="spellEnd"/>
      <w:r>
        <w:t>,   расположенной в 150 м от насосной  II-</w:t>
      </w:r>
      <w:proofErr w:type="spellStart"/>
      <w:r>
        <w:t>го</w:t>
      </w:r>
      <w:proofErr w:type="spellEnd"/>
      <w:r>
        <w:t xml:space="preserve">  подъема. На скважине установлен   насос ЭЦВ 6-16-140, глубина скважины – 110 м. Насосная станция обеспечивает водоснабжением ул. Калинина, ул. Строителей, ул.  Чистякова, ПЧ -25.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proofErr w:type="spellStart"/>
      <w:r>
        <w:t>Арт</w:t>
      </w:r>
      <w:proofErr w:type="gramStart"/>
      <w:r>
        <w:t>.с</w:t>
      </w:r>
      <w:proofErr w:type="gramEnd"/>
      <w:r>
        <w:t>кважина</w:t>
      </w:r>
      <w:proofErr w:type="spellEnd"/>
      <w:r>
        <w:t xml:space="preserve"> «</w:t>
      </w:r>
      <w:proofErr w:type="spellStart"/>
      <w:r>
        <w:t>Агрос</w:t>
      </w:r>
      <w:proofErr w:type="spellEnd"/>
      <w:r>
        <w:t xml:space="preserve">» построена в 2002 году как временное сооружение, после обрушения водонапорной башни  бывшего предприятия «Сельхозтехника».      Существующей мощности постоянно не хватает для нормального обеспечения </w:t>
      </w:r>
      <w:proofErr w:type="spellStart"/>
      <w:r>
        <w:t>хоз</w:t>
      </w:r>
      <w:proofErr w:type="gramStart"/>
      <w:r>
        <w:t>.п</w:t>
      </w:r>
      <w:proofErr w:type="gramEnd"/>
      <w:r>
        <w:t>итьевого</w:t>
      </w:r>
      <w:proofErr w:type="spellEnd"/>
      <w:r>
        <w:t xml:space="preserve"> и  пожарного водоснабжения потребителей. </w:t>
      </w:r>
      <w:proofErr w:type="spellStart"/>
      <w:r>
        <w:t>Арт</w:t>
      </w:r>
      <w:proofErr w:type="gramStart"/>
      <w:r>
        <w:t>.с</w:t>
      </w:r>
      <w:proofErr w:type="gramEnd"/>
      <w:r>
        <w:t>кважина</w:t>
      </w:r>
      <w:proofErr w:type="spellEnd"/>
      <w:r>
        <w:t xml:space="preserve"> «</w:t>
      </w:r>
      <w:proofErr w:type="spellStart"/>
      <w:r>
        <w:t>Агрос</w:t>
      </w:r>
      <w:proofErr w:type="spellEnd"/>
      <w:r>
        <w:t>» эксплуатируется с 1982 года, имеет малый дебет при больших расходах в летний период не успевает подавать необходимое количество в резервуар насосной станции. Резервной скважины нет.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r>
        <w:t>Водоснабжение п. В-</w:t>
      </w:r>
      <w:proofErr w:type="spellStart"/>
      <w:r>
        <w:t>Днепрвский</w:t>
      </w:r>
      <w:proofErr w:type="spellEnd"/>
      <w:r>
        <w:t xml:space="preserve"> и ОАО «Дорогобуж» осуществляется водозабором «</w:t>
      </w:r>
      <w:proofErr w:type="spellStart"/>
      <w:r>
        <w:t>Егорьево</w:t>
      </w:r>
      <w:proofErr w:type="spellEnd"/>
      <w:r>
        <w:t>», который включает в себя 10 артезианских скважин и насосную станцию II-</w:t>
      </w:r>
      <w:proofErr w:type="spellStart"/>
      <w:r>
        <w:t>го</w:t>
      </w:r>
      <w:proofErr w:type="spellEnd"/>
      <w:r>
        <w:t xml:space="preserve"> подъема. Артезианские скважины оборудованы глубинными насосами марки ЭЦВ. Управление работой глубинного насоса ведется вручную. </w:t>
      </w:r>
    </w:p>
    <w:p w:rsidR="00DF1061" w:rsidRDefault="00DF1061" w:rsidP="00DF1061">
      <w:pPr>
        <w:shd w:val="clear" w:color="auto" w:fill="FFFDFC"/>
        <w:ind w:left="210" w:firstLine="450"/>
        <w:jc w:val="both"/>
      </w:pPr>
    </w:p>
    <w:p w:rsidR="00DF1061" w:rsidRPr="0075281E" w:rsidRDefault="00DF1061" w:rsidP="00DF1061">
      <w:pPr>
        <w:shd w:val="clear" w:color="auto" w:fill="FFFDFC"/>
        <w:ind w:left="210" w:firstLine="450"/>
        <w:jc w:val="both"/>
        <w:rPr>
          <w:b/>
        </w:rPr>
      </w:pPr>
      <w:r>
        <w:t xml:space="preserve">                                       </w:t>
      </w:r>
      <w:r w:rsidRPr="0075281E">
        <w:rPr>
          <w:b/>
        </w:rPr>
        <w:t>Водоснабжение деревень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r>
        <w:t xml:space="preserve">Водозабор </w:t>
      </w:r>
      <w:proofErr w:type="spellStart"/>
      <w:r>
        <w:t>д</w:t>
      </w:r>
      <w:proofErr w:type="gramStart"/>
      <w:r>
        <w:t>.Ш</w:t>
      </w:r>
      <w:proofErr w:type="gramEnd"/>
      <w:r>
        <w:t>аломино</w:t>
      </w:r>
      <w:proofErr w:type="spellEnd"/>
      <w:r>
        <w:t xml:space="preserve"> состоит из двух артезианских скважин (1рабочая,1резервная) и водонапорной башни емкостью V= 50 </w:t>
      </w:r>
      <w:proofErr w:type="spellStart"/>
      <w:r>
        <w:t>куб.м</w:t>
      </w:r>
      <w:proofErr w:type="spellEnd"/>
      <w:r>
        <w:t>.  Доставка воды потребителям ведется по трубопроводу ДУ-100мм. и Ду-150мм.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r>
        <w:t>Установлен насос ЭЦВ 6-10-110 с производительностью 10м3/час. Скважина оборудована прибором учета.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r>
        <w:t xml:space="preserve">Водоснабжение </w:t>
      </w:r>
      <w:proofErr w:type="spellStart"/>
      <w:r>
        <w:t>д</w:t>
      </w:r>
      <w:proofErr w:type="gramStart"/>
      <w:r>
        <w:t>.Н</w:t>
      </w:r>
      <w:proofErr w:type="spellEnd"/>
      <w:proofErr w:type="gramEnd"/>
      <w:r>
        <w:t xml:space="preserve">-Михайловское осуществляется от артезианской скважины и водонапорной башни V= 30 </w:t>
      </w:r>
      <w:proofErr w:type="spellStart"/>
      <w:r>
        <w:t>куб.м</w:t>
      </w:r>
      <w:proofErr w:type="spellEnd"/>
      <w:r>
        <w:t xml:space="preserve">. по водопроводу Ду-150мм. и Ду-100 </w:t>
      </w:r>
      <w:proofErr w:type="spellStart"/>
      <w:r>
        <w:t>мм.Установлен</w:t>
      </w:r>
      <w:proofErr w:type="spellEnd"/>
      <w:r>
        <w:t xml:space="preserve"> насос ЭЦВ 6-16-140 с производительностью 16м3/</w:t>
      </w:r>
      <w:proofErr w:type="spellStart"/>
      <w:r>
        <w:t>час.Скважина</w:t>
      </w:r>
      <w:proofErr w:type="spellEnd"/>
      <w:r>
        <w:t xml:space="preserve"> оборудована прибором учета.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r>
        <w:t xml:space="preserve">Водоснабжение </w:t>
      </w:r>
      <w:proofErr w:type="spellStart"/>
      <w:r>
        <w:t>д</w:t>
      </w:r>
      <w:proofErr w:type="gramStart"/>
      <w:r>
        <w:t>.П</w:t>
      </w:r>
      <w:proofErr w:type="gramEnd"/>
      <w:r>
        <w:t>ушкарево</w:t>
      </w:r>
      <w:proofErr w:type="spellEnd"/>
      <w:r>
        <w:t xml:space="preserve"> осуществляется от артезианской скважины и водонапорной башни V= 15 </w:t>
      </w:r>
      <w:proofErr w:type="spellStart"/>
      <w:r>
        <w:t>куб.м</w:t>
      </w:r>
      <w:proofErr w:type="spellEnd"/>
      <w:r>
        <w:t>. по трубопроводу Ду-100мм.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r>
        <w:t>Установлен насос ЭЦВ 6-10-110 с производительностью 10м3/</w:t>
      </w:r>
      <w:proofErr w:type="spellStart"/>
      <w:r>
        <w:t>час</w:t>
      </w:r>
      <w:proofErr w:type="gramStart"/>
      <w:r>
        <w:t>.С</w:t>
      </w:r>
      <w:proofErr w:type="gramEnd"/>
      <w:r>
        <w:t>кважина</w:t>
      </w:r>
      <w:proofErr w:type="spellEnd"/>
      <w:r>
        <w:t xml:space="preserve"> оборудована прибором учета.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r>
        <w:t xml:space="preserve">Водоснабжение </w:t>
      </w:r>
      <w:proofErr w:type="spellStart"/>
      <w:r>
        <w:t>д</w:t>
      </w:r>
      <w:proofErr w:type="gramStart"/>
      <w:r>
        <w:t>.Е</w:t>
      </w:r>
      <w:proofErr w:type="gramEnd"/>
      <w:r>
        <w:t>лисеенки</w:t>
      </w:r>
      <w:proofErr w:type="spellEnd"/>
      <w:r>
        <w:t xml:space="preserve"> осуществляется от артезианской скважины и водонапорной башни V= 15 </w:t>
      </w:r>
      <w:proofErr w:type="spellStart"/>
      <w:r>
        <w:t>куб.м</w:t>
      </w:r>
      <w:proofErr w:type="spellEnd"/>
      <w:r>
        <w:t>. Установлен насос ЭЦВ 6-10-110 с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r>
        <w:t xml:space="preserve">Производительностью 10м3/час .Прибор учет </w:t>
      </w:r>
      <w:proofErr w:type="spellStart"/>
      <w:r>
        <w:t>отсутствует</w:t>
      </w:r>
      <w:proofErr w:type="gramStart"/>
      <w:r>
        <w:t>.С</w:t>
      </w:r>
      <w:proofErr w:type="gramEnd"/>
      <w:r>
        <w:t>кважина</w:t>
      </w:r>
      <w:proofErr w:type="spellEnd"/>
      <w:r>
        <w:t xml:space="preserve"> эксплуатируется сезонно.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r>
        <w:lastRenderedPageBreak/>
        <w:t xml:space="preserve">Водоснабжение </w:t>
      </w:r>
      <w:proofErr w:type="spellStart"/>
      <w:r>
        <w:t>д</w:t>
      </w:r>
      <w:proofErr w:type="gramStart"/>
      <w:r>
        <w:t>.К</w:t>
      </w:r>
      <w:proofErr w:type="gramEnd"/>
      <w:r>
        <w:t>аськово</w:t>
      </w:r>
      <w:proofErr w:type="spellEnd"/>
      <w:r>
        <w:t xml:space="preserve">  осуществляется от 2х артезианских скважин и 1ой водонапорной башни по V= 15 </w:t>
      </w:r>
      <w:proofErr w:type="spellStart"/>
      <w:r>
        <w:t>куб.м</w:t>
      </w:r>
      <w:proofErr w:type="spellEnd"/>
      <w:r>
        <w:t>. по трубопроводу Ду-100мм.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r>
        <w:t>Установлен насос ЭЦВ 6-6,5-125 с производительностью 6,5м3/час. Учет подъема вода ведется расчетным методом.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r>
        <w:t xml:space="preserve">Водоснабжение </w:t>
      </w:r>
      <w:proofErr w:type="spellStart"/>
      <w:r>
        <w:t>д</w:t>
      </w:r>
      <w:proofErr w:type="gramStart"/>
      <w:r>
        <w:t>.О</w:t>
      </w:r>
      <w:proofErr w:type="gramEnd"/>
      <w:r>
        <w:t>зерище</w:t>
      </w:r>
      <w:proofErr w:type="spellEnd"/>
      <w:r>
        <w:t xml:space="preserve"> осуществляется от артезианской скважины и водонапорной башни V= 15 </w:t>
      </w:r>
      <w:proofErr w:type="spellStart"/>
      <w:r>
        <w:t>куб.м</w:t>
      </w:r>
      <w:proofErr w:type="spellEnd"/>
      <w:r>
        <w:t xml:space="preserve">. по трубопроводу Ду-100мм. 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r>
        <w:t>Установлен насос ЭЦВ 6-6,5-120 с производительностью 6,5м3/</w:t>
      </w:r>
      <w:proofErr w:type="spellStart"/>
      <w:r>
        <w:t>час</w:t>
      </w:r>
      <w:proofErr w:type="gramStart"/>
      <w:r>
        <w:t>.У</w:t>
      </w:r>
      <w:proofErr w:type="gramEnd"/>
      <w:r>
        <w:t>чет</w:t>
      </w:r>
      <w:proofErr w:type="spellEnd"/>
      <w:r>
        <w:t xml:space="preserve"> подъема воды ведется расчетным методом.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r>
        <w:t xml:space="preserve">Водоснабжение </w:t>
      </w:r>
      <w:proofErr w:type="spellStart"/>
      <w:r>
        <w:t>д</w:t>
      </w:r>
      <w:proofErr w:type="gramStart"/>
      <w:r>
        <w:t>.Л</w:t>
      </w:r>
      <w:proofErr w:type="gramEnd"/>
      <w:r>
        <w:t>огиновка</w:t>
      </w:r>
      <w:proofErr w:type="spellEnd"/>
      <w:r>
        <w:t xml:space="preserve">  осуществляется от артезианской скважины и водонапорной башни V= 15 </w:t>
      </w:r>
      <w:proofErr w:type="spellStart"/>
      <w:r>
        <w:t>куб.м</w:t>
      </w:r>
      <w:proofErr w:type="spellEnd"/>
      <w:r>
        <w:t>. по трубопроводу Ду-100мм.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r>
        <w:t>Установлен насос ЭЦВ 6-6,5-105 с производительность 6,5м3/</w:t>
      </w:r>
      <w:proofErr w:type="spellStart"/>
      <w:r>
        <w:t>час</w:t>
      </w:r>
      <w:proofErr w:type="gramStart"/>
      <w:r>
        <w:t>.У</w:t>
      </w:r>
      <w:proofErr w:type="gramEnd"/>
      <w:r>
        <w:t>чет</w:t>
      </w:r>
      <w:proofErr w:type="spellEnd"/>
      <w:r>
        <w:t xml:space="preserve"> подъема воды ведется расчетным методом.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r>
        <w:t xml:space="preserve">Водоснабжение </w:t>
      </w:r>
      <w:proofErr w:type="spellStart"/>
      <w:r>
        <w:t>д</w:t>
      </w:r>
      <w:proofErr w:type="gramStart"/>
      <w:r>
        <w:t>.Я</w:t>
      </w:r>
      <w:proofErr w:type="gramEnd"/>
      <w:r>
        <w:t>ковлево</w:t>
      </w:r>
      <w:proofErr w:type="spellEnd"/>
      <w:r>
        <w:t xml:space="preserve">  осуществляется от артезианской скважины и водонапорной башни V= 15 </w:t>
      </w:r>
      <w:proofErr w:type="spellStart"/>
      <w:r>
        <w:t>куб.м</w:t>
      </w:r>
      <w:proofErr w:type="spellEnd"/>
      <w:r>
        <w:t>. по трубопроводу Ду-100мм</w:t>
      </w:r>
    </w:p>
    <w:p w:rsidR="001F417F" w:rsidRDefault="00DF1061" w:rsidP="00DF1061">
      <w:pPr>
        <w:shd w:val="clear" w:color="auto" w:fill="FFFDFC"/>
        <w:ind w:left="210" w:firstLine="450"/>
        <w:jc w:val="both"/>
      </w:pPr>
      <w:r>
        <w:t>Установлен насос ЭЦВ 6-6,5-125 с производительностью 6,5м3/</w:t>
      </w:r>
      <w:proofErr w:type="spellStart"/>
      <w:r>
        <w:t>час</w:t>
      </w:r>
      <w:proofErr w:type="gramStart"/>
      <w:r>
        <w:t>.У</w:t>
      </w:r>
      <w:proofErr w:type="gramEnd"/>
      <w:r>
        <w:t>чет</w:t>
      </w:r>
      <w:proofErr w:type="spellEnd"/>
      <w:r>
        <w:t xml:space="preserve"> подъема воды ведется расчетным методом.</w:t>
      </w:r>
    </w:p>
    <w:p w:rsidR="00DF1061" w:rsidRDefault="00DF1061" w:rsidP="00DF1061">
      <w:pPr>
        <w:shd w:val="clear" w:color="auto" w:fill="FFFDFC"/>
        <w:ind w:left="210" w:firstLine="450"/>
        <w:jc w:val="both"/>
      </w:pPr>
      <w:r w:rsidRPr="00DF1061">
        <w:t>Производительность существующих скважин меньше необходимого водопотребления на нужды города. Это приводит к частым перебоям в снабжении населения водой и способствует загрязнению водопроводных сетей и низкому качеству питьевой воды</w:t>
      </w:r>
      <w:r w:rsidR="002A02AA">
        <w:t>.</w:t>
      </w:r>
    </w:p>
    <w:p w:rsidR="00DF1061" w:rsidRDefault="001F417F" w:rsidP="00DF1061">
      <w:pPr>
        <w:shd w:val="clear" w:color="auto" w:fill="FFFDFC"/>
        <w:ind w:firstLine="570"/>
        <w:jc w:val="both"/>
      </w:pPr>
      <w:r w:rsidRPr="00BC0F5A">
        <w:t xml:space="preserve"> </w:t>
      </w:r>
      <w:r w:rsidR="00DF1061">
        <w:t>Всего на</w:t>
      </w:r>
      <w:r w:rsidR="00DF1061" w:rsidRPr="00DF1061">
        <w:t xml:space="preserve"> территории муниципального образования «Дорогобужский муниципальный округ» Смоленской области</w:t>
      </w:r>
      <w:r w:rsidRPr="00BC0F5A">
        <w:t xml:space="preserve"> </w:t>
      </w:r>
      <w:r w:rsidR="00BC0F5A" w:rsidRPr="00BC0F5A">
        <w:t>182,461</w:t>
      </w:r>
      <w:r w:rsidRPr="00BC0F5A">
        <w:t xml:space="preserve"> км центральных водопроводных сетей</w:t>
      </w:r>
      <w:r w:rsidR="00DF1061">
        <w:t>.</w:t>
      </w:r>
      <w:r w:rsidRPr="004737E7">
        <w:rPr>
          <w:rFonts w:eastAsia="Calibri"/>
        </w:rPr>
        <w:t xml:space="preserve"> Сети водопровода проложены из чугунных, асбестоцементных и стальных труб.</w:t>
      </w:r>
      <w:r w:rsidR="00DF1061" w:rsidRPr="00DF1061">
        <w:t xml:space="preserve"> </w:t>
      </w:r>
      <w:r w:rsidR="00F862FB" w:rsidRPr="00F862FB">
        <w:t>Для обеспечения качества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2A02AA" w:rsidRDefault="00DF1061" w:rsidP="002A02AA">
      <w:pPr>
        <w:shd w:val="clear" w:color="auto" w:fill="FFFDFC"/>
        <w:ind w:firstLine="570"/>
        <w:jc w:val="both"/>
        <w:rPr>
          <w:rFonts w:eastAsia="Calibri"/>
        </w:rPr>
      </w:pPr>
      <w:r w:rsidRPr="00DF1061">
        <w:rPr>
          <w:rFonts w:eastAsia="Calibri"/>
        </w:rPr>
        <w:t xml:space="preserve">Низкий уровень надежности работы систем жизнеобеспечения обусловлен плохим состоянием инженерных коммуникаций и оборудования. Потери воды в водопроводных системах в 2019 году достигли 25,7% (501,3 тыс. куб. м), Износ объектов водоснабжения составляет от 80 до 100 %. Ежегодно </w:t>
      </w:r>
      <w:r w:rsidRPr="00F862FB">
        <w:rPr>
          <w:rFonts w:eastAsia="Calibri"/>
        </w:rPr>
        <w:t>в системах водоснабжения происходит около 100 аварий в год. Объем потерь воды напрямую связан с количеством сетей нуждающихся в замене.</w:t>
      </w:r>
    </w:p>
    <w:p w:rsidR="002A02AA" w:rsidRPr="002A02AA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>
        <w:rPr>
          <w:rFonts w:eastAsia="Calibri"/>
        </w:rPr>
        <w:t xml:space="preserve">   В рамках</w:t>
      </w:r>
      <w:r w:rsidRPr="002A02AA">
        <w:t xml:space="preserve"> </w:t>
      </w:r>
      <w:r>
        <w:t>к</w:t>
      </w:r>
      <w:r w:rsidRPr="002A02AA">
        <w:rPr>
          <w:rFonts w:eastAsia="Calibri"/>
        </w:rPr>
        <w:t>омплекс</w:t>
      </w:r>
      <w:r>
        <w:rPr>
          <w:rFonts w:eastAsia="Calibri"/>
        </w:rPr>
        <w:t>а</w:t>
      </w:r>
      <w:r w:rsidRPr="002A02AA">
        <w:rPr>
          <w:rFonts w:eastAsia="Calibri"/>
        </w:rPr>
        <w:t xml:space="preserve"> процессных мероприятий «Обеспечение безаварийной работы инженерных сетей водоснабжения и водоотведения» </w:t>
      </w:r>
      <w:r>
        <w:rPr>
          <w:rFonts w:eastAsia="Calibri"/>
        </w:rPr>
        <w:t xml:space="preserve">запланированы </w:t>
      </w:r>
      <w:r w:rsidRPr="002A02AA">
        <w:rPr>
          <w:rFonts w:eastAsia="Calibri"/>
        </w:rPr>
        <w:t>следующие виды работ:</w:t>
      </w:r>
    </w:p>
    <w:p w:rsidR="002A02AA" w:rsidRPr="002A02AA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2A02AA">
        <w:rPr>
          <w:rFonts w:eastAsia="Calibri"/>
        </w:rPr>
        <w:t xml:space="preserve">         -капитальный ремонт водопроводных сетей по ул. </w:t>
      </w:r>
      <w:proofErr w:type="spellStart"/>
      <w:r w:rsidRPr="002A02AA">
        <w:rPr>
          <w:rFonts w:eastAsia="Calibri"/>
        </w:rPr>
        <w:t>Путенкова</w:t>
      </w:r>
      <w:proofErr w:type="spellEnd"/>
      <w:r w:rsidRPr="002A02AA">
        <w:rPr>
          <w:rFonts w:eastAsia="Calibri"/>
        </w:rPr>
        <w:t xml:space="preserve"> от дома № 9 до дома № 15 в г. Дорогобуж;</w:t>
      </w:r>
    </w:p>
    <w:p w:rsidR="002A02AA" w:rsidRPr="002A02AA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2A02AA">
        <w:rPr>
          <w:rFonts w:eastAsia="Calibri"/>
        </w:rPr>
        <w:t xml:space="preserve">        -капитальный ремонт водопроводных сетей на пересечении улиц Чистякова и </w:t>
      </w:r>
      <w:proofErr w:type="spellStart"/>
      <w:r w:rsidRPr="002A02AA">
        <w:rPr>
          <w:rFonts w:eastAsia="Calibri"/>
        </w:rPr>
        <w:t>Путенкова</w:t>
      </w:r>
      <w:proofErr w:type="spellEnd"/>
      <w:r w:rsidRPr="002A02AA">
        <w:rPr>
          <w:rFonts w:eastAsia="Calibri"/>
        </w:rPr>
        <w:t xml:space="preserve"> в г. Дорогобуж;</w:t>
      </w:r>
    </w:p>
    <w:p w:rsidR="002A02AA" w:rsidRPr="002A02AA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2A02AA">
        <w:rPr>
          <w:rFonts w:eastAsia="Calibri"/>
        </w:rPr>
        <w:t xml:space="preserve">         -капитальный ремонт водопроводных сетей по ул. Ленина от дома № 92 до ул. 3-я Пятилетка в г. Дорогобуж;</w:t>
      </w:r>
    </w:p>
    <w:p w:rsidR="001F417F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2A02AA">
        <w:rPr>
          <w:rFonts w:eastAsia="Calibri"/>
        </w:rPr>
        <w:t xml:space="preserve">         -капитальный ремонт трубопровода фекальной канализации с устройством колодца у до</w:t>
      </w:r>
      <w:r>
        <w:rPr>
          <w:rFonts w:eastAsia="Calibri"/>
        </w:rPr>
        <w:t>ма № 20 ул. Мира в г. Дорогобуж;</w:t>
      </w:r>
    </w:p>
    <w:p w:rsidR="002A02AA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>
        <w:rPr>
          <w:rFonts w:eastAsia="Calibri"/>
        </w:rPr>
        <w:t xml:space="preserve">       -р</w:t>
      </w:r>
      <w:r w:rsidRPr="002A02AA">
        <w:rPr>
          <w:rFonts w:eastAsia="Calibri"/>
        </w:rPr>
        <w:t xml:space="preserve">еконструкция водозабора д. </w:t>
      </w:r>
      <w:proofErr w:type="spellStart"/>
      <w:r w:rsidRPr="002A02AA">
        <w:rPr>
          <w:rFonts w:eastAsia="Calibri"/>
        </w:rPr>
        <w:t>Ивонино</w:t>
      </w:r>
      <w:proofErr w:type="spellEnd"/>
      <w:r w:rsidRPr="002A02AA">
        <w:rPr>
          <w:rFonts w:eastAsia="Calibri"/>
        </w:rPr>
        <w:t xml:space="preserve"> Дорогобужского района Смоленской области со строительством станции водоподготовки, прокладки нового трубопровода и реконструкции действующих водопроводных сетей</w:t>
      </w:r>
      <w:r>
        <w:rPr>
          <w:rFonts w:eastAsia="Calibri"/>
        </w:rPr>
        <w:t>;</w:t>
      </w:r>
    </w:p>
    <w:p w:rsidR="002A02AA" w:rsidRPr="00F862FB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>
        <w:rPr>
          <w:rFonts w:eastAsia="Calibri"/>
        </w:rPr>
        <w:t xml:space="preserve">      -</w:t>
      </w:r>
      <w:r w:rsidR="0070417D">
        <w:rPr>
          <w:rFonts w:eastAsia="Calibri"/>
        </w:rPr>
        <w:t>с</w:t>
      </w:r>
      <w:r w:rsidR="0070417D" w:rsidRPr="0070417D">
        <w:rPr>
          <w:rFonts w:eastAsia="Calibri"/>
        </w:rPr>
        <w:t>троительство сетей инженерно-технического обеспечения: водоснабжения и распределительного газопровода по ул. Моисеевского в г. Дорогобуже Смоленской области</w:t>
      </w:r>
      <w:r w:rsidR="0070417D">
        <w:rPr>
          <w:rFonts w:eastAsia="Calibri"/>
        </w:rPr>
        <w:t>.</w:t>
      </w:r>
    </w:p>
    <w:p w:rsidR="001F417F" w:rsidRPr="00D7628C" w:rsidRDefault="00F862FB" w:rsidP="00F862FB">
      <w:pPr>
        <w:jc w:val="both"/>
        <w:rPr>
          <w:rFonts w:eastAsia="Calibri"/>
          <w:lang w:eastAsia="en-US"/>
        </w:rPr>
      </w:pPr>
      <w:r w:rsidRPr="00D7628C">
        <w:rPr>
          <w:rFonts w:eastAsia="Calibri"/>
          <w:lang w:eastAsia="en-US"/>
        </w:rPr>
        <w:t xml:space="preserve">         </w:t>
      </w:r>
      <w:r w:rsidR="001F417F" w:rsidRPr="00D7628C">
        <w:rPr>
          <w:rFonts w:eastAsia="Calibri"/>
          <w:lang w:eastAsia="en-US"/>
        </w:rPr>
        <w:t xml:space="preserve"> Общая протяженность канализационных сетей </w:t>
      </w:r>
      <w:r w:rsidRPr="00D7628C">
        <w:t xml:space="preserve">63,484 </w:t>
      </w:r>
      <w:r w:rsidR="001F417F" w:rsidRPr="00D7628C">
        <w:rPr>
          <w:rFonts w:eastAsia="Calibri"/>
          <w:shd w:val="clear" w:color="auto" w:fill="FFFFFF"/>
          <w:lang w:eastAsia="en-US"/>
        </w:rPr>
        <w:t>км.</w:t>
      </w:r>
    </w:p>
    <w:p w:rsidR="001F417F" w:rsidRPr="00D7628C" w:rsidRDefault="00F862FB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D7628C">
        <w:rPr>
          <w:rFonts w:eastAsia="Calibri"/>
          <w:lang w:eastAsia="en-US"/>
        </w:rPr>
        <w:t xml:space="preserve"> </w:t>
      </w:r>
      <w:r w:rsidR="00A2120B" w:rsidRPr="00D7628C">
        <w:rPr>
          <w:rFonts w:eastAsia="Calibri"/>
          <w:lang w:eastAsia="en-US"/>
        </w:rPr>
        <w:t xml:space="preserve"> </w:t>
      </w:r>
      <w:r w:rsidR="001F417F" w:rsidRPr="00D7628C">
        <w:rPr>
          <w:rFonts w:eastAsia="Calibri"/>
          <w:lang w:eastAsia="en-US"/>
        </w:rPr>
        <w:t>Головные очистные сооружения расположены в правобережной части города. На очистные сооружения поступают стоки микрорайона №2, стоки жилых кварталов, предприятий и учреждений по ул. Седова. Мощность очистных сооружений 400 м</w:t>
      </w:r>
      <w:r w:rsidR="001F417F" w:rsidRPr="00D7628C">
        <w:rPr>
          <w:rFonts w:eastAsia="Calibri"/>
          <w:vertAlign w:val="superscript"/>
          <w:lang w:eastAsia="en-US"/>
        </w:rPr>
        <w:t>3</w:t>
      </w:r>
      <w:r w:rsidR="001F417F" w:rsidRPr="00D7628C">
        <w:rPr>
          <w:rFonts w:eastAsia="Calibri"/>
          <w:lang w:eastAsia="en-US"/>
        </w:rPr>
        <w:t>/</w:t>
      </w:r>
      <w:proofErr w:type="spellStart"/>
      <w:r w:rsidR="001F417F" w:rsidRPr="00D7628C">
        <w:rPr>
          <w:rFonts w:eastAsia="Calibri"/>
          <w:lang w:eastAsia="en-US"/>
        </w:rPr>
        <w:t>сут</w:t>
      </w:r>
      <w:proofErr w:type="spellEnd"/>
      <w:r w:rsidR="001F417F" w:rsidRPr="00D7628C">
        <w:rPr>
          <w:rFonts w:eastAsia="Calibri"/>
          <w:lang w:eastAsia="en-US"/>
        </w:rPr>
        <w:t>.</w:t>
      </w:r>
      <w:r w:rsidR="001F417F" w:rsidRPr="00D7628C">
        <w:rPr>
          <w:rFonts w:eastAsia="Calibri"/>
          <w:vertAlign w:val="superscript"/>
          <w:lang w:eastAsia="en-US"/>
        </w:rPr>
        <w:t xml:space="preserve"> </w:t>
      </w:r>
      <w:r w:rsidR="001F417F" w:rsidRPr="00D7628C">
        <w:rPr>
          <w:rFonts w:eastAsia="Calibri"/>
          <w:lang w:eastAsia="en-US"/>
        </w:rPr>
        <w:t>Канализационная насосная станция оборудована тремя насосами ФГ 144/46.</w:t>
      </w:r>
    </w:p>
    <w:p w:rsidR="001F417F" w:rsidRPr="00D7628C" w:rsidRDefault="001F417F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D7628C">
        <w:rPr>
          <w:rFonts w:eastAsia="Calibri"/>
          <w:lang w:eastAsia="en-US"/>
        </w:rPr>
        <w:t xml:space="preserve">Канализационная сеть обеспечивает прием и отведение хозяйственно-бытовых и производственных стоков на канализационные очистные сооружения. Канализационные стоки от населения и предприятий по самотечным коллекторам поступают на канализационные </w:t>
      </w:r>
      <w:r w:rsidRPr="00D7628C">
        <w:rPr>
          <w:rFonts w:eastAsia="Calibri"/>
          <w:lang w:eastAsia="en-US"/>
        </w:rPr>
        <w:lastRenderedPageBreak/>
        <w:t>насосные станции (КНС), которыми по напорным трубопроводам подаются на очистные сооружения канализации. Часть населения пользуется выгребными ямами.</w:t>
      </w:r>
    </w:p>
    <w:p w:rsidR="001F417F" w:rsidRPr="00D7628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D7628C">
        <w:rPr>
          <w:rFonts w:eastAsia="Calibri"/>
          <w:lang w:eastAsia="en-US"/>
        </w:rPr>
        <w:t>Существующая схема сети подлежит реконструкции с учетом ее рационализации, монтажом современного оборудования, с учетом автоматизации системы.</w:t>
      </w:r>
    </w:p>
    <w:p w:rsidR="001F417F" w:rsidRPr="00D7628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D7628C">
        <w:rPr>
          <w:rFonts w:eastAsia="Calibri"/>
          <w:lang w:eastAsia="en-US"/>
        </w:rPr>
        <w:t xml:space="preserve">В настоящее время МУП «Водоканал» осуществляет обслуживание следующих очистных сооружений г. Дорогобужа: </w:t>
      </w:r>
    </w:p>
    <w:p w:rsidR="001F417F" w:rsidRPr="00D7628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D7628C">
        <w:rPr>
          <w:rFonts w:eastAsia="Calibri"/>
          <w:lang w:eastAsia="en-US"/>
        </w:rPr>
        <w:t xml:space="preserve">- очистные сооружения </w:t>
      </w:r>
      <w:r w:rsidRPr="00D7628C">
        <w:rPr>
          <w:rFonts w:cs="Arial"/>
        </w:rPr>
        <w:t>микрорайон № 2 г. Дорогобуж</w:t>
      </w:r>
      <w:r w:rsidRPr="00D7628C">
        <w:rPr>
          <w:rFonts w:eastAsia="Calibri"/>
          <w:lang w:eastAsia="en-US"/>
        </w:rPr>
        <w:t xml:space="preserve"> ул. Дворецкого, 140;</w:t>
      </w:r>
    </w:p>
    <w:p w:rsidR="001F417F" w:rsidRPr="00D7628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D7628C">
        <w:rPr>
          <w:rFonts w:eastAsia="Calibri"/>
          <w:lang w:eastAsia="en-US"/>
        </w:rPr>
        <w:t>- очистные сооружения ул. Интернациональная;</w:t>
      </w:r>
    </w:p>
    <w:p w:rsidR="001F417F" w:rsidRPr="00D7628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D7628C">
        <w:rPr>
          <w:rFonts w:eastAsia="Calibri"/>
          <w:lang w:eastAsia="en-US"/>
        </w:rPr>
        <w:t>- очистные сооружения ул. Павлова;</w:t>
      </w:r>
    </w:p>
    <w:p w:rsidR="001F417F" w:rsidRPr="00D7628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D7628C">
        <w:rPr>
          <w:rFonts w:eastAsia="Calibri"/>
          <w:lang w:eastAsia="en-US"/>
        </w:rPr>
        <w:t>- очистные сооружения ул. Лермонтова;</w:t>
      </w:r>
    </w:p>
    <w:p w:rsidR="001F417F" w:rsidRPr="00D7628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D7628C">
        <w:rPr>
          <w:rFonts w:eastAsia="Calibri"/>
          <w:lang w:eastAsia="en-US"/>
        </w:rPr>
        <w:t xml:space="preserve">- очистные сооружения микрорайона ДОС.  </w:t>
      </w:r>
    </w:p>
    <w:p w:rsidR="001F417F" w:rsidRPr="00D7628C" w:rsidRDefault="001F417F" w:rsidP="001F417F">
      <w:pPr>
        <w:ind w:firstLine="567"/>
        <w:contextualSpacing/>
        <w:jc w:val="both"/>
        <w:rPr>
          <w:rFonts w:cs="Arial"/>
        </w:rPr>
      </w:pPr>
      <w:r w:rsidRPr="00D7628C">
        <w:rPr>
          <w:rFonts w:eastAsia="Calibri"/>
          <w:b/>
          <w:i/>
          <w:lang w:eastAsia="en-US"/>
        </w:rPr>
        <w:t xml:space="preserve">Очистные сооружения </w:t>
      </w:r>
      <w:r w:rsidRPr="00D7628C">
        <w:rPr>
          <w:rFonts w:cs="Arial"/>
          <w:b/>
          <w:i/>
        </w:rPr>
        <w:t>микрорайон № 2 г. Дорогобуж по</w:t>
      </w:r>
      <w:r w:rsidRPr="00D7628C">
        <w:rPr>
          <w:rFonts w:eastAsia="Calibri"/>
          <w:b/>
          <w:i/>
          <w:lang w:eastAsia="en-US"/>
        </w:rPr>
        <w:t xml:space="preserve"> ул. Дворецкого, 140</w:t>
      </w:r>
      <w:r w:rsidRPr="00D7628C">
        <w:rPr>
          <w:rFonts w:eastAsia="Calibri"/>
          <w:lang w:eastAsia="en-US"/>
        </w:rPr>
        <w:t xml:space="preserve"> введены в эксплуатацию в 1983 году, согласно проекта являлись временными и предназначались только для очистки хозяйственно-бытовых стоков </w:t>
      </w:r>
      <w:r w:rsidRPr="00D7628C">
        <w:rPr>
          <w:rFonts w:cs="Arial"/>
        </w:rPr>
        <w:t>микрорайона № 2 г. Дорогобуж.</w:t>
      </w:r>
    </w:p>
    <w:p w:rsidR="001F417F" w:rsidRPr="00D7628C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D7628C">
        <w:rPr>
          <w:rFonts w:eastAsia="Calibri"/>
          <w:lang w:eastAsia="en-US"/>
        </w:rPr>
        <w:t xml:space="preserve">В состав действующих очистных сооружений хозяйственно-бытовых стоков входят: приёмная камера, песколовка, первичные отстойники, </w:t>
      </w:r>
      <w:proofErr w:type="spellStart"/>
      <w:r w:rsidRPr="00D7628C">
        <w:rPr>
          <w:rFonts w:eastAsia="Calibri"/>
          <w:lang w:eastAsia="en-US"/>
        </w:rPr>
        <w:t>илоперегниватели</w:t>
      </w:r>
      <w:proofErr w:type="spellEnd"/>
      <w:r w:rsidRPr="00D7628C">
        <w:rPr>
          <w:rFonts w:eastAsia="Calibri"/>
          <w:lang w:eastAsia="en-US"/>
        </w:rPr>
        <w:t>, поля фильтрации и иловые площадки общей площадью 20 га.</w:t>
      </w:r>
    </w:p>
    <w:p w:rsidR="001F417F" w:rsidRPr="00D7628C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D7628C">
        <w:rPr>
          <w:rFonts w:eastAsia="Calibri"/>
          <w:lang w:eastAsia="en-US"/>
        </w:rPr>
        <w:t xml:space="preserve">Нарушение технологии обработки ила и несвоевременная очистка полей фильтрации привела к заполнению карт полей фильтрации на всю глубину стоками, поля фильтрации </w:t>
      </w:r>
      <w:proofErr w:type="spellStart"/>
      <w:r w:rsidRPr="00D7628C">
        <w:rPr>
          <w:rFonts w:eastAsia="Calibri"/>
          <w:lang w:eastAsia="en-US"/>
        </w:rPr>
        <w:t>закальматированны</w:t>
      </w:r>
      <w:proofErr w:type="spellEnd"/>
      <w:r w:rsidRPr="00D7628C">
        <w:rPr>
          <w:rFonts w:eastAsia="Calibri"/>
          <w:lang w:eastAsia="en-US"/>
        </w:rPr>
        <w:t>, стоки плохо фильтруются в грунт. Такое положение ситуации может в любое время привести к порывам и аварийным сбросам стоков в р. Днепр.</w:t>
      </w:r>
    </w:p>
    <w:p w:rsidR="001F417F" w:rsidRPr="00D7628C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D7628C">
        <w:rPr>
          <w:rFonts w:eastAsia="Calibri"/>
          <w:lang w:eastAsia="en-US"/>
        </w:rPr>
        <w:t>В связи с интенсивным строительством в 90-х годах на правом берегу                 г. Дорогобужа жилого микрорайона со своей инфраструктурой, мощность действующих очистных сооружений исчерпана полностью. Очистные сооружения находятся в критическом состоянии, обеспечить эффективную очистку не представляется возможным по причине устаревших методов очистки сточных вод и износа основных конструкций очистных сооружений, а также низкой проектной производительностью очистных сооружений. На сегодняшний день очистные сооружения выработали свой ресурс полностью.</w:t>
      </w:r>
    </w:p>
    <w:p w:rsidR="001F417F" w:rsidRPr="00D7628C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D7628C">
        <w:rPr>
          <w:rFonts w:eastAsia="Calibri"/>
          <w:lang w:eastAsia="en-US"/>
        </w:rPr>
        <w:t xml:space="preserve">Экологические нормативы, действующие на территории РФ, диктуют жёсткие требования к качеству сточных вод, поступающих в водоёмы. Допустимые концентрации загрязняющих веществ устанавливаются на уровне ПДК для водоёмов </w:t>
      </w:r>
      <w:proofErr w:type="spellStart"/>
      <w:r w:rsidRPr="00D7628C">
        <w:rPr>
          <w:rFonts w:eastAsia="Calibri"/>
          <w:lang w:eastAsia="en-US"/>
        </w:rPr>
        <w:t>рыбохозяйственной</w:t>
      </w:r>
      <w:proofErr w:type="spellEnd"/>
      <w:r w:rsidRPr="00D7628C">
        <w:rPr>
          <w:rFonts w:eastAsia="Calibri"/>
          <w:lang w:eastAsia="en-US"/>
        </w:rPr>
        <w:t xml:space="preserve"> категории водоснабжения. За негативное воздействие на окружающую среду МУП «Водоканал», обслуживающее действующие очистные сооружения, вынуждено вносить сверхлимитную плату в 25-кратном размере за превышение предельно-допустимых концентраций загрязняющих веществ в сточных водах, сбрасываемых в водоём.</w:t>
      </w:r>
    </w:p>
    <w:p w:rsidR="001F417F" w:rsidRPr="00D7628C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D7628C">
        <w:rPr>
          <w:rFonts w:eastAsia="Calibri"/>
          <w:lang w:eastAsia="en-US"/>
        </w:rPr>
        <w:t>Городу Дорогобужу необходимы новые очистные сооружения мощностью    3000 м³/</w:t>
      </w:r>
      <w:proofErr w:type="spellStart"/>
      <w:r w:rsidRPr="00D7628C">
        <w:rPr>
          <w:rFonts w:eastAsia="Calibri"/>
          <w:lang w:eastAsia="en-US"/>
        </w:rPr>
        <w:t>сут</w:t>
      </w:r>
      <w:proofErr w:type="spellEnd"/>
      <w:r w:rsidRPr="00D7628C">
        <w:rPr>
          <w:rFonts w:eastAsia="Calibri"/>
          <w:lang w:eastAsia="en-US"/>
        </w:rPr>
        <w:t>. С современными методами очистки сточных вод, соответствующих экологическим требования</w:t>
      </w:r>
      <w:r w:rsidR="009966F8">
        <w:rPr>
          <w:rFonts w:eastAsia="Calibri"/>
          <w:lang w:eastAsia="en-US"/>
        </w:rPr>
        <w:t>м</w:t>
      </w:r>
      <w:r w:rsidRPr="00D7628C">
        <w:rPr>
          <w:rFonts w:eastAsia="Calibri"/>
          <w:lang w:eastAsia="en-US"/>
        </w:rPr>
        <w:t xml:space="preserve">. </w:t>
      </w:r>
    </w:p>
    <w:p w:rsidR="001F417F" w:rsidRPr="00D7628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D7628C">
        <w:rPr>
          <w:rFonts w:cs="Arial"/>
          <w:b/>
          <w:i/>
        </w:rPr>
        <w:t>Очистные сооружения</w:t>
      </w:r>
      <w:r w:rsidRPr="00D7628C">
        <w:rPr>
          <w:rFonts w:eastAsia="Calibri"/>
          <w:b/>
          <w:i/>
          <w:lang w:eastAsia="en-US"/>
        </w:rPr>
        <w:t xml:space="preserve"> ул. Интернациональная</w:t>
      </w:r>
      <w:r w:rsidRPr="00D7628C">
        <w:rPr>
          <w:rFonts w:eastAsia="Calibri"/>
          <w:lang w:eastAsia="en-US"/>
        </w:rPr>
        <w:t xml:space="preserve"> построены с нарушением строительных и санитарных норм и находятся в зоне затопления в период половодья р. Днепр. Сточные воды попадают в р. Днепр практически без очистки.</w:t>
      </w:r>
    </w:p>
    <w:p w:rsidR="001F417F" w:rsidRPr="00D7628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D7628C">
        <w:rPr>
          <w:rFonts w:eastAsia="Calibri"/>
          <w:lang w:eastAsia="en-US"/>
        </w:rPr>
        <w:t xml:space="preserve">На </w:t>
      </w:r>
      <w:r w:rsidRPr="00D7628C">
        <w:rPr>
          <w:rFonts w:eastAsia="Calibri"/>
          <w:b/>
          <w:i/>
          <w:lang w:eastAsia="en-US"/>
        </w:rPr>
        <w:t>очистных сооружениях микрорайона ДОС</w:t>
      </w:r>
      <w:r w:rsidRPr="00D7628C">
        <w:rPr>
          <w:rFonts w:eastAsia="Calibri"/>
          <w:lang w:eastAsia="en-US"/>
        </w:rPr>
        <w:t xml:space="preserve"> технология очистки не соблюдается, что приводит к загрязнению подземного горизонта и поверхностных вод р. </w:t>
      </w:r>
      <w:proofErr w:type="spellStart"/>
      <w:r w:rsidRPr="00D7628C">
        <w:rPr>
          <w:rFonts w:eastAsia="Calibri"/>
          <w:lang w:eastAsia="en-US"/>
        </w:rPr>
        <w:t>Ведога</w:t>
      </w:r>
      <w:proofErr w:type="spellEnd"/>
      <w:r w:rsidRPr="00D7628C">
        <w:rPr>
          <w:rFonts w:eastAsia="Calibri"/>
          <w:lang w:eastAsia="en-US"/>
        </w:rPr>
        <w:t>, впадающей в р. Днепр.</w:t>
      </w:r>
    </w:p>
    <w:p w:rsidR="001F417F" w:rsidRPr="00D7628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D7628C">
        <w:rPr>
          <w:rFonts w:cs="Arial"/>
          <w:b/>
          <w:i/>
        </w:rPr>
        <w:t>Очистные сооружения</w:t>
      </w:r>
      <w:r w:rsidRPr="00D7628C">
        <w:rPr>
          <w:rFonts w:eastAsia="Calibri"/>
          <w:b/>
          <w:i/>
          <w:lang w:eastAsia="en-US"/>
        </w:rPr>
        <w:t xml:space="preserve"> ул. Павлова</w:t>
      </w:r>
      <w:r w:rsidRPr="00D7628C">
        <w:rPr>
          <w:rFonts w:eastAsia="Calibri"/>
          <w:lang w:eastAsia="en-US"/>
        </w:rPr>
        <w:t xml:space="preserve"> представляют собой три последовательных отстойника, дезинфекция стоков не предусмотрена проектом. Сброс сточных вод осуществляется на рельеф. </w:t>
      </w:r>
    </w:p>
    <w:p w:rsidR="00B16A78" w:rsidRPr="00D7628C" w:rsidRDefault="001F417F" w:rsidP="001F417F">
      <w:pPr>
        <w:spacing w:after="200"/>
        <w:ind w:firstLine="567"/>
        <w:contextualSpacing/>
        <w:jc w:val="both"/>
      </w:pPr>
      <w:r w:rsidRPr="00D7628C">
        <w:rPr>
          <w:rFonts w:eastAsia="Calibri"/>
          <w:b/>
          <w:i/>
          <w:lang w:eastAsia="en-US"/>
        </w:rPr>
        <w:t>Очистные сооружения ул. Лермонтова</w:t>
      </w:r>
      <w:r w:rsidRPr="00D7628C">
        <w:rPr>
          <w:rFonts w:eastAsia="Calibri"/>
          <w:lang w:eastAsia="en-US"/>
        </w:rPr>
        <w:t xml:space="preserve"> состоят из 4 карт полей фильтрации. Выпуска </w:t>
      </w:r>
      <w:proofErr w:type="gramStart"/>
      <w:r w:rsidRPr="00D7628C">
        <w:rPr>
          <w:rFonts w:eastAsia="Calibri"/>
          <w:lang w:eastAsia="en-US"/>
        </w:rPr>
        <w:t>в</w:t>
      </w:r>
      <w:proofErr w:type="gramEnd"/>
      <w:r w:rsidRPr="00D7628C">
        <w:rPr>
          <w:rFonts w:eastAsia="Calibri"/>
          <w:lang w:eastAsia="en-US"/>
        </w:rPr>
        <w:t xml:space="preserve"> вводный объект не имеют, осуществляют только механическую очистку в естественных условиях.</w:t>
      </w:r>
      <w:r w:rsidR="00B16A78" w:rsidRPr="00D7628C">
        <w:t xml:space="preserve"> </w:t>
      </w:r>
    </w:p>
    <w:p w:rsidR="002A02AA" w:rsidRPr="008D2325" w:rsidRDefault="002A02AA" w:rsidP="002A02AA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>
        <w:rPr>
          <w:b/>
          <w:color w:val="FF0000"/>
          <w:spacing w:val="-2"/>
          <w:sz w:val="26"/>
          <w:szCs w:val="26"/>
        </w:rPr>
        <w:tab/>
      </w:r>
      <w:r w:rsidRPr="008D2325">
        <w:rPr>
          <w:rFonts w:eastAsia="Calibri"/>
          <w:lang w:eastAsia="en-US"/>
        </w:rPr>
        <w:t xml:space="preserve">Все очистные сооружения на сегодняшний день </w:t>
      </w:r>
      <w:proofErr w:type="gramStart"/>
      <w:r w:rsidRPr="008D2325">
        <w:rPr>
          <w:rFonts w:eastAsia="Calibri"/>
          <w:lang w:eastAsia="en-US"/>
        </w:rPr>
        <w:t>требуют реконструкции находятся</w:t>
      </w:r>
      <w:proofErr w:type="gramEnd"/>
      <w:r w:rsidRPr="008D2325">
        <w:rPr>
          <w:rFonts w:eastAsia="Calibri"/>
          <w:lang w:eastAsia="en-US"/>
        </w:rPr>
        <w:t xml:space="preserve"> в критическом состоянии, обеспечить эффективную очистку не представляется возможным.</w:t>
      </w:r>
    </w:p>
    <w:p w:rsidR="002A02AA" w:rsidRPr="008D2325" w:rsidRDefault="002A02AA" w:rsidP="002A02AA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8D2325">
        <w:rPr>
          <w:rFonts w:eastAsia="Calibri"/>
          <w:lang w:eastAsia="en-US"/>
        </w:rPr>
        <w:lastRenderedPageBreak/>
        <w:t>Производительность очистных сооружений бытовых стоков – 2085 м</w:t>
      </w:r>
      <w:r w:rsidRPr="008D2325">
        <w:rPr>
          <w:rFonts w:eastAsia="Calibri"/>
          <w:vertAlign w:val="superscript"/>
          <w:lang w:eastAsia="en-US"/>
        </w:rPr>
        <w:t>3</w:t>
      </w:r>
      <w:r w:rsidRPr="008D2325">
        <w:rPr>
          <w:rFonts w:eastAsia="Calibri"/>
          <w:lang w:eastAsia="en-US"/>
        </w:rPr>
        <w:t>/</w:t>
      </w:r>
      <w:proofErr w:type="spellStart"/>
      <w:r w:rsidRPr="008D2325">
        <w:rPr>
          <w:rFonts w:eastAsia="Calibri"/>
          <w:lang w:eastAsia="en-US"/>
        </w:rPr>
        <w:t>сут</w:t>
      </w:r>
      <w:proofErr w:type="spellEnd"/>
      <w:r w:rsidRPr="008D2325">
        <w:rPr>
          <w:rFonts w:eastAsia="Calibri"/>
          <w:lang w:eastAsia="en-US"/>
        </w:rPr>
        <w:t>. После очистных сооружений биологической очистки сбрасываются в р. Днепр.</w:t>
      </w:r>
    </w:p>
    <w:p w:rsidR="002A02AA" w:rsidRPr="00BF111A" w:rsidRDefault="002A02AA" w:rsidP="002A02AA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F111A">
        <w:rPr>
          <w:rFonts w:eastAsia="Calibri"/>
          <w:lang w:eastAsia="en-US"/>
        </w:rPr>
        <w:t xml:space="preserve">Требования к очистке сточных вод предъявляются </w:t>
      </w:r>
      <w:proofErr w:type="gramStart"/>
      <w:r w:rsidRPr="00BF111A">
        <w:rPr>
          <w:rFonts w:eastAsia="Calibri"/>
          <w:lang w:eastAsia="en-US"/>
        </w:rPr>
        <w:t>согласно</w:t>
      </w:r>
      <w:proofErr w:type="gramEnd"/>
      <w:r w:rsidRPr="00BF111A">
        <w:rPr>
          <w:rFonts w:eastAsia="Calibri"/>
          <w:lang w:eastAsia="en-US"/>
        </w:rPr>
        <w:t xml:space="preserve"> нормативных документов: Водного Кодекса РФ, </w:t>
      </w:r>
      <w:r w:rsidR="009966F8" w:rsidRPr="00BF111A">
        <w:rPr>
          <w:rFonts w:eastAsia="Calibri"/>
          <w:lang w:eastAsia="en-US"/>
        </w:rPr>
        <w:t xml:space="preserve">федерального закона </w:t>
      </w:r>
      <w:r w:rsidRPr="00BF111A">
        <w:rPr>
          <w:rFonts w:eastAsia="Calibri"/>
          <w:lang w:eastAsia="en-US"/>
        </w:rPr>
        <w:t xml:space="preserve">«Об охране окружающей среды», </w:t>
      </w:r>
      <w:r w:rsidR="00BF111A" w:rsidRPr="00BF111A">
        <w:rPr>
          <w:rFonts w:eastAsia="Calibri"/>
          <w:lang w:eastAsia="en-US"/>
        </w:rPr>
        <w:t xml:space="preserve">федерального закона </w:t>
      </w:r>
      <w:r w:rsidRPr="00BF111A">
        <w:rPr>
          <w:rFonts w:eastAsia="Calibri"/>
          <w:lang w:eastAsia="en-US"/>
        </w:rPr>
        <w:t>« О санитарно-эпидемиологическом благополучии населения».</w:t>
      </w:r>
    </w:p>
    <w:p w:rsidR="002A02AA" w:rsidRPr="00BF111A" w:rsidRDefault="002A02AA" w:rsidP="002A02AA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BF111A">
        <w:rPr>
          <w:rFonts w:eastAsia="Calibri"/>
        </w:rPr>
        <w:t xml:space="preserve">    Расширения централизованной системы водоотведения в планируемый период не предусмотрено.</w:t>
      </w:r>
    </w:p>
    <w:p w:rsidR="002A02AA" w:rsidRPr="00BF111A" w:rsidRDefault="002A02AA" w:rsidP="002A02AA">
      <w:pPr>
        <w:jc w:val="both"/>
      </w:pPr>
      <w:r w:rsidRPr="00BF111A">
        <w:rPr>
          <w:rFonts w:eastAsia="Calibri"/>
        </w:rPr>
        <w:tab/>
        <w:t xml:space="preserve"> В настоящее время необходимость строительства новых очистных сооружений и реконструкции и модернизации существующих является </w:t>
      </w:r>
      <w:r w:rsidRPr="00BF111A">
        <w:rPr>
          <w:rFonts w:eastAsia="Calibri"/>
          <w:shd w:val="clear" w:color="auto" w:fill="FFFFFF"/>
          <w:lang w:eastAsia="en-US"/>
        </w:rPr>
        <w:t>важной экологической и социально значимой задачей.</w:t>
      </w:r>
    </w:p>
    <w:p w:rsidR="00580D1C" w:rsidRPr="00BF111A" w:rsidRDefault="00580D1C" w:rsidP="002A02AA">
      <w:pPr>
        <w:tabs>
          <w:tab w:val="left" w:pos="675"/>
        </w:tabs>
        <w:rPr>
          <w:b/>
          <w:spacing w:val="-2"/>
          <w:sz w:val="26"/>
          <w:szCs w:val="26"/>
        </w:rPr>
      </w:pPr>
    </w:p>
    <w:p w:rsidR="004939DF" w:rsidRPr="006E0E19" w:rsidRDefault="004939DF" w:rsidP="004939DF">
      <w:pPr>
        <w:jc w:val="center"/>
        <w:rPr>
          <w:b/>
          <w:spacing w:val="-2"/>
          <w:sz w:val="26"/>
          <w:szCs w:val="26"/>
        </w:rPr>
      </w:pPr>
      <w:r w:rsidRPr="006E0E19">
        <w:rPr>
          <w:b/>
          <w:spacing w:val="-2"/>
          <w:sz w:val="26"/>
          <w:szCs w:val="26"/>
        </w:rPr>
        <w:t>Раздел 2. СВЕДЕНИЯ</w:t>
      </w:r>
    </w:p>
    <w:p w:rsidR="004939DF" w:rsidRPr="006E0E19" w:rsidRDefault="004939DF" w:rsidP="004939DF">
      <w:pPr>
        <w:jc w:val="center"/>
        <w:rPr>
          <w:b/>
          <w:spacing w:val="-2"/>
          <w:sz w:val="26"/>
          <w:szCs w:val="26"/>
        </w:rPr>
      </w:pPr>
      <w:r w:rsidRPr="006E0E19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6E0E19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6E0E19" w:rsidRDefault="004939DF" w:rsidP="004939DF">
      <w:pPr>
        <w:jc w:val="center"/>
        <w:rPr>
          <w:b/>
          <w:spacing w:val="20"/>
          <w:szCs w:val="28"/>
        </w:rPr>
      </w:pPr>
      <w:r w:rsidRPr="006E0E19">
        <w:rPr>
          <w:b/>
          <w:spacing w:val="20"/>
          <w:szCs w:val="28"/>
        </w:rPr>
        <w:t>СВЕДЕНИЯ</w:t>
      </w:r>
    </w:p>
    <w:p w:rsidR="004939DF" w:rsidRPr="006E0E19" w:rsidRDefault="004939DF" w:rsidP="004939DF">
      <w:pPr>
        <w:jc w:val="center"/>
        <w:rPr>
          <w:b/>
          <w:szCs w:val="28"/>
        </w:rPr>
      </w:pPr>
      <w:r w:rsidRPr="006E0E19">
        <w:rPr>
          <w:b/>
          <w:szCs w:val="28"/>
        </w:rPr>
        <w:t>о региональном проекте</w:t>
      </w:r>
      <w:r w:rsidR="00C96C19" w:rsidRPr="006E0E19">
        <w:rPr>
          <w:b/>
          <w:szCs w:val="28"/>
        </w:rPr>
        <w:t xml:space="preserve"> «</w:t>
      </w:r>
      <w:r w:rsidR="001670F4" w:rsidRPr="006E0E19">
        <w:rPr>
          <w:b/>
          <w:szCs w:val="28"/>
        </w:rPr>
        <w:t>Наименование</w:t>
      </w:r>
      <w:r w:rsidR="00C96C19" w:rsidRPr="006E0E19">
        <w:rPr>
          <w:b/>
          <w:szCs w:val="28"/>
        </w:rPr>
        <w:t>»</w:t>
      </w:r>
    </w:p>
    <w:p w:rsidR="004939DF" w:rsidRPr="006E0E19" w:rsidRDefault="004939DF" w:rsidP="004939DF">
      <w:pPr>
        <w:jc w:val="center"/>
        <w:rPr>
          <w:b/>
          <w:szCs w:val="28"/>
        </w:rPr>
      </w:pPr>
      <w:r w:rsidRPr="006E0E19">
        <w:rPr>
          <w:b/>
          <w:szCs w:val="28"/>
        </w:rPr>
        <w:t xml:space="preserve">_______________________________________________ </w:t>
      </w:r>
    </w:p>
    <w:p w:rsidR="004939DF" w:rsidRPr="006E0E19" w:rsidRDefault="004939DF" w:rsidP="004939DF">
      <w:pPr>
        <w:jc w:val="center"/>
        <w:rPr>
          <w:szCs w:val="28"/>
        </w:rPr>
      </w:pPr>
      <w:r w:rsidRPr="006E0E19">
        <w:rPr>
          <w:szCs w:val="28"/>
        </w:rPr>
        <w:t xml:space="preserve">(наименование регионального проекта) </w:t>
      </w:r>
    </w:p>
    <w:p w:rsidR="004939DF" w:rsidRPr="006E0E19" w:rsidRDefault="004939DF" w:rsidP="004939DF">
      <w:pPr>
        <w:jc w:val="center"/>
        <w:rPr>
          <w:b/>
          <w:szCs w:val="28"/>
        </w:rPr>
      </w:pPr>
    </w:p>
    <w:p w:rsidR="004939DF" w:rsidRPr="006E0E19" w:rsidRDefault="004939DF" w:rsidP="004939DF">
      <w:pPr>
        <w:jc w:val="center"/>
        <w:rPr>
          <w:b/>
          <w:szCs w:val="28"/>
        </w:rPr>
      </w:pPr>
      <w:r w:rsidRPr="006E0E19">
        <w:rPr>
          <w:b/>
          <w:szCs w:val="28"/>
        </w:rPr>
        <w:t>Общие положения</w:t>
      </w:r>
    </w:p>
    <w:p w:rsidR="004939DF" w:rsidRPr="006E0E19" w:rsidRDefault="004939DF" w:rsidP="004939DF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844"/>
      </w:tblGrid>
      <w:tr w:rsidR="00D77B5A" w:rsidRPr="006E0E19" w:rsidTr="001B0528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6E0E19" w:rsidRDefault="004939DF" w:rsidP="001B0528">
            <w:pPr>
              <w:rPr>
                <w:rFonts w:eastAsia="Calibri"/>
              </w:rPr>
            </w:pPr>
            <w:r w:rsidRPr="006E0E19"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C96C19" w:rsidRPr="006E0E19" w:rsidRDefault="00AC38A6" w:rsidP="00C96C19">
            <w:pPr>
              <w:rPr>
                <w:rFonts w:eastAsia="Calibri"/>
              </w:rPr>
            </w:pPr>
            <w:r w:rsidRPr="006E0E19">
              <w:rPr>
                <w:rFonts w:eastAsia="Calibri"/>
              </w:rPr>
              <w:t>должность, фамилия, имя, отчество руководителя регионального проекта</w:t>
            </w:r>
            <w:r w:rsidR="00C96C19" w:rsidRPr="006E0E19">
              <w:rPr>
                <w:rFonts w:eastAsia="Calibri"/>
              </w:rPr>
              <w:t xml:space="preserve">                                                </w:t>
            </w:r>
          </w:p>
          <w:p w:rsidR="004939DF" w:rsidRPr="006E0E19" w:rsidRDefault="00C96C19" w:rsidP="00C96C19">
            <w:pPr>
              <w:rPr>
                <w:rFonts w:eastAsia="Calibri"/>
              </w:rPr>
            </w:pPr>
            <w:r w:rsidRPr="006E0E19">
              <w:rPr>
                <w:rFonts w:eastAsia="Calibri"/>
              </w:rPr>
              <w:t xml:space="preserve">  </w:t>
            </w:r>
          </w:p>
        </w:tc>
      </w:tr>
      <w:tr w:rsidR="004939DF" w:rsidRPr="006E0E19" w:rsidTr="001B0528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6E0E19" w:rsidRDefault="004939DF" w:rsidP="001B0528">
            <w:pPr>
              <w:rPr>
                <w:rFonts w:eastAsia="Calibri"/>
              </w:rPr>
            </w:pPr>
            <w:r w:rsidRPr="006E0E19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939DF" w:rsidRPr="006E0E19" w:rsidRDefault="00C96C19" w:rsidP="00AC38A6">
            <w:pPr>
              <w:jc w:val="both"/>
              <w:rPr>
                <w:rFonts w:eastAsia="Calibri"/>
              </w:rPr>
            </w:pPr>
            <w:r w:rsidRPr="006E0E19">
              <w:rPr>
                <w:rFonts w:eastAsia="Calibri"/>
              </w:rPr>
              <w:t>муниципальная программа «</w:t>
            </w:r>
            <w:r w:rsidR="00AC38A6" w:rsidRPr="006E0E19">
              <w:rPr>
                <w:rFonts w:eastAsia="Calibri"/>
              </w:rPr>
              <w:t>Наименование»</w:t>
            </w:r>
          </w:p>
        </w:tc>
      </w:tr>
    </w:tbl>
    <w:p w:rsidR="004939DF" w:rsidRPr="006E0E19" w:rsidRDefault="004939DF" w:rsidP="004939DF"/>
    <w:p w:rsidR="004939DF" w:rsidRPr="006E0E19" w:rsidRDefault="004939DF" w:rsidP="004939DF">
      <w:pPr>
        <w:jc w:val="right"/>
        <w:rPr>
          <w:szCs w:val="28"/>
        </w:rPr>
      </w:pPr>
    </w:p>
    <w:p w:rsidR="004939DF" w:rsidRPr="006E0E19" w:rsidRDefault="004939DF" w:rsidP="004939DF">
      <w:pPr>
        <w:jc w:val="center"/>
        <w:rPr>
          <w:b/>
          <w:szCs w:val="28"/>
        </w:rPr>
      </w:pPr>
      <w:r w:rsidRPr="006E0E19">
        <w:rPr>
          <w:b/>
          <w:szCs w:val="28"/>
        </w:rPr>
        <w:t xml:space="preserve">Значения результатов регионального проекта </w:t>
      </w:r>
    </w:p>
    <w:p w:rsidR="004939DF" w:rsidRPr="006E0E19" w:rsidRDefault="004939DF" w:rsidP="004939DF">
      <w:pPr>
        <w:jc w:val="center"/>
        <w:rPr>
          <w:b/>
          <w:szCs w:val="28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715"/>
        <w:gridCol w:w="1385"/>
        <w:gridCol w:w="1664"/>
        <w:gridCol w:w="1423"/>
        <w:gridCol w:w="1585"/>
        <w:gridCol w:w="1258"/>
      </w:tblGrid>
      <w:tr w:rsidR="00F8558C" w:rsidRPr="006E0E19" w:rsidTr="00C96C19">
        <w:trPr>
          <w:tblHeader/>
          <w:jc w:val="center"/>
        </w:trPr>
        <w:tc>
          <w:tcPr>
            <w:tcW w:w="469" w:type="pct"/>
            <w:vMerge w:val="restart"/>
            <w:shd w:val="clear" w:color="auto" w:fill="auto"/>
          </w:tcPr>
          <w:p w:rsidR="004939DF" w:rsidRPr="006E0E19" w:rsidRDefault="004939DF" w:rsidP="001B0528">
            <w:pPr>
              <w:ind w:right="-109"/>
              <w:rPr>
                <w:rFonts w:eastAsia="Calibri"/>
              </w:rPr>
            </w:pPr>
            <w:r w:rsidRPr="006E0E19">
              <w:rPr>
                <w:rFonts w:eastAsia="Calibri"/>
              </w:rPr>
              <w:t>№ п/п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4939DF" w:rsidRPr="006E0E19" w:rsidRDefault="004939DF" w:rsidP="001B0528">
            <w:pPr>
              <w:jc w:val="center"/>
              <w:rPr>
                <w:rFonts w:eastAsia="Calibri"/>
              </w:rPr>
            </w:pPr>
            <w:r w:rsidRPr="006E0E19">
              <w:rPr>
                <w:rFonts w:eastAsia="Calibri"/>
              </w:rPr>
              <w:t>Наименование результата</w:t>
            </w:r>
          </w:p>
        </w:tc>
        <w:tc>
          <w:tcPr>
            <w:tcW w:w="695" w:type="pct"/>
            <w:vMerge w:val="restart"/>
            <w:shd w:val="clear" w:color="auto" w:fill="auto"/>
          </w:tcPr>
          <w:p w:rsidR="004939DF" w:rsidRPr="006E0E19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E0E19">
              <w:rPr>
                <w:rFonts w:eastAsia="Calibri"/>
              </w:rPr>
              <w:t>Единица измерения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6E0E19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E0E19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40" w:type="pct"/>
            <w:gridSpan w:val="3"/>
            <w:shd w:val="clear" w:color="auto" w:fill="auto"/>
            <w:vAlign w:val="center"/>
          </w:tcPr>
          <w:p w:rsidR="004939DF" w:rsidRPr="006E0E19" w:rsidRDefault="004939DF" w:rsidP="001B0528">
            <w:pPr>
              <w:jc w:val="center"/>
              <w:rPr>
                <w:spacing w:val="-2"/>
              </w:rPr>
            </w:pPr>
            <w:r w:rsidRPr="006E0E19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F8558C" w:rsidRPr="006E0E19" w:rsidTr="00C96C19">
        <w:trPr>
          <w:trHeight w:val="448"/>
          <w:tblHeader/>
          <w:jc w:val="center"/>
        </w:trPr>
        <w:tc>
          <w:tcPr>
            <w:tcW w:w="469" w:type="pct"/>
            <w:vMerge/>
            <w:shd w:val="clear" w:color="auto" w:fill="auto"/>
          </w:tcPr>
          <w:p w:rsidR="004939DF" w:rsidRPr="006E0E19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4939DF" w:rsidRPr="006E0E19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4939DF" w:rsidRPr="006E0E19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939DF" w:rsidRPr="006E0E19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6E0E19" w:rsidRDefault="004939DF" w:rsidP="00F8558C">
            <w:pPr>
              <w:jc w:val="center"/>
              <w:rPr>
                <w:spacing w:val="-2"/>
                <w:lang w:val="en-US"/>
              </w:rPr>
            </w:pPr>
            <w:r w:rsidRPr="006E0E19">
              <w:rPr>
                <w:rFonts w:eastAsia="Calibri"/>
                <w:shd w:val="clear" w:color="auto" w:fill="FFFFFF"/>
              </w:rPr>
              <w:t>202</w:t>
            </w:r>
            <w:r w:rsidR="00F8558C" w:rsidRPr="006E0E19">
              <w:rPr>
                <w:rFonts w:eastAsia="Calibri"/>
                <w:shd w:val="clear" w:color="auto" w:fill="FFFFFF"/>
              </w:rPr>
              <w:t>4</w:t>
            </w:r>
            <w:r w:rsidRPr="006E0E19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6E0E19" w:rsidRDefault="004939DF" w:rsidP="003C4E2D">
            <w:pPr>
              <w:jc w:val="center"/>
              <w:rPr>
                <w:spacing w:val="-2"/>
              </w:rPr>
            </w:pPr>
            <w:r w:rsidRPr="006E0E19">
              <w:rPr>
                <w:rFonts w:eastAsia="Calibri"/>
                <w:shd w:val="clear" w:color="auto" w:fill="FFFFFF"/>
              </w:rPr>
              <w:t>202</w:t>
            </w:r>
            <w:r w:rsidR="00F8558C" w:rsidRPr="006E0E19">
              <w:rPr>
                <w:rFonts w:eastAsia="Calibri"/>
                <w:shd w:val="clear" w:color="auto" w:fill="FFFFFF"/>
              </w:rPr>
              <w:t>5</w:t>
            </w:r>
            <w:r w:rsidRPr="006E0E19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6E0E19" w:rsidRDefault="004939DF" w:rsidP="00F8558C">
            <w:pPr>
              <w:jc w:val="center"/>
              <w:rPr>
                <w:rFonts w:eastAsia="Calibri"/>
              </w:rPr>
            </w:pPr>
            <w:r w:rsidRPr="006E0E19">
              <w:rPr>
                <w:rFonts w:eastAsia="Calibri"/>
                <w:shd w:val="clear" w:color="auto" w:fill="FFFFFF"/>
              </w:rPr>
              <w:t>20</w:t>
            </w:r>
            <w:r w:rsidR="00F8558C" w:rsidRPr="006E0E19">
              <w:rPr>
                <w:rFonts w:eastAsia="Calibri"/>
                <w:shd w:val="clear" w:color="auto" w:fill="FFFFFF"/>
              </w:rPr>
              <w:t>26</w:t>
            </w:r>
            <w:r w:rsidRPr="006E0E19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F8558C" w:rsidRPr="006E0E19" w:rsidTr="00C96C19">
        <w:trPr>
          <w:trHeight w:val="282"/>
          <w:tblHeader/>
          <w:jc w:val="center"/>
        </w:trPr>
        <w:tc>
          <w:tcPr>
            <w:tcW w:w="469" w:type="pct"/>
            <w:shd w:val="clear" w:color="auto" w:fill="auto"/>
          </w:tcPr>
          <w:p w:rsidR="004939DF" w:rsidRPr="006E0E19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6E0E19">
              <w:rPr>
                <w:rFonts w:eastAsia="Calibri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939DF" w:rsidRPr="006E0E19" w:rsidRDefault="004939DF" w:rsidP="001B0528">
            <w:pPr>
              <w:jc w:val="center"/>
              <w:rPr>
                <w:rFonts w:eastAsia="Calibri"/>
              </w:rPr>
            </w:pPr>
            <w:r w:rsidRPr="006E0E19">
              <w:rPr>
                <w:rFonts w:eastAsia="Calibri"/>
              </w:rPr>
              <w:t>2</w:t>
            </w:r>
          </w:p>
        </w:tc>
        <w:tc>
          <w:tcPr>
            <w:tcW w:w="695" w:type="pct"/>
            <w:shd w:val="clear" w:color="auto" w:fill="auto"/>
          </w:tcPr>
          <w:p w:rsidR="004939DF" w:rsidRPr="006E0E19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6E0E19">
              <w:rPr>
                <w:rFonts w:eastAsia="Calibri"/>
                <w:spacing w:val="-2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:rsidR="004939DF" w:rsidRPr="006E0E19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6E0E19">
              <w:rPr>
                <w:rFonts w:eastAsia="Calibri"/>
                <w:spacing w:val="-2"/>
              </w:rPr>
              <w:t>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6E0E19" w:rsidRDefault="004939DF" w:rsidP="001B0528">
            <w:pPr>
              <w:jc w:val="center"/>
              <w:rPr>
                <w:spacing w:val="-2"/>
              </w:rPr>
            </w:pPr>
            <w:r w:rsidRPr="006E0E19">
              <w:rPr>
                <w:spacing w:val="-2"/>
              </w:rPr>
              <w:t>5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6E0E19" w:rsidRDefault="004939DF" w:rsidP="001B0528">
            <w:pPr>
              <w:jc w:val="center"/>
              <w:rPr>
                <w:spacing w:val="-2"/>
              </w:rPr>
            </w:pPr>
            <w:r w:rsidRPr="006E0E19">
              <w:rPr>
                <w:spacing w:val="-2"/>
              </w:rPr>
              <w:t>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6E0E19" w:rsidRDefault="004939DF" w:rsidP="001B0528">
            <w:pPr>
              <w:jc w:val="center"/>
              <w:rPr>
                <w:rFonts w:eastAsia="Calibri"/>
              </w:rPr>
            </w:pPr>
            <w:r w:rsidRPr="006E0E19">
              <w:rPr>
                <w:rFonts w:eastAsia="Calibri"/>
              </w:rPr>
              <w:t>7</w:t>
            </w:r>
          </w:p>
        </w:tc>
      </w:tr>
      <w:tr w:rsidR="00F8558C" w:rsidRPr="006E0E19" w:rsidTr="00C96C19">
        <w:trPr>
          <w:trHeight w:val="433"/>
          <w:jc w:val="center"/>
        </w:trPr>
        <w:tc>
          <w:tcPr>
            <w:tcW w:w="469" w:type="pct"/>
            <w:shd w:val="clear" w:color="auto" w:fill="auto"/>
          </w:tcPr>
          <w:p w:rsidR="00C96C19" w:rsidRPr="006E0E19" w:rsidRDefault="00C96C19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6E0E19">
              <w:rPr>
                <w:rFonts w:eastAsia="Calibri"/>
                <w:spacing w:val="-2"/>
              </w:rPr>
              <w:t>1</w:t>
            </w:r>
          </w:p>
        </w:tc>
        <w:tc>
          <w:tcPr>
            <w:tcW w:w="860" w:type="pct"/>
            <w:shd w:val="clear" w:color="auto" w:fill="auto"/>
          </w:tcPr>
          <w:p w:rsidR="00C96C19" w:rsidRPr="006E0E19" w:rsidRDefault="00C96C19" w:rsidP="00492D35">
            <w:pPr>
              <w:spacing w:line="230" w:lineRule="auto"/>
              <w:rPr>
                <w:spacing w:val="-2"/>
              </w:rPr>
            </w:pPr>
          </w:p>
        </w:tc>
        <w:tc>
          <w:tcPr>
            <w:tcW w:w="695" w:type="pct"/>
            <w:shd w:val="clear" w:color="auto" w:fill="auto"/>
          </w:tcPr>
          <w:p w:rsidR="00C96C19" w:rsidRPr="006E0E19" w:rsidRDefault="00C96C19" w:rsidP="00492D35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shd w:val="clear" w:color="auto" w:fill="auto"/>
          </w:tcPr>
          <w:p w:rsidR="00C96C19" w:rsidRPr="006E0E19" w:rsidRDefault="00C96C19" w:rsidP="00492D35">
            <w:pPr>
              <w:jc w:val="center"/>
              <w:rPr>
                <w:rFonts w:eastAsia="Calibri"/>
              </w:rPr>
            </w:pPr>
          </w:p>
        </w:tc>
        <w:tc>
          <w:tcPr>
            <w:tcW w:w="714" w:type="pct"/>
            <w:shd w:val="clear" w:color="auto" w:fill="auto"/>
          </w:tcPr>
          <w:p w:rsidR="00C96C19" w:rsidRPr="006E0E19" w:rsidRDefault="00C96C19" w:rsidP="00492D35">
            <w:pPr>
              <w:jc w:val="center"/>
            </w:pPr>
          </w:p>
        </w:tc>
        <w:tc>
          <w:tcPr>
            <w:tcW w:w="795" w:type="pct"/>
            <w:shd w:val="clear" w:color="auto" w:fill="auto"/>
          </w:tcPr>
          <w:p w:rsidR="00C96C19" w:rsidRPr="006E0E19" w:rsidRDefault="00C96C19" w:rsidP="00492D35">
            <w:pPr>
              <w:jc w:val="center"/>
            </w:pPr>
          </w:p>
        </w:tc>
        <w:tc>
          <w:tcPr>
            <w:tcW w:w="631" w:type="pct"/>
            <w:shd w:val="clear" w:color="auto" w:fill="auto"/>
          </w:tcPr>
          <w:p w:rsidR="00C96C19" w:rsidRPr="006E0E19" w:rsidRDefault="00C96C19" w:rsidP="00492D35">
            <w:pPr>
              <w:jc w:val="center"/>
            </w:pPr>
          </w:p>
        </w:tc>
      </w:tr>
    </w:tbl>
    <w:p w:rsidR="004939DF" w:rsidRPr="006E0E19" w:rsidRDefault="004939DF" w:rsidP="004939DF">
      <w:pPr>
        <w:jc w:val="center"/>
        <w:rPr>
          <w:b/>
          <w:spacing w:val="20"/>
          <w:sz w:val="28"/>
          <w:szCs w:val="28"/>
        </w:rPr>
      </w:pPr>
    </w:p>
    <w:p w:rsidR="00C96C19" w:rsidRPr="006E0E19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9F4D6E" w:rsidRPr="006E0E19" w:rsidRDefault="009F4D6E" w:rsidP="004939DF">
      <w:pPr>
        <w:jc w:val="center"/>
        <w:rPr>
          <w:b/>
          <w:spacing w:val="-2"/>
          <w:sz w:val="26"/>
          <w:szCs w:val="26"/>
        </w:rPr>
      </w:pPr>
    </w:p>
    <w:p w:rsidR="009F4D6E" w:rsidRPr="006E0E19" w:rsidRDefault="009F4D6E" w:rsidP="004939DF">
      <w:pPr>
        <w:jc w:val="center"/>
        <w:rPr>
          <w:b/>
          <w:spacing w:val="-2"/>
          <w:sz w:val="26"/>
          <w:szCs w:val="26"/>
        </w:rPr>
      </w:pPr>
    </w:p>
    <w:p w:rsidR="004939DF" w:rsidRPr="006E0E19" w:rsidRDefault="004939DF" w:rsidP="004939DF">
      <w:pPr>
        <w:jc w:val="center"/>
        <w:rPr>
          <w:b/>
          <w:spacing w:val="-2"/>
          <w:sz w:val="26"/>
          <w:szCs w:val="26"/>
        </w:rPr>
      </w:pPr>
      <w:r w:rsidRPr="006E0E19">
        <w:rPr>
          <w:b/>
          <w:spacing w:val="-2"/>
          <w:sz w:val="26"/>
          <w:szCs w:val="26"/>
        </w:rPr>
        <w:t>Раздел 3. СВЕДЕНИЯ</w:t>
      </w:r>
    </w:p>
    <w:p w:rsidR="004939DF" w:rsidRPr="006E0E19" w:rsidRDefault="004939DF" w:rsidP="004939DF">
      <w:pPr>
        <w:jc w:val="center"/>
        <w:rPr>
          <w:b/>
          <w:spacing w:val="-2"/>
          <w:sz w:val="26"/>
          <w:szCs w:val="26"/>
        </w:rPr>
      </w:pPr>
      <w:r w:rsidRPr="006E0E19">
        <w:rPr>
          <w:b/>
          <w:spacing w:val="-2"/>
          <w:sz w:val="26"/>
          <w:szCs w:val="26"/>
        </w:rPr>
        <w:t>о ведомственных проектах</w:t>
      </w:r>
    </w:p>
    <w:p w:rsidR="004939DF" w:rsidRPr="006E0E19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6E0E19" w:rsidRDefault="004939DF" w:rsidP="004939DF">
      <w:pPr>
        <w:jc w:val="center"/>
        <w:rPr>
          <w:b/>
          <w:spacing w:val="-2"/>
          <w:sz w:val="26"/>
          <w:szCs w:val="26"/>
        </w:rPr>
      </w:pPr>
      <w:r w:rsidRPr="006E0E19">
        <w:rPr>
          <w:b/>
          <w:spacing w:val="-2"/>
          <w:sz w:val="26"/>
          <w:szCs w:val="26"/>
        </w:rPr>
        <w:t>СВЕДЕНИЯ</w:t>
      </w:r>
    </w:p>
    <w:p w:rsidR="004939DF" w:rsidRPr="006E0E19" w:rsidRDefault="004939DF" w:rsidP="004939DF">
      <w:pPr>
        <w:jc w:val="center"/>
        <w:rPr>
          <w:b/>
          <w:spacing w:val="-2"/>
          <w:sz w:val="26"/>
          <w:szCs w:val="26"/>
        </w:rPr>
      </w:pPr>
      <w:r w:rsidRPr="006E0E19">
        <w:rPr>
          <w:b/>
          <w:spacing w:val="-2"/>
          <w:sz w:val="26"/>
          <w:szCs w:val="26"/>
        </w:rPr>
        <w:t>о ведомственном проекте</w:t>
      </w:r>
    </w:p>
    <w:p w:rsidR="004939DF" w:rsidRPr="006E0E19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6E0E19">
        <w:rPr>
          <w:b/>
          <w:szCs w:val="28"/>
        </w:rPr>
        <w:t xml:space="preserve">_______________________________________________ </w:t>
      </w:r>
    </w:p>
    <w:p w:rsidR="004939DF" w:rsidRPr="006E0E19" w:rsidRDefault="004939DF" w:rsidP="004939DF">
      <w:pPr>
        <w:jc w:val="center"/>
        <w:rPr>
          <w:szCs w:val="28"/>
        </w:rPr>
      </w:pPr>
      <w:r w:rsidRPr="006E0E19">
        <w:rPr>
          <w:szCs w:val="28"/>
        </w:rPr>
        <w:t>(наименование ведомственного проекта)</w:t>
      </w:r>
    </w:p>
    <w:p w:rsidR="004939DF" w:rsidRPr="006E0E19" w:rsidRDefault="004939DF" w:rsidP="004939DF">
      <w:pPr>
        <w:jc w:val="center"/>
        <w:rPr>
          <w:b/>
          <w:szCs w:val="28"/>
        </w:rPr>
      </w:pPr>
    </w:p>
    <w:p w:rsidR="004939DF" w:rsidRPr="006E0E19" w:rsidRDefault="004939DF" w:rsidP="004939DF">
      <w:pPr>
        <w:jc w:val="center"/>
        <w:rPr>
          <w:b/>
          <w:szCs w:val="28"/>
        </w:rPr>
      </w:pPr>
      <w:r w:rsidRPr="006E0E19">
        <w:rPr>
          <w:b/>
          <w:szCs w:val="28"/>
        </w:rPr>
        <w:lastRenderedPageBreak/>
        <w:t>Общие положения</w:t>
      </w:r>
    </w:p>
    <w:p w:rsidR="004939DF" w:rsidRPr="006E0E19" w:rsidRDefault="004939DF" w:rsidP="004939DF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898"/>
      </w:tblGrid>
      <w:tr w:rsidR="00D77B5A" w:rsidRPr="006E0E19" w:rsidTr="001B0528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6E0E19" w:rsidRDefault="004939DF" w:rsidP="001B0528">
            <w:pPr>
              <w:rPr>
                <w:rFonts w:eastAsia="Calibri"/>
              </w:rPr>
            </w:pPr>
            <w:r w:rsidRPr="006E0E19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6E0E19" w:rsidRDefault="004939DF" w:rsidP="001B0528">
            <w:pPr>
              <w:rPr>
                <w:rFonts w:eastAsia="Calibri"/>
              </w:rPr>
            </w:pPr>
            <w:r w:rsidRPr="006E0E19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939DF" w:rsidRPr="006E0E19" w:rsidTr="001B0528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6E0E19" w:rsidRDefault="004939DF" w:rsidP="001B0528">
            <w:pPr>
              <w:rPr>
                <w:rFonts w:eastAsia="Calibri"/>
              </w:rPr>
            </w:pPr>
            <w:r w:rsidRPr="006E0E19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6E0E19" w:rsidRDefault="004939DF" w:rsidP="001B0528">
            <w:pPr>
              <w:rPr>
                <w:rFonts w:eastAsia="Calibri"/>
              </w:rPr>
            </w:pPr>
            <w:r w:rsidRPr="006E0E19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6E0E19" w:rsidRDefault="004939DF" w:rsidP="004939DF"/>
    <w:p w:rsidR="004939DF" w:rsidRPr="006E0E19" w:rsidRDefault="004939DF" w:rsidP="004939DF">
      <w:pPr>
        <w:jc w:val="center"/>
        <w:rPr>
          <w:b/>
          <w:szCs w:val="28"/>
        </w:rPr>
      </w:pPr>
      <w:r w:rsidRPr="006E0E19">
        <w:rPr>
          <w:b/>
          <w:szCs w:val="28"/>
        </w:rPr>
        <w:t xml:space="preserve">Значения результатов ведомственного проекта </w:t>
      </w:r>
    </w:p>
    <w:p w:rsidR="004939DF" w:rsidRPr="006E0E19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677"/>
        <w:gridCol w:w="1356"/>
        <w:gridCol w:w="1596"/>
        <w:gridCol w:w="1536"/>
        <w:gridCol w:w="1745"/>
        <w:gridCol w:w="1418"/>
      </w:tblGrid>
      <w:tr w:rsidR="00D77B5A" w:rsidRPr="006E0E19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6E0E19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6E0E19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6E0E19" w:rsidRDefault="004939DF" w:rsidP="001B0528">
            <w:pPr>
              <w:jc w:val="center"/>
              <w:rPr>
                <w:rFonts w:eastAsia="Calibri"/>
              </w:rPr>
            </w:pPr>
            <w:r w:rsidRPr="006E0E19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6E0E19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E0E19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6E0E19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E0E19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6E0E19" w:rsidRDefault="004939DF" w:rsidP="001B0528">
            <w:pPr>
              <w:jc w:val="center"/>
              <w:rPr>
                <w:spacing w:val="-2"/>
              </w:rPr>
            </w:pPr>
            <w:r w:rsidRPr="006E0E19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D77B5A" w:rsidRPr="006E0E19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6E0E19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6E0E19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6E0E19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6E0E19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6E0E19" w:rsidRDefault="004939DF" w:rsidP="006E0E19">
            <w:pPr>
              <w:jc w:val="center"/>
              <w:rPr>
                <w:spacing w:val="-2"/>
                <w:lang w:val="en-US"/>
              </w:rPr>
            </w:pPr>
            <w:r w:rsidRPr="006E0E19">
              <w:rPr>
                <w:rFonts w:eastAsia="Calibri"/>
                <w:shd w:val="clear" w:color="auto" w:fill="FFFFFF"/>
              </w:rPr>
              <w:t>202</w:t>
            </w:r>
            <w:r w:rsidR="006E0E19" w:rsidRPr="006E0E19">
              <w:rPr>
                <w:rFonts w:eastAsia="Calibri"/>
                <w:shd w:val="clear" w:color="auto" w:fill="FFFFFF"/>
              </w:rPr>
              <w:t>5</w:t>
            </w:r>
            <w:r w:rsidRPr="006E0E19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6E0E19" w:rsidRDefault="004939DF" w:rsidP="006E0E19">
            <w:pPr>
              <w:jc w:val="center"/>
              <w:rPr>
                <w:spacing w:val="-2"/>
              </w:rPr>
            </w:pPr>
            <w:r w:rsidRPr="006E0E19">
              <w:rPr>
                <w:rFonts w:eastAsia="Calibri"/>
                <w:shd w:val="clear" w:color="auto" w:fill="FFFFFF"/>
              </w:rPr>
              <w:t>202</w:t>
            </w:r>
            <w:r w:rsidR="006E0E19" w:rsidRPr="006E0E19">
              <w:rPr>
                <w:rFonts w:eastAsia="Calibri"/>
                <w:shd w:val="clear" w:color="auto" w:fill="FFFFFF"/>
              </w:rPr>
              <w:t>6</w:t>
            </w:r>
            <w:r w:rsidRPr="006E0E19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6E0E19" w:rsidRDefault="004939DF" w:rsidP="006E0E19">
            <w:pPr>
              <w:jc w:val="center"/>
              <w:rPr>
                <w:rFonts w:eastAsia="Calibri"/>
              </w:rPr>
            </w:pPr>
            <w:r w:rsidRPr="006E0E19">
              <w:rPr>
                <w:rFonts w:eastAsia="Calibri"/>
                <w:shd w:val="clear" w:color="auto" w:fill="FFFFFF"/>
              </w:rPr>
              <w:t>202</w:t>
            </w:r>
            <w:r w:rsidR="006E0E19" w:rsidRPr="006E0E19">
              <w:rPr>
                <w:rFonts w:eastAsia="Calibri"/>
                <w:shd w:val="clear" w:color="auto" w:fill="FFFFFF"/>
              </w:rPr>
              <w:t>7</w:t>
            </w:r>
            <w:r w:rsidRPr="006E0E19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D77B5A" w:rsidRPr="006E0E19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6E0E19" w:rsidRDefault="004939DF" w:rsidP="001B0528">
            <w:pPr>
              <w:ind w:right="-11"/>
              <w:jc w:val="center"/>
              <w:rPr>
                <w:rFonts w:eastAsia="Calibri"/>
              </w:rPr>
            </w:pPr>
            <w:r w:rsidRPr="006E0E19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6E0E19" w:rsidRDefault="004939DF" w:rsidP="001B0528">
            <w:pPr>
              <w:jc w:val="center"/>
              <w:rPr>
                <w:rFonts w:eastAsia="Calibri"/>
              </w:rPr>
            </w:pPr>
            <w:r w:rsidRPr="006E0E19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6E0E19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6E0E19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6E0E19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6E0E19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6E0E19" w:rsidRDefault="004939DF" w:rsidP="001B0528">
            <w:pPr>
              <w:jc w:val="center"/>
              <w:rPr>
                <w:spacing w:val="-2"/>
              </w:rPr>
            </w:pPr>
            <w:r w:rsidRPr="006E0E19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6E0E19" w:rsidRDefault="004939DF" w:rsidP="001B0528">
            <w:pPr>
              <w:jc w:val="center"/>
              <w:rPr>
                <w:spacing w:val="-2"/>
              </w:rPr>
            </w:pPr>
            <w:r w:rsidRPr="006E0E19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6E0E19" w:rsidRDefault="004939DF" w:rsidP="001B0528">
            <w:pPr>
              <w:jc w:val="center"/>
              <w:rPr>
                <w:rFonts w:eastAsia="Calibri"/>
              </w:rPr>
            </w:pPr>
            <w:r w:rsidRPr="006E0E19">
              <w:rPr>
                <w:rFonts w:eastAsia="Calibri"/>
              </w:rPr>
              <w:t>7</w:t>
            </w:r>
          </w:p>
        </w:tc>
      </w:tr>
      <w:tr w:rsidR="00D77B5A" w:rsidRPr="006E0E19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6E0E19" w:rsidRDefault="004939DF" w:rsidP="001B0528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6E0E19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6E0E19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6E0E19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6E0E19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6E0E19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6E0E19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1936D8" w:rsidRPr="006E0E19" w:rsidRDefault="001936D8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9F4D6E" w:rsidRPr="009458FE" w:rsidRDefault="009F4D6E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A33351" w:rsidRPr="009458FE" w:rsidRDefault="00A33351" w:rsidP="00A33351">
      <w:pPr>
        <w:jc w:val="center"/>
        <w:rPr>
          <w:b/>
          <w:spacing w:val="20"/>
          <w:szCs w:val="28"/>
        </w:rPr>
      </w:pPr>
      <w:r w:rsidRPr="009458FE">
        <w:rPr>
          <w:b/>
          <w:spacing w:val="20"/>
          <w:szCs w:val="28"/>
        </w:rPr>
        <w:t>Раздел 4. ПАСПОРТА</w:t>
      </w:r>
    </w:p>
    <w:p w:rsidR="009573BB" w:rsidRPr="009458FE" w:rsidRDefault="00A33351" w:rsidP="00A33351">
      <w:pPr>
        <w:jc w:val="center"/>
        <w:rPr>
          <w:b/>
          <w:spacing w:val="20"/>
          <w:szCs w:val="28"/>
        </w:rPr>
      </w:pPr>
      <w:r w:rsidRPr="009458FE">
        <w:rPr>
          <w:b/>
          <w:spacing w:val="20"/>
          <w:szCs w:val="28"/>
        </w:rPr>
        <w:t>комплексов процессных мероприятий</w:t>
      </w:r>
    </w:p>
    <w:p w:rsidR="00A33351" w:rsidRPr="009458FE" w:rsidRDefault="00A33351" w:rsidP="003501E9">
      <w:pPr>
        <w:jc w:val="center"/>
        <w:rPr>
          <w:b/>
          <w:spacing w:val="20"/>
          <w:szCs w:val="28"/>
        </w:rPr>
      </w:pPr>
    </w:p>
    <w:p w:rsidR="004A7774" w:rsidRPr="009458FE" w:rsidRDefault="004A7774" w:rsidP="004A7774">
      <w:pPr>
        <w:jc w:val="center"/>
        <w:rPr>
          <w:b/>
          <w:spacing w:val="20"/>
          <w:szCs w:val="28"/>
        </w:rPr>
      </w:pPr>
      <w:r w:rsidRPr="009458FE">
        <w:rPr>
          <w:b/>
          <w:spacing w:val="20"/>
          <w:szCs w:val="28"/>
        </w:rPr>
        <w:t>ПАСПОРТ</w:t>
      </w:r>
    </w:p>
    <w:p w:rsidR="004A7774" w:rsidRPr="009458FE" w:rsidRDefault="004A7774" w:rsidP="004A7774">
      <w:pPr>
        <w:jc w:val="center"/>
        <w:rPr>
          <w:b/>
          <w:szCs w:val="28"/>
        </w:rPr>
      </w:pPr>
      <w:r w:rsidRPr="009458FE">
        <w:rPr>
          <w:b/>
          <w:szCs w:val="28"/>
        </w:rPr>
        <w:t>комплекса процессных мероприятий</w:t>
      </w:r>
    </w:p>
    <w:p w:rsidR="00E97466" w:rsidRPr="009458FE" w:rsidRDefault="004A7774" w:rsidP="004A7774">
      <w:pPr>
        <w:jc w:val="center"/>
        <w:rPr>
          <w:b/>
          <w:spacing w:val="-2"/>
          <w:u w:val="single"/>
        </w:rPr>
      </w:pPr>
      <w:r w:rsidRPr="009458FE">
        <w:rPr>
          <w:b/>
          <w:spacing w:val="-2"/>
          <w:u w:val="single"/>
        </w:rPr>
        <w:t xml:space="preserve">  </w:t>
      </w:r>
      <w:r w:rsidR="009458FE" w:rsidRPr="009458FE">
        <w:rPr>
          <w:b/>
          <w:spacing w:val="-2"/>
          <w:u w:val="single"/>
        </w:rPr>
        <w:t>Обеспечение безаварийной работы инженерных сетей водоснабжения и водоотведения, теплоснабжения и энергосбережения</w:t>
      </w:r>
    </w:p>
    <w:p w:rsidR="004A7774" w:rsidRPr="009458FE" w:rsidRDefault="004A7774" w:rsidP="004A7774">
      <w:pPr>
        <w:jc w:val="center"/>
        <w:rPr>
          <w:i/>
          <w:szCs w:val="28"/>
        </w:rPr>
      </w:pPr>
      <w:r w:rsidRPr="009458FE">
        <w:rPr>
          <w:szCs w:val="28"/>
        </w:rPr>
        <w:t>(наименование комплекса процессных мероприятий)</w:t>
      </w:r>
      <w:r w:rsidRPr="009458FE">
        <w:rPr>
          <w:i/>
          <w:szCs w:val="28"/>
        </w:rPr>
        <w:t xml:space="preserve"> </w:t>
      </w:r>
    </w:p>
    <w:p w:rsidR="004A7774" w:rsidRPr="009458FE" w:rsidRDefault="004A7774" w:rsidP="004A7774">
      <w:pPr>
        <w:jc w:val="center"/>
        <w:rPr>
          <w:b/>
          <w:szCs w:val="28"/>
        </w:rPr>
      </w:pPr>
    </w:p>
    <w:p w:rsidR="004A7774" w:rsidRPr="009458FE" w:rsidRDefault="004A7774" w:rsidP="004A7774">
      <w:pPr>
        <w:jc w:val="center"/>
        <w:rPr>
          <w:b/>
          <w:szCs w:val="28"/>
        </w:rPr>
      </w:pPr>
      <w:r w:rsidRPr="009458FE">
        <w:rPr>
          <w:b/>
          <w:szCs w:val="28"/>
        </w:rPr>
        <w:t>Общие положения</w:t>
      </w:r>
    </w:p>
    <w:p w:rsidR="004A7774" w:rsidRPr="009458FE" w:rsidRDefault="004A7774" w:rsidP="004A7774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D77B5A" w:rsidRPr="009458FE" w:rsidTr="00DE1190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4A7774" w:rsidRPr="009458FE" w:rsidRDefault="004A7774" w:rsidP="00DE1190">
            <w:pPr>
              <w:rPr>
                <w:rFonts w:eastAsia="Calibri"/>
              </w:rPr>
            </w:pPr>
            <w:proofErr w:type="gramStart"/>
            <w:r w:rsidRPr="009458FE">
              <w:t>Ответственный</w:t>
            </w:r>
            <w:proofErr w:type="gramEnd"/>
            <w:r w:rsidRPr="009458FE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F8558C" w:rsidRPr="00373DE7" w:rsidRDefault="009458FE" w:rsidP="00F8558C">
            <w:r w:rsidRPr="00373DE7">
              <w:t>Консультант</w:t>
            </w:r>
            <w:r w:rsidR="00F8558C" w:rsidRPr="00373DE7">
              <w:t xml:space="preserve"> отдела по жилищно-коммунальному хозяйству комитета по жилищно-коммунальному хозяйству, архитектуре и градостроительству</w:t>
            </w:r>
            <w:r w:rsidR="00373DE7" w:rsidRPr="00373DE7">
              <w:t xml:space="preserve"> Администрации муниципального образования «Дорогобужский район» Смоленской области</w:t>
            </w:r>
          </w:p>
          <w:p w:rsidR="004A7774" w:rsidRPr="009458FE" w:rsidRDefault="00F8558C" w:rsidP="009458FE">
            <w:pPr>
              <w:rPr>
                <w:rFonts w:eastAsia="Calibri"/>
              </w:rPr>
            </w:pPr>
            <w:r w:rsidRPr="009458FE">
              <w:t xml:space="preserve"> </w:t>
            </w:r>
            <w:r w:rsidR="009458FE" w:rsidRPr="009458FE">
              <w:t>Прокопенко Олеся Александровна</w:t>
            </w:r>
          </w:p>
        </w:tc>
      </w:tr>
      <w:tr w:rsidR="004A7774" w:rsidRPr="009458FE" w:rsidTr="00DE1190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4A7774" w:rsidRPr="009458FE" w:rsidRDefault="004A7774" w:rsidP="00DE1190">
            <w:r w:rsidRPr="009458FE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4A7774" w:rsidRPr="009458FE" w:rsidRDefault="004A7774" w:rsidP="00DE1190">
            <w:r w:rsidRPr="009458FE">
              <w:t xml:space="preserve">муниципальная программа «Комплексное развитие систем коммунальной инфраструктуры </w:t>
            </w:r>
            <w:r w:rsidR="009458FE" w:rsidRPr="009458FE">
              <w:t>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4A7774" w:rsidRPr="009458FE" w:rsidRDefault="004A7774" w:rsidP="004A7774">
      <w:pPr>
        <w:ind w:left="1418" w:right="1984"/>
        <w:jc w:val="center"/>
        <w:rPr>
          <w:b/>
          <w:szCs w:val="28"/>
        </w:rPr>
      </w:pPr>
      <w:r w:rsidRPr="009458FE">
        <w:rPr>
          <w:b/>
          <w:szCs w:val="28"/>
        </w:rPr>
        <w:t xml:space="preserve">Показатели реализации комплекса процессных мероприятий </w:t>
      </w:r>
    </w:p>
    <w:p w:rsidR="004A7774" w:rsidRPr="009458FE" w:rsidRDefault="004A7774" w:rsidP="004A7774">
      <w:pPr>
        <w:jc w:val="center"/>
        <w:rPr>
          <w:b/>
          <w:szCs w:val="28"/>
        </w:rPr>
      </w:pPr>
      <w:r w:rsidRPr="009458FE">
        <w:rPr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615"/>
        <w:gridCol w:w="1036"/>
        <w:gridCol w:w="1518"/>
        <w:gridCol w:w="19"/>
        <w:gridCol w:w="1437"/>
        <w:gridCol w:w="1619"/>
        <w:gridCol w:w="1505"/>
      </w:tblGrid>
      <w:tr w:rsidR="009458FE" w:rsidRPr="009458FE" w:rsidTr="005E5428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4A7774" w:rsidRPr="009458FE" w:rsidRDefault="004A7774" w:rsidP="00DE1190">
            <w:pPr>
              <w:ind w:right="-121"/>
              <w:jc w:val="center"/>
              <w:rPr>
                <w:rFonts w:eastAsia="Calibri"/>
              </w:rPr>
            </w:pPr>
            <w:r w:rsidRPr="009458FE">
              <w:rPr>
                <w:rFonts w:eastAsia="Calibri"/>
              </w:rPr>
              <w:t xml:space="preserve">№ </w:t>
            </w:r>
            <w:proofErr w:type="gramStart"/>
            <w:r w:rsidRPr="009458FE">
              <w:rPr>
                <w:rFonts w:eastAsia="Calibri"/>
              </w:rPr>
              <w:t>п</w:t>
            </w:r>
            <w:proofErr w:type="gramEnd"/>
            <w:r w:rsidRPr="009458FE">
              <w:rPr>
                <w:rFonts w:eastAsia="Calibri"/>
              </w:rPr>
              <w:t>/п</w:t>
            </w:r>
          </w:p>
        </w:tc>
        <w:tc>
          <w:tcPr>
            <w:tcW w:w="1270" w:type="pct"/>
            <w:vMerge w:val="restart"/>
            <w:shd w:val="clear" w:color="auto" w:fill="auto"/>
          </w:tcPr>
          <w:p w:rsidR="004A7774" w:rsidRPr="009458FE" w:rsidRDefault="004A7774" w:rsidP="00DE1190">
            <w:pPr>
              <w:jc w:val="center"/>
              <w:rPr>
                <w:rFonts w:eastAsia="Calibri"/>
              </w:rPr>
            </w:pPr>
            <w:r w:rsidRPr="009458FE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4A7774" w:rsidRPr="009458FE" w:rsidRDefault="004A7774" w:rsidP="00DE119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9458FE">
              <w:rPr>
                <w:rFonts w:eastAsia="Calibri"/>
              </w:rPr>
              <w:t>Единица измере</w:t>
            </w:r>
            <w:r w:rsidRPr="009458FE">
              <w:rPr>
                <w:rFonts w:eastAsia="Calibri"/>
              </w:rPr>
              <w:lastRenderedPageBreak/>
              <w:t>ния</w:t>
            </w:r>
          </w:p>
        </w:tc>
        <w:tc>
          <w:tcPr>
            <w:tcW w:w="746" w:type="pct"/>
            <w:gridSpan w:val="2"/>
            <w:vMerge w:val="restart"/>
            <w:shd w:val="clear" w:color="auto" w:fill="auto"/>
          </w:tcPr>
          <w:p w:rsidR="004A7774" w:rsidRPr="009458FE" w:rsidRDefault="004A7774" w:rsidP="00DE119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9458FE">
              <w:rPr>
                <w:rFonts w:eastAsia="Calibri"/>
                <w:shd w:val="clear" w:color="auto" w:fill="FFFFFF"/>
              </w:rPr>
              <w:lastRenderedPageBreak/>
              <w:t xml:space="preserve">Базовое значение показателя </w:t>
            </w:r>
            <w:r w:rsidRPr="009458FE">
              <w:rPr>
                <w:rFonts w:eastAsia="Calibri"/>
                <w:shd w:val="clear" w:color="auto" w:fill="FFFFFF"/>
              </w:rPr>
              <w:lastRenderedPageBreak/>
              <w:t>реализации (к очередному финансовому году)</w:t>
            </w:r>
          </w:p>
        </w:tc>
        <w:tc>
          <w:tcPr>
            <w:tcW w:w="2215" w:type="pct"/>
            <w:gridSpan w:val="3"/>
            <w:shd w:val="clear" w:color="auto" w:fill="auto"/>
            <w:vAlign w:val="center"/>
          </w:tcPr>
          <w:p w:rsidR="004A7774" w:rsidRPr="009458FE" w:rsidRDefault="004A7774" w:rsidP="00DE1190">
            <w:pPr>
              <w:jc w:val="center"/>
              <w:rPr>
                <w:spacing w:val="-2"/>
              </w:rPr>
            </w:pPr>
            <w:r w:rsidRPr="009458FE">
              <w:rPr>
                <w:rFonts w:eastAsia="Calibri"/>
                <w:shd w:val="clear" w:color="auto" w:fill="FFFFFF"/>
              </w:rPr>
              <w:lastRenderedPageBreak/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458FE" w:rsidRPr="00BF111A" w:rsidTr="005E5428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4A7774" w:rsidRPr="00BF111A" w:rsidRDefault="004A7774" w:rsidP="00DE1190">
            <w:pPr>
              <w:jc w:val="center"/>
              <w:rPr>
                <w:rFonts w:eastAsia="Calibri"/>
              </w:rPr>
            </w:pPr>
          </w:p>
        </w:tc>
        <w:tc>
          <w:tcPr>
            <w:tcW w:w="1270" w:type="pct"/>
            <w:vMerge/>
            <w:shd w:val="clear" w:color="auto" w:fill="auto"/>
            <w:vAlign w:val="center"/>
          </w:tcPr>
          <w:p w:rsidR="004A7774" w:rsidRPr="00BF111A" w:rsidRDefault="004A7774" w:rsidP="00DE1190">
            <w:pPr>
              <w:jc w:val="center"/>
              <w:rPr>
                <w:rFonts w:eastAsia="Calibri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4A7774" w:rsidRPr="00BF111A" w:rsidRDefault="004A7774" w:rsidP="00DE119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4A7774" w:rsidRPr="00BF111A" w:rsidRDefault="004A7774" w:rsidP="00DE119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8" w:type="pct"/>
            <w:shd w:val="clear" w:color="auto" w:fill="auto"/>
          </w:tcPr>
          <w:p w:rsidR="004A7774" w:rsidRPr="00BF111A" w:rsidRDefault="004A7774" w:rsidP="009458FE">
            <w:pPr>
              <w:jc w:val="center"/>
              <w:rPr>
                <w:spacing w:val="-2"/>
                <w:lang w:val="en-US"/>
              </w:rPr>
            </w:pPr>
            <w:r w:rsidRPr="00BF111A">
              <w:rPr>
                <w:rFonts w:eastAsia="Calibri"/>
                <w:shd w:val="clear" w:color="auto" w:fill="FFFFFF"/>
              </w:rPr>
              <w:t>202</w:t>
            </w:r>
            <w:r w:rsidR="009458FE" w:rsidRPr="00BF111A">
              <w:rPr>
                <w:rFonts w:eastAsia="Calibri"/>
                <w:shd w:val="clear" w:color="auto" w:fill="FFFFFF"/>
              </w:rPr>
              <w:t>5</w:t>
            </w:r>
            <w:r w:rsidRPr="00BF111A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86" w:type="pct"/>
            <w:shd w:val="clear" w:color="auto" w:fill="auto"/>
          </w:tcPr>
          <w:p w:rsidR="004A7774" w:rsidRPr="00BF111A" w:rsidRDefault="004A7774" w:rsidP="006E56E7">
            <w:pPr>
              <w:jc w:val="center"/>
              <w:rPr>
                <w:spacing w:val="-2"/>
              </w:rPr>
            </w:pPr>
            <w:r w:rsidRPr="00BF111A">
              <w:rPr>
                <w:rFonts w:eastAsia="Calibri"/>
                <w:shd w:val="clear" w:color="auto" w:fill="FFFFFF"/>
              </w:rPr>
              <w:t>202</w:t>
            </w:r>
            <w:r w:rsidR="009458FE" w:rsidRPr="00BF111A">
              <w:rPr>
                <w:rFonts w:eastAsia="Calibri"/>
                <w:shd w:val="clear" w:color="auto" w:fill="FFFFFF"/>
              </w:rPr>
              <w:t>6</w:t>
            </w:r>
            <w:r w:rsidRPr="00BF111A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31" w:type="pct"/>
            <w:shd w:val="clear" w:color="auto" w:fill="auto"/>
          </w:tcPr>
          <w:p w:rsidR="004A7774" w:rsidRPr="00BF111A" w:rsidRDefault="004A7774" w:rsidP="009458FE">
            <w:pPr>
              <w:jc w:val="center"/>
              <w:rPr>
                <w:rFonts w:eastAsia="Calibri"/>
              </w:rPr>
            </w:pPr>
            <w:r w:rsidRPr="00BF111A">
              <w:rPr>
                <w:rFonts w:eastAsia="Calibri"/>
                <w:shd w:val="clear" w:color="auto" w:fill="FFFFFF"/>
              </w:rPr>
              <w:t>202</w:t>
            </w:r>
            <w:r w:rsidR="009458FE" w:rsidRPr="00BF111A">
              <w:rPr>
                <w:rFonts w:eastAsia="Calibri"/>
                <w:shd w:val="clear" w:color="auto" w:fill="FFFFFF"/>
              </w:rPr>
              <w:t>7</w:t>
            </w:r>
            <w:r w:rsidRPr="00BF111A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9458FE" w:rsidRPr="00BF111A" w:rsidTr="005E5428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4A7774" w:rsidRPr="00BF111A" w:rsidRDefault="004A7774" w:rsidP="00DE1190">
            <w:pPr>
              <w:jc w:val="center"/>
              <w:rPr>
                <w:rFonts w:eastAsia="Calibri"/>
              </w:rPr>
            </w:pPr>
            <w:r w:rsidRPr="00BF111A">
              <w:rPr>
                <w:rFonts w:eastAsia="Calibri"/>
              </w:rPr>
              <w:lastRenderedPageBreak/>
              <w:t>1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4A7774" w:rsidRPr="00BF111A" w:rsidRDefault="004A7774" w:rsidP="00DE1190">
            <w:pPr>
              <w:jc w:val="center"/>
              <w:rPr>
                <w:rFonts w:eastAsia="Calibri"/>
              </w:rPr>
            </w:pPr>
            <w:r w:rsidRPr="00BF111A">
              <w:rPr>
                <w:rFonts w:eastAsia="Calibri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4A7774" w:rsidRPr="00BF111A" w:rsidRDefault="004A7774" w:rsidP="00DE1190">
            <w:pPr>
              <w:jc w:val="center"/>
              <w:rPr>
                <w:rFonts w:eastAsia="Calibri"/>
                <w:spacing w:val="-2"/>
              </w:rPr>
            </w:pPr>
            <w:r w:rsidRPr="00BF111A">
              <w:rPr>
                <w:rFonts w:eastAsia="Calibri"/>
                <w:spacing w:val="-2"/>
              </w:rPr>
              <w:t>3</w:t>
            </w:r>
          </w:p>
        </w:tc>
        <w:tc>
          <w:tcPr>
            <w:tcW w:w="746" w:type="pct"/>
            <w:gridSpan w:val="2"/>
            <w:shd w:val="clear" w:color="auto" w:fill="auto"/>
          </w:tcPr>
          <w:p w:rsidR="004A7774" w:rsidRPr="00BF111A" w:rsidRDefault="004A7774" w:rsidP="00DE1190">
            <w:pPr>
              <w:jc w:val="center"/>
              <w:rPr>
                <w:rFonts w:eastAsia="Calibri"/>
                <w:spacing w:val="-2"/>
              </w:rPr>
            </w:pPr>
            <w:r w:rsidRPr="00BF111A">
              <w:rPr>
                <w:rFonts w:eastAsia="Calibri"/>
                <w:spacing w:val="-2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4A7774" w:rsidRPr="00BF111A" w:rsidRDefault="004A7774" w:rsidP="00DE1190">
            <w:pPr>
              <w:jc w:val="center"/>
              <w:rPr>
                <w:spacing w:val="-2"/>
              </w:rPr>
            </w:pPr>
            <w:r w:rsidRPr="00BF111A">
              <w:rPr>
                <w:spacing w:val="-2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4A7774" w:rsidRPr="00BF111A" w:rsidRDefault="004A7774" w:rsidP="00DE1190">
            <w:pPr>
              <w:jc w:val="center"/>
              <w:rPr>
                <w:spacing w:val="-2"/>
              </w:rPr>
            </w:pPr>
            <w:r w:rsidRPr="00BF111A">
              <w:rPr>
                <w:spacing w:val="-2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4A7774" w:rsidRPr="00BF111A" w:rsidRDefault="004A7774" w:rsidP="00DE1190">
            <w:pPr>
              <w:jc w:val="center"/>
              <w:rPr>
                <w:rFonts w:eastAsia="Calibri"/>
              </w:rPr>
            </w:pPr>
            <w:r w:rsidRPr="00BF111A">
              <w:rPr>
                <w:rFonts w:eastAsia="Calibri"/>
              </w:rPr>
              <w:t>7</w:t>
            </w:r>
          </w:p>
        </w:tc>
      </w:tr>
      <w:tr w:rsidR="00C80FF2" w:rsidRPr="00BF111A" w:rsidTr="00B40D7E">
        <w:trPr>
          <w:trHeight w:val="1069"/>
          <w:jc w:val="center"/>
        </w:trPr>
        <w:tc>
          <w:tcPr>
            <w:tcW w:w="266" w:type="pct"/>
            <w:shd w:val="clear" w:color="auto" w:fill="auto"/>
          </w:tcPr>
          <w:p w:rsidR="00C80FF2" w:rsidRPr="00BF111A" w:rsidRDefault="00C80FF2" w:rsidP="00DE1190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</w:p>
        </w:tc>
        <w:tc>
          <w:tcPr>
            <w:tcW w:w="1270" w:type="pct"/>
            <w:shd w:val="clear" w:color="auto" w:fill="auto"/>
          </w:tcPr>
          <w:p w:rsidR="00C80FF2" w:rsidRPr="00BF111A" w:rsidRDefault="00C80FF2" w:rsidP="00D7628C">
            <w:r w:rsidRPr="00BF111A">
              <w:t>Снижение аварийности коммунальной инфраструктуры;</w:t>
            </w:r>
          </w:p>
        </w:tc>
        <w:tc>
          <w:tcPr>
            <w:tcW w:w="503" w:type="pct"/>
            <w:shd w:val="clear" w:color="auto" w:fill="auto"/>
          </w:tcPr>
          <w:p w:rsidR="00C80FF2" w:rsidRPr="00BF111A" w:rsidRDefault="00C80FF2" w:rsidP="00C80FF2">
            <w:pPr>
              <w:jc w:val="center"/>
            </w:pPr>
            <w:r w:rsidRPr="00BF111A">
              <w:t>%</w:t>
            </w:r>
          </w:p>
        </w:tc>
        <w:tc>
          <w:tcPr>
            <w:tcW w:w="737" w:type="pct"/>
            <w:shd w:val="clear" w:color="auto" w:fill="auto"/>
          </w:tcPr>
          <w:p w:rsidR="00C80FF2" w:rsidRPr="00BF111A" w:rsidRDefault="00C80FF2" w:rsidP="00C80FF2">
            <w:pPr>
              <w:jc w:val="center"/>
            </w:pPr>
            <w:r>
              <w:t>15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C80FF2" w:rsidRPr="00BF111A" w:rsidRDefault="00C80FF2" w:rsidP="00C11539">
            <w:pPr>
              <w:jc w:val="center"/>
            </w:pPr>
            <w:r>
              <w:t>1</w:t>
            </w:r>
            <w:r w:rsidRPr="00BF111A">
              <w:t>0</w:t>
            </w:r>
          </w:p>
        </w:tc>
        <w:tc>
          <w:tcPr>
            <w:tcW w:w="786" w:type="pct"/>
            <w:shd w:val="clear" w:color="auto" w:fill="auto"/>
          </w:tcPr>
          <w:p w:rsidR="00C80FF2" w:rsidRPr="00BF111A" w:rsidRDefault="00C80FF2" w:rsidP="00C11539">
            <w:pPr>
              <w:jc w:val="center"/>
              <w:rPr>
                <w:lang w:val="en-US"/>
              </w:rPr>
            </w:pPr>
            <w:r w:rsidRPr="00BF111A">
              <w:t>1</w:t>
            </w:r>
            <w:r w:rsidRPr="00BF111A">
              <w:rPr>
                <w:lang w:val="en-US"/>
              </w:rPr>
              <w:t>0</w:t>
            </w:r>
          </w:p>
          <w:p w:rsidR="00C80FF2" w:rsidRPr="00BF111A" w:rsidRDefault="00C80FF2" w:rsidP="00C11539">
            <w:pPr>
              <w:jc w:val="center"/>
            </w:pPr>
          </w:p>
        </w:tc>
        <w:tc>
          <w:tcPr>
            <w:tcW w:w="731" w:type="pct"/>
            <w:shd w:val="clear" w:color="auto" w:fill="auto"/>
          </w:tcPr>
          <w:p w:rsidR="00C80FF2" w:rsidRPr="00BF111A" w:rsidRDefault="00C80FF2" w:rsidP="00C11539">
            <w:r w:rsidRPr="00BF111A">
              <w:t xml:space="preserve">    10</w:t>
            </w:r>
          </w:p>
        </w:tc>
      </w:tr>
      <w:tr w:rsidR="00C80FF2" w:rsidRPr="00BF111A" w:rsidTr="00B40D7E">
        <w:trPr>
          <w:trHeight w:val="1223"/>
          <w:jc w:val="center"/>
        </w:trPr>
        <w:tc>
          <w:tcPr>
            <w:tcW w:w="266" w:type="pct"/>
            <w:shd w:val="clear" w:color="auto" w:fill="auto"/>
          </w:tcPr>
          <w:p w:rsidR="00C80FF2" w:rsidRPr="00BF111A" w:rsidRDefault="00C80FF2" w:rsidP="00DE1190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</w:p>
        </w:tc>
        <w:tc>
          <w:tcPr>
            <w:tcW w:w="1270" w:type="pct"/>
            <w:shd w:val="clear" w:color="auto" w:fill="auto"/>
          </w:tcPr>
          <w:p w:rsidR="00C80FF2" w:rsidRPr="00BF111A" w:rsidRDefault="00C80FF2" w:rsidP="00D7628C">
            <w:r w:rsidRPr="00BF111A">
              <w:t>Увеличение замены инженерных сетей теплоснабжения, водоснабжения и водоотведения</w:t>
            </w:r>
          </w:p>
        </w:tc>
        <w:tc>
          <w:tcPr>
            <w:tcW w:w="503" w:type="pct"/>
            <w:shd w:val="clear" w:color="auto" w:fill="auto"/>
          </w:tcPr>
          <w:p w:rsidR="00C80FF2" w:rsidRPr="00BF111A" w:rsidRDefault="00C80FF2" w:rsidP="00EF1457">
            <w:pPr>
              <w:jc w:val="center"/>
            </w:pPr>
            <w:r w:rsidRPr="00BF111A">
              <w:t>км</w:t>
            </w:r>
          </w:p>
        </w:tc>
        <w:tc>
          <w:tcPr>
            <w:tcW w:w="737" w:type="pct"/>
            <w:shd w:val="clear" w:color="auto" w:fill="auto"/>
          </w:tcPr>
          <w:p w:rsidR="00C80FF2" w:rsidRPr="00BF111A" w:rsidRDefault="00C80FF2" w:rsidP="00C11539">
            <w:pPr>
              <w:jc w:val="center"/>
            </w:pPr>
            <w:r>
              <w:t>1,576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C80FF2" w:rsidRPr="00BF111A" w:rsidRDefault="00C80FF2" w:rsidP="00C11539">
            <w:pPr>
              <w:jc w:val="center"/>
            </w:pPr>
            <w:r w:rsidRPr="00C80FF2">
              <w:t>2,665</w:t>
            </w:r>
          </w:p>
        </w:tc>
        <w:tc>
          <w:tcPr>
            <w:tcW w:w="786" w:type="pct"/>
            <w:shd w:val="clear" w:color="auto" w:fill="auto"/>
          </w:tcPr>
          <w:p w:rsidR="00C80FF2" w:rsidRPr="00BF111A" w:rsidRDefault="00C80FF2" w:rsidP="00C11539">
            <w:pPr>
              <w:jc w:val="center"/>
            </w:pPr>
            <w:r>
              <w:t>2,0</w:t>
            </w:r>
          </w:p>
        </w:tc>
        <w:tc>
          <w:tcPr>
            <w:tcW w:w="731" w:type="pct"/>
            <w:shd w:val="clear" w:color="auto" w:fill="auto"/>
          </w:tcPr>
          <w:p w:rsidR="00C80FF2" w:rsidRPr="00BF111A" w:rsidRDefault="00C80FF2" w:rsidP="00C11539">
            <w:r w:rsidRPr="00BF111A">
              <w:t xml:space="preserve">   2,0</w:t>
            </w:r>
          </w:p>
        </w:tc>
      </w:tr>
      <w:tr w:rsidR="00C80FF2" w:rsidRPr="00BF111A" w:rsidTr="00B40D7E">
        <w:trPr>
          <w:trHeight w:val="1822"/>
          <w:jc w:val="center"/>
        </w:trPr>
        <w:tc>
          <w:tcPr>
            <w:tcW w:w="266" w:type="pct"/>
            <w:shd w:val="clear" w:color="auto" w:fill="auto"/>
          </w:tcPr>
          <w:p w:rsidR="00C80FF2" w:rsidRPr="00BF111A" w:rsidRDefault="00C80FF2" w:rsidP="00DE1190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</w:p>
        </w:tc>
        <w:tc>
          <w:tcPr>
            <w:tcW w:w="1270" w:type="pct"/>
            <w:shd w:val="clear" w:color="auto" w:fill="auto"/>
          </w:tcPr>
          <w:p w:rsidR="00C80FF2" w:rsidRPr="00BF111A" w:rsidRDefault="00C80FF2" w:rsidP="00D7628C">
            <w:r w:rsidRPr="00BF111A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503" w:type="pct"/>
            <w:shd w:val="clear" w:color="auto" w:fill="auto"/>
          </w:tcPr>
          <w:p w:rsidR="00C80FF2" w:rsidRPr="00BF111A" w:rsidRDefault="00C80FF2" w:rsidP="00EF1457">
            <w:pPr>
              <w:jc w:val="center"/>
            </w:pPr>
          </w:p>
          <w:p w:rsidR="00C80FF2" w:rsidRPr="00BF111A" w:rsidRDefault="00C80FF2" w:rsidP="00EF1457">
            <w:pPr>
              <w:jc w:val="center"/>
            </w:pPr>
            <w:r w:rsidRPr="00BF111A">
              <w:t>чел.</w:t>
            </w:r>
          </w:p>
          <w:p w:rsidR="00C80FF2" w:rsidRPr="00BF111A" w:rsidRDefault="00C80FF2" w:rsidP="00EF1457"/>
        </w:tc>
        <w:tc>
          <w:tcPr>
            <w:tcW w:w="737" w:type="pct"/>
            <w:shd w:val="clear" w:color="auto" w:fill="auto"/>
          </w:tcPr>
          <w:p w:rsidR="00C80FF2" w:rsidRDefault="00C80FF2" w:rsidP="00B40D7E"/>
          <w:p w:rsidR="00C80FF2" w:rsidRPr="00BF111A" w:rsidRDefault="00C80FF2" w:rsidP="00B40D7E">
            <w:r>
              <w:t xml:space="preserve">      146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C80FF2" w:rsidRPr="00BF111A" w:rsidRDefault="00C80FF2" w:rsidP="00C11539">
            <w:pPr>
              <w:jc w:val="center"/>
            </w:pPr>
          </w:p>
          <w:p w:rsidR="00C80FF2" w:rsidRPr="00BF111A" w:rsidRDefault="00C80FF2" w:rsidP="00C11539">
            <w:pPr>
              <w:jc w:val="center"/>
            </w:pPr>
            <w:r>
              <w:t>35</w:t>
            </w:r>
            <w:r w:rsidRPr="00BF111A">
              <w:t>0</w:t>
            </w:r>
          </w:p>
        </w:tc>
        <w:tc>
          <w:tcPr>
            <w:tcW w:w="786" w:type="pct"/>
            <w:shd w:val="clear" w:color="auto" w:fill="auto"/>
          </w:tcPr>
          <w:p w:rsidR="00C80FF2" w:rsidRPr="00BF111A" w:rsidRDefault="00C80FF2" w:rsidP="00C11539">
            <w:pPr>
              <w:jc w:val="center"/>
            </w:pPr>
          </w:p>
          <w:p w:rsidR="00C80FF2" w:rsidRPr="00BF111A" w:rsidRDefault="00C80FF2" w:rsidP="00C11539">
            <w:pPr>
              <w:jc w:val="center"/>
            </w:pPr>
            <w:r>
              <w:t>40</w:t>
            </w:r>
            <w:r w:rsidRPr="00BF111A">
              <w:t>0</w:t>
            </w:r>
          </w:p>
        </w:tc>
        <w:tc>
          <w:tcPr>
            <w:tcW w:w="731" w:type="pct"/>
            <w:shd w:val="clear" w:color="auto" w:fill="auto"/>
          </w:tcPr>
          <w:p w:rsidR="00C80FF2" w:rsidRPr="00BF111A" w:rsidRDefault="00C80FF2" w:rsidP="00C11539"/>
          <w:p w:rsidR="00C80FF2" w:rsidRPr="00BF111A" w:rsidRDefault="00C80FF2" w:rsidP="00C11539">
            <w:pPr>
              <w:jc w:val="center"/>
              <w:rPr>
                <w:lang w:val="en-US"/>
              </w:rPr>
            </w:pPr>
            <w:r w:rsidRPr="00BF111A">
              <w:t>40</w:t>
            </w:r>
            <w:r w:rsidRPr="00BF111A">
              <w:rPr>
                <w:lang w:val="en-US"/>
              </w:rPr>
              <w:t>0</w:t>
            </w:r>
          </w:p>
        </w:tc>
      </w:tr>
    </w:tbl>
    <w:p w:rsidR="0081642A" w:rsidRPr="00BF111A" w:rsidRDefault="0081642A" w:rsidP="0081642A">
      <w:pPr>
        <w:jc w:val="center"/>
        <w:rPr>
          <w:szCs w:val="28"/>
        </w:rPr>
      </w:pPr>
    </w:p>
    <w:p w:rsidR="0081642A" w:rsidRPr="00BF111A" w:rsidRDefault="0081642A" w:rsidP="0081642A">
      <w:pPr>
        <w:jc w:val="center"/>
        <w:rPr>
          <w:b/>
          <w:spacing w:val="20"/>
          <w:szCs w:val="28"/>
        </w:rPr>
      </w:pPr>
      <w:r w:rsidRPr="00BF111A">
        <w:rPr>
          <w:b/>
          <w:spacing w:val="20"/>
          <w:szCs w:val="28"/>
        </w:rPr>
        <w:t>ПАСПОРТ</w:t>
      </w:r>
    </w:p>
    <w:p w:rsidR="0081642A" w:rsidRPr="00BF111A" w:rsidRDefault="0081642A" w:rsidP="0081642A">
      <w:pPr>
        <w:jc w:val="center"/>
        <w:rPr>
          <w:b/>
          <w:szCs w:val="28"/>
        </w:rPr>
      </w:pPr>
      <w:r w:rsidRPr="00BF111A">
        <w:rPr>
          <w:b/>
          <w:szCs w:val="28"/>
        </w:rPr>
        <w:t>комплекса процессных мероприятий</w:t>
      </w:r>
    </w:p>
    <w:p w:rsidR="0081642A" w:rsidRPr="00BF111A" w:rsidRDefault="0081642A" w:rsidP="0081642A">
      <w:pPr>
        <w:jc w:val="center"/>
        <w:rPr>
          <w:b/>
          <w:szCs w:val="28"/>
          <w:u w:val="single"/>
        </w:rPr>
      </w:pPr>
      <w:r w:rsidRPr="00BF111A">
        <w:rPr>
          <w:b/>
          <w:spacing w:val="-2"/>
          <w:u w:val="single"/>
        </w:rPr>
        <w:t xml:space="preserve">  Энергосбережение и повышение энергетической эффективности объектов коммунальной инфраструктуры</w:t>
      </w:r>
    </w:p>
    <w:p w:rsidR="0081642A" w:rsidRPr="00BF111A" w:rsidRDefault="0081642A" w:rsidP="0081642A">
      <w:pPr>
        <w:jc w:val="center"/>
        <w:rPr>
          <w:i/>
          <w:szCs w:val="28"/>
        </w:rPr>
      </w:pPr>
      <w:r w:rsidRPr="00BF111A">
        <w:rPr>
          <w:szCs w:val="28"/>
        </w:rPr>
        <w:t>(наименование комплекса процессных мероприятий)</w:t>
      </w:r>
      <w:r w:rsidRPr="00BF111A">
        <w:rPr>
          <w:i/>
          <w:szCs w:val="28"/>
        </w:rPr>
        <w:t xml:space="preserve"> </w:t>
      </w:r>
    </w:p>
    <w:p w:rsidR="0081642A" w:rsidRPr="00BF111A" w:rsidRDefault="0081642A" w:rsidP="0081642A">
      <w:pPr>
        <w:jc w:val="center"/>
        <w:rPr>
          <w:b/>
          <w:szCs w:val="28"/>
        </w:rPr>
      </w:pPr>
    </w:p>
    <w:p w:rsidR="0081642A" w:rsidRPr="00BF111A" w:rsidRDefault="0081642A" w:rsidP="0081642A">
      <w:pPr>
        <w:jc w:val="center"/>
        <w:rPr>
          <w:b/>
          <w:szCs w:val="28"/>
        </w:rPr>
      </w:pPr>
      <w:r w:rsidRPr="00BF111A">
        <w:rPr>
          <w:b/>
          <w:szCs w:val="28"/>
        </w:rPr>
        <w:t>Общие положения</w:t>
      </w:r>
    </w:p>
    <w:p w:rsidR="0081642A" w:rsidRPr="00BF111A" w:rsidRDefault="0081642A" w:rsidP="0081642A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81642A" w:rsidRPr="0074079A" w:rsidTr="00C11539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81642A" w:rsidRPr="0074079A" w:rsidRDefault="0081642A" w:rsidP="00C11539">
            <w:pPr>
              <w:rPr>
                <w:rFonts w:eastAsia="Calibri"/>
              </w:rPr>
            </w:pPr>
            <w:proofErr w:type="gramStart"/>
            <w:r w:rsidRPr="0074079A">
              <w:t>Ответственный</w:t>
            </w:r>
            <w:proofErr w:type="gramEnd"/>
            <w:r w:rsidRPr="0074079A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81642A" w:rsidRPr="0074079A" w:rsidRDefault="0081642A" w:rsidP="00C11539">
            <w:r>
              <w:t>Консультант</w:t>
            </w:r>
            <w:r w:rsidRPr="0074079A">
              <w:t xml:space="preserve"> отдела по жилищно-коммунальному хозяйству комитета по жилищно-коммунальному хозяйству, архитектуре и градостроительству</w:t>
            </w:r>
            <w:r w:rsidR="00BF111A">
              <w:t xml:space="preserve"> Администрации </w:t>
            </w:r>
            <w:r w:rsidR="00BF111A" w:rsidRPr="00BF111A">
              <w:t>муниципального образования</w:t>
            </w:r>
            <w:r w:rsidR="00BF111A">
              <w:t xml:space="preserve"> «Дорогобужский район» Смоленской области</w:t>
            </w:r>
          </w:p>
          <w:p w:rsidR="0081642A" w:rsidRPr="0074079A" w:rsidRDefault="0081642A" w:rsidP="00C11539">
            <w:pPr>
              <w:rPr>
                <w:rFonts w:eastAsia="Calibri"/>
              </w:rPr>
            </w:pPr>
            <w:r w:rsidRPr="0074079A">
              <w:t xml:space="preserve"> Прокопенко Олеся Александровна</w:t>
            </w:r>
          </w:p>
        </w:tc>
      </w:tr>
      <w:tr w:rsidR="0081642A" w:rsidRPr="0074079A" w:rsidTr="00C11539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81642A" w:rsidRPr="0074079A" w:rsidRDefault="0081642A" w:rsidP="00C11539">
            <w:r w:rsidRPr="0074079A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81642A" w:rsidRPr="0074079A" w:rsidRDefault="0081642A" w:rsidP="00C11539">
            <w:r w:rsidRPr="0081642A">
              <w:t>муниципальная программа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81642A" w:rsidRPr="0074079A" w:rsidRDefault="0081642A" w:rsidP="0081642A"/>
    <w:p w:rsidR="0081642A" w:rsidRPr="0074079A" w:rsidRDefault="0081642A" w:rsidP="0081642A">
      <w:pPr>
        <w:ind w:left="1418" w:right="1984"/>
        <w:jc w:val="center"/>
        <w:rPr>
          <w:b/>
          <w:szCs w:val="28"/>
        </w:rPr>
      </w:pPr>
      <w:r w:rsidRPr="0074079A">
        <w:rPr>
          <w:b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1215"/>
        <w:gridCol w:w="1623"/>
        <w:gridCol w:w="1518"/>
        <w:gridCol w:w="1709"/>
        <w:gridCol w:w="1590"/>
      </w:tblGrid>
      <w:tr w:rsidR="0081642A" w:rsidRPr="0074079A" w:rsidTr="00C80FF2">
        <w:trPr>
          <w:trHeight w:val="1847"/>
          <w:tblHeader/>
          <w:jc w:val="center"/>
        </w:trPr>
        <w:tc>
          <w:tcPr>
            <w:tcW w:w="1283" w:type="pct"/>
            <w:vMerge w:val="restart"/>
            <w:shd w:val="clear" w:color="auto" w:fill="auto"/>
          </w:tcPr>
          <w:p w:rsidR="0081642A" w:rsidRPr="0074079A" w:rsidRDefault="0081642A" w:rsidP="00C115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74079A">
              <w:rPr>
                <w:rFonts w:eastAsia="Calibri"/>
              </w:rPr>
              <w:t xml:space="preserve">аименование показателя реализации 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1642A" w:rsidRPr="0074079A" w:rsidRDefault="0081642A" w:rsidP="00C11539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4079A">
              <w:rPr>
                <w:rFonts w:eastAsia="Calibri"/>
              </w:rPr>
              <w:t>Единица измерения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81642A" w:rsidRPr="0074079A" w:rsidRDefault="0081642A" w:rsidP="00C11539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4079A">
              <w:rPr>
                <w:rFonts w:eastAsia="Calibri"/>
                <w:shd w:val="clear" w:color="auto" w:fill="FFFFFF"/>
              </w:rPr>
              <w:t xml:space="preserve">Базовое значение показателя реализации (к очередному </w:t>
            </w:r>
            <w:r w:rsidRPr="0074079A">
              <w:rPr>
                <w:rFonts w:eastAsia="Calibri"/>
                <w:shd w:val="clear" w:color="auto" w:fill="FFFFFF"/>
              </w:rPr>
              <w:lastRenderedPageBreak/>
              <w:t>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81642A" w:rsidRPr="0074079A" w:rsidRDefault="0081642A" w:rsidP="00C11539">
            <w:pPr>
              <w:jc w:val="center"/>
              <w:rPr>
                <w:spacing w:val="-2"/>
              </w:rPr>
            </w:pPr>
            <w:r w:rsidRPr="0074079A">
              <w:rPr>
                <w:rFonts w:eastAsia="Calibri"/>
                <w:shd w:val="clear" w:color="auto" w:fill="FFFFFF"/>
              </w:rPr>
              <w:lastRenderedPageBreak/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1642A" w:rsidRPr="0074079A" w:rsidTr="00C11539">
        <w:trPr>
          <w:trHeight w:val="448"/>
          <w:tblHeader/>
          <w:jc w:val="center"/>
        </w:trPr>
        <w:tc>
          <w:tcPr>
            <w:tcW w:w="1283" w:type="pct"/>
            <w:vMerge/>
            <w:shd w:val="clear" w:color="auto" w:fill="auto"/>
            <w:vAlign w:val="center"/>
          </w:tcPr>
          <w:p w:rsidR="0081642A" w:rsidRPr="0074079A" w:rsidRDefault="0081642A" w:rsidP="00C11539">
            <w:pPr>
              <w:jc w:val="center"/>
              <w:rPr>
                <w:rFonts w:eastAsia="Calibri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1642A" w:rsidRPr="0074079A" w:rsidRDefault="0081642A" w:rsidP="00C11539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81642A" w:rsidRPr="0074079A" w:rsidRDefault="0081642A" w:rsidP="00C11539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shd w:val="clear" w:color="auto" w:fill="auto"/>
          </w:tcPr>
          <w:p w:rsidR="0081642A" w:rsidRPr="0074079A" w:rsidRDefault="0081642A" w:rsidP="0081642A">
            <w:pPr>
              <w:jc w:val="center"/>
              <w:rPr>
                <w:spacing w:val="-2"/>
                <w:lang w:val="en-US"/>
              </w:rPr>
            </w:pPr>
            <w:r w:rsidRPr="0074079A">
              <w:rPr>
                <w:rFonts w:eastAsia="Calibri"/>
                <w:shd w:val="clear" w:color="auto" w:fill="FFFFFF"/>
              </w:rPr>
              <w:t>202</w:t>
            </w:r>
            <w:r>
              <w:rPr>
                <w:rFonts w:eastAsia="Calibri"/>
                <w:shd w:val="clear" w:color="auto" w:fill="FFFFFF"/>
              </w:rPr>
              <w:t>5</w:t>
            </w:r>
            <w:r w:rsidRPr="0074079A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30" w:type="pct"/>
            <w:shd w:val="clear" w:color="auto" w:fill="auto"/>
          </w:tcPr>
          <w:p w:rsidR="0081642A" w:rsidRPr="0074079A" w:rsidRDefault="0081642A" w:rsidP="0081642A">
            <w:pPr>
              <w:jc w:val="center"/>
              <w:rPr>
                <w:spacing w:val="-2"/>
              </w:rPr>
            </w:pPr>
            <w:r w:rsidRPr="0074079A">
              <w:rPr>
                <w:rFonts w:eastAsia="Calibri"/>
                <w:shd w:val="clear" w:color="auto" w:fill="FFFFFF"/>
              </w:rPr>
              <w:t>202</w:t>
            </w:r>
            <w:r>
              <w:rPr>
                <w:rFonts w:eastAsia="Calibri"/>
                <w:shd w:val="clear" w:color="auto" w:fill="FFFFFF"/>
              </w:rPr>
              <w:t>6</w:t>
            </w:r>
            <w:r w:rsidRPr="0074079A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72" w:type="pct"/>
            <w:shd w:val="clear" w:color="auto" w:fill="auto"/>
          </w:tcPr>
          <w:p w:rsidR="0081642A" w:rsidRPr="0074079A" w:rsidRDefault="0081642A" w:rsidP="0081642A">
            <w:pPr>
              <w:jc w:val="center"/>
              <w:rPr>
                <w:rFonts w:eastAsia="Calibri"/>
              </w:rPr>
            </w:pPr>
            <w:r w:rsidRPr="0074079A">
              <w:rPr>
                <w:rFonts w:eastAsia="Calibri"/>
                <w:shd w:val="clear" w:color="auto" w:fill="FFFFFF"/>
              </w:rPr>
              <w:t>202</w:t>
            </w:r>
            <w:r>
              <w:rPr>
                <w:rFonts w:eastAsia="Calibri"/>
                <w:shd w:val="clear" w:color="auto" w:fill="FFFFFF"/>
              </w:rPr>
              <w:t>7</w:t>
            </w:r>
            <w:r w:rsidRPr="0074079A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81642A" w:rsidRPr="0074079A" w:rsidTr="00C11539">
        <w:trPr>
          <w:trHeight w:val="282"/>
          <w:tblHeader/>
          <w:jc w:val="center"/>
        </w:trPr>
        <w:tc>
          <w:tcPr>
            <w:tcW w:w="1283" w:type="pct"/>
            <w:shd w:val="clear" w:color="auto" w:fill="auto"/>
            <w:vAlign w:val="center"/>
          </w:tcPr>
          <w:p w:rsidR="0081642A" w:rsidRPr="0074079A" w:rsidRDefault="0081642A" w:rsidP="00C11539">
            <w:pPr>
              <w:jc w:val="center"/>
              <w:rPr>
                <w:rFonts w:eastAsia="Calibri"/>
              </w:rPr>
            </w:pPr>
            <w:r w:rsidRPr="0074079A">
              <w:rPr>
                <w:rFonts w:eastAsia="Calibri"/>
              </w:rPr>
              <w:lastRenderedPageBreak/>
              <w:t>2</w:t>
            </w:r>
          </w:p>
        </w:tc>
        <w:tc>
          <w:tcPr>
            <w:tcW w:w="590" w:type="pct"/>
            <w:shd w:val="clear" w:color="auto" w:fill="auto"/>
          </w:tcPr>
          <w:p w:rsidR="0081642A" w:rsidRPr="0074079A" w:rsidRDefault="0081642A" w:rsidP="00C11539">
            <w:pPr>
              <w:jc w:val="center"/>
              <w:rPr>
                <w:rFonts w:eastAsia="Calibri"/>
                <w:spacing w:val="-2"/>
              </w:rPr>
            </w:pPr>
            <w:r w:rsidRPr="0074079A">
              <w:rPr>
                <w:rFonts w:eastAsia="Calibri"/>
                <w:spacing w:val="-2"/>
              </w:rPr>
              <w:t>3</w:t>
            </w:r>
          </w:p>
        </w:tc>
        <w:tc>
          <w:tcPr>
            <w:tcW w:w="788" w:type="pct"/>
            <w:shd w:val="clear" w:color="auto" w:fill="auto"/>
          </w:tcPr>
          <w:p w:rsidR="0081642A" w:rsidRPr="0074079A" w:rsidRDefault="0081642A" w:rsidP="00C11539">
            <w:pPr>
              <w:jc w:val="center"/>
              <w:rPr>
                <w:rFonts w:eastAsia="Calibri"/>
                <w:spacing w:val="-2"/>
              </w:rPr>
            </w:pPr>
            <w:r w:rsidRPr="0074079A">
              <w:rPr>
                <w:rFonts w:eastAsia="Calibri"/>
                <w:spacing w:val="-2"/>
              </w:rPr>
              <w:t>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1642A" w:rsidRPr="0074079A" w:rsidRDefault="0081642A" w:rsidP="00C11539">
            <w:pPr>
              <w:jc w:val="center"/>
              <w:rPr>
                <w:spacing w:val="-2"/>
              </w:rPr>
            </w:pPr>
            <w:r w:rsidRPr="0074079A">
              <w:rPr>
                <w:spacing w:val="-2"/>
              </w:rPr>
              <w:t>5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81642A" w:rsidRPr="0074079A" w:rsidRDefault="0081642A" w:rsidP="00C11539">
            <w:pPr>
              <w:jc w:val="center"/>
              <w:rPr>
                <w:spacing w:val="-2"/>
              </w:rPr>
            </w:pPr>
            <w:r w:rsidRPr="0074079A">
              <w:rPr>
                <w:spacing w:val="-2"/>
              </w:rPr>
              <w:t>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81642A" w:rsidRPr="0074079A" w:rsidRDefault="0081642A" w:rsidP="00C11539">
            <w:pPr>
              <w:jc w:val="center"/>
              <w:rPr>
                <w:rFonts w:eastAsia="Calibri"/>
              </w:rPr>
            </w:pPr>
            <w:r w:rsidRPr="0074079A">
              <w:rPr>
                <w:rFonts w:eastAsia="Calibri"/>
              </w:rPr>
              <w:t>7</w:t>
            </w:r>
          </w:p>
        </w:tc>
      </w:tr>
      <w:tr w:rsidR="0081642A" w:rsidRPr="0074079A" w:rsidTr="00C11539">
        <w:trPr>
          <w:trHeight w:val="167"/>
          <w:jc w:val="center"/>
        </w:trPr>
        <w:tc>
          <w:tcPr>
            <w:tcW w:w="1283" w:type="pct"/>
            <w:shd w:val="clear" w:color="auto" w:fill="auto"/>
          </w:tcPr>
          <w:p w:rsidR="0081642A" w:rsidRPr="0074079A" w:rsidRDefault="0081642A" w:rsidP="00C11539">
            <w:r w:rsidRPr="0081642A">
              <w:t>Количество многоквартирных домов, переведенных на индивидуальное газовое отопление</w:t>
            </w:r>
          </w:p>
        </w:tc>
        <w:tc>
          <w:tcPr>
            <w:tcW w:w="590" w:type="pct"/>
            <w:shd w:val="clear" w:color="auto" w:fill="auto"/>
          </w:tcPr>
          <w:p w:rsidR="0081642A" w:rsidRPr="0074079A" w:rsidRDefault="0081642A" w:rsidP="00C11539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ед</w:t>
            </w:r>
            <w:proofErr w:type="spellEnd"/>
            <w:proofErr w:type="gramEnd"/>
          </w:p>
        </w:tc>
        <w:tc>
          <w:tcPr>
            <w:tcW w:w="788" w:type="pct"/>
            <w:shd w:val="clear" w:color="auto" w:fill="auto"/>
          </w:tcPr>
          <w:p w:rsidR="0081642A" w:rsidRPr="0074079A" w:rsidRDefault="004B68DC" w:rsidP="00C115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37" w:type="pct"/>
            <w:shd w:val="clear" w:color="auto" w:fill="auto"/>
          </w:tcPr>
          <w:p w:rsidR="0081642A" w:rsidRPr="0081642A" w:rsidRDefault="0081642A" w:rsidP="00C11539">
            <w:pPr>
              <w:jc w:val="center"/>
            </w:pPr>
            <w:r>
              <w:t>2</w:t>
            </w:r>
          </w:p>
        </w:tc>
        <w:tc>
          <w:tcPr>
            <w:tcW w:w="830" w:type="pct"/>
            <w:shd w:val="clear" w:color="auto" w:fill="auto"/>
          </w:tcPr>
          <w:p w:rsidR="0081642A" w:rsidRPr="0074079A" w:rsidRDefault="0081642A" w:rsidP="00C11539">
            <w:pPr>
              <w:jc w:val="center"/>
              <w:rPr>
                <w:rFonts w:eastAsia="Calibri"/>
              </w:rPr>
            </w:pPr>
            <w:r w:rsidRPr="0074079A"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81642A" w:rsidRPr="0074079A" w:rsidRDefault="0081642A" w:rsidP="00C11539">
            <w:pPr>
              <w:jc w:val="center"/>
              <w:rPr>
                <w:rFonts w:eastAsia="Calibri"/>
              </w:rPr>
            </w:pPr>
            <w:r w:rsidRPr="0074079A">
              <w:rPr>
                <w:rFonts w:eastAsia="Calibri"/>
              </w:rPr>
              <w:t>0</w:t>
            </w:r>
          </w:p>
        </w:tc>
      </w:tr>
    </w:tbl>
    <w:p w:rsidR="0081642A" w:rsidRDefault="0081642A" w:rsidP="0081642A">
      <w:pPr>
        <w:jc w:val="center"/>
        <w:rPr>
          <w:color w:val="FF0000"/>
          <w:szCs w:val="28"/>
          <w:lang w:val="en-US"/>
        </w:rPr>
      </w:pPr>
    </w:p>
    <w:p w:rsidR="000058DE" w:rsidRPr="00B40D7E" w:rsidRDefault="000058DE" w:rsidP="00072146">
      <w:pPr>
        <w:jc w:val="center"/>
        <w:rPr>
          <w:szCs w:val="28"/>
        </w:rPr>
      </w:pPr>
    </w:p>
    <w:p w:rsidR="00CA0847" w:rsidRPr="00B40D7E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B40D7E">
        <w:rPr>
          <w:b/>
        </w:rPr>
        <w:t>Раздел 5. ОЦЕНКА</w:t>
      </w:r>
    </w:p>
    <w:p w:rsidR="00CA0847" w:rsidRPr="00B40D7E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B40D7E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F753AD" w:rsidRPr="00B40D7E">
        <w:rPr>
          <w:b/>
        </w:rPr>
        <w:t xml:space="preserve">Комплексное развитие систем коммунальной инфраструктуры на </w:t>
      </w:r>
      <w:r w:rsidR="009B4D81" w:rsidRPr="00B40D7E">
        <w:rPr>
          <w:b/>
        </w:rPr>
        <w:t xml:space="preserve"> территории муниципального образования «Дорогобужский муниципальный округ» Смоленской области»</w:t>
      </w:r>
    </w:p>
    <w:p w:rsidR="007D7C00" w:rsidRPr="00B40D7E" w:rsidRDefault="007D7C00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9B4D81" w:rsidRPr="00B40D7E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B40D7E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40D7E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B40D7E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B40D7E">
              <w:rPr>
                <w:sz w:val="20"/>
                <w:szCs w:val="20"/>
              </w:rPr>
              <w:t>освобожде-ния</w:t>
            </w:r>
            <w:proofErr w:type="spellEnd"/>
            <w:r w:rsidRPr="00B40D7E">
              <w:rPr>
                <w:sz w:val="20"/>
                <w:szCs w:val="20"/>
              </w:rPr>
              <w:t xml:space="preserve">, иной </w:t>
            </w:r>
            <w:proofErr w:type="spellStart"/>
            <w:r w:rsidRPr="00B40D7E">
              <w:rPr>
                <w:sz w:val="20"/>
                <w:szCs w:val="20"/>
              </w:rPr>
              <w:t>преферен-ции</w:t>
            </w:r>
            <w:proofErr w:type="spellEnd"/>
            <w:r w:rsidRPr="00B40D7E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B40D7E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0D7E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B40D7E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B40D7E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B40D7E">
              <w:rPr>
                <w:sz w:val="20"/>
                <w:szCs w:val="20"/>
              </w:rPr>
              <w:t>освобожде-ние</w:t>
            </w:r>
            <w:proofErr w:type="spellEnd"/>
            <w:r w:rsidRPr="00B40D7E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B40D7E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0D7E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B40D7E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B40D7E">
              <w:rPr>
                <w:sz w:val="20"/>
                <w:szCs w:val="20"/>
              </w:rPr>
              <w:t xml:space="preserve">, иной </w:t>
            </w:r>
            <w:proofErr w:type="spellStart"/>
            <w:r w:rsidRPr="00B40D7E">
              <w:rPr>
                <w:sz w:val="20"/>
                <w:szCs w:val="20"/>
              </w:rPr>
              <w:t>преферен-ции</w:t>
            </w:r>
            <w:proofErr w:type="spellEnd"/>
            <w:r w:rsidRPr="00B40D7E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B40D7E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0D7E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B40D7E">
              <w:rPr>
                <w:sz w:val="20"/>
                <w:szCs w:val="20"/>
              </w:rPr>
              <w:t>налого</w:t>
            </w:r>
            <w:proofErr w:type="spellEnd"/>
            <w:r w:rsidRPr="00B40D7E">
              <w:rPr>
                <w:sz w:val="20"/>
                <w:szCs w:val="20"/>
              </w:rPr>
              <w:t>-вой</w:t>
            </w:r>
            <w:proofErr w:type="gramEnd"/>
            <w:r w:rsidRPr="00B40D7E">
              <w:rPr>
                <w:sz w:val="20"/>
                <w:szCs w:val="20"/>
              </w:rPr>
              <w:t xml:space="preserve"> льготы, </w:t>
            </w:r>
            <w:proofErr w:type="spellStart"/>
            <w:r w:rsidRPr="00B40D7E">
              <w:rPr>
                <w:sz w:val="20"/>
                <w:szCs w:val="20"/>
              </w:rPr>
              <w:t>освобож-дения</w:t>
            </w:r>
            <w:proofErr w:type="spellEnd"/>
            <w:r w:rsidRPr="00B40D7E">
              <w:rPr>
                <w:sz w:val="20"/>
                <w:szCs w:val="20"/>
              </w:rPr>
              <w:t xml:space="preserve">, иной </w:t>
            </w:r>
            <w:proofErr w:type="spellStart"/>
            <w:r w:rsidRPr="00B40D7E">
              <w:rPr>
                <w:sz w:val="20"/>
                <w:szCs w:val="20"/>
              </w:rPr>
              <w:t>префе-ренции</w:t>
            </w:r>
            <w:proofErr w:type="spellEnd"/>
            <w:r w:rsidRPr="00B40D7E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B40D7E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40D7E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B40D7E">
              <w:rPr>
                <w:sz w:val="20"/>
                <w:szCs w:val="20"/>
              </w:rPr>
              <w:t xml:space="preserve"> объем </w:t>
            </w:r>
            <w:proofErr w:type="spellStart"/>
            <w:r w:rsidRPr="00B40D7E">
              <w:rPr>
                <w:sz w:val="20"/>
                <w:szCs w:val="20"/>
              </w:rPr>
              <w:t>налого-вого</w:t>
            </w:r>
            <w:proofErr w:type="spellEnd"/>
            <w:r w:rsidRPr="00B40D7E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B40D7E">
              <w:rPr>
                <w:sz w:val="20"/>
                <w:szCs w:val="20"/>
              </w:rPr>
              <w:t>очеред-ного</w:t>
            </w:r>
            <w:proofErr w:type="spellEnd"/>
            <w:r w:rsidRPr="00B40D7E">
              <w:rPr>
                <w:sz w:val="20"/>
                <w:szCs w:val="20"/>
              </w:rPr>
              <w:t xml:space="preserve"> </w:t>
            </w:r>
            <w:proofErr w:type="spellStart"/>
            <w:r w:rsidRPr="00B40D7E">
              <w:rPr>
                <w:sz w:val="20"/>
                <w:szCs w:val="20"/>
              </w:rPr>
              <w:t>финан-сового</w:t>
            </w:r>
            <w:proofErr w:type="spellEnd"/>
            <w:r w:rsidRPr="00B40D7E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B40D7E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40D7E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B40D7E">
              <w:rPr>
                <w:sz w:val="20"/>
                <w:szCs w:val="20"/>
              </w:rPr>
              <w:t xml:space="preserve"> объем </w:t>
            </w:r>
            <w:proofErr w:type="spellStart"/>
            <w:r w:rsidRPr="00B40D7E">
              <w:rPr>
                <w:sz w:val="20"/>
                <w:szCs w:val="20"/>
              </w:rPr>
              <w:t>налого-вого</w:t>
            </w:r>
            <w:proofErr w:type="spellEnd"/>
            <w:r w:rsidRPr="00B40D7E">
              <w:rPr>
                <w:sz w:val="20"/>
                <w:szCs w:val="20"/>
              </w:rPr>
              <w:t xml:space="preserve"> расхода местного бюджета за 1-й год до начала </w:t>
            </w:r>
            <w:proofErr w:type="spellStart"/>
            <w:r w:rsidRPr="00B40D7E">
              <w:rPr>
                <w:sz w:val="20"/>
                <w:szCs w:val="20"/>
              </w:rPr>
              <w:t>очеред-ного</w:t>
            </w:r>
            <w:proofErr w:type="spellEnd"/>
            <w:r w:rsidRPr="00B40D7E">
              <w:rPr>
                <w:sz w:val="20"/>
                <w:szCs w:val="20"/>
              </w:rPr>
              <w:t xml:space="preserve"> </w:t>
            </w:r>
            <w:proofErr w:type="spellStart"/>
            <w:r w:rsidRPr="00B40D7E">
              <w:rPr>
                <w:sz w:val="20"/>
                <w:szCs w:val="20"/>
              </w:rPr>
              <w:t>финан-сового</w:t>
            </w:r>
            <w:proofErr w:type="spellEnd"/>
            <w:r w:rsidRPr="00B40D7E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B40D7E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0D7E">
              <w:rPr>
                <w:sz w:val="20"/>
                <w:szCs w:val="20"/>
              </w:rPr>
              <w:t>Прогнозный объем налоговых расходов  бюджета муниципального  округа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B40D7E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0D7E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9B4D81" w:rsidRPr="009B4D81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9B4D81" w:rsidRDefault="00CA0847" w:rsidP="001346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D81">
              <w:rPr>
                <w:sz w:val="20"/>
                <w:szCs w:val="20"/>
              </w:rPr>
              <w:t>202</w:t>
            </w:r>
            <w:r w:rsidR="009B4D81" w:rsidRPr="009B4D81">
              <w:rPr>
                <w:sz w:val="20"/>
                <w:szCs w:val="20"/>
              </w:rPr>
              <w:t>5</w:t>
            </w:r>
            <w:r w:rsidRPr="009B4D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9B4D81" w:rsidRDefault="00CA0847" w:rsidP="009B4D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D81">
              <w:rPr>
                <w:sz w:val="20"/>
                <w:szCs w:val="20"/>
              </w:rPr>
              <w:t>202</w:t>
            </w:r>
            <w:r w:rsidR="009B4D81" w:rsidRPr="009B4D81">
              <w:rPr>
                <w:sz w:val="20"/>
                <w:szCs w:val="20"/>
              </w:rPr>
              <w:t>6</w:t>
            </w:r>
            <w:r w:rsidRPr="009B4D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9B4D81" w:rsidRDefault="00CA0847" w:rsidP="009B4D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D81">
              <w:rPr>
                <w:sz w:val="20"/>
                <w:szCs w:val="20"/>
              </w:rPr>
              <w:t>202</w:t>
            </w:r>
            <w:r w:rsidR="009B4D81" w:rsidRPr="009B4D81">
              <w:rPr>
                <w:sz w:val="20"/>
                <w:szCs w:val="20"/>
              </w:rPr>
              <w:t>7</w:t>
            </w:r>
            <w:r w:rsidRPr="009B4D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B4D81" w:rsidRPr="009B4D81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D8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D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D8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D8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D8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D81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D81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4D81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D81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D81">
              <w:rPr>
                <w:sz w:val="20"/>
                <w:szCs w:val="20"/>
              </w:rPr>
              <w:t>10</w:t>
            </w:r>
          </w:p>
        </w:tc>
      </w:tr>
      <w:tr w:rsidR="009B4D81" w:rsidRPr="009B4D81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B4D8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11539" w:rsidRDefault="00C11539" w:rsidP="00CA084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EA471A" w:rsidRPr="009B4D81" w:rsidRDefault="00C11539" w:rsidP="00CA084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  <w:sectPr w:rsidR="00EA471A" w:rsidRPr="009B4D81" w:rsidSect="001936D8">
          <w:pgSz w:w="11906" w:h="16838"/>
          <w:pgMar w:top="851" w:right="1133" w:bottom="1134" w:left="851" w:header="709" w:footer="709" w:gutter="0"/>
          <w:cols w:space="708"/>
          <w:docGrid w:linePitch="360"/>
        </w:sectPr>
      </w:pPr>
      <w:r w:rsidRPr="00C11539">
        <w:rPr>
          <w:rFonts w:eastAsia="Calibri"/>
          <w:sz w:val="20"/>
          <w:szCs w:val="20"/>
          <w:lang w:eastAsia="en-US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5F55DA" w:rsidRPr="005F55DA">
        <w:rPr>
          <w:rFonts w:eastAsia="Calibri"/>
          <w:sz w:val="20"/>
          <w:szCs w:val="20"/>
          <w:lang w:eastAsia="en-US"/>
        </w:rPr>
        <w:t>Комплексное развитие систем коммунальной инфраструктуры на  территории муниципального образования «Дорогобужский муниципальный округ» Смоленской области»</w:t>
      </w:r>
      <w:r w:rsidRPr="00C11539">
        <w:rPr>
          <w:rFonts w:eastAsia="Calibri"/>
          <w:sz w:val="20"/>
          <w:szCs w:val="20"/>
          <w:lang w:eastAsia="en-US"/>
        </w:rPr>
        <w:t xml:space="preserve"> не предусмотрены.</w:t>
      </w:r>
    </w:p>
    <w:p w:rsidR="00072146" w:rsidRPr="004D6BD2" w:rsidRDefault="00CA0847" w:rsidP="00072146">
      <w:pPr>
        <w:ind w:left="1701" w:right="1700"/>
        <w:jc w:val="center"/>
        <w:rPr>
          <w:b/>
          <w:szCs w:val="28"/>
        </w:rPr>
      </w:pPr>
      <w:r w:rsidRPr="004D6BD2">
        <w:rPr>
          <w:b/>
          <w:szCs w:val="28"/>
        </w:rPr>
        <w:lastRenderedPageBreak/>
        <w:t>Раздел 6. СВЕДЕНИЯ</w:t>
      </w:r>
    </w:p>
    <w:p w:rsidR="00072146" w:rsidRPr="004D6BD2" w:rsidRDefault="00CA0847" w:rsidP="00072146">
      <w:pPr>
        <w:jc w:val="center"/>
        <w:rPr>
          <w:b/>
          <w:sz w:val="26"/>
          <w:szCs w:val="26"/>
        </w:rPr>
      </w:pPr>
      <w:r w:rsidRPr="004D6BD2">
        <w:rPr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072146" w:rsidRPr="004D6BD2">
        <w:rPr>
          <w:b/>
          <w:sz w:val="26"/>
          <w:szCs w:val="26"/>
        </w:rPr>
        <w:t>«</w:t>
      </w:r>
      <w:r w:rsidR="006E5926" w:rsidRPr="004D6BD2">
        <w:rPr>
          <w:b/>
          <w:sz w:val="26"/>
          <w:szCs w:val="26"/>
        </w:rPr>
        <w:t xml:space="preserve">Комплексное развитие систем коммунальной инфраструктуры на территории </w:t>
      </w:r>
      <w:r w:rsidR="00551726" w:rsidRPr="004D6BD2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области»</w:t>
      </w:r>
      <w:r w:rsidR="00072146" w:rsidRPr="004D6BD2">
        <w:rPr>
          <w:b/>
          <w:sz w:val="26"/>
          <w:szCs w:val="26"/>
        </w:rPr>
        <w:t xml:space="preserve"> </w:t>
      </w:r>
    </w:p>
    <w:p w:rsidR="00072146" w:rsidRPr="004D6BD2" w:rsidRDefault="00072146" w:rsidP="00072146">
      <w:pPr>
        <w:ind w:left="1701" w:right="1700"/>
        <w:jc w:val="center"/>
        <w:rPr>
          <w:b/>
          <w:szCs w:val="28"/>
        </w:rPr>
      </w:pPr>
      <w:r w:rsidRPr="004D6BD2">
        <w:rPr>
          <w:b/>
          <w:szCs w:val="28"/>
        </w:rPr>
        <w:t>________________________________________</w:t>
      </w:r>
    </w:p>
    <w:p w:rsidR="00072146" w:rsidRPr="004D6BD2" w:rsidRDefault="00072146" w:rsidP="00072146">
      <w:pPr>
        <w:ind w:left="1701" w:right="1700"/>
        <w:jc w:val="center"/>
        <w:rPr>
          <w:szCs w:val="28"/>
        </w:rPr>
      </w:pPr>
      <w:r w:rsidRPr="004D6BD2">
        <w:rPr>
          <w:szCs w:val="28"/>
        </w:rPr>
        <w:t>(наименование муниципальной программы)</w:t>
      </w:r>
    </w:p>
    <w:p w:rsidR="00CA3A7D" w:rsidRPr="00015CE1" w:rsidRDefault="00CA3A7D" w:rsidP="00CA3A7D">
      <w:pPr>
        <w:rPr>
          <w:szCs w:val="28"/>
        </w:rPr>
      </w:pPr>
    </w:p>
    <w:tbl>
      <w:tblPr>
        <w:tblW w:w="146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1"/>
        <w:gridCol w:w="3405"/>
        <w:gridCol w:w="2128"/>
        <w:gridCol w:w="2410"/>
        <w:gridCol w:w="1418"/>
        <w:gridCol w:w="1559"/>
        <w:gridCol w:w="1559"/>
        <w:gridCol w:w="1560"/>
      </w:tblGrid>
      <w:tr w:rsidR="00CA3A7D" w:rsidRPr="00015CE1" w:rsidTr="0075281E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A7D" w:rsidRPr="00015CE1" w:rsidRDefault="00CA3A7D" w:rsidP="0075281E">
            <w:pPr>
              <w:rPr>
                <w:szCs w:val="28"/>
              </w:rPr>
            </w:pPr>
            <w:r w:rsidRPr="00015CE1">
              <w:rPr>
                <w:szCs w:val="28"/>
              </w:rPr>
              <w:t xml:space="preserve">№ </w:t>
            </w:r>
            <w:proofErr w:type="gramStart"/>
            <w:r w:rsidRPr="00015CE1">
              <w:rPr>
                <w:szCs w:val="28"/>
              </w:rPr>
              <w:t>п</w:t>
            </w:r>
            <w:proofErr w:type="gramEnd"/>
            <w:r w:rsidRPr="00015CE1">
              <w:rPr>
                <w:szCs w:val="28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A7D" w:rsidRPr="00015CE1" w:rsidRDefault="00CA3A7D" w:rsidP="0075281E">
            <w:pPr>
              <w:rPr>
                <w:szCs w:val="28"/>
              </w:rPr>
            </w:pPr>
            <w:r w:rsidRPr="00015CE1">
              <w:rPr>
                <w:szCs w:val="28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A7D" w:rsidRPr="00015CE1" w:rsidRDefault="00CA3A7D" w:rsidP="0075281E">
            <w:pPr>
              <w:rPr>
                <w:szCs w:val="28"/>
              </w:rPr>
            </w:pPr>
            <w:r w:rsidRPr="00015CE1">
              <w:rPr>
                <w:szCs w:val="28"/>
              </w:rPr>
              <w:t xml:space="preserve">Участник муниципальной программы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A7D" w:rsidRPr="00015CE1" w:rsidRDefault="00CA3A7D" w:rsidP="0075281E">
            <w:pPr>
              <w:rPr>
                <w:szCs w:val="28"/>
              </w:rPr>
            </w:pPr>
            <w:r w:rsidRPr="00015CE1">
              <w:rPr>
                <w:szCs w:val="28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75281E">
            <w:pPr>
              <w:rPr>
                <w:szCs w:val="28"/>
              </w:rPr>
            </w:pPr>
            <w:r w:rsidRPr="00015CE1">
              <w:rPr>
                <w:szCs w:val="28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A3A7D" w:rsidRPr="00940824" w:rsidTr="0075281E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A7D" w:rsidRPr="00940824" w:rsidRDefault="00CA3A7D" w:rsidP="0075281E">
            <w:pPr>
              <w:rPr>
                <w:szCs w:val="2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A7D" w:rsidRPr="00940824" w:rsidRDefault="00CA3A7D" w:rsidP="0075281E">
            <w:pPr>
              <w:rPr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A7D" w:rsidRPr="00940824" w:rsidRDefault="00CA3A7D" w:rsidP="0075281E">
            <w:pPr>
              <w:rPr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A7D" w:rsidRPr="00940824" w:rsidRDefault="00CA3A7D" w:rsidP="0075281E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A7D" w:rsidRPr="00940824" w:rsidRDefault="00CA3A7D" w:rsidP="0075281E">
            <w:pPr>
              <w:rPr>
                <w:szCs w:val="28"/>
              </w:rPr>
            </w:pPr>
            <w:r w:rsidRPr="00940824">
              <w:rPr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A7D" w:rsidRPr="00940824" w:rsidRDefault="00CA3A7D" w:rsidP="00940824">
            <w:pPr>
              <w:jc w:val="center"/>
              <w:rPr>
                <w:szCs w:val="28"/>
              </w:rPr>
            </w:pPr>
            <w:r w:rsidRPr="00940824">
              <w:rPr>
                <w:szCs w:val="28"/>
              </w:rPr>
              <w:t>202</w:t>
            </w:r>
            <w:r w:rsidR="00940824" w:rsidRPr="00940824">
              <w:rPr>
                <w:szCs w:val="28"/>
                <w:lang w:val="en-US"/>
              </w:rPr>
              <w:t>5</w:t>
            </w:r>
            <w:r w:rsidRPr="00940824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A7D" w:rsidRPr="00940824" w:rsidRDefault="00CA3A7D" w:rsidP="00940824">
            <w:pPr>
              <w:jc w:val="center"/>
              <w:rPr>
                <w:szCs w:val="28"/>
              </w:rPr>
            </w:pPr>
            <w:r w:rsidRPr="00940824">
              <w:rPr>
                <w:szCs w:val="28"/>
              </w:rPr>
              <w:t>202</w:t>
            </w:r>
            <w:r w:rsidR="00940824" w:rsidRPr="00940824">
              <w:rPr>
                <w:szCs w:val="28"/>
                <w:lang w:val="en-US"/>
              </w:rPr>
              <w:t>6</w:t>
            </w:r>
            <w:r w:rsidRPr="00940824">
              <w:rPr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A7D" w:rsidRPr="00940824" w:rsidRDefault="00CA3A7D" w:rsidP="00940824">
            <w:pPr>
              <w:jc w:val="center"/>
              <w:rPr>
                <w:szCs w:val="28"/>
              </w:rPr>
            </w:pPr>
            <w:r w:rsidRPr="00940824">
              <w:rPr>
                <w:szCs w:val="28"/>
              </w:rPr>
              <w:t>202</w:t>
            </w:r>
            <w:r w:rsidR="00940824" w:rsidRPr="00940824">
              <w:rPr>
                <w:szCs w:val="28"/>
                <w:lang w:val="en-US"/>
              </w:rPr>
              <w:t>7</w:t>
            </w:r>
            <w:r w:rsidRPr="00940824">
              <w:rPr>
                <w:szCs w:val="28"/>
              </w:rPr>
              <w:t xml:space="preserve"> год</w:t>
            </w:r>
          </w:p>
        </w:tc>
      </w:tr>
    </w:tbl>
    <w:p w:rsidR="00CA3A7D" w:rsidRPr="00940824" w:rsidRDefault="00CA3A7D" w:rsidP="00CA3A7D">
      <w:pPr>
        <w:rPr>
          <w:szCs w:val="28"/>
        </w:rPr>
      </w:pPr>
    </w:p>
    <w:tbl>
      <w:tblPr>
        <w:tblpPr w:leftFromText="180" w:rightFromText="180" w:vertAnchor="text" w:tblpX="108" w:tblpY="1"/>
        <w:tblOverlap w:val="never"/>
        <w:tblW w:w="14597" w:type="dxa"/>
        <w:tblLayout w:type="fixed"/>
        <w:tblLook w:val="04A0" w:firstRow="1" w:lastRow="0" w:firstColumn="1" w:lastColumn="0" w:noHBand="0" w:noVBand="1"/>
      </w:tblPr>
      <w:tblGrid>
        <w:gridCol w:w="534"/>
        <w:gridCol w:w="8"/>
        <w:gridCol w:w="25"/>
        <w:gridCol w:w="3371"/>
        <w:gridCol w:w="33"/>
        <w:gridCol w:w="2093"/>
        <w:gridCol w:w="11"/>
        <w:gridCol w:w="9"/>
        <w:gridCol w:w="9"/>
        <w:gridCol w:w="2385"/>
        <w:gridCol w:w="14"/>
        <w:gridCol w:w="9"/>
        <w:gridCol w:w="1403"/>
        <w:gridCol w:w="13"/>
        <w:gridCol w:w="1529"/>
        <w:gridCol w:w="7"/>
        <w:gridCol w:w="12"/>
        <w:gridCol w:w="13"/>
        <w:gridCol w:w="1537"/>
        <w:gridCol w:w="23"/>
        <w:gridCol w:w="63"/>
        <w:gridCol w:w="1496"/>
      </w:tblGrid>
      <w:tr w:rsidR="00CA3A7D" w:rsidRPr="00015CE1" w:rsidTr="0042305B">
        <w:trPr>
          <w:trHeight w:val="270"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rPr>
                <w:szCs w:val="28"/>
              </w:rPr>
            </w:pPr>
            <w:r w:rsidRPr="00015CE1">
              <w:rPr>
                <w:szCs w:val="28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2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3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4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5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8</w:t>
            </w:r>
          </w:p>
        </w:tc>
      </w:tr>
      <w:tr w:rsidR="00CA3A7D" w:rsidRPr="00015CE1" w:rsidTr="0042305B">
        <w:trPr>
          <w:trHeight w:val="375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1. Региональный проект «Наименование»</w:t>
            </w:r>
          </w:p>
        </w:tc>
      </w:tr>
      <w:tr w:rsidR="00CA3A7D" w:rsidRPr="00015CE1" w:rsidTr="0042305B">
        <w:trPr>
          <w:trHeight w:val="311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rPr>
                <w:szCs w:val="28"/>
              </w:rPr>
            </w:pPr>
            <w:r w:rsidRPr="00015CE1">
              <w:rPr>
                <w:szCs w:val="28"/>
              </w:rPr>
              <w:t>1.1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rPr>
                <w:szCs w:val="28"/>
              </w:rPr>
            </w:pPr>
            <w:r w:rsidRPr="00015CE1">
              <w:rPr>
                <w:szCs w:val="28"/>
              </w:rPr>
              <w:t>Результат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</w:tc>
      </w:tr>
      <w:tr w:rsidR="00CA3A7D" w:rsidRPr="00015CE1" w:rsidTr="0042305B">
        <w:trPr>
          <w:trHeight w:val="3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rPr>
                <w:szCs w:val="28"/>
              </w:rPr>
            </w:pPr>
            <w:r w:rsidRPr="00015CE1">
              <w:rPr>
                <w:szCs w:val="28"/>
              </w:rPr>
              <w:t>1.2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rPr>
                <w:szCs w:val="28"/>
              </w:rPr>
            </w:pPr>
            <w:r w:rsidRPr="00015CE1">
              <w:rPr>
                <w:szCs w:val="28"/>
              </w:rPr>
              <w:t>Мероприятие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  <w:p w:rsidR="00CA3A7D" w:rsidRPr="00015CE1" w:rsidRDefault="00CA3A7D" w:rsidP="0042305B">
            <w:pPr>
              <w:rPr>
                <w:szCs w:val="28"/>
              </w:rPr>
            </w:pPr>
          </w:p>
        </w:tc>
      </w:tr>
      <w:tr w:rsidR="00CA3A7D" w:rsidRPr="00015CE1" w:rsidTr="0042305B">
        <w:trPr>
          <w:trHeight w:val="150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  <w:p w:rsidR="00CA3A7D" w:rsidRPr="00015CE1" w:rsidRDefault="00CA3A7D" w:rsidP="0042305B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  <w:lang w:val="en-US"/>
              </w:rPr>
              <w:t>2</w:t>
            </w:r>
            <w:r w:rsidRPr="00015CE1">
              <w:rPr>
                <w:b/>
                <w:szCs w:val="28"/>
              </w:rPr>
              <w:t>. Ведомственный проект «Наименование»</w:t>
            </w:r>
          </w:p>
        </w:tc>
      </w:tr>
      <w:tr w:rsidR="00CA3A7D" w:rsidRPr="00015CE1" w:rsidTr="0042305B">
        <w:trPr>
          <w:trHeight w:val="27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rPr>
                <w:szCs w:val="28"/>
              </w:rPr>
            </w:pPr>
            <w:r w:rsidRPr="00015CE1">
              <w:rPr>
                <w:szCs w:val="28"/>
              </w:rPr>
              <w:t>2.1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rPr>
                <w:szCs w:val="28"/>
              </w:rPr>
            </w:pPr>
            <w:r w:rsidRPr="00015CE1">
              <w:rPr>
                <w:szCs w:val="28"/>
              </w:rPr>
              <w:t>Результат 1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</w:tc>
      </w:tr>
      <w:tr w:rsidR="00CA3A7D" w:rsidRPr="00015CE1" w:rsidTr="0042305B">
        <w:trPr>
          <w:trHeight w:val="41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rPr>
                <w:szCs w:val="28"/>
              </w:rPr>
            </w:pPr>
            <w:r w:rsidRPr="00015CE1">
              <w:rPr>
                <w:szCs w:val="28"/>
              </w:rPr>
              <w:t>2.2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rPr>
                <w:szCs w:val="28"/>
              </w:rPr>
            </w:pPr>
            <w:r w:rsidRPr="00015CE1">
              <w:rPr>
                <w:szCs w:val="28"/>
              </w:rPr>
              <w:t xml:space="preserve">Мероприятие 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1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1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</w:t>
            </w:r>
          </w:p>
        </w:tc>
      </w:tr>
      <w:tr w:rsidR="00CA3A7D" w:rsidRPr="00015CE1" w:rsidTr="0042305B">
        <w:trPr>
          <w:trHeight w:val="333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szCs w:val="28"/>
              </w:rPr>
            </w:pPr>
          </w:p>
          <w:p w:rsidR="00CA3A7D" w:rsidRPr="00015CE1" w:rsidRDefault="00CA3A7D" w:rsidP="0042305B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3.   Комплекс процессных мероприятий «Обеспечение безаварийной работы инженерных сетей водоснабжения и водоотведения,</w:t>
            </w:r>
            <w:r w:rsidRPr="00015CE1">
              <w:t xml:space="preserve"> </w:t>
            </w:r>
            <w:r w:rsidRPr="00015CE1">
              <w:rPr>
                <w:b/>
                <w:szCs w:val="28"/>
              </w:rPr>
              <w:t>теплоснабжения и энергосбережения»</w:t>
            </w:r>
          </w:p>
        </w:tc>
      </w:tr>
      <w:tr w:rsidR="00CA3A7D" w:rsidRPr="00015CE1" w:rsidTr="0042305B">
        <w:trPr>
          <w:trHeight w:val="388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rPr>
                <w:szCs w:val="28"/>
              </w:rPr>
            </w:pPr>
            <w:r w:rsidRPr="00015CE1">
              <w:rPr>
                <w:szCs w:val="28"/>
              </w:rPr>
              <w:lastRenderedPageBreak/>
              <w:t>3.1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015CE1" w:rsidRDefault="00CA3A7D" w:rsidP="0042305B">
            <w:pPr>
              <w:rPr>
                <w:szCs w:val="28"/>
              </w:rPr>
            </w:pPr>
            <w:r w:rsidRPr="00015CE1">
              <w:rPr>
                <w:szCs w:val="28"/>
              </w:rPr>
              <w:t>Организация в границах поселения водоснабжения населения, водоотведения</w:t>
            </w:r>
            <w:r w:rsidRPr="00015CE1">
              <w:t xml:space="preserve"> </w:t>
            </w:r>
            <w:r w:rsidRPr="00015CE1">
              <w:rPr>
                <w:szCs w:val="28"/>
              </w:rPr>
              <w:t>теплоснабжения и энергосбережения</w:t>
            </w:r>
          </w:p>
        </w:tc>
        <w:tc>
          <w:tcPr>
            <w:tcW w:w="2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5051A4" w:rsidRDefault="00CA3A7D" w:rsidP="0042305B">
            <w:pPr>
              <w:rPr>
                <w:szCs w:val="28"/>
              </w:rPr>
            </w:pPr>
            <w:r w:rsidRPr="005051A4">
              <w:rPr>
                <w:szCs w:val="28"/>
              </w:rPr>
              <w:t xml:space="preserve"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(далее – </w:t>
            </w:r>
            <w:r w:rsidR="007B0EC6" w:rsidRPr="005051A4">
              <w:rPr>
                <w:szCs w:val="28"/>
              </w:rPr>
              <w:t xml:space="preserve"> комитет)            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5051A4" w:rsidRDefault="00CA3A7D" w:rsidP="0042305B">
            <w:pPr>
              <w:rPr>
                <w:szCs w:val="28"/>
              </w:rPr>
            </w:pPr>
            <w:r w:rsidRPr="005051A4">
              <w:rPr>
                <w:szCs w:val="28"/>
              </w:rPr>
              <w:t xml:space="preserve">Бюджет </w:t>
            </w:r>
            <w:r w:rsidRPr="005051A4">
              <w:t xml:space="preserve"> </w:t>
            </w:r>
            <w:r w:rsidRPr="005051A4">
              <w:rPr>
                <w:szCs w:val="28"/>
              </w:rPr>
              <w:t>муниципального образования «Дорогобужский муниципальный округ» Смоленской области (далее – бюджет округа)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5051A4" w:rsidRDefault="00CA3A7D" w:rsidP="0042305B">
            <w:pPr>
              <w:jc w:val="center"/>
              <w:rPr>
                <w:szCs w:val="28"/>
              </w:rPr>
            </w:pPr>
            <w:r w:rsidRPr="005051A4">
              <w:rPr>
                <w:szCs w:val="28"/>
              </w:rPr>
              <w:t>1</w:t>
            </w:r>
            <w:r w:rsidR="005051A4" w:rsidRPr="005051A4">
              <w:rPr>
                <w:szCs w:val="28"/>
              </w:rPr>
              <w:t>0 000</w:t>
            </w:r>
            <w:r w:rsidRPr="005051A4">
              <w:rPr>
                <w:szCs w:val="28"/>
              </w:rPr>
              <w:t>,</w:t>
            </w:r>
            <w:r w:rsidR="005051A4" w:rsidRPr="005051A4">
              <w:rPr>
                <w:szCs w:val="28"/>
              </w:rPr>
              <w:t>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5051A4" w:rsidRDefault="00292596" w:rsidP="004230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051A4" w:rsidRPr="005051A4">
              <w:rPr>
                <w:szCs w:val="28"/>
              </w:rPr>
              <w:t> 000,0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5051A4" w:rsidRDefault="00292596" w:rsidP="004230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051A4" w:rsidRPr="005051A4">
              <w:rPr>
                <w:szCs w:val="28"/>
              </w:rPr>
              <w:t xml:space="preserve"> 0</w:t>
            </w:r>
            <w:r w:rsidR="00CA3A7D" w:rsidRPr="005051A4">
              <w:rPr>
                <w:szCs w:val="28"/>
              </w:rPr>
              <w:t>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5051A4" w:rsidRDefault="00292596" w:rsidP="004230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051A4" w:rsidRPr="005051A4">
              <w:rPr>
                <w:szCs w:val="28"/>
              </w:rPr>
              <w:t xml:space="preserve"> 0</w:t>
            </w:r>
            <w:r w:rsidR="00CA3A7D" w:rsidRPr="005051A4">
              <w:rPr>
                <w:szCs w:val="28"/>
              </w:rPr>
              <w:t>00,0</w:t>
            </w:r>
          </w:p>
        </w:tc>
      </w:tr>
      <w:tr w:rsidR="005051A4" w:rsidRPr="00015CE1" w:rsidTr="0042305B">
        <w:trPr>
          <w:trHeight w:val="258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A4" w:rsidRPr="00015CE1" w:rsidRDefault="005051A4" w:rsidP="0042305B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51A4" w:rsidRPr="005051A4" w:rsidRDefault="005051A4" w:rsidP="0042305B">
            <w:pPr>
              <w:rPr>
                <w:b/>
                <w:szCs w:val="28"/>
              </w:rPr>
            </w:pPr>
            <w:r w:rsidRPr="005051A4">
              <w:rPr>
                <w:b/>
                <w:szCs w:val="28"/>
              </w:rPr>
              <w:t xml:space="preserve">           х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1A4" w:rsidRPr="005051A4" w:rsidRDefault="005051A4" w:rsidP="0042305B">
            <w:pPr>
              <w:rPr>
                <w:b/>
                <w:szCs w:val="28"/>
              </w:rPr>
            </w:pPr>
            <w:r w:rsidRPr="005051A4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1A4" w:rsidRPr="005051A4" w:rsidRDefault="005051A4" w:rsidP="0042305B">
            <w:pPr>
              <w:jc w:val="center"/>
              <w:rPr>
                <w:b/>
                <w:szCs w:val="28"/>
              </w:rPr>
            </w:pPr>
            <w:r w:rsidRPr="005051A4">
              <w:rPr>
                <w:b/>
                <w:szCs w:val="28"/>
              </w:rPr>
              <w:t>1</w:t>
            </w:r>
            <w:r w:rsidR="005B18F2">
              <w:rPr>
                <w:b/>
                <w:szCs w:val="28"/>
              </w:rPr>
              <w:t>4</w:t>
            </w:r>
            <w:r w:rsidRPr="005051A4">
              <w:rPr>
                <w:b/>
                <w:szCs w:val="28"/>
              </w:rPr>
              <w:t xml:space="preserve"> 000,0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1A4" w:rsidRPr="005051A4" w:rsidRDefault="005B18F2" w:rsidP="0042305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5051A4" w:rsidRPr="005051A4">
              <w:rPr>
                <w:b/>
                <w:szCs w:val="28"/>
              </w:rPr>
              <w:t> 000,0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1A4" w:rsidRPr="005051A4" w:rsidRDefault="005B18F2" w:rsidP="0042305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5051A4" w:rsidRPr="005051A4">
              <w:rPr>
                <w:b/>
                <w:szCs w:val="28"/>
              </w:rPr>
              <w:t xml:space="preserve">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1A4" w:rsidRPr="005051A4" w:rsidRDefault="005B18F2" w:rsidP="0042305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5051A4" w:rsidRPr="005051A4">
              <w:rPr>
                <w:b/>
                <w:szCs w:val="28"/>
              </w:rPr>
              <w:t xml:space="preserve"> 000,0</w:t>
            </w:r>
          </w:p>
        </w:tc>
      </w:tr>
      <w:tr w:rsidR="005051A4" w:rsidRPr="00015CE1" w:rsidTr="0042305B">
        <w:trPr>
          <w:trHeight w:val="226"/>
        </w:trPr>
        <w:tc>
          <w:tcPr>
            <w:tcW w:w="3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A4" w:rsidRPr="00015CE1" w:rsidRDefault="005051A4" w:rsidP="0042305B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51A4" w:rsidRPr="005051A4" w:rsidRDefault="005051A4" w:rsidP="0042305B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1A4" w:rsidRPr="005051A4" w:rsidRDefault="005051A4" w:rsidP="0042305B">
            <w:pPr>
              <w:rPr>
                <w:b/>
                <w:szCs w:val="28"/>
              </w:rPr>
            </w:pPr>
            <w:r w:rsidRPr="005051A4">
              <w:rPr>
                <w:b/>
                <w:szCs w:val="28"/>
              </w:rPr>
              <w:t>бюджет округа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1A4" w:rsidRPr="005051A4" w:rsidRDefault="005051A4" w:rsidP="0042305B">
            <w:pPr>
              <w:jc w:val="center"/>
              <w:rPr>
                <w:b/>
                <w:szCs w:val="28"/>
              </w:rPr>
            </w:pPr>
            <w:r w:rsidRPr="005051A4">
              <w:rPr>
                <w:b/>
                <w:szCs w:val="28"/>
              </w:rPr>
              <w:t>1</w:t>
            </w:r>
            <w:r w:rsidR="005B18F2">
              <w:rPr>
                <w:b/>
                <w:szCs w:val="28"/>
              </w:rPr>
              <w:t>4</w:t>
            </w:r>
            <w:r w:rsidRPr="005051A4">
              <w:rPr>
                <w:b/>
                <w:szCs w:val="28"/>
              </w:rPr>
              <w:t xml:space="preserve"> 000,0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1A4" w:rsidRPr="005051A4" w:rsidRDefault="005B18F2" w:rsidP="0042305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5051A4" w:rsidRPr="005051A4">
              <w:rPr>
                <w:b/>
                <w:szCs w:val="28"/>
              </w:rPr>
              <w:t> 000,0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1A4" w:rsidRPr="005051A4" w:rsidRDefault="005B18F2" w:rsidP="0042305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5051A4" w:rsidRPr="005051A4">
              <w:rPr>
                <w:b/>
                <w:szCs w:val="28"/>
              </w:rPr>
              <w:t xml:space="preserve">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1A4" w:rsidRPr="005051A4" w:rsidRDefault="005B18F2" w:rsidP="0042305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5051A4" w:rsidRPr="005051A4">
              <w:rPr>
                <w:b/>
                <w:szCs w:val="28"/>
              </w:rPr>
              <w:t xml:space="preserve"> 000,0</w:t>
            </w:r>
          </w:p>
        </w:tc>
      </w:tr>
      <w:tr w:rsidR="00CA3A7D" w:rsidRPr="00015CE1" w:rsidTr="0042305B">
        <w:trPr>
          <w:trHeight w:val="285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E12525" w:rsidRDefault="0081642A" w:rsidP="0042305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CA3A7D" w:rsidRPr="00E12525">
              <w:rPr>
                <w:b/>
                <w:szCs w:val="28"/>
              </w:rPr>
              <w:t>.   Комплекс процессных мероприятий «Энергосбережение и повышение энергетической эффективности объектов коммунальной инфраструктуры»</w:t>
            </w:r>
          </w:p>
        </w:tc>
      </w:tr>
      <w:tr w:rsidR="00E12525" w:rsidRPr="00015CE1" w:rsidTr="0042305B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25" w:rsidRPr="00015CE1" w:rsidRDefault="0081642A" w:rsidP="0042305B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12525" w:rsidRPr="00015CE1">
              <w:rPr>
                <w:szCs w:val="28"/>
              </w:rPr>
              <w:t>.</w:t>
            </w:r>
            <w:r w:rsidR="00E12525">
              <w:rPr>
                <w:szCs w:val="28"/>
              </w:rPr>
              <w:t>1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25" w:rsidRPr="00015CE1" w:rsidRDefault="00E12525" w:rsidP="0042305B">
            <w:pPr>
              <w:rPr>
                <w:b/>
                <w:szCs w:val="28"/>
              </w:rPr>
            </w:pPr>
            <w:r w:rsidRPr="00015CE1">
              <w:rPr>
                <w:szCs w:val="28"/>
              </w:rPr>
              <w:t>Перевод жилищного фонда на индивидуальное газовое отопление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25" w:rsidRPr="00E12525" w:rsidRDefault="00E12525" w:rsidP="0042305B">
            <w:pPr>
              <w:jc w:val="center"/>
            </w:pPr>
            <w:r w:rsidRPr="00E12525">
              <w:t>комитет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25" w:rsidRPr="00E12525" w:rsidRDefault="00E12525" w:rsidP="0042305B">
            <w:r w:rsidRPr="00E12525">
              <w:t xml:space="preserve">бюджет </w:t>
            </w:r>
            <w:r>
              <w:t>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25" w:rsidRPr="00E12525" w:rsidRDefault="00E12525" w:rsidP="0042305B">
            <w:pPr>
              <w:jc w:val="center"/>
              <w:rPr>
                <w:szCs w:val="28"/>
              </w:rPr>
            </w:pPr>
            <w:r w:rsidRPr="00E12525">
              <w:rPr>
                <w:szCs w:val="28"/>
              </w:rPr>
              <w:t>1 000,0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25" w:rsidRPr="00E12525" w:rsidRDefault="00E12525" w:rsidP="0042305B">
            <w:pPr>
              <w:jc w:val="center"/>
              <w:rPr>
                <w:szCs w:val="28"/>
              </w:rPr>
            </w:pPr>
            <w:r w:rsidRPr="00E12525">
              <w:rPr>
                <w:szCs w:val="28"/>
              </w:rPr>
              <w:t>1 000,0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25" w:rsidRPr="00E12525" w:rsidRDefault="00E12525" w:rsidP="0042305B">
            <w:pPr>
              <w:jc w:val="center"/>
              <w:rPr>
                <w:szCs w:val="28"/>
              </w:rPr>
            </w:pPr>
            <w:r w:rsidRPr="00E12525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25" w:rsidRPr="00CA3A7D" w:rsidRDefault="00E12525" w:rsidP="0042305B">
            <w:pPr>
              <w:jc w:val="center"/>
              <w:rPr>
                <w:color w:val="FF0000"/>
                <w:szCs w:val="28"/>
              </w:rPr>
            </w:pPr>
            <w:r w:rsidRPr="0081642A">
              <w:rPr>
                <w:szCs w:val="28"/>
              </w:rPr>
              <w:t>0,0</w:t>
            </w:r>
          </w:p>
        </w:tc>
      </w:tr>
      <w:tr w:rsidR="00CA3A7D" w:rsidRPr="00015CE1" w:rsidTr="0042305B">
        <w:trPr>
          <w:trHeight w:val="203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A7D" w:rsidRPr="00015CE1" w:rsidRDefault="00CA3A7D" w:rsidP="0042305B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A7D" w:rsidRPr="00E12525" w:rsidRDefault="00CA3A7D" w:rsidP="0042305B">
            <w:pPr>
              <w:rPr>
                <w:b/>
                <w:szCs w:val="28"/>
              </w:rPr>
            </w:pPr>
            <w:r w:rsidRPr="00E12525">
              <w:rPr>
                <w:b/>
                <w:szCs w:val="28"/>
              </w:rPr>
              <w:t xml:space="preserve">           х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E12525" w:rsidRDefault="00CA3A7D" w:rsidP="0042305B">
            <w:pPr>
              <w:rPr>
                <w:b/>
              </w:rPr>
            </w:pPr>
            <w:r w:rsidRPr="00E12525">
              <w:rPr>
                <w:b/>
              </w:rPr>
              <w:t>Всего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E12525" w:rsidRDefault="00E12525" w:rsidP="0042305B">
            <w:pPr>
              <w:jc w:val="center"/>
              <w:rPr>
                <w:b/>
                <w:szCs w:val="28"/>
              </w:rPr>
            </w:pPr>
            <w:r w:rsidRPr="00E12525">
              <w:rPr>
                <w:b/>
                <w:szCs w:val="28"/>
              </w:rPr>
              <w:t>1 000,0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E12525" w:rsidRDefault="00E12525" w:rsidP="0042305B">
            <w:pPr>
              <w:jc w:val="center"/>
              <w:rPr>
                <w:b/>
                <w:szCs w:val="28"/>
              </w:rPr>
            </w:pPr>
            <w:r w:rsidRPr="00E12525">
              <w:rPr>
                <w:b/>
                <w:szCs w:val="28"/>
              </w:rPr>
              <w:t>1 000,0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E12525" w:rsidRDefault="00CA3A7D" w:rsidP="0042305B">
            <w:pPr>
              <w:jc w:val="center"/>
              <w:rPr>
                <w:b/>
                <w:szCs w:val="28"/>
              </w:rPr>
            </w:pPr>
            <w:r w:rsidRPr="00E12525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E12525" w:rsidRDefault="00CA3A7D" w:rsidP="0042305B">
            <w:pPr>
              <w:jc w:val="center"/>
              <w:rPr>
                <w:szCs w:val="28"/>
              </w:rPr>
            </w:pPr>
            <w:r w:rsidRPr="00E12525">
              <w:rPr>
                <w:szCs w:val="28"/>
              </w:rPr>
              <w:t>0,0</w:t>
            </w:r>
          </w:p>
        </w:tc>
      </w:tr>
      <w:tr w:rsidR="00E12525" w:rsidRPr="00015CE1" w:rsidTr="0042305B">
        <w:trPr>
          <w:trHeight w:val="306"/>
        </w:trPr>
        <w:tc>
          <w:tcPr>
            <w:tcW w:w="3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25" w:rsidRPr="00015CE1" w:rsidRDefault="00E12525" w:rsidP="0042305B">
            <w:pPr>
              <w:rPr>
                <w:b/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25" w:rsidRPr="00E12525" w:rsidRDefault="00E12525" w:rsidP="0042305B">
            <w:pPr>
              <w:rPr>
                <w:b/>
                <w:szCs w:val="28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25" w:rsidRPr="00E12525" w:rsidRDefault="00E12525" w:rsidP="0042305B">
            <w:pPr>
              <w:rPr>
                <w:b/>
              </w:rPr>
            </w:pPr>
            <w:r w:rsidRPr="00E12525">
              <w:rPr>
                <w:b/>
              </w:rPr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25" w:rsidRPr="00E12525" w:rsidRDefault="00E12525" w:rsidP="0042305B">
            <w:pPr>
              <w:jc w:val="center"/>
              <w:rPr>
                <w:b/>
                <w:szCs w:val="28"/>
              </w:rPr>
            </w:pPr>
            <w:r w:rsidRPr="00E12525">
              <w:rPr>
                <w:b/>
                <w:szCs w:val="28"/>
              </w:rPr>
              <w:t>1 000,0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25" w:rsidRPr="00E12525" w:rsidRDefault="00E12525" w:rsidP="0042305B">
            <w:pPr>
              <w:jc w:val="center"/>
              <w:rPr>
                <w:b/>
                <w:szCs w:val="28"/>
              </w:rPr>
            </w:pPr>
            <w:r w:rsidRPr="00E12525">
              <w:rPr>
                <w:b/>
                <w:szCs w:val="28"/>
              </w:rPr>
              <w:t>1 000,0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25" w:rsidRPr="00E12525" w:rsidRDefault="00E12525" w:rsidP="0042305B">
            <w:pPr>
              <w:jc w:val="center"/>
              <w:rPr>
                <w:b/>
                <w:szCs w:val="28"/>
              </w:rPr>
            </w:pPr>
            <w:r w:rsidRPr="00E12525">
              <w:rPr>
                <w:b/>
                <w:szCs w:val="28"/>
              </w:rPr>
              <w:t xml:space="preserve">   0,0</w:t>
            </w:r>
            <w:r w:rsidRPr="00E12525">
              <w:rPr>
                <w:b/>
                <w:szCs w:val="28"/>
              </w:rPr>
              <w:tab/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25" w:rsidRPr="00E12525" w:rsidRDefault="00E12525" w:rsidP="0042305B">
            <w:pPr>
              <w:jc w:val="center"/>
              <w:rPr>
                <w:szCs w:val="28"/>
              </w:rPr>
            </w:pPr>
            <w:r w:rsidRPr="00E12525">
              <w:rPr>
                <w:b/>
                <w:szCs w:val="28"/>
              </w:rPr>
              <w:t>0,0</w:t>
            </w:r>
          </w:p>
        </w:tc>
      </w:tr>
      <w:tr w:rsidR="0042305B" w:rsidRPr="00015CE1" w:rsidTr="002E1A37">
        <w:trPr>
          <w:trHeight w:val="357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B" w:rsidRPr="00E12525" w:rsidRDefault="0042305B" w:rsidP="0042305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Pr="0042305B">
              <w:rPr>
                <w:b/>
                <w:szCs w:val="28"/>
              </w:rPr>
              <w:t>. Отдельные мероприятия</w:t>
            </w:r>
          </w:p>
        </w:tc>
      </w:tr>
      <w:tr w:rsidR="009B4D81" w:rsidRPr="009B4D81" w:rsidTr="0042305B">
        <w:trPr>
          <w:trHeight w:val="249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7D" w:rsidRPr="009B4D81" w:rsidRDefault="0042305B" w:rsidP="0042305B">
            <w:pPr>
              <w:rPr>
                <w:b/>
                <w:szCs w:val="28"/>
              </w:rPr>
            </w:pPr>
            <w:r w:rsidRPr="0042305B">
              <w:rPr>
                <w:b/>
                <w:szCs w:val="28"/>
              </w:rPr>
              <w:t>Всего по муниципальной программе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3A7D" w:rsidRPr="009B4D81" w:rsidRDefault="0042305B" w:rsidP="0042305B">
            <w:pPr>
              <w:rPr>
                <w:b/>
                <w:szCs w:val="28"/>
              </w:rPr>
            </w:pPr>
            <w:r w:rsidRPr="0042305B">
              <w:rPr>
                <w:b/>
                <w:szCs w:val="28"/>
              </w:rPr>
              <w:t xml:space="preserve">           х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A7D" w:rsidRPr="009B4D81" w:rsidRDefault="00CA3A7D" w:rsidP="0042305B">
            <w:pPr>
              <w:rPr>
                <w:b/>
                <w:szCs w:val="28"/>
              </w:rPr>
            </w:pPr>
            <w:r w:rsidRPr="009B4D81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A7D" w:rsidRPr="009B4D81" w:rsidRDefault="009B4D81" w:rsidP="0042305B">
            <w:pPr>
              <w:jc w:val="center"/>
              <w:rPr>
                <w:b/>
                <w:szCs w:val="28"/>
              </w:rPr>
            </w:pPr>
            <w:r w:rsidRPr="009B4D81">
              <w:rPr>
                <w:b/>
                <w:szCs w:val="28"/>
              </w:rPr>
              <w:t>14 000,0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A7D" w:rsidRPr="009B4D81" w:rsidRDefault="009B4D81" w:rsidP="0042305B">
            <w:pPr>
              <w:jc w:val="center"/>
              <w:rPr>
                <w:b/>
                <w:szCs w:val="28"/>
              </w:rPr>
            </w:pPr>
            <w:r w:rsidRPr="009B4D81">
              <w:rPr>
                <w:b/>
                <w:szCs w:val="28"/>
              </w:rPr>
              <w:t>6 000,0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9B4D81" w:rsidRDefault="009B4D81" w:rsidP="0042305B">
            <w:pPr>
              <w:jc w:val="center"/>
              <w:rPr>
                <w:b/>
                <w:szCs w:val="28"/>
              </w:rPr>
            </w:pPr>
            <w:r w:rsidRPr="009B4D81">
              <w:rPr>
                <w:b/>
                <w:szCs w:val="28"/>
              </w:rPr>
              <w:t>4 0</w:t>
            </w:r>
            <w:r w:rsidR="00CA3A7D" w:rsidRPr="009B4D81">
              <w:rPr>
                <w:b/>
                <w:szCs w:val="28"/>
              </w:rPr>
              <w:t>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9B4D81" w:rsidRDefault="009B4D81" w:rsidP="0042305B">
            <w:pPr>
              <w:jc w:val="center"/>
              <w:rPr>
                <w:b/>
                <w:szCs w:val="28"/>
              </w:rPr>
            </w:pPr>
            <w:r w:rsidRPr="009B4D81">
              <w:rPr>
                <w:b/>
                <w:szCs w:val="28"/>
              </w:rPr>
              <w:t xml:space="preserve"> 4 0</w:t>
            </w:r>
            <w:r w:rsidR="00CA3A7D" w:rsidRPr="009B4D81">
              <w:rPr>
                <w:b/>
                <w:szCs w:val="28"/>
              </w:rPr>
              <w:t>00,0</w:t>
            </w:r>
          </w:p>
        </w:tc>
      </w:tr>
      <w:tr w:rsidR="009B4D81" w:rsidRPr="009B4D81" w:rsidTr="0042305B">
        <w:trPr>
          <w:trHeight w:val="285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7D" w:rsidRPr="009B4D81" w:rsidRDefault="00CA3A7D" w:rsidP="0042305B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3A7D" w:rsidRPr="009B4D81" w:rsidRDefault="00CA3A7D" w:rsidP="0042305B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A7D" w:rsidRPr="009B4D81" w:rsidRDefault="00CA3A7D" w:rsidP="0042305B">
            <w:pPr>
              <w:rPr>
                <w:b/>
                <w:szCs w:val="28"/>
              </w:rPr>
            </w:pPr>
            <w:r w:rsidRPr="009B4D81">
              <w:rPr>
                <w:b/>
                <w:szCs w:val="28"/>
              </w:rPr>
              <w:t xml:space="preserve">бюджет </w:t>
            </w:r>
            <w:r w:rsidR="009B4D81" w:rsidRPr="009B4D81">
              <w:rPr>
                <w:b/>
                <w:szCs w:val="28"/>
              </w:rPr>
              <w:t>округа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A7D" w:rsidRPr="009B4D81" w:rsidRDefault="009B4D81" w:rsidP="0042305B">
            <w:pPr>
              <w:jc w:val="center"/>
              <w:rPr>
                <w:b/>
                <w:szCs w:val="28"/>
              </w:rPr>
            </w:pPr>
            <w:r w:rsidRPr="009B4D81">
              <w:rPr>
                <w:b/>
                <w:szCs w:val="28"/>
              </w:rPr>
              <w:t>14 000,0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A7D" w:rsidRPr="009B4D81" w:rsidRDefault="009B4D81" w:rsidP="0042305B">
            <w:pPr>
              <w:jc w:val="center"/>
              <w:rPr>
                <w:b/>
                <w:szCs w:val="28"/>
              </w:rPr>
            </w:pPr>
            <w:r w:rsidRPr="009B4D81">
              <w:rPr>
                <w:b/>
                <w:szCs w:val="28"/>
              </w:rPr>
              <w:t>6 000,0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9B4D81" w:rsidRDefault="009B4D81" w:rsidP="0042305B">
            <w:pPr>
              <w:jc w:val="center"/>
              <w:rPr>
                <w:b/>
                <w:szCs w:val="28"/>
              </w:rPr>
            </w:pPr>
            <w:r w:rsidRPr="009B4D81">
              <w:rPr>
                <w:b/>
                <w:szCs w:val="28"/>
              </w:rPr>
              <w:t>4 0</w:t>
            </w:r>
            <w:r w:rsidR="00CA3A7D" w:rsidRPr="009B4D81">
              <w:rPr>
                <w:b/>
                <w:szCs w:val="28"/>
              </w:rPr>
              <w:t>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9B4D81" w:rsidRDefault="009B4D81" w:rsidP="0042305B">
            <w:pPr>
              <w:jc w:val="center"/>
              <w:rPr>
                <w:b/>
                <w:szCs w:val="28"/>
              </w:rPr>
            </w:pPr>
            <w:r w:rsidRPr="009B4D81">
              <w:rPr>
                <w:b/>
                <w:szCs w:val="28"/>
              </w:rPr>
              <w:t>4 0</w:t>
            </w:r>
            <w:r w:rsidR="00CA3A7D" w:rsidRPr="009B4D81">
              <w:rPr>
                <w:b/>
                <w:szCs w:val="28"/>
              </w:rPr>
              <w:t>00,0</w:t>
            </w:r>
          </w:p>
        </w:tc>
      </w:tr>
    </w:tbl>
    <w:p w:rsidR="00CA3A7D" w:rsidRPr="009B4D81" w:rsidRDefault="00CA3A7D" w:rsidP="00CA3A7D">
      <w:pPr>
        <w:tabs>
          <w:tab w:val="left" w:pos="567"/>
          <w:tab w:val="left" w:pos="7680"/>
        </w:tabs>
        <w:rPr>
          <w:szCs w:val="28"/>
        </w:rPr>
      </w:pPr>
    </w:p>
    <w:p w:rsidR="0075682D" w:rsidRPr="004D6BD2" w:rsidRDefault="0075682D" w:rsidP="00072146">
      <w:pPr>
        <w:rPr>
          <w:color w:val="FF0000"/>
          <w:szCs w:val="28"/>
          <w:lang w:val="en-US"/>
        </w:rPr>
        <w:sectPr w:rsidR="0075682D" w:rsidRPr="004D6BD2" w:rsidSect="0081642A">
          <w:pgSz w:w="16838" w:h="11906" w:orient="landscape"/>
          <w:pgMar w:top="993" w:right="1134" w:bottom="851" w:left="851" w:header="709" w:footer="709" w:gutter="0"/>
          <w:cols w:space="708"/>
          <w:docGrid w:linePitch="360"/>
        </w:sectPr>
      </w:pPr>
    </w:p>
    <w:p w:rsidR="00642798" w:rsidRPr="00BF4AC7" w:rsidRDefault="00642798" w:rsidP="00072146">
      <w:pPr>
        <w:rPr>
          <w:color w:val="FF0000"/>
          <w:szCs w:val="28"/>
        </w:rPr>
        <w:sectPr w:rsidR="00642798" w:rsidRPr="00BF4AC7" w:rsidSect="00EA471A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rPr>
          <w:color w:val="FF0000"/>
        </w:rPr>
      </w:pPr>
    </w:p>
    <w:p w:rsidR="005D572A" w:rsidRDefault="005D572A" w:rsidP="00642798">
      <w:pPr>
        <w:rPr>
          <w:color w:val="FF0000"/>
        </w:rPr>
      </w:pPr>
    </w:p>
    <w:p w:rsidR="005D572A" w:rsidRPr="001A6D02" w:rsidRDefault="005D572A" w:rsidP="00642798">
      <w:pPr>
        <w:rPr>
          <w:color w:val="FF0000"/>
        </w:r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642798" w:rsidRPr="00D857BF" w:rsidTr="00966CFD">
        <w:trPr>
          <w:trHeight w:val="3758"/>
          <w:jc w:val="center"/>
        </w:trPr>
        <w:tc>
          <w:tcPr>
            <w:tcW w:w="6020" w:type="dxa"/>
          </w:tcPr>
          <w:p w:rsidR="00642798" w:rsidRDefault="00AC06B2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Исполнитель</w:t>
            </w:r>
          </w:p>
          <w:p w:rsidR="00AC06B2" w:rsidRPr="00AC06B2" w:rsidRDefault="00AC06B2" w:rsidP="00AC06B2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_________________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А</w:t>
            </w: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.М.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Смольянинов</w:t>
            </w:r>
          </w:p>
          <w:p w:rsidR="00C86E7A" w:rsidRPr="00A05F0B" w:rsidRDefault="005D572A" w:rsidP="00AC06B2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2024</w:t>
            </w:r>
            <w:r w:rsidR="00AC06B2"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4-17-49</w:t>
            </w:r>
          </w:p>
          <w:p w:rsidR="00642798" w:rsidRPr="00A05F0B" w:rsidRDefault="00D459C2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</w:t>
            </w:r>
            <w:r w:rsidR="005D572A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4</w:t>
            </w:r>
            <w:r w:rsidR="00642798"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642798" w:rsidRPr="00A05F0B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642798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5D572A" w:rsidRPr="005850D5" w:rsidRDefault="00642798" w:rsidP="005D572A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</w:t>
            </w:r>
            <w:r w:rsidR="005D572A" w:rsidRPr="005850D5">
              <w:rPr>
                <w:iCs/>
                <w:sz w:val="20"/>
                <w:szCs w:val="20"/>
              </w:rPr>
              <w:t xml:space="preserve">_________________ </w:t>
            </w:r>
            <w:r w:rsidR="005D572A">
              <w:rPr>
                <w:iCs/>
                <w:sz w:val="20"/>
                <w:szCs w:val="20"/>
              </w:rPr>
              <w:t>С.М.</w:t>
            </w:r>
            <w:r w:rsidR="005D572A" w:rsidRPr="005850D5">
              <w:rPr>
                <w:iCs/>
                <w:sz w:val="20"/>
                <w:szCs w:val="20"/>
              </w:rPr>
              <w:t xml:space="preserve"> </w:t>
            </w:r>
            <w:r w:rsidR="005D572A">
              <w:rPr>
                <w:iCs/>
                <w:sz w:val="20"/>
                <w:szCs w:val="20"/>
              </w:rPr>
              <w:t>Бушинский</w:t>
            </w:r>
          </w:p>
          <w:p w:rsidR="005D572A" w:rsidRDefault="005D572A" w:rsidP="005D572A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«___» ______________ 2024</w:t>
            </w:r>
            <w:r w:rsidRPr="005850D5">
              <w:rPr>
                <w:iCs/>
                <w:sz w:val="20"/>
                <w:szCs w:val="20"/>
              </w:rPr>
              <w:t xml:space="preserve"> г.</w:t>
            </w:r>
          </w:p>
          <w:p w:rsidR="005D572A" w:rsidRDefault="005D572A" w:rsidP="005D572A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________________ </w:t>
            </w:r>
            <w:r w:rsidR="00B83E4D">
              <w:rPr>
                <w:iCs/>
                <w:sz w:val="20"/>
                <w:szCs w:val="20"/>
              </w:rPr>
              <w:t xml:space="preserve">И.А. </w:t>
            </w:r>
            <w:proofErr w:type="spellStart"/>
            <w:r w:rsidR="00B83E4D">
              <w:rPr>
                <w:iCs/>
                <w:sz w:val="20"/>
                <w:szCs w:val="20"/>
              </w:rPr>
              <w:t>Кастрицкая</w:t>
            </w:r>
            <w:proofErr w:type="spellEnd"/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642798">
              <w:rPr>
                <w:iCs/>
                <w:sz w:val="20"/>
                <w:szCs w:val="20"/>
              </w:rPr>
              <w:t>«___» ______________ 202</w:t>
            </w:r>
            <w:r w:rsidR="005D572A">
              <w:rPr>
                <w:iCs/>
                <w:sz w:val="20"/>
                <w:szCs w:val="20"/>
              </w:rPr>
              <w:t>4</w:t>
            </w:r>
            <w:r w:rsidRPr="00642798">
              <w:rPr>
                <w:iCs/>
                <w:sz w:val="20"/>
                <w:szCs w:val="20"/>
              </w:rPr>
              <w:t xml:space="preserve"> г.</w:t>
            </w:r>
          </w:p>
          <w:p w:rsidR="005850D5" w:rsidRPr="00642798" w:rsidRDefault="005850D5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5850D5" w:rsidRPr="005850D5" w:rsidRDefault="005850D5" w:rsidP="005850D5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 w:rsidR="000A5DAA">
              <w:rPr>
                <w:iCs/>
                <w:sz w:val="20"/>
                <w:szCs w:val="20"/>
              </w:rPr>
              <w:t xml:space="preserve">  Л.А</w:t>
            </w:r>
            <w:r>
              <w:rPr>
                <w:iCs/>
                <w:sz w:val="20"/>
                <w:szCs w:val="20"/>
              </w:rPr>
              <w:t xml:space="preserve">. </w:t>
            </w:r>
            <w:r w:rsidR="000A5DAA">
              <w:rPr>
                <w:iCs/>
                <w:sz w:val="20"/>
                <w:szCs w:val="20"/>
              </w:rPr>
              <w:t>Березовская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</w:t>
            </w:r>
            <w:r w:rsidR="005D572A">
              <w:rPr>
                <w:rFonts w:ascii="Times New Roman" w:hAnsi="Times New Roman"/>
                <w:iCs/>
                <w:lang w:val="ru-RU" w:eastAsia="ru-RU"/>
              </w:rPr>
              <w:t>4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642798" w:rsidRPr="00D857BF" w:rsidRDefault="00642798" w:rsidP="00642798">
            <w:pPr>
              <w:tabs>
                <w:tab w:val="left" w:pos="4095"/>
              </w:tabs>
              <w:rPr>
                <w:sz w:val="20"/>
                <w:szCs w:val="20"/>
              </w:rPr>
            </w:pPr>
          </w:p>
        </w:tc>
        <w:tc>
          <w:tcPr>
            <w:tcW w:w="4266" w:type="dxa"/>
          </w:tcPr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b/>
                <w:iCs/>
                <w:sz w:val="20"/>
                <w:szCs w:val="20"/>
              </w:rPr>
            </w:pPr>
            <w:r w:rsidRPr="004319EB">
              <w:rPr>
                <w:b/>
                <w:iCs/>
                <w:sz w:val="20"/>
                <w:szCs w:val="20"/>
              </w:rPr>
              <w:t xml:space="preserve">Разослать: </w:t>
            </w: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4319EB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</w:t>
            </w:r>
            <w:r>
              <w:rPr>
                <w:iCs/>
                <w:sz w:val="20"/>
                <w:szCs w:val="20"/>
              </w:rPr>
              <w:t>комитету</w:t>
            </w:r>
            <w:r w:rsidRPr="004319EB">
              <w:rPr>
                <w:iCs/>
                <w:sz w:val="20"/>
                <w:szCs w:val="20"/>
              </w:rPr>
              <w:t xml:space="preserve"> по жилищно-коммунальному хозяйству, </w:t>
            </w:r>
            <w:r>
              <w:rPr>
                <w:iCs/>
                <w:sz w:val="20"/>
                <w:szCs w:val="20"/>
              </w:rPr>
              <w:t>архитектуре и градостроительству, комитету по экономике и перспективному развитию</w:t>
            </w:r>
            <w:r w:rsidRPr="004319EB">
              <w:rPr>
                <w:iCs/>
                <w:sz w:val="20"/>
                <w:szCs w:val="20"/>
              </w:rPr>
              <w:t>, отделу по учету и отчетности</w:t>
            </w:r>
            <w:r>
              <w:rPr>
                <w:iCs/>
                <w:sz w:val="20"/>
                <w:szCs w:val="20"/>
              </w:rPr>
              <w:t>, КРК</w:t>
            </w:r>
            <w:r w:rsidRPr="004319EB">
              <w:rPr>
                <w:iCs/>
                <w:sz w:val="20"/>
                <w:szCs w:val="20"/>
              </w:rPr>
              <w:t xml:space="preserve">                                                       </w:t>
            </w:r>
          </w:p>
          <w:p w:rsidR="00642798" w:rsidRPr="00293F64" w:rsidRDefault="00642798" w:rsidP="00966CFD">
            <w:pPr>
              <w:pStyle w:val="ConsNormal"/>
              <w:widowControl/>
              <w:ind w:right="135" w:firstLine="63"/>
              <w:rPr>
                <w:rFonts w:ascii="Times New Roman" w:hAnsi="Times New Roman"/>
              </w:rPr>
            </w:pPr>
          </w:p>
        </w:tc>
      </w:tr>
    </w:tbl>
    <w:p w:rsidR="00B83E4D" w:rsidRPr="00B83E4D" w:rsidRDefault="00B83E4D" w:rsidP="00B83E4D">
      <w:pPr>
        <w:tabs>
          <w:tab w:val="left" w:pos="4095"/>
        </w:tabs>
        <w:rPr>
          <w:iCs/>
          <w:sz w:val="20"/>
          <w:szCs w:val="20"/>
        </w:rPr>
      </w:pPr>
      <w:r w:rsidRPr="00B83E4D">
        <w:rPr>
          <w:iCs/>
          <w:sz w:val="20"/>
          <w:szCs w:val="20"/>
        </w:rPr>
        <w:t xml:space="preserve">____________________   </w:t>
      </w:r>
      <w:r w:rsidR="005850D5">
        <w:rPr>
          <w:iCs/>
          <w:sz w:val="20"/>
          <w:szCs w:val="20"/>
        </w:rPr>
        <w:t>В.С. Сосонкина</w:t>
      </w:r>
    </w:p>
    <w:p w:rsidR="003501E9" w:rsidRDefault="00B83E4D" w:rsidP="00B83E4D">
      <w:pPr>
        <w:tabs>
          <w:tab w:val="left" w:pos="4095"/>
        </w:tabs>
        <w:rPr>
          <w:iCs/>
          <w:sz w:val="20"/>
          <w:szCs w:val="20"/>
        </w:rPr>
      </w:pPr>
      <w:r w:rsidRPr="00B83E4D">
        <w:rPr>
          <w:iCs/>
          <w:sz w:val="20"/>
          <w:szCs w:val="20"/>
        </w:rPr>
        <w:t>«___» ______________ 202</w:t>
      </w:r>
      <w:r w:rsidR="005D572A">
        <w:rPr>
          <w:iCs/>
          <w:sz w:val="20"/>
          <w:szCs w:val="20"/>
        </w:rPr>
        <w:t>4</w:t>
      </w:r>
      <w:r w:rsidRPr="00B83E4D">
        <w:rPr>
          <w:iCs/>
          <w:sz w:val="20"/>
          <w:szCs w:val="20"/>
        </w:rPr>
        <w:t xml:space="preserve"> г.</w:t>
      </w: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Pr="001A6D02" w:rsidRDefault="002A412B" w:rsidP="002A412B">
      <w:pPr>
        <w:rPr>
          <w:color w:val="FF0000"/>
        </w:r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2A412B" w:rsidRPr="00D857BF" w:rsidTr="0075281E">
        <w:trPr>
          <w:trHeight w:val="3758"/>
          <w:jc w:val="center"/>
        </w:trPr>
        <w:tc>
          <w:tcPr>
            <w:tcW w:w="6020" w:type="dxa"/>
          </w:tcPr>
          <w:p w:rsidR="002A412B" w:rsidRDefault="002A412B" w:rsidP="0075281E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Исполнитель</w:t>
            </w:r>
          </w:p>
          <w:p w:rsidR="002A412B" w:rsidRPr="00AC06B2" w:rsidRDefault="002A412B" w:rsidP="0075281E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_________________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А</w:t>
            </w: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.М.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Смольянинов</w:t>
            </w:r>
          </w:p>
          <w:p w:rsidR="002A412B" w:rsidRPr="00A05F0B" w:rsidRDefault="002A412B" w:rsidP="0075281E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2024</w:t>
            </w: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2A412B" w:rsidRPr="00A05F0B" w:rsidRDefault="002A412B" w:rsidP="0075281E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4-17-49</w:t>
            </w:r>
          </w:p>
          <w:p w:rsidR="002A412B" w:rsidRPr="00A05F0B" w:rsidRDefault="002A412B" w:rsidP="0075281E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2024</w:t>
            </w: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2A412B" w:rsidRPr="00A05F0B" w:rsidRDefault="002A412B" w:rsidP="0075281E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2A412B" w:rsidRPr="00A05F0B" w:rsidRDefault="002A412B" w:rsidP="0075281E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2A412B" w:rsidRDefault="002A412B" w:rsidP="0075281E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2A412B" w:rsidRPr="005850D5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</w:t>
            </w:r>
            <w:r w:rsidRPr="005850D5">
              <w:rPr>
                <w:iCs/>
                <w:sz w:val="20"/>
                <w:szCs w:val="20"/>
              </w:rPr>
              <w:t xml:space="preserve">_________________ </w:t>
            </w:r>
            <w:r>
              <w:rPr>
                <w:iCs/>
                <w:sz w:val="20"/>
                <w:szCs w:val="20"/>
              </w:rPr>
              <w:t>С.М.</w:t>
            </w:r>
            <w:r w:rsidRPr="005850D5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Бушинский</w:t>
            </w:r>
          </w:p>
          <w:p w:rsidR="002A412B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«___» ______________ 2024</w:t>
            </w:r>
            <w:r w:rsidRPr="005850D5">
              <w:rPr>
                <w:iCs/>
                <w:sz w:val="20"/>
                <w:szCs w:val="20"/>
              </w:rPr>
              <w:t xml:space="preserve"> г.</w:t>
            </w:r>
          </w:p>
          <w:p w:rsidR="002A412B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2A412B" w:rsidRPr="00642798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2A412B" w:rsidRPr="005850D5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2A412B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>
              <w:rPr>
                <w:iCs/>
                <w:sz w:val="20"/>
                <w:szCs w:val="20"/>
              </w:rPr>
              <w:t xml:space="preserve">  Л.А. Березовская</w:t>
            </w:r>
          </w:p>
          <w:p w:rsidR="002A412B" w:rsidRDefault="002A412B" w:rsidP="0075281E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2024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2A412B" w:rsidRPr="00D857BF" w:rsidRDefault="002A412B" w:rsidP="0075281E">
            <w:pPr>
              <w:tabs>
                <w:tab w:val="left" w:pos="4095"/>
              </w:tabs>
              <w:rPr>
                <w:sz w:val="20"/>
                <w:szCs w:val="20"/>
              </w:rPr>
            </w:pPr>
          </w:p>
        </w:tc>
        <w:tc>
          <w:tcPr>
            <w:tcW w:w="4266" w:type="dxa"/>
          </w:tcPr>
          <w:p w:rsidR="002A412B" w:rsidRPr="004319EB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2A412B" w:rsidRPr="004319EB" w:rsidRDefault="002A412B" w:rsidP="0075281E">
            <w:pPr>
              <w:tabs>
                <w:tab w:val="left" w:pos="4095"/>
              </w:tabs>
              <w:rPr>
                <w:b/>
                <w:iCs/>
                <w:sz w:val="20"/>
                <w:szCs w:val="20"/>
              </w:rPr>
            </w:pPr>
            <w:r w:rsidRPr="004319EB">
              <w:rPr>
                <w:b/>
                <w:iCs/>
                <w:sz w:val="20"/>
                <w:szCs w:val="20"/>
              </w:rPr>
              <w:t xml:space="preserve">Разослать: </w:t>
            </w:r>
          </w:p>
          <w:p w:rsidR="002A412B" w:rsidRPr="004319EB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4319EB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</w:t>
            </w:r>
            <w:r>
              <w:rPr>
                <w:iCs/>
                <w:sz w:val="20"/>
                <w:szCs w:val="20"/>
              </w:rPr>
              <w:t>комитету</w:t>
            </w:r>
            <w:r w:rsidRPr="004319EB">
              <w:rPr>
                <w:iCs/>
                <w:sz w:val="20"/>
                <w:szCs w:val="20"/>
              </w:rPr>
              <w:t xml:space="preserve"> по жилищно-коммунальному хозяйству, </w:t>
            </w:r>
            <w:r>
              <w:rPr>
                <w:iCs/>
                <w:sz w:val="20"/>
                <w:szCs w:val="20"/>
              </w:rPr>
              <w:t>архитектуре и градостроительству, комитету по экономике и перспективному развитию</w:t>
            </w:r>
            <w:r w:rsidRPr="004319EB">
              <w:rPr>
                <w:iCs/>
                <w:sz w:val="20"/>
                <w:szCs w:val="20"/>
              </w:rPr>
              <w:t>, отделу по учету и отчетности</w:t>
            </w:r>
            <w:r>
              <w:rPr>
                <w:iCs/>
                <w:sz w:val="20"/>
                <w:szCs w:val="20"/>
              </w:rPr>
              <w:t>, КРК</w:t>
            </w:r>
            <w:r w:rsidRPr="004319EB">
              <w:rPr>
                <w:iCs/>
                <w:sz w:val="20"/>
                <w:szCs w:val="20"/>
              </w:rPr>
              <w:t xml:space="preserve">                                                       </w:t>
            </w:r>
          </w:p>
          <w:p w:rsidR="002A412B" w:rsidRPr="00293F64" w:rsidRDefault="002A412B" w:rsidP="0075281E">
            <w:pPr>
              <w:pStyle w:val="ConsNormal"/>
              <w:widowControl/>
              <w:ind w:right="135" w:firstLine="63"/>
              <w:rPr>
                <w:rFonts w:ascii="Times New Roman" w:hAnsi="Times New Roman"/>
              </w:rPr>
            </w:pPr>
          </w:p>
        </w:tc>
      </w:tr>
    </w:tbl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Pr="00B83E4D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sectPr w:rsidR="002A412B" w:rsidRPr="00B83E4D" w:rsidSect="00B93706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EF" w:rsidRDefault="006153EF" w:rsidP="005B71EE">
      <w:r>
        <w:separator/>
      </w:r>
    </w:p>
  </w:endnote>
  <w:endnote w:type="continuationSeparator" w:id="0">
    <w:p w:rsidR="006153EF" w:rsidRDefault="006153EF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467151"/>
      <w:docPartObj>
        <w:docPartGallery w:val="Page Numbers (Bottom of Page)"/>
        <w:docPartUnique/>
      </w:docPartObj>
    </w:sdtPr>
    <w:sdtEndPr/>
    <w:sdtContent>
      <w:p w:rsidR="004749C8" w:rsidRDefault="004749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1AD">
          <w:rPr>
            <w:noProof/>
          </w:rPr>
          <w:t>1</w:t>
        </w:r>
        <w:r>
          <w:fldChar w:fldCharType="end"/>
        </w:r>
      </w:p>
    </w:sdtContent>
  </w:sdt>
  <w:p w:rsidR="004749C8" w:rsidRDefault="004749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EF" w:rsidRDefault="006153EF" w:rsidP="005B71EE">
      <w:r>
        <w:separator/>
      </w:r>
    </w:p>
  </w:footnote>
  <w:footnote w:type="continuationSeparator" w:id="0">
    <w:p w:rsidR="006153EF" w:rsidRDefault="006153EF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58DE"/>
    <w:rsid w:val="00020A77"/>
    <w:rsid w:val="00023C66"/>
    <w:rsid w:val="00026F7C"/>
    <w:rsid w:val="00027768"/>
    <w:rsid w:val="00030465"/>
    <w:rsid w:val="00033DE7"/>
    <w:rsid w:val="00043199"/>
    <w:rsid w:val="00047E25"/>
    <w:rsid w:val="00053B97"/>
    <w:rsid w:val="00056EE0"/>
    <w:rsid w:val="00062455"/>
    <w:rsid w:val="00062F81"/>
    <w:rsid w:val="00071D40"/>
    <w:rsid w:val="00072146"/>
    <w:rsid w:val="00074494"/>
    <w:rsid w:val="00081BD0"/>
    <w:rsid w:val="000924CE"/>
    <w:rsid w:val="00097211"/>
    <w:rsid w:val="000A3462"/>
    <w:rsid w:val="000A5DAA"/>
    <w:rsid w:val="000A63F9"/>
    <w:rsid w:val="000B1FF8"/>
    <w:rsid w:val="000B4A9E"/>
    <w:rsid w:val="000C0EBD"/>
    <w:rsid w:val="000C4951"/>
    <w:rsid w:val="000E4204"/>
    <w:rsid w:val="000E436A"/>
    <w:rsid w:val="000E7F0C"/>
    <w:rsid w:val="0010650C"/>
    <w:rsid w:val="0010655D"/>
    <w:rsid w:val="001110C3"/>
    <w:rsid w:val="00111AEF"/>
    <w:rsid w:val="0012161E"/>
    <w:rsid w:val="00123883"/>
    <w:rsid w:val="00125C1E"/>
    <w:rsid w:val="001346D8"/>
    <w:rsid w:val="0013510F"/>
    <w:rsid w:val="001433F9"/>
    <w:rsid w:val="00143D37"/>
    <w:rsid w:val="0014521B"/>
    <w:rsid w:val="00145BC6"/>
    <w:rsid w:val="00146D86"/>
    <w:rsid w:val="0015064F"/>
    <w:rsid w:val="0015620C"/>
    <w:rsid w:val="0015727B"/>
    <w:rsid w:val="0015750A"/>
    <w:rsid w:val="0016177D"/>
    <w:rsid w:val="001670F4"/>
    <w:rsid w:val="00174BE3"/>
    <w:rsid w:val="00176571"/>
    <w:rsid w:val="001832C2"/>
    <w:rsid w:val="0018638D"/>
    <w:rsid w:val="001879AF"/>
    <w:rsid w:val="001936D8"/>
    <w:rsid w:val="001943F3"/>
    <w:rsid w:val="001A5162"/>
    <w:rsid w:val="001B0528"/>
    <w:rsid w:val="001C23E0"/>
    <w:rsid w:val="001D07EC"/>
    <w:rsid w:val="001D19F9"/>
    <w:rsid w:val="001D26CE"/>
    <w:rsid w:val="001E2A27"/>
    <w:rsid w:val="001F417F"/>
    <w:rsid w:val="001F5E9C"/>
    <w:rsid w:val="001F7C5A"/>
    <w:rsid w:val="002001D5"/>
    <w:rsid w:val="00205303"/>
    <w:rsid w:val="00216149"/>
    <w:rsid w:val="002167B4"/>
    <w:rsid w:val="0022110E"/>
    <w:rsid w:val="0023578F"/>
    <w:rsid w:val="00236896"/>
    <w:rsid w:val="00242DCA"/>
    <w:rsid w:val="002475B7"/>
    <w:rsid w:val="002506E9"/>
    <w:rsid w:val="002619F3"/>
    <w:rsid w:val="00266576"/>
    <w:rsid w:val="00267C38"/>
    <w:rsid w:val="002712BA"/>
    <w:rsid w:val="00273734"/>
    <w:rsid w:val="00292596"/>
    <w:rsid w:val="00292B99"/>
    <w:rsid w:val="00293F64"/>
    <w:rsid w:val="002A02AA"/>
    <w:rsid w:val="002A02D5"/>
    <w:rsid w:val="002A412B"/>
    <w:rsid w:val="002B1406"/>
    <w:rsid w:val="002B580E"/>
    <w:rsid w:val="002C5265"/>
    <w:rsid w:val="002D2754"/>
    <w:rsid w:val="002D426D"/>
    <w:rsid w:val="002D6C4C"/>
    <w:rsid w:val="002D7B98"/>
    <w:rsid w:val="002E1A37"/>
    <w:rsid w:val="002E21AC"/>
    <w:rsid w:val="002F2A73"/>
    <w:rsid w:val="00316D04"/>
    <w:rsid w:val="003215B8"/>
    <w:rsid w:val="00323B8B"/>
    <w:rsid w:val="00341F44"/>
    <w:rsid w:val="003421BC"/>
    <w:rsid w:val="003501E9"/>
    <w:rsid w:val="00350A3F"/>
    <w:rsid w:val="0035453F"/>
    <w:rsid w:val="0035605F"/>
    <w:rsid w:val="00367E41"/>
    <w:rsid w:val="00373DE7"/>
    <w:rsid w:val="003777A5"/>
    <w:rsid w:val="00377857"/>
    <w:rsid w:val="0038407D"/>
    <w:rsid w:val="00387E50"/>
    <w:rsid w:val="003A49D6"/>
    <w:rsid w:val="003A5962"/>
    <w:rsid w:val="003A6CE9"/>
    <w:rsid w:val="003B307F"/>
    <w:rsid w:val="003B35FF"/>
    <w:rsid w:val="003B41B6"/>
    <w:rsid w:val="003B7F82"/>
    <w:rsid w:val="003C3680"/>
    <w:rsid w:val="003C4E2D"/>
    <w:rsid w:val="003C5D82"/>
    <w:rsid w:val="003C7670"/>
    <w:rsid w:val="003D14B3"/>
    <w:rsid w:val="003D2704"/>
    <w:rsid w:val="003D35B2"/>
    <w:rsid w:val="003D53D8"/>
    <w:rsid w:val="003D54BA"/>
    <w:rsid w:val="003D733B"/>
    <w:rsid w:val="003E2269"/>
    <w:rsid w:val="003E2A56"/>
    <w:rsid w:val="003E36EE"/>
    <w:rsid w:val="003E4643"/>
    <w:rsid w:val="003E5633"/>
    <w:rsid w:val="003F1C52"/>
    <w:rsid w:val="003F3BAC"/>
    <w:rsid w:val="00403A4D"/>
    <w:rsid w:val="004201EB"/>
    <w:rsid w:val="00421E13"/>
    <w:rsid w:val="0042305B"/>
    <w:rsid w:val="00425D86"/>
    <w:rsid w:val="00435464"/>
    <w:rsid w:val="00441269"/>
    <w:rsid w:val="00442169"/>
    <w:rsid w:val="0044652D"/>
    <w:rsid w:val="0045022F"/>
    <w:rsid w:val="00457307"/>
    <w:rsid w:val="00463551"/>
    <w:rsid w:val="004653E9"/>
    <w:rsid w:val="00470D01"/>
    <w:rsid w:val="0047309D"/>
    <w:rsid w:val="004737E7"/>
    <w:rsid w:val="004749C8"/>
    <w:rsid w:val="00482010"/>
    <w:rsid w:val="0048446A"/>
    <w:rsid w:val="00492D35"/>
    <w:rsid w:val="004939DF"/>
    <w:rsid w:val="00495C46"/>
    <w:rsid w:val="004A5C62"/>
    <w:rsid w:val="004A7774"/>
    <w:rsid w:val="004B5639"/>
    <w:rsid w:val="004B68DC"/>
    <w:rsid w:val="004D37C6"/>
    <w:rsid w:val="004D4780"/>
    <w:rsid w:val="004D6BD2"/>
    <w:rsid w:val="004D6E92"/>
    <w:rsid w:val="004E034C"/>
    <w:rsid w:val="004E2C64"/>
    <w:rsid w:val="0050300A"/>
    <w:rsid w:val="005051A4"/>
    <w:rsid w:val="00506C44"/>
    <w:rsid w:val="00510FAC"/>
    <w:rsid w:val="005113E2"/>
    <w:rsid w:val="00513F2F"/>
    <w:rsid w:val="005173E8"/>
    <w:rsid w:val="0052346C"/>
    <w:rsid w:val="00525933"/>
    <w:rsid w:val="00527D41"/>
    <w:rsid w:val="00530751"/>
    <w:rsid w:val="00543F75"/>
    <w:rsid w:val="00545321"/>
    <w:rsid w:val="00551726"/>
    <w:rsid w:val="0055723A"/>
    <w:rsid w:val="00575364"/>
    <w:rsid w:val="0058070E"/>
    <w:rsid w:val="00580BCB"/>
    <w:rsid w:val="00580D1C"/>
    <w:rsid w:val="0058164A"/>
    <w:rsid w:val="005850D5"/>
    <w:rsid w:val="00597FE1"/>
    <w:rsid w:val="005A24C4"/>
    <w:rsid w:val="005A4FB5"/>
    <w:rsid w:val="005A781C"/>
    <w:rsid w:val="005B0D67"/>
    <w:rsid w:val="005B18F2"/>
    <w:rsid w:val="005B71EE"/>
    <w:rsid w:val="005C3B4B"/>
    <w:rsid w:val="005D572A"/>
    <w:rsid w:val="005D6874"/>
    <w:rsid w:val="005E2AFD"/>
    <w:rsid w:val="005E3EB5"/>
    <w:rsid w:val="005E5428"/>
    <w:rsid w:val="005F55DA"/>
    <w:rsid w:val="00601A9F"/>
    <w:rsid w:val="00604A3E"/>
    <w:rsid w:val="006153EF"/>
    <w:rsid w:val="006243F8"/>
    <w:rsid w:val="0062556C"/>
    <w:rsid w:val="00625A90"/>
    <w:rsid w:val="00630BDB"/>
    <w:rsid w:val="0063445E"/>
    <w:rsid w:val="00636D33"/>
    <w:rsid w:val="0064241E"/>
    <w:rsid w:val="00642798"/>
    <w:rsid w:val="00642F04"/>
    <w:rsid w:val="00650183"/>
    <w:rsid w:val="00654034"/>
    <w:rsid w:val="0066634B"/>
    <w:rsid w:val="0066684D"/>
    <w:rsid w:val="00667B2E"/>
    <w:rsid w:val="006740A3"/>
    <w:rsid w:val="00674283"/>
    <w:rsid w:val="006749B3"/>
    <w:rsid w:val="006765FC"/>
    <w:rsid w:val="006774E5"/>
    <w:rsid w:val="0068137C"/>
    <w:rsid w:val="00683640"/>
    <w:rsid w:val="00684589"/>
    <w:rsid w:val="0069037F"/>
    <w:rsid w:val="0069097B"/>
    <w:rsid w:val="00693300"/>
    <w:rsid w:val="00694537"/>
    <w:rsid w:val="006A57FE"/>
    <w:rsid w:val="006A6022"/>
    <w:rsid w:val="006A6EEB"/>
    <w:rsid w:val="006C38DA"/>
    <w:rsid w:val="006D11AD"/>
    <w:rsid w:val="006D16AA"/>
    <w:rsid w:val="006D3054"/>
    <w:rsid w:val="006D61C3"/>
    <w:rsid w:val="006E0E19"/>
    <w:rsid w:val="006E56E7"/>
    <w:rsid w:val="006E5926"/>
    <w:rsid w:val="006F4F6C"/>
    <w:rsid w:val="006F7E66"/>
    <w:rsid w:val="0070417D"/>
    <w:rsid w:val="00706F4E"/>
    <w:rsid w:val="00707A98"/>
    <w:rsid w:val="00722D55"/>
    <w:rsid w:val="0072595E"/>
    <w:rsid w:val="0073054F"/>
    <w:rsid w:val="007362C3"/>
    <w:rsid w:val="007459FE"/>
    <w:rsid w:val="00747DFE"/>
    <w:rsid w:val="00750321"/>
    <w:rsid w:val="00751FC3"/>
    <w:rsid w:val="0075281E"/>
    <w:rsid w:val="0075682D"/>
    <w:rsid w:val="00757119"/>
    <w:rsid w:val="0076045F"/>
    <w:rsid w:val="00767297"/>
    <w:rsid w:val="00773C50"/>
    <w:rsid w:val="007851B6"/>
    <w:rsid w:val="00792D5F"/>
    <w:rsid w:val="007B0EC6"/>
    <w:rsid w:val="007B2288"/>
    <w:rsid w:val="007B2BDA"/>
    <w:rsid w:val="007B6402"/>
    <w:rsid w:val="007C2844"/>
    <w:rsid w:val="007C5F51"/>
    <w:rsid w:val="007C63E3"/>
    <w:rsid w:val="007D4C88"/>
    <w:rsid w:val="007D6968"/>
    <w:rsid w:val="007D7C00"/>
    <w:rsid w:val="007E6703"/>
    <w:rsid w:val="007E6867"/>
    <w:rsid w:val="007F07C5"/>
    <w:rsid w:val="007F1B8D"/>
    <w:rsid w:val="007F3A6D"/>
    <w:rsid w:val="007F3DEB"/>
    <w:rsid w:val="007F510C"/>
    <w:rsid w:val="007F6D40"/>
    <w:rsid w:val="00810F74"/>
    <w:rsid w:val="00812AAE"/>
    <w:rsid w:val="0081642A"/>
    <w:rsid w:val="00816669"/>
    <w:rsid w:val="00816BE1"/>
    <w:rsid w:val="008311AA"/>
    <w:rsid w:val="00833760"/>
    <w:rsid w:val="00834618"/>
    <w:rsid w:val="0084639E"/>
    <w:rsid w:val="008612A3"/>
    <w:rsid w:val="00862C25"/>
    <w:rsid w:val="00866960"/>
    <w:rsid w:val="00866B33"/>
    <w:rsid w:val="00870979"/>
    <w:rsid w:val="0087168D"/>
    <w:rsid w:val="00872BF0"/>
    <w:rsid w:val="0087309A"/>
    <w:rsid w:val="008739E2"/>
    <w:rsid w:val="00876DF3"/>
    <w:rsid w:val="00880B7F"/>
    <w:rsid w:val="00882CA1"/>
    <w:rsid w:val="00886513"/>
    <w:rsid w:val="00887570"/>
    <w:rsid w:val="00893306"/>
    <w:rsid w:val="008974D8"/>
    <w:rsid w:val="008A137C"/>
    <w:rsid w:val="008A21FF"/>
    <w:rsid w:val="008A5A6E"/>
    <w:rsid w:val="008B3693"/>
    <w:rsid w:val="008B603A"/>
    <w:rsid w:val="008B73E6"/>
    <w:rsid w:val="008B7426"/>
    <w:rsid w:val="008C06CE"/>
    <w:rsid w:val="008C3F08"/>
    <w:rsid w:val="008D091D"/>
    <w:rsid w:val="008D4AE3"/>
    <w:rsid w:val="008E0EF2"/>
    <w:rsid w:val="008E15FD"/>
    <w:rsid w:val="008E5BE1"/>
    <w:rsid w:val="008F3868"/>
    <w:rsid w:val="008F6C87"/>
    <w:rsid w:val="00912617"/>
    <w:rsid w:val="009167D2"/>
    <w:rsid w:val="00922779"/>
    <w:rsid w:val="009264DF"/>
    <w:rsid w:val="009322C8"/>
    <w:rsid w:val="009369FD"/>
    <w:rsid w:val="00937408"/>
    <w:rsid w:val="00940824"/>
    <w:rsid w:val="00942A1D"/>
    <w:rsid w:val="009458FE"/>
    <w:rsid w:val="00946EB5"/>
    <w:rsid w:val="00954018"/>
    <w:rsid w:val="0095587D"/>
    <w:rsid w:val="009573BB"/>
    <w:rsid w:val="00966CFD"/>
    <w:rsid w:val="00974D43"/>
    <w:rsid w:val="00986659"/>
    <w:rsid w:val="00987402"/>
    <w:rsid w:val="009966F8"/>
    <w:rsid w:val="00996DE7"/>
    <w:rsid w:val="009A700C"/>
    <w:rsid w:val="009B2771"/>
    <w:rsid w:val="009B4D81"/>
    <w:rsid w:val="009B6733"/>
    <w:rsid w:val="009B712C"/>
    <w:rsid w:val="009C34C4"/>
    <w:rsid w:val="009D13A5"/>
    <w:rsid w:val="009D1CF5"/>
    <w:rsid w:val="009D6000"/>
    <w:rsid w:val="009E1251"/>
    <w:rsid w:val="009E3168"/>
    <w:rsid w:val="009E5799"/>
    <w:rsid w:val="009F16B6"/>
    <w:rsid w:val="009F4D6E"/>
    <w:rsid w:val="009F7D75"/>
    <w:rsid w:val="00A05495"/>
    <w:rsid w:val="00A0768E"/>
    <w:rsid w:val="00A20FFA"/>
    <w:rsid w:val="00A2120B"/>
    <w:rsid w:val="00A248D2"/>
    <w:rsid w:val="00A25A48"/>
    <w:rsid w:val="00A26C89"/>
    <w:rsid w:val="00A27DC2"/>
    <w:rsid w:val="00A30399"/>
    <w:rsid w:val="00A30499"/>
    <w:rsid w:val="00A33351"/>
    <w:rsid w:val="00A40E28"/>
    <w:rsid w:val="00A46C7B"/>
    <w:rsid w:val="00A475A3"/>
    <w:rsid w:val="00A52945"/>
    <w:rsid w:val="00A53C61"/>
    <w:rsid w:val="00A5677C"/>
    <w:rsid w:val="00A6053F"/>
    <w:rsid w:val="00A65CDB"/>
    <w:rsid w:val="00A71CB1"/>
    <w:rsid w:val="00A7643A"/>
    <w:rsid w:val="00A855F3"/>
    <w:rsid w:val="00A9135C"/>
    <w:rsid w:val="00A93FB4"/>
    <w:rsid w:val="00A95715"/>
    <w:rsid w:val="00A95D3D"/>
    <w:rsid w:val="00AA0292"/>
    <w:rsid w:val="00AA27E6"/>
    <w:rsid w:val="00AA5A38"/>
    <w:rsid w:val="00AB10EE"/>
    <w:rsid w:val="00AB1CDC"/>
    <w:rsid w:val="00AB48E5"/>
    <w:rsid w:val="00AB6928"/>
    <w:rsid w:val="00AC06B2"/>
    <w:rsid w:val="00AC07DB"/>
    <w:rsid w:val="00AC3172"/>
    <w:rsid w:val="00AC38A6"/>
    <w:rsid w:val="00AC4634"/>
    <w:rsid w:val="00AC6BE1"/>
    <w:rsid w:val="00AD2641"/>
    <w:rsid w:val="00AE07AD"/>
    <w:rsid w:val="00AE53ED"/>
    <w:rsid w:val="00AE721A"/>
    <w:rsid w:val="00AF0D1B"/>
    <w:rsid w:val="00AF264D"/>
    <w:rsid w:val="00B04DB5"/>
    <w:rsid w:val="00B0757F"/>
    <w:rsid w:val="00B07B6D"/>
    <w:rsid w:val="00B13C6F"/>
    <w:rsid w:val="00B16A78"/>
    <w:rsid w:val="00B17BF6"/>
    <w:rsid w:val="00B32A16"/>
    <w:rsid w:val="00B35112"/>
    <w:rsid w:val="00B36894"/>
    <w:rsid w:val="00B3799D"/>
    <w:rsid w:val="00B40D7E"/>
    <w:rsid w:val="00B42E5C"/>
    <w:rsid w:val="00B45C5A"/>
    <w:rsid w:val="00B50D35"/>
    <w:rsid w:val="00B51EAD"/>
    <w:rsid w:val="00B56527"/>
    <w:rsid w:val="00B62C4E"/>
    <w:rsid w:val="00B6371A"/>
    <w:rsid w:val="00B66B89"/>
    <w:rsid w:val="00B705C0"/>
    <w:rsid w:val="00B768A5"/>
    <w:rsid w:val="00B7690D"/>
    <w:rsid w:val="00B804F4"/>
    <w:rsid w:val="00B83E4D"/>
    <w:rsid w:val="00B90CDF"/>
    <w:rsid w:val="00B93706"/>
    <w:rsid w:val="00B94AA9"/>
    <w:rsid w:val="00BA619A"/>
    <w:rsid w:val="00BC0F5A"/>
    <w:rsid w:val="00BE1B31"/>
    <w:rsid w:val="00BE3D30"/>
    <w:rsid w:val="00BF111A"/>
    <w:rsid w:val="00BF4AC7"/>
    <w:rsid w:val="00C011BC"/>
    <w:rsid w:val="00C051D2"/>
    <w:rsid w:val="00C11484"/>
    <w:rsid w:val="00C11539"/>
    <w:rsid w:val="00C11A4B"/>
    <w:rsid w:val="00C12540"/>
    <w:rsid w:val="00C13246"/>
    <w:rsid w:val="00C15DFE"/>
    <w:rsid w:val="00C22465"/>
    <w:rsid w:val="00C26C2E"/>
    <w:rsid w:val="00C413F1"/>
    <w:rsid w:val="00C42846"/>
    <w:rsid w:val="00C4568E"/>
    <w:rsid w:val="00C501C9"/>
    <w:rsid w:val="00C57737"/>
    <w:rsid w:val="00C61A39"/>
    <w:rsid w:val="00C6464E"/>
    <w:rsid w:val="00C65735"/>
    <w:rsid w:val="00C65969"/>
    <w:rsid w:val="00C704DF"/>
    <w:rsid w:val="00C736FC"/>
    <w:rsid w:val="00C7475E"/>
    <w:rsid w:val="00C77A4F"/>
    <w:rsid w:val="00C80FF2"/>
    <w:rsid w:val="00C86E7A"/>
    <w:rsid w:val="00C91AFD"/>
    <w:rsid w:val="00C96090"/>
    <w:rsid w:val="00C96C19"/>
    <w:rsid w:val="00CA0847"/>
    <w:rsid w:val="00CA2BEC"/>
    <w:rsid w:val="00CA3A7D"/>
    <w:rsid w:val="00CA3E9A"/>
    <w:rsid w:val="00CA5676"/>
    <w:rsid w:val="00CB5BBD"/>
    <w:rsid w:val="00CC0834"/>
    <w:rsid w:val="00CC18A5"/>
    <w:rsid w:val="00CC1BC0"/>
    <w:rsid w:val="00CC4EE1"/>
    <w:rsid w:val="00CC7DF9"/>
    <w:rsid w:val="00CD0970"/>
    <w:rsid w:val="00CD39DD"/>
    <w:rsid w:val="00CD751F"/>
    <w:rsid w:val="00CF2E5F"/>
    <w:rsid w:val="00D0502A"/>
    <w:rsid w:val="00D13C93"/>
    <w:rsid w:val="00D376D9"/>
    <w:rsid w:val="00D403A8"/>
    <w:rsid w:val="00D42E92"/>
    <w:rsid w:val="00D43D71"/>
    <w:rsid w:val="00D450D6"/>
    <w:rsid w:val="00D459C2"/>
    <w:rsid w:val="00D47D0F"/>
    <w:rsid w:val="00D607FE"/>
    <w:rsid w:val="00D660D0"/>
    <w:rsid w:val="00D67477"/>
    <w:rsid w:val="00D71439"/>
    <w:rsid w:val="00D72166"/>
    <w:rsid w:val="00D75ACD"/>
    <w:rsid w:val="00D7628C"/>
    <w:rsid w:val="00D7799D"/>
    <w:rsid w:val="00D77B5A"/>
    <w:rsid w:val="00D807BF"/>
    <w:rsid w:val="00D856E2"/>
    <w:rsid w:val="00D86358"/>
    <w:rsid w:val="00D959CA"/>
    <w:rsid w:val="00D95C7F"/>
    <w:rsid w:val="00DA2745"/>
    <w:rsid w:val="00DA2C41"/>
    <w:rsid w:val="00DA75DE"/>
    <w:rsid w:val="00DA79C6"/>
    <w:rsid w:val="00DB0AB9"/>
    <w:rsid w:val="00DB2140"/>
    <w:rsid w:val="00DC0A28"/>
    <w:rsid w:val="00DD0259"/>
    <w:rsid w:val="00DD02BE"/>
    <w:rsid w:val="00DD6809"/>
    <w:rsid w:val="00DE0EFD"/>
    <w:rsid w:val="00DE1190"/>
    <w:rsid w:val="00DE127C"/>
    <w:rsid w:val="00DE16CA"/>
    <w:rsid w:val="00DE56BE"/>
    <w:rsid w:val="00DF1061"/>
    <w:rsid w:val="00DF3813"/>
    <w:rsid w:val="00DF7C01"/>
    <w:rsid w:val="00E000AE"/>
    <w:rsid w:val="00E03186"/>
    <w:rsid w:val="00E040FE"/>
    <w:rsid w:val="00E04D7F"/>
    <w:rsid w:val="00E12525"/>
    <w:rsid w:val="00E12B92"/>
    <w:rsid w:val="00E12ED5"/>
    <w:rsid w:val="00E20547"/>
    <w:rsid w:val="00E20DDE"/>
    <w:rsid w:val="00E2378D"/>
    <w:rsid w:val="00E27073"/>
    <w:rsid w:val="00E2726A"/>
    <w:rsid w:val="00E300FD"/>
    <w:rsid w:val="00E31D59"/>
    <w:rsid w:val="00E42435"/>
    <w:rsid w:val="00E46EE0"/>
    <w:rsid w:val="00E51B7C"/>
    <w:rsid w:val="00E57A68"/>
    <w:rsid w:val="00E57AA9"/>
    <w:rsid w:val="00E64030"/>
    <w:rsid w:val="00E65DEF"/>
    <w:rsid w:val="00E80ABF"/>
    <w:rsid w:val="00E8484E"/>
    <w:rsid w:val="00E85AB5"/>
    <w:rsid w:val="00E90135"/>
    <w:rsid w:val="00E950CB"/>
    <w:rsid w:val="00E97466"/>
    <w:rsid w:val="00EA471A"/>
    <w:rsid w:val="00EA4F1C"/>
    <w:rsid w:val="00EA5B8A"/>
    <w:rsid w:val="00EB2C9A"/>
    <w:rsid w:val="00EC1A82"/>
    <w:rsid w:val="00EC6582"/>
    <w:rsid w:val="00ED0FB8"/>
    <w:rsid w:val="00ED5478"/>
    <w:rsid w:val="00EF4916"/>
    <w:rsid w:val="00EF728C"/>
    <w:rsid w:val="00F0646A"/>
    <w:rsid w:val="00F3412E"/>
    <w:rsid w:val="00F34F09"/>
    <w:rsid w:val="00F37202"/>
    <w:rsid w:val="00F37DF2"/>
    <w:rsid w:val="00F41812"/>
    <w:rsid w:val="00F45C9B"/>
    <w:rsid w:val="00F56593"/>
    <w:rsid w:val="00F578F9"/>
    <w:rsid w:val="00F608C4"/>
    <w:rsid w:val="00F6174C"/>
    <w:rsid w:val="00F753AD"/>
    <w:rsid w:val="00F7775E"/>
    <w:rsid w:val="00F77A1B"/>
    <w:rsid w:val="00F84353"/>
    <w:rsid w:val="00F8558C"/>
    <w:rsid w:val="00F862FB"/>
    <w:rsid w:val="00F938D1"/>
    <w:rsid w:val="00FA06B3"/>
    <w:rsid w:val="00FA7D5D"/>
    <w:rsid w:val="00FB1D78"/>
    <w:rsid w:val="00FC1701"/>
    <w:rsid w:val="00FC4592"/>
    <w:rsid w:val="00FC7780"/>
    <w:rsid w:val="00FD0CFA"/>
    <w:rsid w:val="00FD1479"/>
    <w:rsid w:val="00FD56D3"/>
    <w:rsid w:val="00FE02CE"/>
    <w:rsid w:val="00FE5275"/>
    <w:rsid w:val="00FE561D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74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74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F8B2-3168-45A3-9396-21BCF11F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5524</Words>
  <Characters>31487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2024-10-31T13:38:00Z</cp:lastPrinted>
  <dcterms:created xsi:type="dcterms:W3CDTF">2024-11-27T13:25:00Z</dcterms:created>
  <dcterms:modified xsi:type="dcterms:W3CDTF">2024-11-27T13:25:00Z</dcterms:modified>
</cp:coreProperties>
</file>