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3A420C" w14:paraId="72E0BA81" w14:textId="77777777" w:rsidTr="008057C1">
        <w:tc>
          <w:tcPr>
            <w:tcW w:w="9828" w:type="dxa"/>
            <w:gridSpan w:val="2"/>
          </w:tcPr>
          <w:p w14:paraId="749E246C" w14:textId="77777777" w:rsidR="003A420C" w:rsidRPr="007B6886" w:rsidRDefault="003A420C" w:rsidP="00BD3B0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7B6886">
              <w:rPr>
                <w:b/>
                <w:bCs/>
                <w:sz w:val="28"/>
                <w:szCs w:val="28"/>
              </w:rPr>
              <w:object w:dxaOrig="1099" w:dyaOrig="1440" w14:anchorId="696D4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o:ole="">
                  <v:imagedata r:id="rId6" o:title="" gain="136533f" blacklevel="-9175f" grayscale="t" bilevel="t"/>
                </v:shape>
                <o:OLEObject Type="Embed" ProgID="Word.Picture.8" ShapeID="_x0000_i1025" DrawAspect="Content" ObjectID="_1823253721" r:id="rId7"/>
              </w:object>
            </w:r>
          </w:p>
          <w:p w14:paraId="71E82BAF" w14:textId="77777777" w:rsidR="003A420C" w:rsidRPr="007B6886" w:rsidRDefault="003A420C" w:rsidP="00BD3B0F">
            <w:pPr>
              <w:pStyle w:val="1"/>
              <w:spacing w:before="0" w:after="0" w:line="36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 w:rsidRPr="007B6886">
              <w:rPr>
                <w:sz w:val="28"/>
                <w:szCs w:val="28"/>
              </w:rPr>
              <w:t xml:space="preserve">ДОРОГОБУЖСКАЯ </w:t>
            </w:r>
            <w:r w:rsidR="00782EE7">
              <w:rPr>
                <w:sz w:val="28"/>
                <w:szCs w:val="28"/>
              </w:rPr>
              <w:t>ОКРУЖНАЯ</w:t>
            </w:r>
            <w:r w:rsidRPr="007B6886">
              <w:rPr>
                <w:sz w:val="28"/>
                <w:szCs w:val="28"/>
              </w:rPr>
              <w:t xml:space="preserve"> ДУМА</w:t>
            </w:r>
          </w:p>
        </w:tc>
      </w:tr>
      <w:tr w:rsidR="003A420C" w14:paraId="7D845AAD" w14:textId="77777777" w:rsidTr="00782EE7">
        <w:trPr>
          <w:trHeight w:val="1423"/>
        </w:trPr>
        <w:tc>
          <w:tcPr>
            <w:tcW w:w="9828" w:type="dxa"/>
            <w:gridSpan w:val="2"/>
          </w:tcPr>
          <w:p w14:paraId="325FD04A" w14:textId="77777777" w:rsidR="003A420C" w:rsidRPr="007B6886" w:rsidRDefault="003A420C" w:rsidP="00BD3B0F">
            <w:pPr>
              <w:pStyle w:val="2"/>
              <w:tabs>
                <w:tab w:val="center" w:pos="4947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0C6703D" w14:textId="3735D643" w:rsidR="00782EE7" w:rsidRPr="00782EE7" w:rsidRDefault="00782EE7" w:rsidP="007451E2">
            <w:pPr>
              <w:keepNext/>
              <w:tabs>
                <w:tab w:val="center" w:pos="4947"/>
                <w:tab w:val="left" w:pos="7740"/>
              </w:tabs>
              <w:ind w:firstLine="0"/>
              <w:jc w:val="center"/>
              <w:outlineLvl w:val="1"/>
              <w:rPr>
                <w:rFonts w:eastAsia="Arial Unicode MS"/>
                <w:b/>
                <w:sz w:val="28"/>
                <w:szCs w:val="20"/>
              </w:rPr>
            </w:pPr>
            <w:r w:rsidRPr="00782EE7">
              <w:rPr>
                <w:rFonts w:eastAsia="Arial Unicode MS"/>
                <w:b/>
                <w:sz w:val="28"/>
                <w:szCs w:val="20"/>
              </w:rPr>
              <w:t>РЕШЕНИЕ</w:t>
            </w:r>
          </w:p>
          <w:p w14:paraId="77CCA754" w14:textId="77777777" w:rsidR="00782EE7" w:rsidRPr="00782EE7" w:rsidRDefault="00782EE7" w:rsidP="00782EE7">
            <w:pPr>
              <w:ind w:firstLine="0"/>
            </w:pPr>
          </w:p>
          <w:p w14:paraId="013C3330" w14:textId="183DCA61" w:rsidR="003A420C" w:rsidRPr="007B6886" w:rsidRDefault="007451E2" w:rsidP="00A132FE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29 октября 2025 г. № 113</w:t>
            </w:r>
          </w:p>
        </w:tc>
      </w:tr>
      <w:tr w:rsidR="003A420C" w14:paraId="28CBF24A" w14:textId="77777777" w:rsidTr="00264E83">
        <w:trPr>
          <w:gridAfter w:val="1"/>
          <w:wAfter w:w="5220" w:type="dxa"/>
          <w:trHeight w:val="1416"/>
        </w:trPr>
        <w:tc>
          <w:tcPr>
            <w:tcW w:w="4608" w:type="dxa"/>
          </w:tcPr>
          <w:p w14:paraId="59979F6D" w14:textId="0AB83C87" w:rsidR="003A420C" w:rsidRPr="00BD5E28" w:rsidRDefault="00EC2D98" w:rsidP="001B180E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bCs/>
                <w:sz w:val="28"/>
                <w:szCs w:val="28"/>
              </w:rPr>
              <w:t xml:space="preserve">О внесении изменений в Правила благоустройства территории </w:t>
            </w:r>
            <w:r w:rsidRPr="00EC2D98">
              <w:rPr>
                <w:sz w:val="28"/>
                <w:szCs w:val="28"/>
              </w:rPr>
              <w:t>муниципального образования «Дорогобужский муниципальный округ» Смоленской области</w:t>
            </w:r>
          </w:p>
        </w:tc>
      </w:tr>
    </w:tbl>
    <w:p w14:paraId="331AC49E" w14:textId="77777777" w:rsidR="003A420C" w:rsidRDefault="003A420C" w:rsidP="0056158D">
      <w:pPr>
        <w:jc w:val="center"/>
        <w:rPr>
          <w:sz w:val="28"/>
          <w:szCs w:val="28"/>
        </w:rPr>
      </w:pPr>
    </w:p>
    <w:p w14:paraId="24F5C308" w14:textId="7525D88D" w:rsidR="003A420C" w:rsidRDefault="00EC2D98" w:rsidP="0056158D">
      <w:pPr>
        <w:jc w:val="both"/>
        <w:rPr>
          <w:sz w:val="28"/>
          <w:szCs w:val="28"/>
        </w:rPr>
      </w:pPr>
      <w:r w:rsidRPr="00EC2D98">
        <w:rPr>
          <w:bCs/>
          <w:sz w:val="28"/>
          <w:szCs w:val="28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Российской Федерации от 29.12.2021 №1042/</w:t>
      </w:r>
      <w:proofErr w:type="spellStart"/>
      <w:r w:rsidRPr="00EC2D98">
        <w:rPr>
          <w:bCs/>
          <w:sz w:val="28"/>
          <w:szCs w:val="28"/>
        </w:rPr>
        <w:t>пр</w:t>
      </w:r>
      <w:proofErr w:type="spellEnd"/>
      <w:r w:rsidRPr="00EC2D98">
        <w:rPr>
          <w:bCs/>
          <w:sz w:val="28"/>
          <w:szCs w:val="28"/>
        </w:rPr>
        <w:t xml:space="preserve">, руководствуясь Уставом </w:t>
      </w:r>
      <w:r w:rsidRPr="00EC2D98">
        <w:rPr>
          <w:sz w:val="28"/>
          <w:szCs w:val="28"/>
        </w:rPr>
        <w:t>муниципального образования «Дорогобужский муниципальный округ» Смоленской области, рассмотрев решение постоянной комиссии по вопросам местного самоуправления, законности  и правопорядка, Дорогобужская окружная Дума</w:t>
      </w:r>
    </w:p>
    <w:p w14:paraId="0347D763" w14:textId="77777777" w:rsidR="003A420C" w:rsidRDefault="003A420C" w:rsidP="0056158D">
      <w:pPr>
        <w:jc w:val="center"/>
        <w:rPr>
          <w:sz w:val="28"/>
          <w:szCs w:val="28"/>
        </w:rPr>
      </w:pPr>
    </w:p>
    <w:p w14:paraId="761E9D65" w14:textId="77777777" w:rsidR="003A420C" w:rsidRDefault="003A420C" w:rsidP="00A63DF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0F8920E3" w14:textId="77777777" w:rsidR="003A420C" w:rsidRDefault="003A420C" w:rsidP="00225D52">
      <w:pPr>
        <w:ind w:left="709" w:firstLine="0"/>
        <w:jc w:val="center"/>
        <w:rPr>
          <w:b/>
          <w:sz w:val="28"/>
          <w:szCs w:val="28"/>
        </w:rPr>
      </w:pPr>
    </w:p>
    <w:p w14:paraId="565B5BFD" w14:textId="77777777" w:rsidR="00764DFE" w:rsidRPr="00764DFE" w:rsidRDefault="00764DFE" w:rsidP="00764DFE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64DFE">
        <w:rPr>
          <w:sz w:val="28"/>
          <w:szCs w:val="28"/>
        </w:rPr>
        <w:t xml:space="preserve">Внести в </w:t>
      </w:r>
      <w:r w:rsidRPr="00764DFE">
        <w:rPr>
          <w:bCs/>
          <w:sz w:val="28"/>
          <w:szCs w:val="28"/>
        </w:rPr>
        <w:t>Правила благоустройства территории муниципального образования «Дорогобужский муниципальный округ» Смоленской области</w:t>
      </w:r>
      <w:r w:rsidRPr="00764DFE">
        <w:rPr>
          <w:sz w:val="28"/>
          <w:szCs w:val="28"/>
        </w:rPr>
        <w:t>, утвержденные решением Дорогобужской окружной Думы от 28.05.2025 № 87 (далее – Правила), следующие изменения:</w:t>
      </w:r>
    </w:p>
    <w:p w14:paraId="09E4EF73" w14:textId="77777777" w:rsidR="00764DFE" w:rsidRPr="00764DFE" w:rsidRDefault="00764DFE" w:rsidP="00764DFE">
      <w:pPr>
        <w:numPr>
          <w:ilvl w:val="1"/>
          <w:numId w:val="5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DFE">
        <w:rPr>
          <w:sz w:val="28"/>
          <w:szCs w:val="28"/>
        </w:rPr>
        <w:t>Дополнить Правила Главой 7.1. следующего содержания:</w:t>
      </w:r>
    </w:p>
    <w:p w14:paraId="2EC2CFE4" w14:textId="75755C80" w:rsidR="00764DFE" w:rsidRPr="00764DFE" w:rsidRDefault="00764DFE" w:rsidP="00764DFE">
      <w:pPr>
        <w:numPr>
          <w:ilvl w:val="1"/>
          <w:numId w:val="6"/>
        </w:numPr>
        <w:tabs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764DFE">
        <w:rPr>
          <w:b/>
          <w:sz w:val="28"/>
          <w:szCs w:val="28"/>
        </w:rPr>
        <w:t>«Требования к производству работ, затрагивающих объекты благоустройства»</w:t>
      </w:r>
    </w:p>
    <w:p w14:paraId="02AE31C0" w14:textId="77777777" w:rsidR="00764DFE" w:rsidRPr="00764DFE" w:rsidRDefault="00764DFE" w:rsidP="00764DFE">
      <w:pPr>
        <w:numPr>
          <w:ilvl w:val="2"/>
          <w:numId w:val="6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DFE">
        <w:rPr>
          <w:sz w:val="28"/>
          <w:szCs w:val="28"/>
        </w:rPr>
        <w:t>Все разрушения и повреждения дорожных покрытий, озеленения и элементов благоустройства, произведенные по вине строительных и ремонтных организаций, физических лиц при производстве работ по прокладке подземных коммуникаций или других видов строительных работ, должны быть ликвидированы в полном объеме лицами, проводившими работы, в сроки, согласованные с Администрацией округа.</w:t>
      </w:r>
    </w:p>
    <w:p w14:paraId="6FB75702" w14:textId="77777777" w:rsidR="00764DFE" w:rsidRPr="00764DFE" w:rsidRDefault="00764DFE" w:rsidP="00764DFE">
      <w:pPr>
        <w:numPr>
          <w:ilvl w:val="2"/>
          <w:numId w:val="6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DFE">
        <w:rPr>
          <w:sz w:val="28"/>
          <w:szCs w:val="28"/>
        </w:rPr>
        <w:t>Прокладка подземных коммуникаций под проезжей частью улиц, проездами, а также под тротуарами допускается при условии восстановления проезжей части автодороги (тротуара) на полную ширину независимо от ширины траншеи.</w:t>
      </w:r>
    </w:p>
    <w:p w14:paraId="6791D3C6" w14:textId="77777777" w:rsidR="00764DFE" w:rsidRPr="00764DFE" w:rsidRDefault="00764DFE" w:rsidP="00764DFE">
      <w:pPr>
        <w:numPr>
          <w:ilvl w:val="2"/>
          <w:numId w:val="6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DFE">
        <w:rPr>
          <w:sz w:val="28"/>
          <w:szCs w:val="28"/>
        </w:rPr>
        <w:lastRenderedPageBreak/>
        <w:t>В целях исключения возможного разрытия вновь построенных, реконструированных улиц лица, которые в предстоящем году планируют осуществление работ по строительству и реконструкции подземных сетей, обязаны в срок до 1 ноября, предшествующего строительству года сообщить в Администрацию округа о намеченных работах по прокладке коммуникаций с указанием предполагаемых сроков производства работ.</w:t>
      </w:r>
    </w:p>
    <w:p w14:paraId="607640FF" w14:textId="77777777" w:rsidR="00764DFE" w:rsidRPr="00764DFE" w:rsidRDefault="00764DFE" w:rsidP="00764DFE">
      <w:pPr>
        <w:numPr>
          <w:ilvl w:val="2"/>
          <w:numId w:val="6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DFE">
        <w:rPr>
          <w:sz w:val="28"/>
          <w:szCs w:val="28"/>
        </w:rPr>
        <w:t>Лица, производящие работы, обязаны:</w:t>
      </w:r>
    </w:p>
    <w:p w14:paraId="33A87052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7.1.4.1. установить дорожные знаки в соответствии с согласованной схемой;</w:t>
      </w:r>
    </w:p>
    <w:p w14:paraId="5FE9D307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7.1.4.2.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14:paraId="28519A32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7.1.4.3. на пешеходной части установить через траншею мостки шириной не менее 1,5 метра с перилами высотой не менее 1 метра;</w:t>
      </w:r>
    </w:p>
    <w:p w14:paraId="5D954428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7.1.4.4. на проезжей части, при необходимости, установить через траншеи временные мосты для проезда шириной не менее 4 метров на каждую полосу движения транспорта, с расчетом на проезд автомашин с нагрузкой на заднюю ось 10 тонн, а для въездов во дворы - не менее 3 метров с расчетом на нагрузку 7 тонн.</w:t>
      </w:r>
    </w:p>
    <w:p w14:paraId="4264A41F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7.1.5. Ограждение места производства работ должно иметь опрятный вид, при производстве работ вблизи проезжей части должна обеспечиваться видимость для водителей и пешеходов, в темное время суток обозначено красными сигнальными фонарями.</w:t>
      </w:r>
    </w:p>
    <w:p w14:paraId="29F92130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7.1.6. При производстве работ на проезжей части улиц асфальт и щебень разбираются и вывозятся производителем работ в специально отведенное место.</w:t>
      </w:r>
    </w:p>
    <w:p w14:paraId="557B05CE" w14:textId="4E375A92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7.1.7.</w:t>
      </w:r>
      <w:r w:rsidR="00AD2082">
        <w:rPr>
          <w:sz w:val="28"/>
          <w:szCs w:val="28"/>
        </w:rPr>
        <w:t xml:space="preserve"> </w:t>
      </w:r>
      <w:r w:rsidRPr="00764DFE">
        <w:rPr>
          <w:sz w:val="28"/>
          <w:szCs w:val="28"/>
        </w:rPr>
        <w:t>Бордюр разбирается, складируется на месте производства работ для дальнейшей установки, а в случае непригодности вывозится.</w:t>
      </w:r>
    </w:p>
    <w:p w14:paraId="6B9A81BB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7.1.8. При необходимости строительная (ремонтная) организация обеспечивает планировку грунта на отвале.</w:t>
      </w:r>
    </w:p>
    <w:p w14:paraId="216FD13B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7.1.9.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14:paraId="59BA864B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7.1.10. Провалы, просадки грунта или дорожного покрытия, появившиеся в течение двух лет после проведения работ в местах проведения ремонтных работ, устраняются организацией, проводившей работы, в течение семи суток.</w:t>
      </w:r>
    </w:p>
    <w:p w14:paraId="63BEDE7C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7.1.11. Наледи, образовавшиеся из-за аварий на подземных коммуникациях, ликвидируются организациями - владельцами коммуникаций либо на основании договора специализированными организациями за счет владельцев коммуникаций.</w:t>
      </w:r>
    </w:p>
    <w:p w14:paraId="2C6A22D3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7.1.12. Доставка материалов, тяжеловесных деталей к месту производства работ допускается не ранее чем за трое суток до начала работ. Доставка материалов ранее указанного срока может производиться в каждом отдельном случае только по согласованию с уполномоченным органом.</w:t>
      </w:r>
    </w:p>
    <w:p w14:paraId="7EC6C214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 На улицах, площадях и других благоустроенных территориях работы должны производиться с соблюдением следующих условий:</w:t>
      </w:r>
    </w:p>
    <w:p w14:paraId="2A1079C5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7.1.13.1. работы проводятся короткими участками в соответствии с графиком работ;</w:t>
      </w:r>
    </w:p>
    <w:p w14:paraId="551C41D2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lastRenderedPageBreak/>
        <w:t>7.1.13.2.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</w:p>
    <w:p w14:paraId="38160B87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7.1.13.3. ширина траншеи должна быть минимальной, не превышающей норм технических условий на подземные прокладки;</w:t>
      </w:r>
    </w:p>
    <w:p w14:paraId="40C505A5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7.1.13.4. вскрытие дорожного покрытия должно производиться послойно, прямолинейно специальной техникой (</w:t>
      </w:r>
      <w:proofErr w:type="spellStart"/>
      <w:r w:rsidRPr="00764DFE">
        <w:rPr>
          <w:sz w:val="28"/>
          <w:szCs w:val="28"/>
        </w:rPr>
        <w:t>штроборезом</w:t>
      </w:r>
      <w:proofErr w:type="spellEnd"/>
      <w:r w:rsidRPr="00764DFE">
        <w:rPr>
          <w:sz w:val="28"/>
          <w:szCs w:val="28"/>
        </w:rPr>
        <w:t>) на 20 сантиметров шире траншеи и иметь прямолинейное очертание;</w:t>
      </w:r>
    </w:p>
    <w:p w14:paraId="61766F58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7.1.13.5. стены глубоких траншей и котлованов в целях безопасности должны крепиться досками или щитами;</w:t>
      </w:r>
    </w:p>
    <w:p w14:paraId="179A6C19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7.1.13.6. вынутый из траншеи и котлованов грунт должен вывозиться с места работ в течение одних суток после выемки из траншеи в специально отведенные места;</w:t>
      </w:r>
    </w:p>
    <w:p w14:paraId="1A31A87E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7.1.13.7. для предохранения пересекающих траншеей подземных коммуникаций от повреждения их необходимо укрепить и подвесить на жестких опорах, укладываемых поперек траншей;</w:t>
      </w:r>
    </w:p>
    <w:p w14:paraId="7E19A018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7.1.13.8. материалы от разобранной дорожной «одежды» и строительные материалы должны складироваться в пределах огражденного места или на специально отведенных местах;</w:t>
      </w:r>
    </w:p>
    <w:p w14:paraId="381FAD02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7.1.13.9. складированные строительные материалы не должны загромождать улицу, водостоки и пожарные гидранты, а также подъезды и подступы к ним, въезды в кварталы, препятствовать движению пешеходов и транспорта;</w:t>
      </w:r>
    </w:p>
    <w:p w14:paraId="323CFBF8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7.1.13.10. при складировании труб, рельсов и т.п. на дорожных покрытиях необходима прокладка под ними лежней.</w:t>
      </w:r>
    </w:p>
    <w:p w14:paraId="689B358E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7.14. Вскрытие вдоль улиц должно производиться длиной:</w:t>
      </w:r>
    </w:p>
    <w:p w14:paraId="256267F9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7.1.14.1. для водопровода, газопровода, канализации и теплотрассы 90 - 300 погонных метров;</w:t>
      </w:r>
    </w:p>
    <w:p w14:paraId="4B3B77B3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7.1.14.2. для телефонного и электрического кабеля 90 - 600 погонных метров (на всю длину катушек).</w:t>
      </w:r>
    </w:p>
    <w:p w14:paraId="436BE95D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7.1.15. При устройстве новых колодцев, дорожные знаки не снимаются до достижения расчетной прочности сооружения.</w:t>
      </w:r>
    </w:p>
    <w:p w14:paraId="1DE47EBC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7.1.16. При производстве работ запрещается:</w:t>
      </w:r>
    </w:p>
    <w:p w14:paraId="61DEC5FD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 xml:space="preserve">7.1.16.1. засыпать землей или строительными материалами зеленые насаждения, крышки колодцев, инженерных сооружений, решеток </w:t>
      </w:r>
      <w:proofErr w:type="spellStart"/>
      <w:r w:rsidRPr="00764DFE">
        <w:rPr>
          <w:sz w:val="28"/>
          <w:szCs w:val="28"/>
        </w:rPr>
        <w:t>дождеприемных</w:t>
      </w:r>
      <w:proofErr w:type="spellEnd"/>
      <w:r w:rsidRPr="00764DFE">
        <w:rPr>
          <w:sz w:val="28"/>
          <w:szCs w:val="28"/>
        </w:rPr>
        <w:t xml:space="preserve"> колодцев (для защиты крышек колодцев, решеток </w:t>
      </w:r>
      <w:proofErr w:type="spellStart"/>
      <w:r w:rsidRPr="00764DFE">
        <w:rPr>
          <w:sz w:val="28"/>
          <w:szCs w:val="28"/>
        </w:rPr>
        <w:t>дождеприемных</w:t>
      </w:r>
      <w:proofErr w:type="spellEnd"/>
      <w:r w:rsidRPr="00764DFE">
        <w:rPr>
          <w:sz w:val="28"/>
          <w:szCs w:val="28"/>
        </w:rPr>
        <w:t xml:space="preserve"> колодцев и лотков должны применяться щиты и короба, обеспечивающие доступ к люкам и колодцам);</w:t>
      </w:r>
    </w:p>
    <w:p w14:paraId="3A5E76FE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 xml:space="preserve">7.1.16.2. засыпать кюветы и водостоки, а также устраивать переезды через водосточные каналы и кюветы без оборудования </w:t>
      </w:r>
      <w:proofErr w:type="spellStart"/>
      <w:r w:rsidRPr="00764DFE">
        <w:rPr>
          <w:sz w:val="28"/>
          <w:szCs w:val="28"/>
        </w:rPr>
        <w:t>подмостковых</w:t>
      </w:r>
      <w:proofErr w:type="spellEnd"/>
      <w:r w:rsidRPr="00764DFE">
        <w:rPr>
          <w:sz w:val="28"/>
          <w:szCs w:val="28"/>
        </w:rPr>
        <w:t xml:space="preserve"> пропусков воды;</w:t>
      </w:r>
    </w:p>
    <w:p w14:paraId="5507C052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7.1.16.3. засорять обочины дорог остатками стройматериалов, грунтом, мусором;</w:t>
      </w:r>
    </w:p>
    <w:p w14:paraId="2569DFA9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 xml:space="preserve">7.1.16.4. откачивать воду из траншей и котлованов на проезжую часть улиц и тротуаров, не имеющих системы отвода стоков, сброс воды допускается </w:t>
      </w:r>
      <w:r w:rsidRPr="00764DFE">
        <w:rPr>
          <w:sz w:val="28"/>
          <w:szCs w:val="28"/>
        </w:rPr>
        <w:lastRenderedPageBreak/>
        <w:t>производить в имеющиеся системы закрытой и открытой ливневой канализации по согласованию с уполномоченным органом.</w:t>
      </w:r>
    </w:p>
    <w:p w14:paraId="69B61003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7.1.16.5. сносить и повреждать зеленые насаждения, обнажать корни деревьев и кустарников без разрешения Комиссии по обследованию зеленых насаждений на территории муниципального образования «Дорогобужский муниципальный округ» Смоленской области, с нарушением требований настоящих Правил.</w:t>
      </w:r>
    </w:p>
    <w:p w14:paraId="08913715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7.1.16.6. засорять прилегающие улицы и ливневые канализации;</w:t>
      </w:r>
    </w:p>
    <w:p w14:paraId="45FADAFF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7.1.16.7. перегонять по улицам машины на гусеничном ходу;</w:t>
      </w:r>
    </w:p>
    <w:p w14:paraId="43B05595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7.1.16.8. выносить грунт и грязь колесами автотранспорта на улицы;</w:t>
      </w:r>
    </w:p>
    <w:p w14:paraId="5ED01303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7.1.16.9. готовить раствор или бетон непосредственно на проезжей части;</w:t>
      </w:r>
    </w:p>
    <w:p w14:paraId="6F764AC8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7.1.16.10. занимать излишние площади под складирование, производить ограждение работ сверх необходимых границ, устанавливать временные сооружение и оборудование за границами земельного участка, определенного проектом организации строительных работ и отведенного земельного участка.</w:t>
      </w:r>
    </w:p>
    <w:p w14:paraId="281FBBB1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7.1.17. На центральных улицах муниципального округа, в местах интенсивного движения транспорта и пешеходов работы по строительству и реконструкции подземных коммуникаций должны преимущественно выполняться в ночное время. Уборку ограждений, грунта и материалов в таких случаях необходимо производить до 6 часов утра.</w:t>
      </w:r>
    </w:p>
    <w:p w14:paraId="64703177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7.1.18. При производстве работ и установке строительной техники на участках улиц, на которых осуществляется движение транспорта и пешеходов, ответственный исполнитель обязан обеспечить безопасность движения.</w:t>
      </w:r>
    </w:p>
    <w:p w14:paraId="3F269CF7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7.1.19. При возникновении аварийных ситуаций на системах инженерного обеспечения аварийные работы должны начинаться незамедлительно при соблюдении следующих условий:</w:t>
      </w:r>
    </w:p>
    <w:p w14:paraId="47607770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7.1.19.1. ответственный исполнитель обязан немедленно оповестить о начале работы ЕДДС, ГИБДД, МЧС, с указанием места производства аварийных работ (схематично, с привязкой к местности) и оснований для проведения работ;</w:t>
      </w:r>
    </w:p>
    <w:p w14:paraId="5AD2D702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7.1.19.2. уведомить о проведении аварийных работ организации, имеющие подземные коммуникации в зоне производства работ, и указать срок, в течение которого должен прибыть представитель организации к месту проведения аварийных работ.</w:t>
      </w:r>
    </w:p>
    <w:p w14:paraId="658F40F7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7.1.20. Ответственность за ущерб и другие последствия, которые могут возникнуть при производстве работ по ликвидации аварии из-за неявки специалиста, несет организация, не направившая данного специалиста.</w:t>
      </w:r>
    </w:p>
    <w:p w14:paraId="43BC2A62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7.1.21. Производство аварийных работ должно возглавляться ответственным исполнителем, который обязан иметь служебное удостоверение, ордер на производство земляных работ и наряд-допуск. Данное лицо обеспечивает неукоснительное соблюдение правил техники безопасности и всех прочих условий, предусмотренных настоящими Правилами.</w:t>
      </w:r>
    </w:p>
    <w:p w14:paraId="24B2C599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7.1.22. После окончания плановых и аварийных работ все элементы благоустройства, нарушенные при их проведении, подлежат обязательному восстановлению организацией, производившей работы.</w:t>
      </w:r>
    </w:p>
    <w:p w14:paraId="795349CF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lastRenderedPageBreak/>
        <w:t>7.1.23. Дорожное покрытие должно быть восстановлено в соответствии с действующими нормами и правилами, в зависимости от типа покрытия, в соответствии с назначением.</w:t>
      </w:r>
    </w:p>
    <w:p w14:paraId="0B437221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7.1.24. При этом в случаях, если вскрытие составляет более 1/2 ширины дорожного покрытия, восстанавливается полностью вся ширина проезжей части дороги, если протяженность вскрытия проезда от перекрестка до перекрестка более 2/3 длины, восстанавливается вся площадь проезда в границах двух перекрестков.</w:t>
      </w:r>
    </w:p>
    <w:p w14:paraId="357E0D11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7.1.25. Восстановление дорожных покрытий выполняется в следующие сроки:</w:t>
      </w:r>
    </w:p>
    <w:p w14:paraId="3FC81E0B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7.1.25.1. в скверах, парках и на бульварах, а также в местах интенсивного движения транспорта и пешеходов восстановительные работы должны начинаться не позднее 24 часов после засыпки траншеи;</w:t>
      </w:r>
    </w:p>
    <w:p w14:paraId="7B354FCE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7.1.25.2. в остальных случаях - в течение не более двух суток после засыпки траншеи.</w:t>
      </w:r>
    </w:p>
    <w:p w14:paraId="47437A70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7.1.26. При нарушении дорожного полотна в холодное время года восстановление производится морозостойким бетоном или литым асфальтобетоном в течение трех суток по окончании работ. При наступлении благоприятных погодных условий производится демонтаж морозостойкого бетона, литого асфальтобетона и восстанавливается в асфальтобетонное покрытие.</w:t>
      </w:r>
    </w:p>
    <w:p w14:paraId="02BCE40C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7.1.27. После восстановления дорожного покрытия в обязательном порядке восстанавливается дорожная разметка.</w:t>
      </w:r>
    </w:p>
    <w:p w14:paraId="23854D2B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7.1.28. Тротуары подлежат восстановлению на всю ширину с выравниванием бордюрного камня. В случае если протяженность вскрытия на тротуаре составляет более 2/3 длины тротуара от перекрестка до перекрестка (границы квартала), тротуар восстанавливается в полном объеме в границах двух перекрестков.</w:t>
      </w:r>
    </w:p>
    <w:p w14:paraId="4BEE35ED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7.1.29. В случае если в зону вскрытия попадает колодец ливневой канализации, он подлежит ремонту и очистке, также прочищается сама ливневая канализация до рабочего состояния.</w:t>
      </w:r>
    </w:p>
    <w:p w14:paraId="0C97A4A2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7.1.30. Восстановление газонов должно выполняться с соблюдением агротехнических норм в весенний, летний, осенний сезоны после ликвидации аварии.</w:t>
      </w:r>
    </w:p>
    <w:p w14:paraId="3093A508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7.1.31. Организация, производившая работы, обязана обеспечить полную сохранность бордюрного и булыжного камня, тротуарной плитки, дорожных ограждений, технических средств организации дорожного движения, а при их утрате (порче, недостаче) – восстановить или заменить новым.</w:t>
      </w:r>
    </w:p>
    <w:p w14:paraId="2B2EF701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7.1.32. В случае просадки земли, газона, дорожного полотна, образовавшейся после окончания восстановительных работ, организация, производившая восстановительные работы, обязана устранить просадку и восстановить благоустройство в течение 5 суток с момента обнаружения просадки».</w:t>
      </w:r>
    </w:p>
    <w:p w14:paraId="43C6A5B3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1.2. Главу 12. «Порядок организации выгула животных» изложить в следующей редакции:</w:t>
      </w:r>
    </w:p>
    <w:p w14:paraId="36CF90AE" w14:textId="77777777" w:rsidR="00764DFE" w:rsidRPr="00764DFE" w:rsidRDefault="00764DFE" w:rsidP="00764DFE">
      <w:pPr>
        <w:jc w:val="both"/>
        <w:rPr>
          <w:b/>
          <w:bCs/>
          <w:sz w:val="28"/>
          <w:szCs w:val="28"/>
        </w:rPr>
      </w:pPr>
      <w:r w:rsidRPr="00764DFE">
        <w:rPr>
          <w:sz w:val="28"/>
          <w:szCs w:val="28"/>
        </w:rPr>
        <w:lastRenderedPageBreak/>
        <w:t>«</w:t>
      </w:r>
      <w:r w:rsidRPr="00764DFE">
        <w:rPr>
          <w:b/>
          <w:bCs/>
          <w:sz w:val="28"/>
          <w:szCs w:val="28"/>
        </w:rPr>
        <w:t>Глава 12. Правила содержания домашних животных, птиц и пчел</w:t>
      </w:r>
    </w:p>
    <w:p w14:paraId="53EE3615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12.1. Правила содержания домашних животных, птиц и пчел на территории Дорогобужского муниципального округа регламентируются принятыми муниципальными нормативными актами Администрации округа.».</w:t>
      </w:r>
    </w:p>
    <w:p w14:paraId="749D996B" w14:textId="77777777" w:rsidR="00764DFE" w:rsidRPr="00764DFE" w:rsidRDefault="00764DFE" w:rsidP="00764DFE">
      <w:pPr>
        <w:jc w:val="both"/>
        <w:rPr>
          <w:sz w:val="28"/>
          <w:szCs w:val="28"/>
        </w:rPr>
      </w:pPr>
      <w:r w:rsidRPr="00764DFE">
        <w:rPr>
          <w:sz w:val="28"/>
          <w:szCs w:val="28"/>
        </w:rPr>
        <w:t>1.3. По тексту Правил слова «Дизайн-код» заменить словами «Дизайн-код Дорогобуж».</w:t>
      </w:r>
    </w:p>
    <w:p w14:paraId="5D139D3F" w14:textId="77777777" w:rsidR="00764DFE" w:rsidRPr="00764DFE" w:rsidRDefault="00764DFE" w:rsidP="00764DFE">
      <w:pPr>
        <w:jc w:val="both"/>
        <w:rPr>
          <w:bCs/>
          <w:sz w:val="28"/>
          <w:szCs w:val="28"/>
        </w:rPr>
      </w:pPr>
      <w:r w:rsidRPr="00764DFE">
        <w:rPr>
          <w:bCs/>
          <w:sz w:val="28"/>
          <w:szCs w:val="28"/>
        </w:rPr>
        <w:t xml:space="preserve">2. </w:t>
      </w:r>
      <w:r w:rsidRPr="00764DFE">
        <w:rPr>
          <w:sz w:val="28"/>
          <w:szCs w:val="28"/>
        </w:rPr>
        <w:t>Опубликовать настоящее решение в газете «Край Дорогобужский» и разместить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«Интернет».</w:t>
      </w:r>
    </w:p>
    <w:p w14:paraId="2CEBFD6E" w14:textId="548471FF" w:rsidR="00EC2D98" w:rsidRPr="00EC2D98" w:rsidRDefault="00764DFE" w:rsidP="00764DFE">
      <w:pPr>
        <w:jc w:val="both"/>
        <w:rPr>
          <w:sz w:val="28"/>
          <w:szCs w:val="28"/>
        </w:rPr>
      </w:pPr>
      <w:r w:rsidRPr="00764DFE">
        <w:rPr>
          <w:bCs/>
          <w:sz w:val="28"/>
          <w:szCs w:val="28"/>
        </w:rPr>
        <w:t>3. Настоящее решение вступает в силу со дня его официального опубликования</w:t>
      </w:r>
      <w:r w:rsidR="00EC2D98" w:rsidRPr="00EC2D98">
        <w:rPr>
          <w:sz w:val="28"/>
          <w:szCs w:val="28"/>
        </w:rPr>
        <w:t>.</w:t>
      </w:r>
    </w:p>
    <w:p w14:paraId="74661F7A" w14:textId="77777777" w:rsidR="00EC2D98" w:rsidRPr="00EC2D98" w:rsidRDefault="00EC2D98" w:rsidP="00EC2D98">
      <w:pPr>
        <w:jc w:val="both"/>
        <w:rPr>
          <w:sz w:val="28"/>
          <w:szCs w:val="28"/>
        </w:rPr>
      </w:pPr>
    </w:p>
    <w:p w14:paraId="0CD28635" w14:textId="77777777" w:rsidR="00EC2D98" w:rsidRPr="00EC2D98" w:rsidRDefault="00EC2D98" w:rsidP="00EC2D98">
      <w:pPr>
        <w:jc w:val="both"/>
        <w:rPr>
          <w:sz w:val="28"/>
          <w:szCs w:val="28"/>
        </w:rPr>
      </w:pPr>
    </w:p>
    <w:tbl>
      <w:tblPr>
        <w:tblW w:w="9710" w:type="dxa"/>
        <w:tblLayout w:type="fixed"/>
        <w:tblLook w:val="0000" w:firstRow="0" w:lastRow="0" w:firstColumn="0" w:lastColumn="0" w:noHBand="0" w:noVBand="0"/>
      </w:tblPr>
      <w:tblGrid>
        <w:gridCol w:w="4678"/>
        <w:gridCol w:w="319"/>
        <w:gridCol w:w="4713"/>
      </w:tblGrid>
      <w:tr w:rsidR="0083721D" w:rsidRPr="00EC2D98" w14:paraId="7F3C0A6B" w14:textId="77777777" w:rsidTr="0083721D">
        <w:trPr>
          <w:trHeight w:val="1854"/>
        </w:trPr>
        <w:tc>
          <w:tcPr>
            <w:tcW w:w="4678" w:type="dxa"/>
          </w:tcPr>
          <w:p w14:paraId="0AFB8DC0" w14:textId="19D29348" w:rsidR="00471390" w:rsidRPr="00471390" w:rsidRDefault="00471390" w:rsidP="00471390">
            <w:pPr>
              <w:ind w:firstLine="0"/>
              <w:jc w:val="both"/>
              <w:rPr>
                <w:sz w:val="28"/>
                <w:szCs w:val="28"/>
              </w:rPr>
            </w:pPr>
            <w:r w:rsidRPr="00471390">
              <w:rPr>
                <w:sz w:val="28"/>
                <w:szCs w:val="28"/>
              </w:rPr>
              <w:t xml:space="preserve">И.о. Главы муниципального образования «Дорогобужский </w:t>
            </w:r>
            <w:r w:rsidR="003541EC" w:rsidRPr="00EC2D98">
              <w:rPr>
                <w:sz w:val="28"/>
                <w:szCs w:val="28"/>
              </w:rPr>
              <w:t>муниципальный округ</w:t>
            </w:r>
            <w:r w:rsidRPr="00471390">
              <w:rPr>
                <w:sz w:val="28"/>
                <w:szCs w:val="28"/>
              </w:rPr>
              <w:t>» Смоленской области</w:t>
            </w:r>
          </w:p>
          <w:p w14:paraId="3B7F65F9" w14:textId="6A0BA70C" w:rsidR="0083721D" w:rsidRPr="00EC2D98" w:rsidRDefault="00471390" w:rsidP="0047139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Pr="00471390">
              <w:rPr>
                <w:sz w:val="28"/>
                <w:szCs w:val="28"/>
              </w:rPr>
              <w:t xml:space="preserve"> А.М. Смольянинов</w:t>
            </w:r>
          </w:p>
        </w:tc>
        <w:tc>
          <w:tcPr>
            <w:tcW w:w="319" w:type="dxa"/>
          </w:tcPr>
          <w:p w14:paraId="6999CC15" w14:textId="77777777" w:rsidR="0083721D" w:rsidRPr="00EC2D98" w:rsidRDefault="0083721D" w:rsidP="0083721D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13" w:type="dxa"/>
          </w:tcPr>
          <w:p w14:paraId="2177D9A6" w14:textId="11A7B364" w:rsidR="0083721D" w:rsidRPr="00EC2D98" w:rsidRDefault="0083721D" w:rsidP="0083721D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Председатель</w:t>
            </w:r>
          </w:p>
          <w:p w14:paraId="0DE58721" w14:textId="7049354F" w:rsidR="0083721D" w:rsidRPr="00EC2D98" w:rsidRDefault="0083721D" w:rsidP="0083721D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Дорогобужской окружной Думы</w:t>
            </w:r>
          </w:p>
          <w:p w14:paraId="397DBDF4" w14:textId="77777777" w:rsidR="0083721D" w:rsidRDefault="0083721D" w:rsidP="00EC2D98">
            <w:pPr>
              <w:jc w:val="both"/>
              <w:rPr>
                <w:sz w:val="28"/>
                <w:szCs w:val="28"/>
              </w:rPr>
            </w:pPr>
          </w:p>
          <w:p w14:paraId="77FC1405" w14:textId="77777777" w:rsidR="0083721D" w:rsidRPr="00EC2D98" w:rsidRDefault="0083721D" w:rsidP="00EC2D98">
            <w:pPr>
              <w:jc w:val="both"/>
              <w:rPr>
                <w:sz w:val="28"/>
                <w:szCs w:val="28"/>
              </w:rPr>
            </w:pPr>
          </w:p>
          <w:p w14:paraId="4A1769A0" w14:textId="01CA6DD1" w:rsidR="0083721D" w:rsidRPr="00EC2D98" w:rsidRDefault="0083721D" w:rsidP="0083721D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_______________ В.В. Таранов</w:t>
            </w:r>
          </w:p>
        </w:tc>
      </w:tr>
    </w:tbl>
    <w:p w14:paraId="3D68AF45" w14:textId="77777777" w:rsidR="00EC2D98" w:rsidRPr="00EC2D98" w:rsidRDefault="00EC2D98" w:rsidP="00EC2D98">
      <w:pPr>
        <w:jc w:val="both"/>
        <w:rPr>
          <w:sz w:val="28"/>
          <w:szCs w:val="28"/>
        </w:rPr>
      </w:pPr>
    </w:p>
    <w:p w14:paraId="1AE636F9" w14:textId="77777777" w:rsidR="003A420C" w:rsidRDefault="003A420C" w:rsidP="0056158D">
      <w:pPr>
        <w:jc w:val="both"/>
        <w:rPr>
          <w:sz w:val="28"/>
          <w:szCs w:val="28"/>
        </w:rPr>
      </w:pPr>
    </w:p>
    <w:sectPr w:rsidR="003A420C" w:rsidSect="00F57BE9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ora LGC Uni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346" w:hanging="495"/>
      </w:pPr>
      <w:rPr>
        <w:rFonts w:ascii="Tempora LGC Uni" w:hAnsi="Tempora LGC Un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4015752"/>
    <w:multiLevelType w:val="hybridMultilevel"/>
    <w:tmpl w:val="EF66B25C"/>
    <w:lvl w:ilvl="0" w:tplc="FF085B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8DF0B19"/>
    <w:multiLevelType w:val="multilevel"/>
    <w:tmpl w:val="F8E8A40A"/>
    <w:lvl w:ilvl="0">
      <w:start w:val="7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" w15:restartNumberingAfterBreak="0">
    <w:nsid w:val="53512449"/>
    <w:multiLevelType w:val="hybridMultilevel"/>
    <w:tmpl w:val="40F8BB4E"/>
    <w:lvl w:ilvl="0" w:tplc="FB9E619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5224910"/>
    <w:multiLevelType w:val="hybridMultilevel"/>
    <w:tmpl w:val="740A1A7A"/>
    <w:lvl w:ilvl="0" w:tplc="EEBEA70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F05EA"/>
    <w:multiLevelType w:val="multilevel"/>
    <w:tmpl w:val="AF8AB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7D9B77A9"/>
    <w:multiLevelType w:val="multilevel"/>
    <w:tmpl w:val="CA4A2A8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num w:numId="1" w16cid:durableId="1313560476">
    <w:abstractNumId w:val="3"/>
  </w:num>
  <w:num w:numId="2" w16cid:durableId="302584947">
    <w:abstractNumId w:val="4"/>
  </w:num>
  <w:num w:numId="3" w16cid:durableId="1100874346">
    <w:abstractNumId w:val="1"/>
  </w:num>
  <w:num w:numId="4" w16cid:durableId="1120490813">
    <w:abstractNumId w:val="0"/>
  </w:num>
  <w:num w:numId="5" w16cid:durableId="1413350712">
    <w:abstractNumId w:val="5"/>
  </w:num>
  <w:num w:numId="6" w16cid:durableId="1269199439">
    <w:abstractNumId w:val="6"/>
  </w:num>
  <w:num w:numId="7" w16cid:durableId="278219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1"/>
    <w:rsid w:val="000037FB"/>
    <w:rsid w:val="00014476"/>
    <w:rsid w:val="00014F27"/>
    <w:rsid w:val="00016818"/>
    <w:rsid w:val="000230A7"/>
    <w:rsid w:val="000274FF"/>
    <w:rsid w:val="00046A04"/>
    <w:rsid w:val="00051A02"/>
    <w:rsid w:val="00065F8A"/>
    <w:rsid w:val="00082328"/>
    <w:rsid w:val="00084CB8"/>
    <w:rsid w:val="0008762B"/>
    <w:rsid w:val="00092F32"/>
    <w:rsid w:val="0009448D"/>
    <w:rsid w:val="00096BC7"/>
    <w:rsid w:val="00097E2D"/>
    <w:rsid w:val="000B096C"/>
    <w:rsid w:val="000B166C"/>
    <w:rsid w:val="000B2478"/>
    <w:rsid w:val="000B59C8"/>
    <w:rsid w:val="000D316B"/>
    <w:rsid w:val="000E629B"/>
    <w:rsid w:val="000F38F3"/>
    <w:rsid w:val="000F39AD"/>
    <w:rsid w:val="00123B01"/>
    <w:rsid w:val="0012728A"/>
    <w:rsid w:val="00127383"/>
    <w:rsid w:val="001475CC"/>
    <w:rsid w:val="00156508"/>
    <w:rsid w:val="00157F37"/>
    <w:rsid w:val="00165DBD"/>
    <w:rsid w:val="00176182"/>
    <w:rsid w:val="00176C0D"/>
    <w:rsid w:val="00177903"/>
    <w:rsid w:val="00182EE1"/>
    <w:rsid w:val="00183ABC"/>
    <w:rsid w:val="001A2F91"/>
    <w:rsid w:val="001B180E"/>
    <w:rsid w:val="001B40B1"/>
    <w:rsid w:val="001B4EFB"/>
    <w:rsid w:val="001D10FE"/>
    <w:rsid w:val="001D2FD2"/>
    <w:rsid w:val="001D6F05"/>
    <w:rsid w:val="001E6013"/>
    <w:rsid w:val="001F616E"/>
    <w:rsid w:val="001F7EC8"/>
    <w:rsid w:val="00204D12"/>
    <w:rsid w:val="00205281"/>
    <w:rsid w:val="0021475A"/>
    <w:rsid w:val="00225D52"/>
    <w:rsid w:val="00237220"/>
    <w:rsid w:val="00237402"/>
    <w:rsid w:val="002416AC"/>
    <w:rsid w:val="0024628C"/>
    <w:rsid w:val="002649BB"/>
    <w:rsid w:val="00264E83"/>
    <w:rsid w:val="00271D5D"/>
    <w:rsid w:val="002746BF"/>
    <w:rsid w:val="002853A5"/>
    <w:rsid w:val="00292145"/>
    <w:rsid w:val="002A74C2"/>
    <w:rsid w:val="002B16A6"/>
    <w:rsid w:val="002D09A2"/>
    <w:rsid w:val="002D1367"/>
    <w:rsid w:val="002E7B26"/>
    <w:rsid w:val="002F30E5"/>
    <w:rsid w:val="002F34F5"/>
    <w:rsid w:val="003015A7"/>
    <w:rsid w:val="003019D8"/>
    <w:rsid w:val="00305077"/>
    <w:rsid w:val="003059EF"/>
    <w:rsid w:val="00307EAF"/>
    <w:rsid w:val="00310812"/>
    <w:rsid w:val="0031115B"/>
    <w:rsid w:val="00314871"/>
    <w:rsid w:val="00333090"/>
    <w:rsid w:val="00342EBA"/>
    <w:rsid w:val="0034676A"/>
    <w:rsid w:val="00347297"/>
    <w:rsid w:val="00353744"/>
    <w:rsid w:val="003541EC"/>
    <w:rsid w:val="00364CD2"/>
    <w:rsid w:val="0038584D"/>
    <w:rsid w:val="003954AE"/>
    <w:rsid w:val="003A420C"/>
    <w:rsid w:val="003C1F1C"/>
    <w:rsid w:val="003D52BF"/>
    <w:rsid w:val="003E0AE5"/>
    <w:rsid w:val="003E54BE"/>
    <w:rsid w:val="003F1690"/>
    <w:rsid w:val="003F58E5"/>
    <w:rsid w:val="003F71D9"/>
    <w:rsid w:val="003F7A99"/>
    <w:rsid w:val="0040351E"/>
    <w:rsid w:val="00403E42"/>
    <w:rsid w:val="00426B01"/>
    <w:rsid w:val="00433A40"/>
    <w:rsid w:val="00471390"/>
    <w:rsid w:val="004732CB"/>
    <w:rsid w:val="00473509"/>
    <w:rsid w:val="00475793"/>
    <w:rsid w:val="00482F8A"/>
    <w:rsid w:val="00486BCE"/>
    <w:rsid w:val="00487084"/>
    <w:rsid w:val="00491A0F"/>
    <w:rsid w:val="004A62D9"/>
    <w:rsid w:val="004B1426"/>
    <w:rsid w:val="004C1B75"/>
    <w:rsid w:val="004C4CD4"/>
    <w:rsid w:val="004D0CAE"/>
    <w:rsid w:val="004D287A"/>
    <w:rsid w:val="004E0130"/>
    <w:rsid w:val="004E36AF"/>
    <w:rsid w:val="004E5516"/>
    <w:rsid w:val="004F4F11"/>
    <w:rsid w:val="00504331"/>
    <w:rsid w:val="005231DE"/>
    <w:rsid w:val="00533AF2"/>
    <w:rsid w:val="0053514B"/>
    <w:rsid w:val="00541684"/>
    <w:rsid w:val="0054689E"/>
    <w:rsid w:val="00550AD6"/>
    <w:rsid w:val="0055731D"/>
    <w:rsid w:val="0056158D"/>
    <w:rsid w:val="0057635C"/>
    <w:rsid w:val="005915B1"/>
    <w:rsid w:val="005A243A"/>
    <w:rsid w:val="005B0DB1"/>
    <w:rsid w:val="005B16E8"/>
    <w:rsid w:val="005C263D"/>
    <w:rsid w:val="005C37F8"/>
    <w:rsid w:val="005C3E8F"/>
    <w:rsid w:val="005F04BE"/>
    <w:rsid w:val="005F248F"/>
    <w:rsid w:val="005F2667"/>
    <w:rsid w:val="005F29E1"/>
    <w:rsid w:val="006004AE"/>
    <w:rsid w:val="0060100B"/>
    <w:rsid w:val="00605F53"/>
    <w:rsid w:val="00607303"/>
    <w:rsid w:val="006074E0"/>
    <w:rsid w:val="006111AB"/>
    <w:rsid w:val="00617844"/>
    <w:rsid w:val="00623390"/>
    <w:rsid w:val="006351A8"/>
    <w:rsid w:val="00647409"/>
    <w:rsid w:val="00667D43"/>
    <w:rsid w:val="00675E50"/>
    <w:rsid w:val="00681599"/>
    <w:rsid w:val="00692C53"/>
    <w:rsid w:val="00693381"/>
    <w:rsid w:val="006933A5"/>
    <w:rsid w:val="0069791F"/>
    <w:rsid w:val="006A3994"/>
    <w:rsid w:val="006D6E2B"/>
    <w:rsid w:val="00713F3B"/>
    <w:rsid w:val="00722357"/>
    <w:rsid w:val="00723E42"/>
    <w:rsid w:val="00730A4C"/>
    <w:rsid w:val="00736D84"/>
    <w:rsid w:val="0074288D"/>
    <w:rsid w:val="007428A9"/>
    <w:rsid w:val="007442D7"/>
    <w:rsid w:val="007451E2"/>
    <w:rsid w:val="007519B1"/>
    <w:rsid w:val="0075575E"/>
    <w:rsid w:val="007561D4"/>
    <w:rsid w:val="0075648D"/>
    <w:rsid w:val="00764DFE"/>
    <w:rsid w:val="00770518"/>
    <w:rsid w:val="007775F0"/>
    <w:rsid w:val="00782EE7"/>
    <w:rsid w:val="00787627"/>
    <w:rsid w:val="00791A6C"/>
    <w:rsid w:val="00793D82"/>
    <w:rsid w:val="007A12F1"/>
    <w:rsid w:val="007A34E9"/>
    <w:rsid w:val="007B6886"/>
    <w:rsid w:val="007C5350"/>
    <w:rsid w:val="007E13BE"/>
    <w:rsid w:val="007F17F9"/>
    <w:rsid w:val="008057C1"/>
    <w:rsid w:val="008239D0"/>
    <w:rsid w:val="0083721D"/>
    <w:rsid w:val="00844540"/>
    <w:rsid w:val="008534A5"/>
    <w:rsid w:val="0085482B"/>
    <w:rsid w:val="00855C01"/>
    <w:rsid w:val="008562DA"/>
    <w:rsid w:val="0089140D"/>
    <w:rsid w:val="008C30DA"/>
    <w:rsid w:val="008D1D14"/>
    <w:rsid w:val="008D7280"/>
    <w:rsid w:val="008D7A34"/>
    <w:rsid w:val="008F0F65"/>
    <w:rsid w:val="00904913"/>
    <w:rsid w:val="009467DD"/>
    <w:rsid w:val="00953FAD"/>
    <w:rsid w:val="0095537B"/>
    <w:rsid w:val="00956647"/>
    <w:rsid w:val="00974A77"/>
    <w:rsid w:val="0098635B"/>
    <w:rsid w:val="009863C4"/>
    <w:rsid w:val="009910C1"/>
    <w:rsid w:val="009A281B"/>
    <w:rsid w:val="009B3C54"/>
    <w:rsid w:val="009B5F59"/>
    <w:rsid w:val="009B7217"/>
    <w:rsid w:val="009C6A83"/>
    <w:rsid w:val="009E1A17"/>
    <w:rsid w:val="009E69AE"/>
    <w:rsid w:val="009F66BB"/>
    <w:rsid w:val="00A01436"/>
    <w:rsid w:val="00A02164"/>
    <w:rsid w:val="00A023DA"/>
    <w:rsid w:val="00A03BAD"/>
    <w:rsid w:val="00A071FC"/>
    <w:rsid w:val="00A1204D"/>
    <w:rsid w:val="00A132FE"/>
    <w:rsid w:val="00A551D6"/>
    <w:rsid w:val="00A56573"/>
    <w:rsid w:val="00A61280"/>
    <w:rsid w:val="00A62689"/>
    <w:rsid w:val="00A63DFE"/>
    <w:rsid w:val="00A8315C"/>
    <w:rsid w:val="00A905B6"/>
    <w:rsid w:val="00AB6F19"/>
    <w:rsid w:val="00AD2082"/>
    <w:rsid w:val="00AD6FF8"/>
    <w:rsid w:val="00AE05BB"/>
    <w:rsid w:val="00AF04D7"/>
    <w:rsid w:val="00AF0E78"/>
    <w:rsid w:val="00B32F23"/>
    <w:rsid w:val="00B540B8"/>
    <w:rsid w:val="00B55EC4"/>
    <w:rsid w:val="00B61769"/>
    <w:rsid w:val="00B61823"/>
    <w:rsid w:val="00B91382"/>
    <w:rsid w:val="00B931F0"/>
    <w:rsid w:val="00BA0FF1"/>
    <w:rsid w:val="00BA4FDC"/>
    <w:rsid w:val="00BC1A53"/>
    <w:rsid w:val="00BD1731"/>
    <w:rsid w:val="00BD3B0F"/>
    <w:rsid w:val="00BD5E28"/>
    <w:rsid w:val="00BD63CD"/>
    <w:rsid w:val="00BE769B"/>
    <w:rsid w:val="00C04CBE"/>
    <w:rsid w:val="00C127D7"/>
    <w:rsid w:val="00C21BB5"/>
    <w:rsid w:val="00C24F78"/>
    <w:rsid w:val="00C252C3"/>
    <w:rsid w:val="00C327EC"/>
    <w:rsid w:val="00C35E32"/>
    <w:rsid w:val="00C42425"/>
    <w:rsid w:val="00C42882"/>
    <w:rsid w:val="00C4342E"/>
    <w:rsid w:val="00C52944"/>
    <w:rsid w:val="00C735D3"/>
    <w:rsid w:val="00C867AE"/>
    <w:rsid w:val="00C95D8F"/>
    <w:rsid w:val="00CA3FDB"/>
    <w:rsid w:val="00CA7670"/>
    <w:rsid w:val="00CB1299"/>
    <w:rsid w:val="00CB3AE7"/>
    <w:rsid w:val="00CB4660"/>
    <w:rsid w:val="00CC7D10"/>
    <w:rsid w:val="00CD073C"/>
    <w:rsid w:val="00CE0A52"/>
    <w:rsid w:val="00CF0BC7"/>
    <w:rsid w:val="00D10566"/>
    <w:rsid w:val="00D22462"/>
    <w:rsid w:val="00D2494D"/>
    <w:rsid w:val="00D27A62"/>
    <w:rsid w:val="00D46C40"/>
    <w:rsid w:val="00D60A23"/>
    <w:rsid w:val="00D66E03"/>
    <w:rsid w:val="00D72AC8"/>
    <w:rsid w:val="00D75DC3"/>
    <w:rsid w:val="00DA4C14"/>
    <w:rsid w:val="00DA7114"/>
    <w:rsid w:val="00DB501A"/>
    <w:rsid w:val="00DC3582"/>
    <w:rsid w:val="00DC5F0F"/>
    <w:rsid w:val="00DD0598"/>
    <w:rsid w:val="00DD75E5"/>
    <w:rsid w:val="00DF3FC2"/>
    <w:rsid w:val="00E012CB"/>
    <w:rsid w:val="00E0329B"/>
    <w:rsid w:val="00E210CC"/>
    <w:rsid w:val="00E21E69"/>
    <w:rsid w:val="00E221DE"/>
    <w:rsid w:val="00E56E29"/>
    <w:rsid w:val="00E575AE"/>
    <w:rsid w:val="00E60147"/>
    <w:rsid w:val="00E712A1"/>
    <w:rsid w:val="00E84DFE"/>
    <w:rsid w:val="00EA058F"/>
    <w:rsid w:val="00EA3EA8"/>
    <w:rsid w:val="00EB6ED5"/>
    <w:rsid w:val="00EC2D98"/>
    <w:rsid w:val="00EC6EBE"/>
    <w:rsid w:val="00ED5D29"/>
    <w:rsid w:val="00EE03BB"/>
    <w:rsid w:val="00EE4FF7"/>
    <w:rsid w:val="00EF448D"/>
    <w:rsid w:val="00F07787"/>
    <w:rsid w:val="00F133E8"/>
    <w:rsid w:val="00F15679"/>
    <w:rsid w:val="00F1791A"/>
    <w:rsid w:val="00F3194D"/>
    <w:rsid w:val="00F40B51"/>
    <w:rsid w:val="00F45330"/>
    <w:rsid w:val="00F4572E"/>
    <w:rsid w:val="00F57537"/>
    <w:rsid w:val="00F57BE9"/>
    <w:rsid w:val="00F6742A"/>
    <w:rsid w:val="00F90126"/>
    <w:rsid w:val="00F95078"/>
    <w:rsid w:val="00FA63E3"/>
    <w:rsid w:val="00FB16A5"/>
    <w:rsid w:val="00FD0206"/>
    <w:rsid w:val="00FE0AEB"/>
    <w:rsid w:val="00FE7DC1"/>
    <w:rsid w:val="00FE7EF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52B"/>
  <w15:docId w15:val="{B0720789-94BE-4EAC-A795-4F768C6F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9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D904-9202-4448-BE83-BA03D3A7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КРУ1</dc:creator>
  <cp:keywords/>
  <dc:description/>
  <cp:lastModifiedBy>user</cp:lastModifiedBy>
  <cp:revision>114</cp:revision>
  <cp:lastPrinted>2025-10-29T07:45:00Z</cp:lastPrinted>
  <dcterms:created xsi:type="dcterms:W3CDTF">2025-05-16T12:48:00Z</dcterms:created>
  <dcterms:modified xsi:type="dcterms:W3CDTF">2025-10-29T11:36:00Z</dcterms:modified>
</cp:coreProperties>
</file>