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A0" w:firstRow="1" w:lastRow="0" w:firstColumn="1" w:lastColumn="0" w:noHBand="0" w:noVBand="0"/>
      </w:tblPr>
      <w:tblGrid>
        <w:gridCol w:w="4608"/>
        <w:gridCol w:w="5220"/>
      </w:tblGrid>
      <w:tr w:rsidR="003A420C" w14:paraId="49284245" w14:textId="77777777" w:rsidTr="008057C1">
        <w:tc>
          <w:tcPr>
            <w:tcW w:w="9828" w:type="dxa"/>
            <w:gridSpan w:val="2"/>
          </w:tcPr>
          <w:p w14:paraId="61527F53" w14:textId="77777777" w:rsidR="003A420C" w:rsidRPr="007B6886" w:rsidRDefault="003A420C" w:rsidP="00BD3B0F">
            <w:pPr>
              <w:spacing w:line="360" w:lineRule="auto"/>
              <w:ind w:firstLine="0"/>
              <w:jc w:val="center"/>
              <w:rPr>
                <w:sz w:val="28"/>
                <w:szCs w:val="28"/>
              </w:rPr>
            </w:pPr>
            <w:r w:rsidRPr="007B6886">
              <w:rPr>
                <w:b/>
                <w:bCs/>
                <w:sz w:val="28"/>
                <w:szCs w:val="28"/>
              </w:rPr>
              <w:object w:dxaOrig="1099" w:dyaOrig="1440" w14:anchorId="39C90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5pt" o:ole="">
                  <v:imagedata r:id="rId5" o:title="" gain="136533f" blacklevel="-9175f" grayscale="t" bilevel="t"/>
                </v:shape>
                <o:OLEObject Type="Embed" ProgID="Word.Picture.8" ShapeID="_x0000_i1025" DrawAspect="Content" ObjectID="_1827985526" r:id="rId6"/>
              </w:object>
            </w:r>
          </w:p>
          <w:p w14:paraId="34EB7D07" w14:textId="77777777" w:rsidR="003A420C" w:rsidRPr="007B6886" w:rsidRDefault="003A420C" w:rsidP="00BD3B0F">
            <w:pPr>
              <w:pStyle w:val="1"/>
              <w:spacing w:before="0" w:after="0" w:line="360" w:lineRule="auto"/>
              <w:ind w:firstLine="0"/>
              <w:jc w:val="center"/>
              <w:rPr>
                <w:rFonts w:eastAsia="Arial Unicode MS"/>
                <w:sz w:val="28"/>
                <w:szCs w:val="28"/>
              </w:rPr>
            </w:pPr>
            <w:r w:rsidRPr="007B6886">
              <w:rPr>
                <w:sz w:val="28"/>
                <w:szCs w:val="28"/>
              </w:rPr>
              <w:t xml:space="preserve">ДОРОГОБУЖСКАЯ </w:t>
            </w:r>
            <w:r w:rsidR="00782EE7">
              <w:rPr>
                <w:sz w:val="28"/>
                <w:szCs w:val="28"/>
              </w:rPr>
              <w:t>ОКРУЖНАЯ</w:t>
            </w:r>
            <w:r w:rsidRPr="007B6886">
              <w:rPr>
                <w:sz w:val="28"/>
                <w:szCs w:val="28"/>
              </w:rPr>
              <w:t xml:space="preserve"> ДУМА</w:t>
            </w:r>
          </w:p>
        </w:tc>
      </w:tr>
      <w:tr w:rsidR="003A420C" w14:paraId="0AADAE1C" w14:textId="77777777" w:rsidTr="00782EE7">
        <w:trPr>
          <w:trHeight w:val="1423"/>
        </w:trPr>
        <w:tc>
          <w:tcPr>
            <w:tcW w:w="9828" w:type="dxa"/>
            <w:gridSpan w:val="2"/>
          </w:tcPr>
          <w:p w14:paraId="28832AE8" w14:textId="77777777" w:rsidR="003A420C" w:rsidRPr="007B6886" w:rsidRDefault="003A420C" w:rsidP="00BD3B0F">
            <w:pPr>
              <w:pStyle w:val="2"/>
              <w:tabs>
                <w:tab w:val="center" w:pos="4947"/>
                <w:tab w:val="left" w:pos="7740"/>
              </w:tabs>
              <w:jc w:val="center"/>
              <w:rPr>
                <w:sz w:val="28"/>
                <w:szCs w:val="28"/>
              </w:rPr>
            </w:pPr>
          </w:p>
          <w:p w14:paraId="4B11D7F4" w14:textId="0EF792B9" w:rsidR="00782EE7" w:rsidRPr="00782EE7" w:rsidRDefault="00782EE7" w:rsidP="00782EE7">
            <w:pPr>
              <w:keepNext/>
              <w:tabs>
                <w:tab w:val="center" w:pos="4947"/>
                <w:tab w:val="left" w:pos="7740"/>
              </w:tabs>
              <w:ind w:firstLine="0"/>
              <w:jc w:val="center"/>
              <w:outlineLvl w:val="1"/>
              <w:rPr>
                <w:rFonts w:eastAsia="Arial Unicode MS"/>
                <w:b/>
                <w:sz w:val="28"/>
                <w:szCs w:val="20"/>
              </w:rPr>
            </w:pPr>
            <w:r w:rsidRPr="00782EE7">
              <w:rPr>
                <w:rFonts w:eastAsia="Arial Unicode MS"/>
                <w:b/>
                <w:sz w:val="28"/>
                <w:szCs w:val="20"/>
              </w:rPr>
              <w:t>РЕШЕНИЕ</w:t>
            </w:r>
          </w:p>
          <w:p w14:paraId="06968509" w14:textId="77777777" w:rsidR="00782EE7" w:rsidRPr="00782EE7" w:rsidRDefault="00782EE7" w:rsidP="00782EE7">
            <w:pPr>
              <w:ind w:firstLine="0"/>
            </w:pPr>
          </w:p>
          <w:p w14:paraId="577A5221" w14:textId="5318FADF" w:rsidR="003A420C" w:rsidRPr="007B6886" w:rsidRDefault="00140477" w:rsidP="00782EE7">
            <w:pPr>
              <w:ind w:firstLine="0"/>
              <w:rPr>
                <w:b/>
                <w:bCs/>
                <w:sz w:val="28"/>
                <w:szCs w:val="28"/>
              </w:rPr>
            </w:pPr>
            <w:r>
              <w:rPr>
                <w:sz w:val="28"/>
                <w:szCs w:val="28"/>
                <w:u w:val="single"/>
              </w:rPr>
              <w:t>23 декабря 2025 г. № 13</w:t>
            </w:r>
            <w:r>
              <w:rPr>
                <w:sz w:val="28"/>
                <w:szCs w:val="28"/>
                <w:u w:val="single"/>
              </w:rPr>
              <w:t>6</w:t>
            </w:r>
          </w:p>
        </w:tc>
      </w:tr>
      <w:tr w:rsidR="003A420C" w14:paraId="5E06B8E6" w14:textId="77777777" w:rsidTr="0044513C">
        <w:trPr>
          <w:gridAfter w:val="1"/>
          <w:wAfter w:w="5220" w:type="dxa"/>
          <w:trHeight w:val="1132"/>
        </w:trPr>
        <w:tc>
          <w:tcPr>
            <w:tcW w:w="4608" w:type="dxa"/>
          </w:tcPr>
          <w:p w14:paraId="43FD0DC9" w14:textId="320BACB8" w:rsidR="003A420C" w:rsidRPr="00BD5E28" w:rsidRDefault="00126374" w:rsidP="001B180E">
            <w:pPr>
              <w:ind w:firstLine="0"/>
              <w:jc w:val="both"/>
              <w:rPr>
                <w:sz w:val="28"/>
                <w:szCs w:val="28"/>
              </w:rPr>
            </w:pPr>
            <w:r w:rsidRPr="00126374">
              <w:rPr>
                <w:sz w:val="28"/>
                <w:szCs w:val="28"/>
              </w:rPr>
              <w:t>О внесении изменений в решение Дорогобужской окружной Думы от 18.12.2024 № 80</w:t>
            </w:r>
          </w:p>
        </w:tc>
      </w:tr>
    </w:tbl>
    <w:p w14:paraId="42F04A70" w14:textId="77777777" w:rsidR="003A420C" w:rsidRDefault="003A420C" w:rsidP="00FA1D9D">
      <w:pPr>
        <w:ind w:firstLine="0"/>
        <w:rPr>
          <w:sz w:val="28"/>
          <w:szCs w:val="28"/>
        </w:rPr>
      </w:pPr>
    </w:p>
    <w:p w14:paraId="17648055" w14:textId="1966B6C7" w:rsidR="003A420C" w:rsidRDefault="003C0049" w:rsidP="0056158D">
      <w:pPr>
        <w:jc w:val="both"/>
        <w:rPr>
          <w:sz w:val="28"/>
          <w:szCs w:val="28"/>
        </w:rPr>
      </w:pPr>
      <w:r>
        <w:rPr>
          <w:sz w:val="28"/>
          <w:szCs w:val="28"/>
        </w:rPr>
        <w:t>Заслушав и обсудив информацию начальника Финансового управления Администрации муниципального образования «Дорогобужский муниципальный округ» Смоленской области Березовской Л.А. о внесении изменений в решение Дорогобужской окружной Думы от 18.12.2024 № 80 «О бюджете муниципального образования «Дорогобужский муниципальный округ» Смоленской области на 2025 год и на плановый период 2026 и 2027 годов», рассмотрев решение постоянной комиссии по социально-экономическому развитию, бюджету, инвестициям и налогам, руководствуясь Бюджетным кодексом Российской Федерации, ст.33 Устава муниципального образования «Дорогобужский муниципальный округ» Смоленской области, Дорогобужская окружная Дума</w:t>
      </w:r>
    </w:p>
    <w:p w14:paraId="059C07F6" w14:textId="77777777" w:rsidR="0056366A" w:rsidRDefault="0056366A" w:rsidP="0056158D">
      <w:pPr>
        <w:jc w:val="both"/>
        <w:rPr>
          <w:sz w:val="28"/>
          <w:szCs w:val="28"/>
        </w:rPr>
      </w:pPr>
    </w:p>
    <w:p w14:paraId="4DEA1BFE" w14:textId="77777777" w:rsidR="003A420C" w:rsidRDefault="003A420C" w:rsidP="00A63DFE">
      <w:pPr>
        <w:ind w:firstLine="0"/>
        <w:jc w:val="center"/>
        <w:rPr>
          <w:b/>
          <w:sz w:val="28"/>
          <w:szCs w:val="28"/>
        </w:rPr>
      </w:pPr>
      <w:r>
        <w:rPr>
          <w:b/>
          <w:sz w:val="28"/>
          <w:szCs w:val="28"/>
        </w:rPr>
        <w:t>Р Е Ш И Л А:</w:t>
      </w:r>
    </w:p>
    <w:p w14:paraId="2940BEE2" w14:textId="77777777" w:rsidR="003A420C" w:rsidRDefault="003A420C" w:rsidP="00225D52">
      <w:pPr>
        <w:ind w:left="709" w:firstLine="0"/>
        <w:jc w:val="center"/>
        <w:rPr>
          <w:b/>
          <w:sz w:val="28"/>
          <w:szCs w:val="28"/>
        </w:rPr>
      </w:pPr>
    </w:p>
    <w:p w14:paraId="2F7A928C" w14:textId="04855D1C" w:rsidR="003C0049" w:rsidRPr="003C0049" w:rsidRDefault="003C0049" w:rsidP="003C0049">
      <w:pPr>
        <w:ind w:firstLine="708"/>
        <w:jc w:val="both"/>
        <w:rPr>
          <w:sz w:val="28"/>
          <w:szCs w:val="28"/>
        </w:rPr>
      </w:pPr>
      <w:r w:rsidRPr="003C0049">
        <w:rPr>
          <w:sz w:val="28"/>
          <w:szCs w:val="28"/>
        </w:rPr>
        <w:t>1.</w:t>
      </w:r>
      <w:r>
        <w:rPr>
          <w:sz w:val="28"/>
          <w:szCs w:val="28"/>
        </w:rPr>
        <w:tab/>
      </w:r>
      <w:r w:rsidRPr="003C0049">
        <w:rPr>
          <w:sz w:val="28"/>
          <w:szCs w:val="28"/>
        </w:rPr>
        <w:t>Внести в решение Дорогобужской окружной Думы от 18.12.2024 № 80 «О бюджете муниципального образования «Дорогобужский муниципальный округ» Смоленской области на 2025 год и на плановый период 2026 и 2027 годов» (в редакции решений Дорогобужской окружной Думы от 26.03.2025 № 49, от 27.06.2025 № 95, от 29.10.2025 № 116) следующие изменения:</w:t>
      </w:r>
    </w:p>
    <w:p w14:paraId="0C54D63C" w14:textId="77777777" w:rsidR="003C0049" w:rsidRPr="003C0049" w:rsidRDefault="003C0049" w:rsidP="003C0049">
      <w:pPr>
        <w:rPr>
          <w:sz w:val="28"/>
          <w:szCs w:val="28"/>
        </w:rPr>
      </w:pPr>
      <w:r w:rsidRPr="003C0049">
        <w:rPr>
          <w:sz w:val="28"/>
          <w:szCs w:val="28"/>
        </w:rPr>
        <w:t>1) подпункты 1, 2,</w:t>
      </w:r>
      <w:r w:rsidRPr="003C0049">
        <w:rPr>
          <w:color w:val="FF0000"/>
          <w:sz w:val="28"/>
          <w:szCs w:val="28"/>
        </w:rPr>
        <w:t xml:space="preserve"> </w:t>
      </w:r>
      <w:r w:rsidRPr="003C0049">
        <w:rPr>
          <w:sz w:val="28"/>
          <w:szCs w:val="28"/>
        </w:rPr>
        <w:t>3 пункта 1 изложить в следующей редакции:</w:t>
      </w:r>
    </w:p>
    <w:p w14:paraId="2DAB7950" w14:textId="77777777" w:rsidR="003C0049" w:rsidRPr="003C0049" w:rsidRDefault="003C0049" w:rsidP="003C0049">
      <w:pPr>
        <w:jc w:val="both"/>
        <w:rPr>
          <w:b/>
          <w:bCs/>
          <w:sz w:val="28"/>
        </w:rPr>
      </w:pPr>
      <w:r w:rsidRPr="003C0049">
        <w:rPr>
          <w:sz w:val="28"/>
          <w:szCs w:val="28"/>
        </w:rPr>
        <w:t xml:space="preserve">«1) общий объем доходов бюджета муниципального округа в сумме          </w:t>
      </w:r>
      <w:r w:rsidRPr="003C0049">
        <w:rPr>
          <w:b/>
          <w:sz w:val="28"/>
          <w:szCs w:val="28"/>
        </w:rPr>
        <w:t xml:space="preserve">1 375 722,2 </w:t>
      </w:r>
      <w:r w:rsidRPr="003C0049">
        <w:rPr>
          <w:sz w:val="28"/>
          <w:szCs w:val="28"/>
        </w:rPr>
        <w:t xml:space="preserve">тыс. рублей, в том числе объем безвозмездных поступлений в сумме </w:t>
      </w:r>
      <w:r w:rsidRPr="003C0049">
        <w:rPr>
          <w:b/>
          <w:sz w:val="28"/>
          <w:szCs w:val="28"/>
        </w:rPr>
        <w:t>946 943,2</w:t>
      </w:r>
      <w:r w:rsidRPr="003C0049">
        <w:rPr>
          <w:sz w:val="28"/>
          <w:szCs w:val="28"/>
        </w:rPr>
        <w:t xml:space="preserve"> тыс. рублей, из которых объем получаемых межбюджетных трансфертов </w:t>
      </w:r>
      <w:r w:rsidRPr="003C0049">
        <w:rPr>
          <w:b/>
          <w:sz w:val="28"/>
          <w:szCs w:val="28"/>
        </w:rPr>
        <w:t>943 883,2</w:t>
      </w:r>
      <w:r w:rsidRPr="003C0049">
        <w:rPr>
          <w:b/>
          <w:color w:val="FF0000"/>
          <w:sz w:val="28"/>
          <w:szCs w:val="28"/>
        </w:rPr>
        <w:t xml:space="preserve"> </w:t>
      </w:r>
      <w:r w:rsidRPr="003C0049">
        <w:rPr>
          <w:sz w:val="28"/>
          <w:szCs w:val="28"/>
        </w:rPr>
        <w:t>тыс. рублей;</w:t>
      </w:r>
    </w:p>
    <w:p w14:paraId="2659D0C6" w14:textId="77777777" w:rsidR="003C0049" w:rsidRPr="003C0049" w:rsidRDefault="003C0049" w:rsidP="003C0049">
      <w:pPr>
        <w:ind w:firstLine="708"/>
        <w:jc w:val="both"/>
        <w:rPr>
          <w:sz w:val="28"/>
          <w:szCs w:val="28"/>
        </w:rPr>
      </w:pPr>
      <w:r w:rsidRPr="003C0049">
        <w:rPr>
          <w:sz w:val="28"/>
          <w:szCs w:val="28"/>
        </w:rPr>
        <w:t xml:space="preserve">2) общий объем расходов бюджета муниципального округа в сумме </w:t>
      </w:r>
      <w:r w:rsidRPr="003C0049">
        <w:rPr>
          <w:b/>
          <w:sz w:val="28"/>
          <w:szCs w:val="28"/>
        </w:rPr>
        <w:t xml:space="preserve">1 453 591,9 </w:t>
      </w:r>
      <w:r w:rsidRPr="003C0049">
        <w:rPr>
          <w:sz w:val="28"/>
          <w:szCs w:val="28"/>
        </w:rPr>
        <w:t>тыс. рублей;</w:t>
      </w:r>
    </w:p>
    <w:p w14:paraId="5EAB062F" w14:textId="77777777" w:rsidR="003C0049" w:rsidRPr="003C0049" w:rsidRDefault="003C0049" w:rsidP="003C0049">
      <w:pPr>
        <w:jc w:val="both"/>
        <w:rPr>
          <w:sz w:val="28"/>
          <w:szCs w:val="28"/>
        </w:rPr>
      </w:pPr>
      <w:r w:rsidRPr="003C0049">
        <w:rPr>
          <w:sz w:val="28"/>
          <w:szCs w:val="28"/>
        </w:rPr>
        <w:t xml:space="preserve">3) дефицит бюджета муниципального округа в сумме </w:t>
      </w:r>
      <w:r w:rsidRPr="003C0049">
        <w:rPr>
          <w:b/>
          <w:sz w:val="28"/>
          <w:szCs w:val="28"/>
        </w:rPr>
        <w:t xml:space="preserve">77 869,7 </w:t>
      </w:r>
      <w:r w:rsidRPr="003C0049">
        <w:rPr>
          <w:sz w:val="28"/>
          <w:szCs w:val="28"/>
        </w:rPr>
        <w:t xml:space="preserve">тыс. рублей, что оставляет </w:t>
      </w:r>
      <w:r w:rsidRPr="003C0049">
        <w:rPr>
          <w:b/>
          <w:sz w:val="28"/>
          <w:szCs w:val="28"/>
        </w:rPr>
        <w:t xml:space="preserve">18,2 </w:t>
      </w:r>
      <w:r w:rsidRPr="003C0049">
        <w:rPr>
          <w:sz w:val="28"/>
          <w:szCs w:val="28"/>
        </w:rPr>
        <w:t>процента от утвержденного общего годового объема доходов бюджета муниципального округа без учета утвержденного объема безвозмездных поступлений.»;</w:t>
      </w:r>
    </w:p>
    <w:p w14:paraId="62191323" w14:textId="77777777" w:rsidR="003C0049" w:rsidRPr="003C0049" w:rsidRDefault="003C0049" w:rsidP="003C0049">
      <w:pPr>
        <w:jc w:val="both"/>
        <w:rPr>
          <w:sz w:val="28"/>
          <w:szCs w:val="28"/>
        </w:rPr>
      </w:pPr>
      <w:r w:rsidRPr="003C0049">
        <w:rPr>
          <w:sz w:val="28"/>
          <w:szCs w:val="28"/>
        </w:rPr>
        <w:t>2) подпункты 1,2 пункта 2 изложить в следующей редакции:</w:t>
      </w:r>
    </w:p>
    <w:p w14:paraId="77000C4A" w14:textId="77777777" w:rsidR="003C0049" w:rsidRPr="003C0049" w:rsidRDefault="003C0049" w:rsidP="003C0049">
      <w:pPr>
        <w:widowControl w:val="0"/>
        <w:jc w:val="both"/>
        <w:rPr>
          <w:sz w:val="28"/>
          <w:szCs w:val="28"/>
        </w:rPr>
      </w:pPr>
      <w:r w:rsidRPr="003C0049">
        <w:rPr>
          <w:sz w:val="28"/>
          <w:szCs w:val="28"/>
        </w:rPr>
        <w:t xml:space="preserve">«1) общий объем доходов бюджета муниципального округа на 2026 год в </w:t>
      </w:r>
      <w:r w:rsidRPr="003C0049">
        <w:rPr>
          <w:sz w:val="28"/>
          <w:szCs w:val="28"/>
        </w:rPr>
        <w:lastRenderedPageBreak/>
        <w:t>сумме 1 168 726,1 тыс. рублей, в том числе объем безвозмездных поступлений в</w:t>
      </w:r>
      <w:r w:rsidRPr="003C0049">
        <w:rPr>
          <w:color w:val="FF0000"/>
          <w:sz w:val="28"/>
          <w:szCs w:val="28"/>
        </w:rPr>
        <w:t xml:space="preserve"> </w:t>
      </w:r>
      <w:r w:rsidRPr="003C0049">
        <w:rPr>
          <w:sz w:val="28"/>
          <w:szCs w:val="28"/>
        </w:rPr>
        <w:t>сумме 767 397,6 тыс. рублей, из которых объем получаемых межбюджетных трансфертов – 767 397,6 тыс. рублей, и на 2027 год в сумме 1 490 031,7 тыс. рублей, в том числе объем безвозмездных поступлений в сумме 1 057 705,9 тыс. рублей, из которых объем получаемых межбюджетных трансфертов – 1 057 705,9 тыс. рублей;</w:t>
      </w:r>
    </w:p>
    <w:p w14:paraId="57E46645" w14:textId="77777777" w:rsidR="003C0049" w:rsidRPr="003C0049" w:rsidRDefault="003C0049" w:rsidP="003C0049">
      <w:pPr>
        <w:widowControl w:val="0"/>
        <w:jc w:val="both"/>
        <w:rPr>
          <w:sz w:val="28"/>
          <w:szCs w:val="28"/>
        </w:rPr>
      </w:pPr>
      <w:r w:rsidRPr="003C0049">
        <w:rPr>
          <w:sz w:val="28"/>
          <w:szCs w:val="28"/>
        </w:rPr>
        <w:t xml:space="preserve">2) общий объем расходов бюджета муниципального округа на 2026 год в сумме </w:t>
      </w:r>
      <w:r w:rsidRPr="003C0049">
        <w:rPr>
          <w:bCs/>
          <w:sz w:val="28"/>
          <w:szCs w:val="28"/>
        </w:rPr>
        <w:t xml:space="preserve">1 166 049,2 </w:t>
      </w:r>
      <w:r w:rsidRPr="003C0049">
        <w:rPr>
          <w:sz w:val="28"/>
          <w:szCs w:val="28"/>
        </w:rPr>
        <w:t>тыс. рублей, в том числе условно утвержденные расходы (без учета расходов бюджета муниципального округа, предусмотренные за счет межбюджетных трансфертов из других бюджетов бюджетной системы Российской Федерации, имеющих целевое назначение) в сумме 11 000,0 тыс. рублей и на 2027 год в сумме 1 487 354,8 тыс. рублей, в том числе условно утвержденные расходы (без учета расходов бюджета муниципального округа, предусмотренные за счет межбюджетных трансфертов из других бюджетов бюджетной системы Российской Федерации, имеющих целевое назначение)  в сумме 23 400,0 тыс. рублей;»;</w:t>
      </w:r>
    </w:p>
    <w:p w14:paraId="70345AC7" w14:textId="77777777" w:rsidR="003C0049" w:rsidRPr="003C0049" w:rsidRDefault="003C0049" w:rsidP="003C0049">
      <w:pPr>
        <w:ind w:firstLine="720"/>
        <w:jc w:val="both"/>
        <w:rPr>
          <w:sz w:val="28"/>
          <w:szCs w:val="28"/>
        </w:rPr>
      </w:pPr>
      <w:r w:rsidRPr="003C0049">
        <w:rPr>
          <w:sz w:val="28"/>
          <w:szCs w:val="28"/>
        </w:rPr>
        <w:t>3) пункт 9 изложить в следующей редакции:</w:t>
      </w:r>
    </w:p>
    <w:p w14:paraId="238B6BD9" w14:textId="77777777" w:rsidR="003C0049" w:rsidRPr="003C0049" w:rsidRDefault="003C0049" w:rsidP="003C0049">
      <w:pPr>
        <w:jc w:val="both"/>
        <w:rPr>
          <w:bCs/>
          <w:sz w:val="28"/>
          <w:szCs w:val="28"/>
        </w:rPr>
      </w:pPr>
      <w:r w:rsidRPr="003C0049">
        <w:rPr>
          <w:sz w:val="28"/>
          <w:szCs w:val="28"/>
        </w:rPr>
        <w:t xml:space="preserve">«9. Утвердить общий объем бюджетных ассигнований, направляемых на исполнение публичных нормативных обязательств, в 2025 году в сумме </w:t>
      </w:r>
      <w:r w:rsidRPr="003C0049">
        <w:rPr>
          <w:bCs/>
          <w:sz w:val="28"/>
          <w:szCs w:val="28"/>
        </w:rPr>
        <w:t>15 164,5</w:t>
      </w:r>
      <w:r w:rsidRPr="003C0049">
        <w:rPr>
          <w:sz w:val="28"/>
          <w:szCs w:val="28"/>
        </w:rPr>
        <w:t xml:space="preserve"> тыс. рублей, в 2026 году в сумме 13 925,5 тыс. рублей, в 2027 году в сумме 13 925,5 тыс. рублей.»;</w:t>
      </w:r>
    </w:p>
    <w:p w14:paraId="36B51882" w14:textId="77777777" w:rsidR="003C0049" w:rsidRPr="003C0049" w:rsidRDefault="003C0049" w:rsidP="003C0049">
      <w:pPr>
        <w:ind w:firstLine="708"/>
        <w:rPr>
          <w:sz w:val="28"/>
          <w:szCs w:val="28"/>
        </w:rPr>
      </w:pPr>
      <w:r w:rsidRPr="003C0049">
        <w:rPr>
          <w:sz w:val="28"/>
          <w:szCs w:val="28"/>
        </w:rPr>
        <w:t>4) абзац первый пункта 10 изложить в следующей редакции:</w:t>
      </w:r>
    </w:p>
    <w:p w14:paraId="5C7A014D" w14:textId="77777777" w:rsidR="003C0049" w:rsidRPr="003C0049" w:rsidRDefault="003C0049" w:rsidP="003C0049">
      <w:pPr>
        <w:jc w:val="both"/>
        <w:rPr>
          <w:sz w:val="28"/>
          <w:szCs w:val="28"/>
        </w:rPr>
      </w:pPr>
      <w:r w:rsidRPr="003C0049">
        <w:rPr>
          <w:sz w:val="28"/>
          <w:szCs w:val="28"/>
        </w:rPr>
        <w:t xml:space="preserve">«10. Утвердить объем бюджетных ассигнований на финансовое обеспечение реализации муниципальных программ в 2025 году в сумме </w:t>
      </w:r>
      <w:r w:rsidRPr="003C0049">
        <w:rPr>
          <w:b/>
          <w:sz w:val="28"/>
          <w:szCs w:val="28"/>
        </w:rPr>
        <w:t xml:space="preserve">1 424 799,2 </w:t>
      </w:r>
      <w:r w:rsidRPr="003C0049">
        <w:rPr>
          <w:sz w:val="28"/>
          <w:szCs w:val="28"/>
        </w:rPr>
        <w:t xml:space="preserve">тыс. рублей, в 2026 году в сумме </w:t>
      </w:r>
      <w:r w:rsidRPr="003C0049">
        <w:rPr>
          <w:b/>
          <w:sz w:val="28"/>
          <w:szCs w:val="28"/>
        </w:rPr>
        <w:t xml:space="preserve">1 140 598,2 </w:t>
      </w:r>
      <w:r w:rsidRPr="003C0049">
        <w:rPr>
          <w:sz w:val="28"/>
          <w:szCs w:val="28"/>
        </w:rPr>
        <w:t xml:space="preserve">тыс. рублей, в 2027 году в сумме </w:t>
      </w:r>
      <w:r w:rsidRPr="003C0049">
        <w:rPr>
          <w:b/>
          <w:sz w:val="28"/>
          <w:szCs w:val="28"/>
        </w:rPr>
        <w:t>1 449 132,4</w:t>
      </w:r>
      <w:r w:rsidRPr="003C0049">
        <w:rPr>
          <w:sz w:val="28"/>
          <w:szCs w:val="28"/>
        </w:rPr>
        <w:t xml:space="preserve"> тыс. рублей.»;</w:t>
      </w:r>
    </w:p>
    <w:p w14:paraId="4F90CB27" w14:textId="77777777" w:rsidR="003C0049" w:rsidRPr="003C0049" w:rsidRDefault="003C0049" w:rsidP="003C0049">
      <w:pPr>
        <w:jc w:val="both"/>
        <w:rPr>
          <w:sz w:val="28"/>
          <w:szCs w:val="28"/>
        </w:rPr>
      </w:pPr>
      <w:r w:rsidRPr="003C0049">
        <w:rPr>
          <w:sz w:val="28"/>
          <w:szCs w:val="28"/>
        </w:rPr>
        <w:t>5) подпункт 11.2 изложить в следующей редакции:</w:t>
      </w:r>
    </w:p>
    <w:p w14:paraId="00CE6B64" w14:textId="77777777" w:rsidR="003C0049" w:rsidRPr="003C0049" w:rsidRDefault="003C0049" w:rsidP="003C0049">
      <w:pPr>
        <w:jc w:val="both"/>
        <w:rPr>
          <w:sz w:val="28"/>
          <w:szCs w:val="28"/>
        </w:rPr>
      </w:pPr>
      <w:r w:rsidRPr="003C0049">
        <w:rPr>
          <w:sz w:val="28"/>
          <w:szCs w:val="28"/>
        </w:rPr>
        <w:t xml:space="preserve"> «11.2 Общественным организациям, зарегистрированным и осуществляющим свою деятельность на территории муниципального округа:</w:t>
      </w:r>
    </w:p>
    <w:p w14:paraId="09FA951A" w14:textId="77777777" w:rsidR="003C0049" w:rsidRPr="003C0049" w:rsidRDefault="003C0049" w:rsidP="003C0049">
      <w:pPr>
        <w:jc w:val="both"/>
        <w:rPr>
          <w:sz w:val="28"/>
          <w:szCs w:val="28"/>
        </w:rPr>
      </w:pPr>
      <w:r w:rsidRPr="003C0049">
        <w:rPr>
          <w:sz w:val="28"/>
          <w:szCs w:val="28"/>
        </w:rPr>
        <w:t>- на частичное возмещение затрат, связанных с осуществлением уставной деятельности в 2025 году в сумме 624,0 тыс. рублей, в 2026 году в сумме 594,0 тыс. рублей, в 2027 году в сумме 594,0 тыс. рублей, в том числе:</w:t>
      </w:r>
    </w:p>
    <w:p w14:paraId="6D36BBA5" w14:textId="77777777" w:rsidR="003C0049" w:rsidRPr="003C0049" w:rsidRDefault="003C0049" w:rsidP="003C0049">
      <w:pPr>
        <w:jc w:val="both"/>
        <w:rPr>
          <w:sz w:val="28"/>
          <w:szCs w:val="28"/>
        </w:rPr>
      </w:pPr>
      <w:r w:rsidRPr="003C0049">
        <w:rPr>
          <w:sz w:val="28"/>
          <w:szCs w:val="28"/>
        </w:rPr>
        <w:t>1) Дорогобужская районная организация Смоленской областной общественной организации общероссийской общественной организации «Всероссийское общество инвалидов» в 2025 году в сумме 296,0 тыс. рублей, в 2026 году в сумме 266,0 тыс. рублей, в 2027 году в сумме 266,0 тыс. рублей;</w:t>
      </w:r>
    </w:p>
    <w:p w14:paraId="67C98CEE" w14:textId="77777777" w:rsidR="003C0049" w:rsidRPr="003C0049" w:rsidRDefault="003C0049" w:rsidP="003C0049">
      <w:pPr>
        <w:jc w:val="both"/>
        <w:rPr>
          <w:sz w:val="28"/>
          <w:szCs w:val="28"/>
        </w:rPr>
      </w:pPr>
      <w:r w:rsidRPr="003C0049">
        <w:rPr>
          <w:sz w:val="28"/>
          <w:szCs w:val="28"/>
        </w:rPr>
        <w:t>2) Дорогобужская районная общественная организация Смоленской областной общественной организации ветеранов (пенсионеров) войны, труда, Вооруженных Сил и правоохранительных органов в 2025 году в сумме 243,0 тыс. рублей, в 2026 году в сумме 243,0 тыс. рублей, в 2027 году в сумме 243,0 тыс. рублей;</w:t>
      </w:r>
    </w:p>
    <w:p w14:paraId="3A3082EB" w14:textId="77777777" w:rsidR="003C0049" w:rsidRPr="003C0049" w:rsidRDefault="003C0049" w:rsidP="003C0049">
      <w:pPr>
        <w:jc w:val="both"/>
        <w:rPr>
          <w:sz w:val="28"/>
          <w:szCs w:val="28"/>
        </w:rPr>
      </w:pPr>
      <w:r w:rsidRPr="003C0049">
        <w:rPr>
          <w:sz w:val="28"/>
          <w:szCs w:val="28"/>
        </w:rPr>
        <w:t>3) Дорогобужская районная общественная организация бывших малолетних узников фашистских концлагерей в 2025 году в сумме 85,0 тыс. рублей, в 2026 году в сумме 85,0 тыс. рублей, в 2027 году в сумме 85,0 тыс. рублей.»;</w:t>
      </w:r>
    </w:p>
    <w:p w14:paraId="721B3FE5" w14:textId="77777777" w:rsidR="003C0049" w:rsidRPr="003C0049" w:rsidRDefault="003C0049" w:rsidP="003C0049">
      <w:pPr>
        <w:jc w:val="both"/>
        <w:rPr>
          <w:sz w:val="28"/>
          <w:szCs w:val="28"/>
        </w:rPr>
      </w:pPr>
      <w:r w:rsidRPr="003C0049">
        <w:rPr>
          <w:sz w:val="28"/>
          <w:szCs w:val="28"/>
        </w:rPr>
        <w:t>6)</w:t>
      </w:r>
      <w:r w:rsidRPr="003C0049">
        <w:rPr>
          <w:rFonts w:ascii="Arial" w:hAnsi="Arial"/>
          <w:sz w:val="28"/>
          <w:szCs w:val="28"/>
        </w:rPr>
        <w:t xml:space="preserve"> </w:t>
      </w:r>
      <w:r w:rsidRPr="003C0049">
        <w:rPr>
          <w:sz w:val="28"/>
          <w:szCs w:val="28"/>
        </w:rPr>
        <w:t>пункт 12 изложить в следующей редакции:</w:t>
      </w:r>
    </w:p>
    <w:p w14:paraId="1A6F1BD2" w14:textId="77777777" w:rsidR="003C0049" w:rsidRPr="003C0049" w:rsidRDefault="003C0049" w:rsidP="003C0049">
      <w:pPr>
        <w:ind w:firstLine="720"/>
        <w:jc w:val="both"/>
        <w:rPr>
          <w:sz w:val="28"/>
          <w:szCs w:val="28"/>
        </w:rPr>
      </w:pPr>
      <w:r w:rsidRPr="003C0049">
        <w:rPr>
          <w:sz w:val="28"/>
          <w:szCs w:val="28"/>
        </w:rPr>
        <w:t>«12. В рамках реализации</w:t>
      </w:r>
      <w:r w:rsidRPr="003C0049">
        <w:rPr>
          <w:b/>
          <w:sz w:val="28"/>
          <w:szCs w:val="28"/>
        </w:rPr>
        <w:t xml:space="preserve"> </w:t>
      </w:r>
      <w:r w:rsidRPr="003C0049">
        <w:rPr>
          <w:sz w:val="28"/>
          <w:szCs w:val="28"/>
        </w:rPr>
        <w:t>муниципальной программы «</w:t>
      </w:r>
      <w:r w:rsidRPr="003C0049">
        <w:rPr>
          <w:bCs/>
          <w:sz w:val="28"/>
          <w:szCs w:val="28"/>
        </w:rPr>
        <w:t>Развитие образования и молодежной политики в муниципальном образовании «Дорогобужский муниципальный округ» Смоленской области</w:t>
      </w:r>
      <w:r w:rsidRPr="003C0049">
        <w:rPr>
          <w:sz w:val="28"/>
          <w:szCs w:val="28"/>
        </w:rPr>
        <w:t xml:space="preserve">», утвердить объем бюджетных </w:t>
      </w:r>
      <w:r w:rsidRPr="003C0049">
        <w:rPr>
          <w:sz w:val="28"/>
          <w:szCs w:val="28"/>
        </w:rPr>
        <w:lastRenderedPageBreak/>
        <w:t>ассигнований на предоставление грантов в форме субсидий, для внедрения и обеспечения системы социального заказа в сфере дополнительного образования, подразумевающей предоставление социальных сертификатов:</w:t>
      </w:r>
    </w:p>
    <w:p w14:paraId="338B02DC" w14:textId="77777777" w:rsidR="003C0049" w:rsidRPr="003C0049" w:rsidRDefault="003C0049" w:rsidP="003C0049">
      <w:pPr>
        <w:ind w:firstLine="720"/>
        <w:jc w:val="both"/>
        <w:rPr>
          <w:sz w:val="28"/>
          <w:szCs w:val="28"/>
        </w:rPr>
      </w:pPr>
      <w:r w:rsidRPr="003C0049">
        <w:rPr>
          <w:sz w:val="28"/>
          <w:szCs w:val="28"/>
        </w:rPr>
        <w:t>- некоммерческим организациям, не являющимся казенными учреждениями в 2025 году в сумме 0,0 тыс. рублей в 2026 году в сумме 140,0 тыс. рублей, в 2027 году в сумме 140,0 тыс. рублей;</w:t>
      </w:r>
    </w:p>
    <w:p w14:paraId="76F974E8" w14:textId="77777777" w:rsidR="003C0049" w:rsidRPr="003C0049" w:rsidRDefault="003C0049" w:rsidP="003C0049">
      <w:pPr>
        <w:ind w:firstLine="720"/>
        <w:jc w:val="both"/>
        <w:rPr>
          <w:sz w:val="28"/>
          <w:szCs w:val="28"/>
        </w:rPr>
      </w:pPr>
      <w:r w:rsidRPr="003C0049">
        <w:rPr>
          <w:sz w:val="28"/>
          <w:szCs w:val="28"/>
        </w:rPr>
        <w:t>- юридическим лицам (за исключением государственных (муниципальных) учреждений), индивидуальным предпринимателям, физическим лицам в 2025 году в сумме 0,0 тыс. рублей, в 2026 году в сумме 142,7 тыс. рублей, в 2027 году в сумме 142,7 тыс. рублей.»;</w:t>
      </w:r>
    </w:p>
    <w:p w14:paraId="5B06D0F4" w14:textId="77777777" w:rsidR="003C0049" w:rsidRPr="003C0049" w:rsidRDefault="003C0049" w:rsidP="003C0049">
      <w:pPr>
        <w:jc w:val="both"/>
        <w:rPr>
          <w:sz w:val="28"/>
          <w:szCs w:val="28"/>
        </w:rPr>
      </w:pPr>
      <w:r w:rsidRPr="003C0049">
        <w:rPr>
          <w:sz w:val="28"/>
          <w:szCs w:val="28"/>
        </w:rPr>
        <w:t>7) подпункт 12.2 изложить в следующей редакции:</w:t>
      </w:r>
    </w:p>
    <w:p w14:paraId="2F8B1767" w14:textId="77777777" w:rsidR="003C0049" w:rsidRPr="003C0049" w:rsidRDefault="003C0049" w:rsidP="003C0049">
      <w:pPr>
        <w:jc w:val="both"/>
        <w:rPr>
          <w:sz w:val="28"/>
          <w:szCs w:val="28"/>
        </w:rPr>
      </w:pPr>
      <w:r w:rsidRPr="003C0049">
        <w:rPr>
          <w:sz w:val="28"/>
          <w:szCs w:val="28"/>
        </w:rPr>
        <w:t>«12.2 В рамках реализации</w:t>
      </w:r>
      <w:r w:rsidRPr="003C0049">
        <w:rPr>
          <w:b/>
          <w:sz w:val="28"/>
          <w:szCs w:val="28"/>
        </w:rPr>
        <w:t xml:space="preserve"> </w:t>
      </w:r>
      <w:r w:rsidRPr="003C0049">
        <w:rPr>
          <w:sz w:val="28"/>
          <w:szCs w:val="28"/>
        </w:rPr>
        <w:t>муниципальной программы</w:t>
      </w:r>
      <w:r w:rsidRPr="003C0049">
        <w:rPr>
          <w:bCs/>
          <w:sz w:val="28"/>
          <w:szCs w:val="28"/>
        </w:rPr>
        <w:t xml:space="preserve"> "Создание благоприятного предпринимательского и инвестиционного климата на территории муниципального образования "Дорогобужский муниципальный округ" Смоленской области"</w:t>
      </w:r>
      <w:r w:rsidRPr="003C0049">
        <w:rPr>
          <w:sz w:val="28"/>
          <w:szCs w:val="28"/>
        </w:rPr>
        <w:t xml:space="preserve"> утвердить объем бюджетных ассигнований на предоставление грантов в форме субсидий, субъектам малого и среднего предпринимательства на реализацию проектов в сфере предпринимательства:</w:t>
      </w:r>
    </w:p>
    <w:p w14:paraId="060DA071" w14:textId="77777777" w:rsidR="003C0049" w:rsidRPr="003C0049" w:rsidRDefault="003C0049" w:rsidP="003C0049">
      <w:pPr>
        <w:ind w:firstLine="720"/>
        <w:jc w:val="both"/>
        <w:rPr>
          <w:sz w:val="28"/>
          <w:szCs w:val="28"/>
        </w:rPr>
      </w:pPr>
      <w:r w:rsidRPr="003C0049">
        <w:rPr>
          <w:sz w:val="28"/>
          <w:szCs w:val="28"/>
        </w:rPr>
        <w:t>- юридическим лицам (за исключением государственных (муниципальных) учреждений), индивидуальным предпринимателям, физическим лицам в 2025 году в сумме 5 000,0 тыс. рублей в 2026 году в сумме 0,0 тыс. рублей, в 2027 году в сумме 0,0 тыс. рублей.»;</w:t>
      </w:r>
    </w:p>
    <w:p w14:paraId="53D0B03E" w14:textId="77777777" w:rsidR="003C0049" w:rsidRPr="003C0049" w:rsidRDefault="003C0049" w:rsidP="003C0049">
      <w:pPr>
        <w:ind w:firstLine="720"/>
        <w:jc w:val="both"/>
        <w:rPr>
          <w:sz w:val="28"/>
          <w:szCs w:val="28"/>
        </w:rPr>
      </w:pPr>
      <w:r w:rsidRPr="003C0049">
        <w:rPr>
          <w:sz w:val="28"/>
          <w:szCs w:val="28"/>
        </w:rPr>
        <w:t>8) пункт 13 изложить в следующей редакции:</w:t>
      </w:r>
    </w:p>
    <w:p w14:paraId="08062646" w14:textId="77777777" w:rsidR="003C0049" w:rsidRPr="003C0049" w:rsidRDefault="003C0049" w:rsidP="003C0049">
      <w:pPr>
        <w:autoSpaceDE w:val="0"/>
        <w:autoSpaceDN w:val="0"/>
        <w:adjustRightInd w:val="0"/>
        <w:jc w:val="both"/>
        <w:rPr>
          <w:sz w:val="28"/>
          <w:szCs w:val="28"/>
        </w:rPr>
      </w:pPr>
      <w:r w:rsidRPr="003C0049">
        <w:rPr>
          <w:sz w:val="28"/>
          <w:szCs w:val="28"/>
        </w:rPr>
        <w:t xml:space="preserve">«13. 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муниципального образования «Дорогобужский муниципальный округ» Смоленской области или приобретение объектов недвижимого имущества в муниципальную собственность муниципального образования «Дорогобужский муниципальный округ» Смоленской области в соответствии </w:t>
      </w:r>
      <w:r w:rsidRPr="003C0049">
        <w:rPr>
          <w:sz w:val="28"/>
          <w:szCs w:val="28"/>
          <w:lang w:val="en-US"/>
        </w:rPr>
        <w:t>c</w:t>
      </w:r>
      <w:r w:rsidRPr="003C0049">
        <w:rPr>
          <w:sz w:val="28"/>
          <w:szCs w:val="28"/>
        </w:rPr>
        <w:t xml:space="preserve"> решениями, принимаемыми в порядке, установленном Администрацией муниципального образования «Дорогобужский муниципальный округ» Смоленской области, на 2025 год в сумме </w:t>
      </w:r>
      <w:r w:rsidRPr="003C0049">
        <w:rPr>
          <w:b/>
          <w:sz w:val="28"/>
          <w:szCs w:val="28"/>
        </w:rPr>
        <w:t xml:space="preserve">70 705,4 </w:t>
      </w:r>
      <w:r w:rsidRPr="003C0049">
        <w:rPr>
          <w:sz w:val="28"/>
          <w:szCs w:val="28"/>
        </w:rPr>
        <w:t xml:space="preserve">тыс. рублей, на 2026 год в сумме </w:t>
      </w:r>
      <w:r w:rsidRPr="003C0049">
        <w:rPr>
          <w:b/>
          <w:sz w:val="28"/>
          <w:szCs w:val="28"/>
        </w:rPr>
        <w:t>45 930,2</w:t>
      </w:r>
      <w:r w:rsidRPr="003C0049">
        <w:rPr>
          <w:sz w:val="28"/>
          <w:szCs w:val="28"/>
        </w:rPr>
        <w:t xml:space="preserve"> тыс. рублей, на 2027 год в сумме </w:t>
      </w:r>
      <w:r w:rsidRPr="003C0049">
        <w:rPr>
          <w:b/>
          <w:sz w:val="28"/>
          <w:szCs w:val="28"/>
        </w:rPr>
        <w:t>139 113,9</w:t>
      </w:r>
      <w:r w:rsidRPr="003C0049">
        <w:rPr>
          <w:sz w:val="28"/>
          <w:szCs w:val="28"/>
        </w:rPr>
        <w:t xml:space="preserve"> тыс. рублей.»;</w:t>
      </w:r>
    </w:p>
    <w:p w14:paraId="6EF7068C" w14:textId="77777777" w:rsidR="003C0049" w:rsidRPr="003C0049" w:rsidRDefault="003C0049" w:rsidP="003C0049">
      <w:pPr>
        <w:autoSpaceDE w:val="0"/>
        <w:autoSpaceDN w:val="0"/>
        <w:adjustRightInd w:val="0"/>
        <w:jc w:val="both"/>
        <w:rPr>
          <w:sz w:val="28"/>
          <w:szCs w:val="28"/>
        </w:rPr>
      </w:pPr>
      <w:r w:rsidRPr="003C0049">
        <w:rPr>
          <w:sz w:val="28"/>
          <w:szCs w:val="28"/>
        </w:rPr>
        <w:t>9) абзац четвертый пункта 14 изложить в следующей редакции:</w:t>
      </w:r>
    </w:p>
    <w:p w14:paraId="15C30EC4" w14:textId="77777777" w:rsidR="003C0049" w:rsidRPr="003C0049" w:rsidRDefault="003C0049" w:rsidP="003C0049">
      <w:pPr>
        <w:jc w:val="both"/>
        <w:rPr>
          <w:sz w:val="28"/>
          <w:szCs w:val="28"/>
        </w:rPr>
      </w:pPr>
      <w:r w:rsidRPr="003C0049">
        <w:rPr>
          <w:sz w:val="28"/>
          <w:szCs w:val="28"/>
        </w:rPr>
        <w:t>«3) на 2027 год в размере 2 000,0 тыс. рублей, что составляет 0,1 процента от общего объема расходов бюджета муниципального округа.»;</w:t>
      </w:r>
    </w:p>
    <w:p w14:paraId="771A29E0" w14:textId="77777777" w:rsidR="003C0049" w:rsidRPr="003C0049" w:rsidRDefault="003C0049" w:rsidP="003C0049">
      <w:pPr>
        <w:autoSpaceDE w:val="0"/>
        <w:autoSpaceDN w:val="0"/>
        <w:adjustRightInd w:val="0"/>
        <w:jc w:val="both"/>
        <w:rPr>
          <w:sz w:val="28"/>
          <w:szCs w:val="28"/>
        </w:rPr>
      </w:pPr>
      <w:r w:rsidRPr="003C0049">
        <w:rPr>
          <w:sz w:val="28"/>
          <w:szCs w:val="28"/>
        </w:rPr>
        <w:t>10) пункт 17 изложить в следующей редакции:</w:t>
      </w:r>
    </w:p>
    <w:p w14:paraId="41C56AD0" w14:textId="77777777" w:rsidR="003C0049" w:rsidRPr="003C0049" w:rsidRDefault="003C0049" w:rsidP="003C0049">
      <w:pPr>
        <w:autoSpaceDE w:val="0"/>
        <w:autoSpaceDN w:val="0"/>
        <w:adjustRightInd w:val="0"/>
        <w:jc w:val="both"/>
        <w:rPr>
          <w:sz w:val="28"/>
          <w:szCs w:val="28"/>
        </w:rPr>
      </w:pPr>
      <w:r w:rsidRPr="003C0049">
        <w:rPr>
          <w:sz w:val="28"/>
          <w:szCs w:val="28"/>
        </w:rPr>
        <w:t>«17. Утвердить объем расходов бюджета муниципального округа на обслуживание муниципального долга:</w:t>
      </w:r>
    </w:p>
    <w:p w14:paraId="4D9F91E4" w14:textId="77777777" w:rsidR="003C0049" w:rsidRPr="003C0049" w:rsidRDefault="003C0049" w:rsidP="003C0049">
      <w:pPr>
        <w:autoSpaceDE w:val="0"/>
        <w:autoSpaceDN w:val="0"/>
        <w:adjustRightInd w:val="0"/>
        <w:jc w:val="both"/>
        <w:rPr>
          <w:sz w:val="28"/>
          <w:szCs w:val="28"/>
        </w:rPr>
      </w:pPr>
      <w:r w:rsidRPr="003C0049">
        <w:rPr>
          <w:sz w:val="28"/>
          <w:szCs w:val="28"/>
        </w:rPr>
        <w:t xml:space="preserve">1) в 2025 году в размере </w:t>
      </w:r>
      <w:r w:rsidRPr="003C0049">
        <w:rPr>
          <w:bCs/>
          <w:sz w:val="28"/>
          <w:szCs w:val="28"/>
        </w:rPr>
        <w:t>74,7</w:t>
      </w:r>
      <w:r w:rsidRPr="003C0049">
        <w:rPr>
          <w:sz w:val="28"/>
          <w:szCs w:val="28"/>
        </w:rPr>
        <w:t xml:space="preserve"> тыс. рублей, что составляет </w:t>
      </w:r>
      <w:r w:rsidRPr="003C0049">
        <w:rPr>
          <w:bCs/>
          <w:sz w:val="28"/>
          <w:szCs w:val="28"/>
        </w:rPr>
        <w:t xml:space="preserve">0,01 </w:t>
      </w:r>
      <w:r w:rsidRPr="003C0049">
        <w:rPr>
          <w:sz w:val="28"/>
          <w:szCs w:val="28"/>
        </w:rPr>
        <w:t>процента от объема расходов бюджета муниципального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7DACB9FB" w14:textId="77777777" w:rsidR="003C0049" w:rsidRPr="003C0049" w:rsidRDefault="003C0049" w:rsidP="003C0049">
      <w:pPr>
        <w:autoSpaceDE w:val="0"/>
        <w:autoSpaceDN w:val="0"/>
        <w:adjustRightInd w:val="0"/>
        <w:jc w:val="both"/>
        <w:rPr>
          <w:sz w:val="28"/>
          <w:szCs w:val="28"/>
        </w:rPr>
      </w:pPr>
      <w:r w:rsidRPr="003C0049">
        <w:rPr>
          <w:sz w:val="28"/>
          <w:szCs w:val="28"/>
        </w:rPr>
        <w:t xml:space="preserve">2) в 2026 году в размере </w:t>
      </w:r>
      <w:r w:rsidRPr="003C0049">
        <w:rPr>
          <w:bCs/>
          <w:sz w:val="28"/>
          <w:szCs w:val="28"/>
        </w:rPr>
        <w:t>3 468,1</w:t>
      </w:r>
      <w:r w:rsidRPr="003C0049">
        <w:rPr>
          <w:sz w:val="28"/>
          <w:szCs w:val="28"/>
        </w:rPr>
        <w:t xml:space="preserve"> тыс. рублей, что составляет </w:t>
      </w:r>
      <w:r w:rsidRPr="003C0049">
        <w:rPr>
          <w:bCs/>
          <w:sz w:val="28"/>
          <w:szCs w:val="28"/>
        </w:rPr>
        <w:t xml:space="preserve">0,43 </w:t>
      </w:r>
      <w:r w:rsidRPr="003C0049">
        <w:rPr>
          <w:sz w:val="28"/>
          <w:szCs w:val="28"/>
        </w:rPr>
        <w:t xml:space="preserve">процента от объема расходов бюджета муниципального округа, за исключением объема </w:t>
      </w:r>
      <w:r w:rsidRPr="003C0049">
        <w:rPr>
          <w:sz w:val="28"/>
          <w:szCs w:val="28"/>
        </w:rPr>
        <w:lastRenderedPageBreak/>
        <w:t>расходов, которые осуществляются за счет субвенций, предоставляемых из бюджетов бюджетной системы Российской Федерации;</w:t>
      </w:r>
    </w:p>
    <w:p w14:paraId="6667D070" w14:textId="77777777" w:rsidR="003C0049" w:rsidRPr="003C0049" w:rsidRDefault="003C0049" w:rsidP="003C0049">
      <w:pPr>
        <w:autoSpaceDE w:val="0"/>
        <w:autoSpaceDN w:val="0"/>
        <w:adjustRightInd w:val="0"/>
        <w:jc w:val="both"/>
        <w:rPr>
          <w:sz w:val="28"/>
          <w:szCs w:val="28"/>
        </w:rPr>
      </w:pPr>
      <w:r w:rsidRPr="003C0049">
        <w:rPr>
          <w:sz w:val="28"/>
          <w:szCs w:val="28"/>
        </w:rPr>
        <w:t xml:space="preserve">3) в 2027 году в размере </w:t>
      </w:r>
      <w:r w:rsidRPr="003C0049">
        <w:rPr>
          <w:bCs/>
          <w:sz w:val="28"/>
          <w:szCs w:val="28"/>
        </w:rPr>
        <w:t>3 442,1</w:t>
      </w:r>
      <w:r w:rsidRPr="003C0049">
        <w:rPr>
          <w:sz w:val="28"/>
          <w:szCs w:val="28"/>
        </w:rPr>
        <w:t xml:space="preserve"> тыс. рублей, что составляет </w:t>
      </w:r>
      <w:r w:rsidRPr="003C0049">
        <w:rPr>
          <w:bCs/>
          <w:sz w:val="28"/>
          <w:szCs w:val="28"/>
        </w:rPr>
        <w:t>0,31</w:t>
      </w:r>
      <w:r w:rsidRPr="003C0049">
        <w:rPr>
          <w:sz w:val="28"/>
          <w:szCs w:val="28"/>
        </w:rPr>
        <w:t xml:space="preserve"> процента от объема расходов бюджета муниципального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37B43513" w14:textId="77777777" w:rsidR="003C0049" w:rsidRPr="003C0049" w:rsidRDefault="003C0049" w:rsidP="003C0049">
      <w:pPr>
        <w:autoSpaceDE w:val="0"/>
        <w:autoSpaceDN w:val="0"/>
        <w:adjustRightInd w:val="0"/>
        <w:jc w:val="both"/>
        <w:rPr>
          <w:sz w:val="28"/>
          <w:szCs w:val="28"/>
        </w:rPr>
      </w:pPr>
      <w:r w:rsidRPr="003C0049">
        <w:rPr>
          <w:sz w:val="28"/>
          <w:szCs w:val="28"/>
        </w:rPr>
        <w:t>11) абзацы третий и четвертый пункта 19 изложить в следующей редакции:</w:t>
      </w:r>
    </w:p>
    <w:p w14:paraId="1764F252" w14:textId="77777777" w:rsidR="003C0049" w:rsidRPr="003C0049" w:rsidRDefault="003C0049" w:rsidP="003C0049">
      <w:pPr>
        <w:autoSpaceDE w:val="0"/>
        <w:autoSpaceDN w:val="0"/>
        <w:adjustRightInd w:val="0"/>
        <w:ind w:firstLine="720"/>
        <w:jc w:val="both"/>
        <w:outlineLvl w:val="3"/>
        <w:rPr>
          <w:b/>
          <w:bCs/>
          <w:i/>
          <w:iCs/>
          <w:sz w:val="28"/>
          <w:szCs w:val="28"/>
        </w:rPr>
      </w:pPr>
      <w:r w:rsidRPr="003C0049">
        <w:rPr>
          <w:sz w:val="28"/>
          <w:szCs w:val="28"/>
        </w:rPr>
        <w:t>«2) на 2026 год в сумме 2</w:t>
      </w:r>
      <w:r w:rsidRPr="003C0049">
        <w:rPr>
          <w:bCs/>
          <w:sz w:val="28"/>
          <w:szCs w:val="28"/>
        </w:rPr>
        <w:t>23 137,0</w:t>
      </w:r>
      <w:r w:rsidRPr="003C0049">
        <w:rPr>
          <w:b/>
          <w:bCs/>
          <w:sz w:val="28"/>
          <w:szCs w:val="28"/>
        </w:rPr>
        <w:t xml:space="preserve"> </w:t>
      </w:r>
      <w:r w:rsidRPr="003C0049">
        <w:rPr>
          <w:sz w:val="28"/>
          <w:szCs w:val="28"/>
        </w:rPr>
        <w:t>тыс. рублей;</w:t>
      </w:r>
    </w:p>
    <w:p w14:paraId="16B0F428" w14:textId="77777777" w:rsidR="003C0049" w:rsidRPr="003C0049" w:rsidRDefault="003C0049" w:rsidP="003C0049">
      <w:pPr>
        <w:autoSpaceDE w:val="0"/>
        <w:autoSpaceDN w:val="0"/>
        <w:adjustRightInd w:val="0"/>
        <w:ind w:firstLine="720"/>
        <w:jc w:val="both"/>
        <w:outlineLvl w:val="1"/>
        <w:rPr>
          <w:sz w:val="28"/>
          <w:szCs w:val="28"/>
        </w:rPr>
      </w:pPr>
      <w:r w:rsidRPr="003C0049">
        <w:rPr>
          <w:sz w:val="28"/>
          <w:szCs w:val="28"/>
        </w:rPr>
        <w:t>3) на 2027 год в сумме 230 494,6</w:t>
      </w:r>
      <w:r w:rsidRPr="003C0049">
        <w:rPr>
          <w:b/>
          <w:sz w:val="28"/>
          <w:szCs w:val="28"/>
        </w:rPr>
        <w:t xml:space="preserve"> </w:t>
      </w:r>
      <w:r w:rsidRPr="003C0049">
        <w:rPr>
          <w:sz w:val="28"/>
          <w:szCs w:val="28"/>
        </w:rPr>
        <w:t>тыс. рублей.»;</w:t>
      </w:r>
    </w:p>
    <w:p w14:paraId="1D935722" w14:textId="77777777" w:rsidR="003C0049" w:rsidRPr="003C0049" w:rsidRDefault="003C0049" w:rsidP="003C0049">
      <w:pPr>
        <w:autoSpaceDE w:val="0"/>
        <w:autoSpaceDN w:val="0"/>
        <w:adjustRightInd w:val="0"/>
        <w:ind w:firstLine="720"/>
        <w:jc w:val="both"/>
        <w:outlineLvl w:val="1"/>
        <w:rPr>
          <w:sz w:val="28"/>
          <w:szCs w:val="28"/>
        </w:rPr>
      </w:pPr>
      <w:r w:rsidRPr="003C0049">
        <w:rPr>
          <w:sz w:val="28"/>
          <w:szCs w:val="28"/>
        </w:rPr>
        <w:t>12) абзац седьмой пункта 19 изложить в следующей редакции:</w:t>
      </w:r>
    </w:p>
    <w:p w14:paraId="38827A76" w14:textId="77777777" w:rsidR="003C0049" w:rsidRPr="003C0049" w:rsidRDefault="003C0049" w:rsidP="003C0049">
      <w:pPr>
        <w:autoSpaceDE w:val="0"/>
        <w:autoSpaceDN w:val="0"/>
        <w:adjustRightInd w:val="0"/>
        <w:ind w:firstLine="720"/>
        <w:jc w:val="both"/>
        <w:outlineLvl w:val="1"/>
        <w:rPr>
          <w:sz w:val="28"/>
          <w:szCs w:val="28"/>
        </w:rPr>
      </w:pPr>
      <w:r w:rsidRPr="003C0049">
        <w:rPr>
          <w:sz w:val="28"/>
          <w:szCs w:val="28"/>
        </w:rPr>
        <w:t>«2) в плановом периоде 2026 и 2027 годов в сумме 223 137,0</w:t>
      </w:r>
      <w:r w:rsidRPr="003C0049">
        <w:rPr>
          <w:b/>
          <w:sz w:val="28"/>
          <w:szCs w:val="28"/>
        </w:rPr>
        <w:t xml:space="preserve"> </w:t>
      </w:r>
      <w:r w:rsidRPr="003C0049">
        <w:rPr>
          <w:sz w:val="28"/>
          <w:szCs w:val="28"/>
        </w:rPr>
        <w:t>тыс. рублей и в сумме 230 494,6 тыс. рублей соответственно согласно приложению 20 к настоящему решению.»;</w:t>
      </w:r>
    </w:p>
    <w:p w14:paraId="00A0C2CF" w14:textId="77777777" w:rsidR="003C0049" w:rsidRPr="003C0049" w:rsidRDefault="003C0049" w:rsidP="003C0049">
      <w:pPr>
        <w:autoSpaceDE w:val="0"/>
        <w:autoSpaceDN w:val="0"/>
        <w:adjustRightInd w:val="0"/>
        <w:jc w:val="both"/>
        <w:rPr>
          <w:sz w:val="28"/>
          <w:szCs w:val="28"/>
        </w:rPr>
      </w:pPr>
      <w:r w:rsidRPr="003C0049">
        <w:rPr>
          <w:sz w:val="28"/>
          <w:szCs w:val="28"/>
        </w:rPr>
        <w:t>13) приложение 1 изложить в следующей редакции (прилагается);</w:t>
      </w:r>
    </w:p>
    <w:p w14:paraId="325E2CAF" w14:textId="77777777" w:rsidR="003C0049" w:rsidRPr="003C0049" w:rsidRDefault="003C0049" w:rsidP="003C0049">
      <w:pPr>
        <w:autoSpaceDE w:val="0"/>
        <w:autoSpaceDN w:val="0"/>
        <w:adjustRightInd w:val="0"/>
        <w:jc w:val="both"/>
        <w:rPr>
          <w:sz w:val="28"/>
          <w:szCs w:val="28"/>
        </w:rPr>
      </w:pPr>
      <w:r w:rsidRPr="003C0049">
        <w:rPr>
          <w:sz w:val="28"/>
          <w:szCs w:val="28"/>
        </w:rPr>
        <w:t>14) приложение 2 изложить в следующей редакции (прилагается);</w:t>
      </w:r>
    </w:p>
    <w:p w14:paraId="61E4F2DD" w14:textId="77777777" w:rsidR="003C0049" w:rsidRPr="003C0049" w:rsidRDefault="003C0049" w:rsidP="003C0049">
      <w:pPr>
        <w:autoSpaceDE w:val="0"/>
        <w:autoSpaceDN w:val="0"/>
        <w:adjustRightInd w:val="0"/>
        <w:jc w:val="both"/>
        <w:rPr>
          <w:sz w:val="28"/>
          <w:szCs w:val="28"/>
        </w:rPr>
      </w:pPr>
      <w:r w:rsidRPr="003C0049">
        <w:rPr>
          <w:sz w:val="28"/>
          <w:szCs w:val="28"/>
        </w:rPr>
        <w:t>15) приложение 5 изложить в следующей редакции (прилагается);</w:t>
      </w:r>
    </w:p>
    <w:p w14:paraId="274603F5" w14:textId="77777777" w:rsidR="003C0049" w:rsidRPr="003C0049" w:rsidRDefault="003C0049" w:rsidP="003C0049">
      <w:pPr>
        <w:autoSpaceDE w:val="0"/>
        <w:autoSpaceDN w:val="0"/>
        <w:adjustRightInd w:val="0"/>
        <w:jc w:val="both"/>
        <w:rPr>
          <w:sz w:val="28"/>
          <w:szCs w:val="28"/>
        </w:rPr>
      </w:pPr>
      <w:r w:rsidRPr="003C0049">
        <w:rPr>
          <w:sz w:val="28"/>
          <w:szCs w:val="28"/>
        </w:rPr>
        <w:t>16) приложение 6 изложить в следующей редакции (прилагается);</w:t>
      </w:r>
    </w:p>
    <w:p w14:paraId="44128CF2" w14:textId="77777777" w:rsidR="003C0049" w:rsidRPr="003C0049" w:rsidRDefault="003C0049" w:rsidP="003C0049">
      <w:pPr>
        <w:ind w:firstLine="708"/>
        <w:rPr>
          <w:sz w:val="28"/>
          <w:szCs w:val="28"/>
        </w:rPr>
      </w:pPr>
      <w:r w:rsidRPr="003C0049">
        <w:rPr>
          <w:sz w:val="28"/>
          <w:szCs w:val="28"/>
        </w:rPr>
        <w:t>17) приложение 7 изложить в следующей редакции (прилагается);</w:t>
      </w:r>
    </w:p>
    <w:p w14:paraId="16B5E992" w14:textId="77777777" w:rsidR="003C0049" w:rsidRPr="003C0049" w:rsidRDefault="003C0049" w:rsidP="003C0049">
      <w:pPr>
        <w:ind w:firstLine="708"/>
        <w:rPr>
          <w:sz w:val="28"/>
          <w:szCs w:val="28"/>
        </w:rPr>
      </w:pPr>
      <w:r w:rsidRPr="003C0049">
        <w:rPr>
          <w:sz w:val="28"/>
          <w:szCs w:val="28"/>
        </w:rPr>
        <w:t>18) приложение 8 изложить в следующей редакции (прилагается);</w:t>
      </w:r>
    </w:p>
    <w:p w14:paraId="5BCE4EB8" w14:textId="77777777" w:rsidR="003C0049" w:rsidRPr="003C0049" w:rsidRDefault="003C0049" w:rsidP="003C0049">
      <w:pPr>
        <w:ind w:firstLine="708"/>
        <w:rPr>
          <w:sz w:val="28"/>
          <w:szCs w:val="28"/>
        </w:rPr>
      </w:pPr>
      <w:r w:rsidRPr="003C0049">
        <w:rPr>
          <w:sz w:val="28"/>
          <w:szCs w:val="28"/>
        </w:rPr>
        <w:t>19) приложение 9 изложить в следующей редакции (прилагается);</w:t>
      </w:r>
    </w:p>
    <w:p w14:paraId="14AECA07" w14:textId="77777777" w:rsidR="003C0049" w:rsidRPr="003C0049" w:rsidRDefault="003C0049" w:rsidP="003C0049">
      <w:pPr>
        <w:ind w:firstLine="708"/>
        <w:rPr>
          <w:sz w:val="28"/>
          <w:szCs w:val="28"/>
        </w:rPr>
      </w:pPr>
      <w:r w:rsidRPr="003C0049">
        <w:rPr>
          <w:sz w:val="28"/>
          <w:szCs w:val="28"/>
        </w:rPr>
        <w:t>20) приложение 10 изложить в следующей редакции (прилагается);</w:t>
      </w:r>
    </w:p>
    <w:p w14:paraId="10893893" w14:textId="77777777" w:rsidR="003C0049" w:rsidRPr="003C0049" w:rsidRDefault="003C0049" w:rsidP="003C0049">
      <w:pPr>
        <w:ind w:firstLine="708"/>
        <w:rPr>
          <w:sz w:val="28"/>
          <w:szCs w:val="28"/>
        </w:rPr>
      </w:pPr>
      <w:r w:rsidRPr="003C0049">
        <w:rPr>
          <w:sz w:val="28"/>
          <w:szCs w:val="28"/>
        </w:rPr>
        <w:t>21) приложение 11 изложить в следующей редакции (прилагается);</w:t>
      </w:r>
    </w:p>
    <w:p w14:paraId="7B4C248F" w14:textId="77777777" w:rsidR="003C0049" w:rsidRPr="003C0049" w:rsidRDefault="003C0049" w:rsidP="003C0049">
      <w:pPr>
        <w:ind w:firstLine="708"/>
        <w:rPr>
          <w:sz w:val="28"/>
          <w:szCs w:val="28"/>
        </w:rPr>
      </w:pPr>
      <w:r w:rsidRPr="003C0049">
        <w:rPr>
          <w:sz w:val="28"/>
          <w:szCs w:val="28"/>
        </w:rPr>
        <w:t>22) приложение 12 изложить в следующей редакции (прилагается);</w:t>
      </w:r>
    </w:p>
    <w:p w14:paraId="332374E4" w14:textId="77777777" w:rsidR="003C0049" w:rsidRPr="003C0049" w:rsidRDefault="003C0049" w:rsidP="003C0049">
      <w:pPr>
        <w:ind w:firstLine="708"/>
        <w:rPr>
          <w:sz w:val="28"/>
          <w:szCs w:val="28"/>
        </w:rPr>
      </w:pPr>
      <w:r w:rsidRPr="003C0049">
        <w:rPr>
          <w:sz w:val="28"/>
          <w:szCs w:val="28"/>
        </w:rPr>
        <w:t>23) приложение 13 изложить в следующей редакции (прилагается);</w:t>
      </w:r>
    </w:p>
    <w:p w14:paraId="72481AE1" w14:textId="77777777" w:rsidR="003C0049" w:rsidRPr="003C0049" w:rsidRDefault="003C0049" w:rsidP="003C0049">
      <w:pPr>
        <w:ind w:firstLine="708"/>
        <w:rPr>
          <w:sz w:val="28"/>
          <w:szCs w:val="28"/>
        </w:rPr>
      </w:pPr>
      <w:r w:rsidRPr="003C0049">
        <w:rPr>
          <w:sz w:val="28"/>
          <w:szCs w:val="28"/>
        </w:rPr>
        <w:t>24) приложение 14 изложить в следующей редакции (прилагается);</w:t>
      </w:r>
    </w:p>
    <w:p w14:paraId="533C1197" w14:textId="77777777" w:rsidR="003C0049" w:rsidRPr="003C0049" w:rsidRDefault="003C0049" w:rsidP="003C0049">
      <w:pPr>
        <w:ind w:firstLine="708"/>
        <w:rPr>
          <w:sz w:val="28"/>
          <w:szCs w:val="28"/>
        </w:rPr>
      </w:pPr>
      <w:r w:rsidRPr="003C0049">
        <w:rPr>
          <w:sz w:val="28"/>
          <w:szCs w:val="28"/>
        </w:rPr>
        <w:t>25) приложение 20 изложить в следующей редакции (прилагается).</w:t>
      </w:r>
    </w:p>
    <w:p w14:paraId="53768409" w14:textId="55CE7D2F" w:rsidR="00126374" w:rsidRPr="00126374" w:rsidRDefault="003C0049" w:rsidP="003C0049">
      <w:pPr>
        <w:ind w:firstLine="708"/>
        <w:jc w:val="both"/>
        <w:rPr>
          <w:sz w:val="28"/>
          <w:szCs w:val="28"/>
        </w:rPr>
      </w:pPr>
      <w:r w:rsidRPr="003C0049">
        <w:rPr>
          <w:sz w:val="28"/>
          <w:szCs w:val="28"/>
        </w:rPr>
        <w:t>2.</w:t>
      </w:r>
      <w:r>
        <w:rPr>
          <w:sz w:val="28"/>
          <w:szCs w:val="28"/>
        </w:rPr>
        <w:tab/>
      </w:r>
      <w:r w:rsidRPr="003C0049">
        <w:rPr>
          <w:sz w:val="28"/>
          <w:szCs w:val="28"/>
        </w:rPr>
        <w:t>Настоящее решение вступает в силу со дня его официального опубликования в газете «Край Дорогобужский»</w:t>
      </w:r>
      <w:r w:rsidR="00126374" w:rsidRPr="00126374">
        <w:rPr>
          <w:sz w:val="28"/>
          <w:szCs w:val="28"/>
        </w:rPr>
        <w:t>.</w:t>
      </w:r>
    </w:p>
    <w:p w14:paraId="2323539E" w14:textId="77777777" w:rsidR="00943C23" w:rsidRDefault="00943C23" w:rsidP="00943C23">
      <w:pPr>
        <w:ind w:left="709" w:firstLine="0"/>
        <w:jc w:val="both"/>
        <w:rPr>
          <w:sz w:val="28"/>
          <w:szCs w:val="28"/>
        </w:rPr>
      </w:pPr>
    </w:p>
    <w:p w14:paraId="43C266E3" w14:textId="77777777" w:rsidR="00126374" w:rsidRDefault="00126374" w:rsidP="00943C23">
      <w:pPr>
        <w:ind w:left="709" w:firstLine="0"/>
        <w:jc w:val="both"/>
        <w:rPr>
          <w:sz w:val="28"/>
          <w:szCs w:val="28"/>
        </w:rPr>
      </w:pPr>
    </w:p>
    <w:p w14:paraId="40657C24" w14:textId="77777777" w:rsidR="00126374" w:rsidRDefault="00126374" w:rsidP="00943C23">
      <w:pPr>
        <w:ind w:left="709" w:firstLine="0"/>
        <w:jc w:val="both"/>
        <w:rPr>
          <w:sz w:val="28"/>
          <w:szCs w:val="28"/>
        </w:rPr>
      </w:pPr>
    </w:p>
    <w:tbl>
      <w:tblPr>
        <w:tblW w:w="10139" w:type="dxa"/>
        <w:tblLook w:val="01E0" w:firstRow="1" w:lastRow="1" w:firstColumn="1" w:lastColumn="1" w:noHBand="0" w:noVBand="0"/>
      </w:tblPr>
      <w:tblGrid>
        <w:gridCol w:w="5070"/>
        <w:gridCol w:w="425"/>
        <w:gridCol w:w="4644"/>
      </w:tblGrid>
      <w:tr w:rsidR="00943C23" w:rsidRPr="00592768" w14:paraId="410EDC83" w14:textId="77777777" w:rsidTr="000C7ABA">
        <w:trPr>
          <w:trHeight w:val="1803"/>
        </w:trPr>
        <w:tc>
          <w:tcPr>
            <w:tcW w:w="5070" w:type="dxa"/>
          </w:tcPr>
          <w:p w14:paraId="1D4BA061" w14:textId="394F6016" w:rsidR="00943C23" w:rsidRPr="00592768" w:rsidRDefault="0036041B" w:rsidP="00270557">
            <w:pPr>
              <w:autoSpaceDE w:val="0"/>
              <w:autoSpaceDN w:val="0"/>
              <w:adjustRightInd w:val="0"/>
              <w:ind w:firstLine="0"/>
              <w:jc w:val="both"/>
              <w:outlineLvl w:val="0"/>
              <w:rPr>
                <w:sz w:val="28"/>
                <w:szCs w:val="28"/>
              </w:rPr>
            </w:pPr>
            <w:r w:rsidRPr="0036041B">
              <w:rPr>
                <w:sz w:val="28"/>
                <w:szCs w:val="28"/>
              </w:rPr>
              <w:t xml:space="preserve">Глава муниципального образования </w:t>
            </w:r>
            <w:r w:rsidR="000C7ABA">
              <w:rPr>
                <w:sz w:val="28"/>
                <w:szCs w:val="28"/>
              </w:rPr>
              <w:t>«</w:t>
            </w:r>
            <w:r w:rsidRPr="0036041B">
              <w:rPr>
                <w:sz w:val="28"/>
                <w:szCs w:val="28"/>
              </w:rPr>
              <w:t>Дорогобужск</w:t>
            </w:r>
            <w:r w:rsidR="000C7ABA">
              <w:rPr>
                <w:sz w:val="28"/>
                <w:szCs w:val="28"/>
              </w:rPr>
              <w:t>ий</w:t>
            </w:r>
            <w:r w:rsidRPr="0036041B">
              <w:rPr>
                <w:sz w:val="28"/>
                <w:szCs w:val="28"/>
              </w:rPr>
              <w:t xml:space="preserve"> </w:t>
            </w:r>
            <w:r w:rsidR="005C25C2">
              <w:rPr>
                <w:sz w:val="28"/>
                <w:szCs w:val="28"/>
              </w:rPr>
              <w:t>муниципальный округ</w:t>
            </w:r>
            <w:r w:rsidR="000C7ABA">
              <w:rPr>
                <w:sz w:val="28"/>
                <w:szCs w:val="28"/>
              </w:rPr>
              <w:t>»</w:t>
            </w:r>
            <w:r w:rsidRPr="0036041B">
              <w:rPr>
                <w:sz w:val="28"/>
                <w:szCs w:val="28"/>
              </w:rPr>
              <w:t xml:space="preserve"> Смоленской</w:t>
            </w:r>
            <w:r w:rsidR="007C2D12">
              <w:rPr>
                <w:sz w:val="28"/>
                <w:szCs w:val="28"/>
              </w:rPr>
              <w:t xml:space="preserve"> </w:t>
            </w:r>
            <w:r w:rsidR="00943C23" w:rsidRPr="00592768">
              <w:rPr>
                <w:sz w:val="28"/>
                <w:szCs w:val="28"/>
              </w:rPr>
              <w:t>области</w:t>
            </w:r>
          </w:p>
          <w:p w14:paraId="795463C1" w14:textId="77777777" w:rsidR="00943C23" w:rsidRPr="00592768" w:rsidRDefault="00943C23" w:rsidP="00270557">
            <w:pPr>
              <w:autoSpaceDE w:val="0"/>
              <w:autoSpaceDN w:val="0"/>
              <w:adjustRightInd w:val="0"/>
              <w:jc w:val="both"/>
              <w:outlineLvl w:val="0"/>
              <w:rPr>
                <w:sz w:val="28"/>
                <w:szCs w:val="28"/>
              </w:rPr>
            </w:pPr>
          </w:p>
          <w:p w14:paraId="3583DDFF" w14:textId="77777777" w:rsidR="00943C23" w:rsidRPr="00592768" w:rsidRDefault="00943C23" w:rsidP="00270557">
            <w:pPr>
              <w:autoSpaceDE w:val="0"/>
              <w:autoSpaceDN w:val="0"/>
              <w:adjustRightInd w:val="0"/>
              <w:ind w:firstLine="0"/>
              <w:jc w:val="both"/>
              <w:outlineLvl w:val="0"/>
              <w:rPr>
                <w:sz w:val="28"/>
                <w:szCs w:val="28"/>
              </w:rPr>
            </w:pPr>
            <w:r w:rsidRPr="00592768">
              <w:rPr>
                <w:sz w:val="28"/>
                <w:szCs w:val="28"/>
              </w:rPr>
              <w:t xml:space="preserve">                          </w:t>
            </w:r>
            <w:r w:rsidR="000C7ABA">
              <w:rPr>
                <w:sz w:val="28"/>
                <w:szCs w:val="28"/>
              </w:rPr>
              <w:t xml:space="preserve">      </w:t>
            </w:r>
            <w:r w:rsidRPr="00592768">
              <w:rPr>
                <w:sz w:val="28"/>
                <w:szCs w:val="28"/>
              </w:rPr>
              <w:t xml:space="preserve"> </w:t>
            </w:r>
            <w:r>
              <w:rPr>
                <w:sz w:val="28"/>
                <w:szCs w:val="28"/>
              </w:rPr>
              <w:t xml:space="preserve">       </w:t>
            </w:r>
            <w:r w:rsidRPr="00592768">
              <w:rPr>
                <w:sz w:val="28"/>
                <w:szCs w:val="28"/>
              </w:rPr>
              <w:t xml:space="preserve">    </w:t>
            </w:r>
            <w:r w:rsidR="000C7ABA">
              <w:rPr>
                <w:sz w:val="28"/>
                <w:szCs w:val="28"/>
              </w:rPr>
              <w:t>К.Н. Серенков</w:t>
            </w:r>
          </w:p>
        </w:tc>
        <w:tc>
          <w:tcPr>
            <w:tcW w:w="425" w:type="dxa"/>
          </w:tcPr>
          <w:p w14:paraId="1EE85548" w14:textId="77777777" w:rsidR="00943C23" w:rsidRPr="00592768" w:rsidRDefault="00943C23" w:rsidP="00270557">
            <w:pPr>
              <w:autoSpaceDE w:val="0"/>
              <w:autoSpaceDN w:val="0"/>
              <w:adjustRightInd w:val="0"/>
              <w:jc w:val="both"/>
              <w:outlineLvl w:val="0"/>
              <w:rPr>
                <w:sz w:val="28"/>
                <w:szCs w:val="28"/>
              </w:rPr>
            </w:pPr>
          </w:p>
        </w:tc>
        <w:tc>
          <w:tcPr>
            <w:tcW w:w="4644" w:type="dxa"/>
          </w:tcPr>
          <w:p w14:paraId="521C763C" w14:textId="77777777" w:rsidR="00943C23" w:rsidRPr="00592768" w:rsidRDefault="00943C23" w:rsidP="00270557">
            <w:pPr>
              <w:autoSpaceDE w:val="0"/>
              <w:autoSpaceDN w:val="0"/>
              <w:adjustRightInd w:val="0"/>
              <w:ind w:firstLine="0"/>
              <w:jc w:val="both"/>
              <w:outlineLvl w:val="0"/>
              <w:rPr>
                <w:sz w:val="28"/>
                <w:szCs w:val="28"/>
              </w:rPr>
            </w:pPr>
            <w:r w:rsidRPr="00592768">
              <w:rPr>
                <w:sz w:val="28"/>
                <w:szCs w:val="28"/>
              </w:rPr>
              <w:t>Председатель</w:t>
            </w:r>
          </w:p>
          <w:p w14:paraId="28F0B5CA" w14:textId="77777777" w:rsidR="00943C23" w:rsidRPr="00592768" w:rsidRDefault="00943C23" w:rsidP="00270557">
            <w:pPr>
              <w:autoSpaceDE w:val="0"/>
              <w:autoSpaceDN w:val="0"/>
              <w:adjustRightInd w:val="0"/>
              <w:ind w:firstLine="0"/>
              <w:jc w:val="both"/>
              <w:outlineLvl w:val="0"/>
              <w:rPr>
                <w:sz w:val="28"/>
                <w:szCs w:val="28"/>
              </w:rPr>
            </w:pPr>
            <w:r w:rsidRPr="00592768">
              <w:rPr>
                <w:sz w:val="28"/>
                <w:szCs w:val="28"/>
              </w:rPr>
              <w:t>Дорогобужской окружной Думы</w:t>
            </w:r>
          </w:p>
          <w:p w14:paraId="357ABFA1" w14:textId="77777777" w:rsidR="00943C23" w:rsidRPr="00592768" w:rsidRDefault="00943C23" w:rsidP="00270557">
            <w:pPr>
              <w:autoSpaceDE w:val="0"/>
              <w:autoSpaceDN w:val="0"/>
              <w:adjustRightInd w:val="0"/>
              <w:jc w:val="both"/>
              <w:outlineLvl w:val="0"/>
              <w:rPr>
                <w:sz w:val="28"/>
                <w:szCs w:val="28"/>
              </w:rPr>
            </w:pPr>
          </w:p>
          <w:p w14:paraId="411654A3" w14:textId="77777777" w:rsidR="00943C23" w:rsidRDefault="00943C23" w:rsidP="00270557">
            <w:pPr>
              <w:autoSpaceDE w:val="0"/>
              <w:autoSpaceDN w:val="0"/>
              <w:adjustRightInd w:val="0"/>
              <w:jc w:val="both"/>
              <w:outlineLvl w:val="0"/>
              <w:rPr>
                <w:sz w:val="28"/>
                <w:szCs w:val="28"/>
              </w:rPr>
            </w:pPr>
          </w:p>
          <w:p w14:paraId="10B9C031" w14:textId="30142723" w:rsidR="00943C23" w:rsidRPr="00592768" w:rsidRDefault="00943C23" w:rsidP="00270557">
            <w:pPr>
              <w:autoSpaceDE w:val="0"/>
              <w:autoSpaceDN w:val="0"/>
              <w:adjustRightInd w:val="0"/>
              <w:ind w:firstLine="0"/>
              <w:jc w:val="both"/>
              <w:outlineLvl w:val="0"/>
              <w:rPr>
                <w:b/>
                <w:sz w:val="28"/>
                <w:szCs w:val="28"/>
              </w:rPr>
            </w:pPr>
            <w:r w:rsidRPr="00592768">
              <w:rPr>
                <w:sz w:val="28"/>
                <w:szCs w:val="28"/>
              </w:rPr>
              <w:t xml:space="preserve">                           </w:t>
            </w:r>
            <w:r w:rsidR="00CB1D0A">
              <w:rPr>
                <w:sz w:val="28"/>
                <w:szCs w:val="28"/>
              </w:rPr>
              <w:t xml:space="preserve">     </w:t>
            </w:r>
            <w:r w:rsidRPr="00592768">
              <w:rPr>
                <w:sz w:val="28"/>
                <w:szCs w:val="28"/>
              </w:rPr>
              <w:t xml:space="preserve">      В.В. Таранов</w:t>
            </w:r>
          </w:p>
        </w:tc>
      </w:tr>
    </w:tbl>
    <w:p w14:paraId="722E56B8" w14:textId="77777777" w:rsidR="00943C23" w:rsidRPr="00140B0B" w:rsidRDefault="00943C23" w:rsidP="00943C23">
      <w:pPr>
        <w:autoSpaceDE w:val="0"/>
        <w:autoSpaceDN w:val="0"/>
        <w:adjustRightInd w:val="0"/>
        <w:jc w:val="both"/>
        <w:outlineLvl w:val="0"/>
        <w:rPr>
          <w:sz w:val="28"/>
          <w:szCs w:val="28"/>
        </w:rPr>
      </w:pPr>
    </w:p>
    <w:p w14:paraId="279EDED1" w14:textId="77777777" w:rsidR="003A420C" w:rsidRDefault="003A420C" w:rsidP="0056158D">
      <w:pPr>
        <w:jc w:val="both"/>
        <w:rPr>
          <w:sz w:val="28"/>
          <w:szCs w:val="28"/>
        </w:rPr>
      </w:pPr>
    </w:p>
    <w:sectPr w:rsidR="003A420C" w:rsidSect="0056158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752"/>
    <w:multiLevelType w:val="hybridMultilevel"/>
    <w:tmpl w:val="EF66B25C"/>
    <w:lvl w:ilvl="0" w:tplc="FF085B46">
      <w:start w:val="1"/>
      <w:numFmt w:val="decimal"/>
      <w:lvlText w:val="%1."/>
      <w:lvlJc w:val="left"/>
      <w:pPr>
        <w:tabs>
          <w:tab w:val="num" w:pos="420"/>
        </w:tabs>
        <w:ind w:left="420" w:hanging="4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0DD274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512449"/>
    <w:multiLevelType w:val="hybridMultilevel"/>
    <w:tmpl w:val="40F8BB4E"/>
    <w:lvl w:ilvl="0" w:tplc="FB9E619E">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55224910"/>
    <w:multiLevelType w:val="hybridMultilevel"/>
    <w:tmpl w:val="740A1A7A"/>
    <w:lvl w:ilvl="0" w:tplc="EEBEA70E">
      <w:start w:val="1"/>
      <w:numFmt w:val="decimal"/>
      <w:lvlText w:val="%1."/>
      <w:lvlJc w:val="left"/>
      <w:pPr>
        <w:tabs>
          <w:tab w:val="num" w:pos="1129"/>
        </w:tabs>
        <w:ind w:left="1129" w:hanging="4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16cid:durableId="1890992383">
    <w:abstractNumId w:val="2"/>
  </w:num>
  <w:num w:numId="2" w16cid:durableId="1010138215">
    <w:abstractNumId w:val="3"/>
  </w:num>
  <w:num w:numId="3" w16cid:durableId="1229925810">
    <w:abstractNumId w:val="0"/>
  </w:num>
  <w:num w:numId="4" w16cid:durableId="73173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7C1"/>
    <w:rsid w:val="0000439B"/>
    <w:rsid w:val="000230A7"/>
    <w:rsid w:val="00044C7B"/>
    <w:rsid w:val="00046A04"/>
    <w:rsid w:val="0005283D"/>
    <w:rsid w:val="0006631E"/>
    <w:rsid w:val="00084CB8"/>
    <w:rsid w:val="0008762B"/>
    <w:rsid w:val="00095ADB"/>
    <w:rsid w:val="000B096C"/>
    <w:rsid w:val="000B2478"/>
    <w:rsid w:val="000B59C8"/>
    <w:rsid w:val="000C7ABA"/>
    <w:rsid w:val="000D18DC"/>
    <w:rsid w:val="000D3266"/>
    <w:rsid w:val="000F38F3"/>
    <w:rsid w:val="00101E8E"/>
    <w:rsid w:val="00104B96"/>
    <w:rsid w:val="0010562B"/>
    <w:rsid w:val="001136A8"/>
    <w:rsid w:val="001149E2"/>
    <w:rsid w:val="00123B01"/>
    <w:rsid w:val="00126374"/>
    <w:rsid w:val="00131139"/>
    <w:rsid w:val="001356FA"/>
    <w:rsid w:val="00140477"/>
    <w:rsid w:val="001459A3"/>
    <w:rsid w:val="001675E0"/>
    <w:rsid w:val="00167A0E"/>
    <w:rsid w:val="00183ABC"/>
    <w:rsid w:val="00192D0C"/>
    <w:rsid w:val="001B180E"/>
    <w:rsid w:val="001B3F78"/>
    <w:rsid w:val="001B60B2"/>
    <w:rsid w:val="001D2315"/>
    <w:rsid w:val="001D5D66"/>
    <w:rsid w:val="001D6F05"/>
    <w:rsid w:val="001D77C2"/>
    <w:rsid w:val="001E1C84"/>
    <w:rsid w:val="001E54CE"/>
    <w:rsid w:val="001E6038"/>
    <w:rsid w:val="001F248A"/>
    <w:rsid w:val="002053D8"/>
    <w:rsid w:val="00225D52"/>
    <w:rsid w:val="00226ADD"/>
    <w:rsid w:val="0023568B"/>
    <w:rsid w:val="0024628C"/>
    <w:rsid w:val="00247DDA"/>
    <w:rsid w:val="002570DD"/>
    <w:rsid w:val="002853A5"/>
    <w:rsid w:val="00291A66"/>
    <w:rsid w:val="002A457F"/>
    <w:rsid w:val="002C6E9F"/>
    <w:rsid w:val="002D2268"/>
    <w:rsid w:val="002D30F1"/>
    <w:rsid w:val="002E7B26"/>
    <w:rsid w:val="002F30E5"/>
    <w:rsid w:val="0031065A"/>
    <w:rsid w:val="00310812"/>
    <w:rsid w:val="00347861"/>
    <w:rsid w:val="003529D9"/>
    <w:rsid w:val="00357425"/>
    <w:rsid w:val="0036041B"/>
    <w:rsid w:val="00361C75"/>
    <w:rsid w:val="00366469"/>
    <w:rsid w:val="00381B0A"/>
    <w:rsid w:val="00385321"/>
    <w:rsid w:val="00390312"/>
    <w:rsid w:val="00395BCD"/>
    <w:rsid w:val="00397A6F"/>
    <w:rsid w:val="003A420C"/>
    <w:rsid w:val="003B5178"/>
    <w:rsid w:val="003C0049"/>
    <w:rsid w:val="003D3469"/>
    <w:rsid w:val="003F58E5"/>
    <w:rsid w:val="003F7A99"/>
    <w:rsid w:val="004034D3"/>
    <w:rsid w:val="0040351E"/>
    <w:rsid w:val="00404AF1"/>
    <w:rsid w:val="00406884"/>
    <w:rsid w:val="00431211"/>
    <w:rsid w:val="0043198C"/>
    <w:rsid w:val="004324E8"/>
    <w:rsid w:val="00433A40"/>
    <w:rsid w:val="00436516"/>
    <w:rsid w:val="00440641"/>
    <w:rsid w:val="0044513C"/>
    <w:rsid w:val="00487084"/>
    <w:rsid w:val="00492636"/>
    <w:rsid w:val="00494B5B"/>
    <w:rsid w:val="004A62D9"/>
    <w:rsid w:val="004B1890"/>
    <w:rsid w:val="004C4CD4"/>
    <w:rsid w:val="004D0CAE"/>
    <w:rsid w:val="004D5496"/>
    <w:rsid w:val="004F114B"/>
    <w:rsid w:val="004F1638"/>
    <w:rsid w:val="004F6058"/>
    <w:rsid w:val="00501A21"/>
    <w:rsid w:val="00552FDA"/>
    <w:rsid w:val="00553E7C"/>
    <w:rsid w:val="00555406"/>
    <w:rsid w:val="0056158D"/>
    <w:rsid w:val="00562C5E"/>
    <w:rsid w:val="0056366A"/>
    <w:rsid w:val="00565832"/>
    <w:rsid w:val="00565ACD"/>
    <w:rsid w:val="00594958"/>
    <w:rsid w:val="005A243A"/>
    <w:rsid w:val="005B0DB1"/>
    <w:rsid w:val="005C25C2"/>
    <w:rsid w:val="005C5A1D"/>
    <w:rsid w:val="005D3AFE"/>
    <w:rsid w:val="0061025B"/>
    <w:rsid w:val="00612522"/>
    <w:rsid w:val="00621418"/>
    <w:rsid w:val="00622FB5"/>
    <w:rsid w:val="00631145"/>
    <w:rsid w:val="006311D4"/>
    <w:rsid w:val="0063609E"/>
    <w:rsid w:val="006416A6"/>
    <w:rsid w:val="006432A7"/>
    <w:rsid w:val="00645BA2"/>
    <w:rsid w:val="00652681"/>
    <w:rsid w:val="00670712"/>
    <w:rsid w:val="00690CC0"/>
    <w:rsid w:val="00692C53"/>
    <w:rsid w:val="006933A5"/>
    <w:rsid w:val="006A071C"/>
    <w:rsid w:val="006E5BCB"/>
    <w:rsid w:val="006E6875"/>
    <w:rsid w:val="006F61F2"/>
    <w:rsid w:val="007006BB"/>
    <w:rsid w:val="00712414"/>
    <w:rsid w:val="00713F3B"/>
    <w:rsid w:val="00722357"/>
    <w:rsid w:val="00723E42"/>
    <w:rsid w:val="007256E1"/>
    <w:rsid w:val="00732072"/>
    <w:rsid w:val="00736D84"/>
    <w:rsid w:val="00740E81"/>
    <w:rsid w:val="007511AB"/>
    <w:rsid w:val="007519B1"/>
    <w:rsid w:val="007644FD"/>
    <w:rsid w:val="007720D8"/>
    <w:rsid w:val="00782EE7"/>
    <w:rsid w:val="00791A6C"/>
    <w:rsid w:val="007A12F1"/>
    <w:rsid w:val="007B6886"/>
    <w:rsid w:val="007C0EF3"/>
    <w:rsid w:val="007C2D12"/>
    <w:rsid w:val="007C34F9"/>
    <w:rsid w:val="007E13BE"/>
    <w:rsid w:val="007E4998"/>
    <w:rsid w:val="007F2B00"/>
    <w:rsid w:val="007F6151"/>
    <w:rsid w:val="008057C1"/>
    <w:rsid w:val="00812A8C"/>
    <w:rsid w:val="008239D0"/>
    <w:rsid w:val="00831D34"/>
    <w:rsid w:val="0085482B"/>
    <w:rsid w:val="00855C01"/>
    <w:rsid w:val="00872B57"/>
    <w:rsid w:val="008B3646"/>
    <w:rsid w:val="008C42D9"/>
    <w:rsid w:val="008C7907"/>
    <w:rsid w:val="008F4F19"/>
    <w:rsid w:val="00904603"/>
    <w:rsid w:val="00904913"/>
    <w:rsid w:val="00904D77"/>
    <w:rsid w:val="00930FD0"/>
    <w:rsid w:val="00943C23"/>
    <w:rsid w:val="009467DD"/>
    <w:rsid w:val="009516A1"/>
    <w:rsid w:val="00951EF4"/>
    <w:rsid w:val="0095537B"/>
    <w:rsid w:val="009733C4"/>
    <w:rsid w:val="009844A4"/>
    <w:rsid w:val="009910C1"/>
    <w:rsid w:val="00994981"/>
    <w:rsid w:val="009A365C"/>
    <w:rsid w:val="009A5555"/>
    <w:rsid w:val="009B0BD5"/>
    <w:rsid w:val="009B14BE"/>
    <w:rsid w:val="009B3C54"/>
    <w:rsid w:val="009C0398"/>
    <w:rsid w:val="009D5CD3"/>
    <w:rsid w:val="009E5B2A"/>
    <w:rsid w:val="00A002BA"/>
    <w:rsid w:val="00A16E50"/>
    <w:rsid w:val="00A504A2"/>
    <w:rsid w:val="00A50D00"/>
    <w:rsid w:val="00A52D25"/>
    <w:rsid w:val="00A63DFE"/>
    <w:rsid w:val="00A6750B"/>
    <w:rsid w:val="00A72780"/>
    <w:rsid w:val="00A745AD"/>
    <w:rsid w:val="00A75FA3"/>
    <w:rsid w:val="00A76F2D"/>
    <w:rsid w:val="00A8474F"/>
    <w:rsid w:val="00A906D3"/>
    <w:rsid w:val="00AA6B62"/>
    <w:rsid w:val="00AD18C3"/>
    <w:rsid w:val="00AD6FF8"/>
    <w:rsid w:val="00AE0360"/>
    <w:rsid w:val="00AF0E78"/>
    <w:rsid w:val="00B05FBA"/>
    <w:rsid w:val="00B1106E"/>
    <w:rsid w:val="00B157D9"/>
    <w:rsid w:val="00B340B8"/>
    <w:rsid w:val="00B44D7F"/>
    <w:rsid w:val="00B45820"/>
    <w:rsid w:val="00B540B8"/>
    <w:rsid w:val="00B54B69"/>
    <w:rsid w:val="00B64B95"/>
    <w:rsid w:val="00B723FF"/>
    <w:rsid w:val="00B83838"/>
    <w:rsid w:val="00B8397D"/>
    <w:rsid w:val="00B85C00"/>
    <w:rsid w:val="00BA0FF1"/>
    <w:rsid w:val="00BA3EA9"/>
    <w:rsid w:val="00BA4FDC"/>
    <w:rsid w:val="00BB70D0"/>
    <w:rsid w:val="00BC7C20"/>
    <w:rsid w:val="00BD3B0F"/>
    <w:rsid w:val="00BD514D"/>
    <w:rsid w:val="00BD5E28"/>
    <w:rsid w:val="00BF388E"/>
    <w:rsid w:val="00BF4E05"/>
    <w:rsid w:val="00C00A20"/>
    <w:rsid w:val="00C00F67"/>
    <w:rsid w:val="00C04CBE"/>
    <w:rsid w:val="00C118BB"/>
    <w:rsid w:val="00C4342E"/>
    <w:rsid w:val="00C4638D"/>
    <w:rsid w:val="00C52944"/>
    <w:rsid w:val="00C60AC1"/>
    <w:rsid w:val="00C655D2"/>
    <w:rsid w:val="00C80BE2"/>
    <w:rsid w:val="00C80E42"/>
    <w:rsid w:val="00C866D1"/>
    <w:rsid w:val="00CB1D0A"/>
    <w:rsid w:val="00CB3AE7"/>
    <w:rsid w:val="00CB4660"/>
    <w:rsid w:val="00CB63D6"/>
    <w:rsid w:val="00CC264F"/>
    <w:rsid w:val="00CC7567"/>
    <w:rsid w:val="00CD073C"/>
    <w:rsid w:val="00CE33E5"/>
    <w:rsid w:val="00CE5BA4"/>
    <w:rsid w:val="00D040CE"/>
    <w:rsid w:val="00D06FE2"/>
    <w:rsid w:val="00D22462"/>
    <w:rsid w:val="00D2494D"/>
    <w:rsid w:val="00D26AF3"/>
    <w:rsid w:val="00D27464"/>
    <w:rsid w:val="00D33A28"/>
    <w:rsid w:val="00D375F9"/>
    <w:rsid w:val="00D41168"/>
    <w:rsid w:val="00D77244"/>
    <w:rsid w:val="00D81A05"/>
    <w:rsid w:val="00D82323"/>
    <w:rsid w:val="00DA79DC"/>
    <w:rsid w:val="00DD1A88"/>
    <w:rsid w:val="00DD75E5"/>
    <w:rsid w:val="00DF3FC2"/>
    <w:rsid w:val="00E06971"/>
    <w:rsid w:val="00E210CC"/>
    <w:rsid w:val="00E508E1"/>
    <w:rsid w:val="00E536EC"/>
    <w:rsid w:val="00E575AE"/>
    <w:rsid w:val="00E60147"/>
    <w:rsid w:val="00E622B2"/>
    <w:rsid w:val="00E82DDA"/>
    <w:rsid w:val="00E95E9C"/>
    <w:rsid w:val="00EB7E32"/>
    <w:rsid w:val="00EC554A"/>
    <w:rsid w:val="00EC7D3C"/>
    <w:rsid w:val="00EE608E"/>
    <w:rsid w:val="00F0507E"/>
    <w:rsid w:val="00F1023C"/>
    <w:rsid w:val="00F117DD"/>
    <w:rsid w:val="00F14461"/>
    <w:rsid w:val="00F2755E"/>
    <w:rsid w:val="00F30852"/>
    <w:rsid w:val="00F40A8D"/>
    <w:rsid w:val="00F56AF5"/>
    <w:rsid w:val="00F648E2"/>
    <w:rsid w:val="00F665A0"/>
    <w:rsid w:val="00F6742A"/>
    <w:rsid w:val="00F709EE"/>
    <w:rsid w:val="00F779B2"/>
    <w:rsid w:val="00F810F7"/>
    <w:rsid w:val="00F90126"/>
    <w:rsid w:val="00FA1D9D"/>
    <w:rsid w:val="00FD50DB"/>
    <w:rsid w:val="00FE0AEB"/>
    <w:rsid w:val="00FE7DC1"/>
    <w:rsid w:val="00FE7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BBDEE"/>
  <w15:docId w15:val="{810390CB-1960-42DB-98F5-069DDE6B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BA2"/>
    <w:pPr>
      <w:ind w:firstLine="709"/>
    </w:pPr>
    <w:rPr>
      <w:rFonts w:ascii="Times New Roman" w:eastAsia="Times New Roman" w:hAnsi="Times New Roman"/>
      <w:sz w:val="24"/>
      <w:szCs w:val="24"/>
    </w:rPr>
  </w:style>
  <w:style w:type="paragraph" w:styleId="1">
    <w:name w:val="heading 1"/>
    <w:basedOn w:val="a"/>
    <w:next w:val="a"/>
    <w:link w:val="10"/>
    <w:uiPriority w:val="99"/>
    <w:qFormat/>
    <w:rsid w:val="008057C1"/>
    <w:pPr>
      <w:keepNext/>
      <w:spacing w:before="240" w:after="60"/>
      <w:outlineLvl w:val="0"/>
    </w:pPr>
    <w:rPr>
      <w:rFonts w:eastAsia="Calibri"/>
      <w:b/>
      <w:bCs/>
      <w:kern w:val="32"/>
      <w:sz w:val="32"/>
      <w:szCs w:val="32"/>
    </w:rPr>
  </w:style>
  <w:style w:type="paragraph" w:styleId="2">
    <w:name w:val="heading 2"/>
    <w:basedOn w:val="a"/>
    <w:next w:val="a"/>
    <w:link w:val="20"/>
    <w:uiPriority w:val="99"/>
    <w:qFormat/>
    <w:rsid w:val="008057C1"/>
    <w:pPr>
      <w:keepNext/>
      <w:ind w:firstLine="0"/>
      <w:outlineLvl w:val="1"/>
    </w:pPr>
    <w:rPr>
      <w:rFonts w:eastAsia="Arial Unicode MS"/>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57C1"/>
    <w:rPr>
      <w:rFonts w:ascii="Times New Roman" w:hAnsi="Times New Roman" w:cs="Times New Roman"/>
      <w:b/>
      <w:kern w:val="32"/>
      <w:sz w:val="32"/>
      <w:lang w:eastAsia="ru-RU"/>
    </w:rPr>
  </w:style>
  <w:style w:type="character" w:customStyle="1" w:styleId="20">
    <w:name w:val="Заголовок 2 Знак"/>
    <w:link w:val="2"/>
    <w:uiPriority w:val="99"/>
    <w:semiHidden/>
    <w:locked/>
    <w:rsid w:val="008057C1"/>
    <w:rPr>
      <w:rFonts w:ascii="Times New Roman" w:eastAsia="Arial Unicode MS" w:hAnsi="Times New Roman" w:cs="Times New Roman"/>
      <w:b/>
      <w:sz w:val="20"/>
      <w:lang w:eastAsia="ru-RU"/>
    </w:rPr>
  </w:style>
  <w:style w:type="paragraph" w:customStyle="1" w:styleId="ConsPlusTitle">
    <w:name w:val="ConsPlusTitle"/>
    <w:uiPriority w:val="99"/>
    <w:rsid w:val="008057C1"/>
    <w:pPr>
      <w:widowControl w:val="0"/>
      <w:autoSpaceDE w:val="0"/>
      <w:autoSpaceDN w:val="0"/>
      <w:adjustRightInd w:val="0"/>
    </w:pPr>
    <w:rPr>
      <w:rFonts w:ascii="Times New Roman" w:eastAsia="Times New Roman" w:hAnsi="Times New Roman"/>
      <w:b/>
      <w:bCs/>
      <w:sz w:val="24"/>
      <w:szCs w:val="24"/>
    </w:rPr>
  </w:style>
  <w:style w:type="table" w:styleId="a3">
    <w:name w:val="Table Grid"/>
    <w:basedOn w:val="a1"/>
    <w:uiPriority w:val="99"/>
    <w:locked/>
    <w:rsid w:val="00BA0FF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61F2"/>
    <w:pPr>
      <w:spacing w:after="200" w:line="276" w:lineRule="auto"/>
      <w:ind w:left="720" w:firstLine="0"/>
      <w:contextualSpacing/>
    </w:pPr>
    <w:rPr>
      <w:rFonts w:ascii="Calibri" w:eastAsia="Calibri" w:hAnsi="Calibri"/>
      <w:sz w:val="22"/>
      <w:szCs w:val="22"/>
      <w:lang w:eastAsia="en-US"/>
    </w:rPr>
  </w:style>
  <w:style w:type="paragraph" w:customStyle="1" w:styleId="ConsNormal">
    <w:name w:val="ConsNormal"/>
    <w:rsid w:val="0036041B"/>
    <w:pPr>
      <w:widowControl w:val="0"/>
      <w:ind w:firstLine="720"/>
    </w:pPr>
    <w:rPr>
      <w:rFonts w:ascii="Arial" w:eastAsia="Times New Roman" w:hAnsi="Arial"/>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324E8"/>
    <w:pPr>
      <w:spacing w:before="100" w:beforeAutospacing="1" w:after="100" w:afterAutospacing="1"/>
      <w:ind w:firstLine="0"/>
    </w:pPr>
    <w:rPr>
      <w:rFonts w:ascii="Tahoma" w:hAnsi="Tahoma" w:cs="Tahoma"/>
      <w:sz w:val="20"/>
      <w:szCs w:val="20"/>
      <w:lang w:val="en-US" w:eastAsia="en-US"/>
    </w:rPr>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397D"/>
    <w:pPr>
      <w:spacing w:before="100" w:beforeAutospacing="1" w:after="100" w:afterAutospacing="1"/>
      <w:ind w:firstLine="0"/>
    </w:pPr>
    <w:rPr>
      <w:rFonts w:ascii="Tahoma" w:hAnsi="Tahoma" w:cs="Tahom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2522"/>
    <w:pPr>
      <w:spacing w:before="100" w:beforeAutospacing="1" w:after="100" w:afterAutospacing="1"/>
      <w:ind w:firstLine="0"/>
    </w:pPr>
    <w:rPr>
      <w:rFonts w:ascii="Tahoma" w:hAnsi="Tahoma" w:cs="Tahoma"/>
      <w:sz w:val="20"/>
      <w:szCs w:val="20"/>
      <w:lang w:val="en-US" w:eastAsia="en-US"/>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6469"/>
    <w:pPr>
      <w:spacing w:before="100" w:beforeAutospacing="1" w:after="100" w:afterAutospacing="1"/>
      <w:ind w:firstLine="0"/>
    </w:pPr>
    <w:rPr>
      <w:rFonts w:ascii="Tahoma" w:hAnsi="Tahoma" w:cs="Tahom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374"/>
    <w:pPr>
      <w:spacing w:before="100" w:beforeAutospacing="1" w:after="100" w:afterAutospacing="1"/>
      <w:ind w:firstLine="0"/>
    </w:pPr>
    <w:rPr>
      <w:rFonts w:ascii="Tahoma" w:hAnsi="Tahoma" w:cs="Tahom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C0049"/>
    <w:pPr>
      <w:spacing w:before="100" w:beforeAutospacing="1" w:after="100" w:afterAutospacing="1"/>
      <w:ind w:firstLine="0"/>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78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Pages>
  <Words>1464</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КРУ1</dc:creator>
  <cp:keywords/>
  <dc:description/>
  <cp:lastModifiedBy>user</cp:lastModifiedBy>
  <cp:revision>234</cp:revision>
  <cp:lastPrinted>2014-02-11T12:20:00Z</cp:lastPrinted>
  <dcterms:created xsi:type="dcterms:W3CDTF">2021-09-24T13:31:00Z</dcterms:created>
  <dcterms:modified xsi:type="dcterms:W3CDTF">2025-12-23T05:59:00Z</dcterms:modified>
</cp:coreProperties>
</file>