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38672" w14:textId="77777777" w:rsidR="00254F5C" w:rsidRDefault="00254F5C">
      <w:pPr>
        <w:pStyle w:val="a8"/>
        <w:spacing w:before="121"/>
        <w:rPr>
          <w:sz w:val="22"/>
        </w:rPr>
      </w:pPr>
    </w:p>
    <w:tbl>
      <w:tblPr>
        <w:tblpPr w:leftFromText="180" w:rightFromText="180" w:vertAnchor="text" w:horzAnchor="margin" w:tblpY="182"/>
        <w:tblW w:w="0" w:type="auto"/>
        <w:tblLook w:val="04A0" w:firstRow="1" w:lastRow="0" w:firstColumn="1" w:lastColumn="0" w:noHBand="0" w:noVBand="1"/>
      </w:tblPr>
      <w:tblGrid>
        <w:gridCol w:w="4361"/>
        <w:gridCol w:w="967"/>
      </w:tblGrid>
      <w:tr w:rsidR="00254F5C" w14:paraId="127E3B83" w14:textId="77777777">
        <w:trPr>
          <w:trHeight w:val="4133"/>
        </w:trPr>
        <w:tc>
          <w:tcPr>
            <w:tcW w:w="4361" w:type="dxa"/>
          </w:tcPr>
          <w:p w14:paraId="1B49A81F" w14:textId="77777777" w:rsidR="00B67418" w:rsidRDefault="00B67418" w:rsidP="00B6741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6B10647" wp14:editId="604AAABB">
                  <wp:extent cx="492760" cy="628015"/>
                  <wp:effectExtent l="0" t="0" r="2540" b="635"/>
                  <wp:docPr id="1" name="Рисунок 1" descr="C:\Users\73B5~1\AppData\Local\Temp\ksohtml7036\wp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3B5~1\AppData\Local\Temp\ksohtml7036\wp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1AFC0F" w14:textId="77777777" w:rsidR="0012037A" w:rsidRDefault="0012037A" w:rsidP="0012037A">
            <w:pPr>
              <w:pStyle w:val="ad"/>
              <w:spacing w:before="0" w:beforeAutospacing="0" w:after="0" w:afterAutospacing="0"/>
              <w:jc w:val="center"/>
            </w:pPr>
            <w:r>
              <w:t> </w:t>
            </w:r>
          </w:p>
          <w:p w14:paraId="6844836B" w14:textId="77777777" w:rsidR="0012037A" w:rsidRDefault="0012037A" w:rsidP="0012037A">
            <w:pPr>
              <w:pStyle w:val="ad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АДМИНИСТРАЦИЯ</w:t>
            </w:r>
          </w:p>
          <w:p w14:paraId="27729403" w14:textId="77777777" w:rsidR="0012037A" w:rsidRDefault="0012037A" w:rsidP="0012037A">
            <w:pPr>
              <w:pStyle w:val="ad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МУНИЦИПАЛЬНОГО</w:t>
            </w:r>
          </w:p>
          <w:p w14:paraId="71A4FF65" w14:textId="77777777" w:rsidR="0012037A" w:rsidRDefault="0012037A" w:rsidP="0012037A">
            <w:pPr>
              <w:pStyle w:val="ad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ОБРАЗОВАНИЯ «ДОРОГОБУЖСКИЙ МУНИЦИПАЛЬНЫЙ ОКРУГ» СМОЛЕНСКОЙ ОБЛАСТИ</w:t>
            </w:r>
          </w:p>
          <w:p w14:paraId="61E6AA65" w14:textId="77777777" w:rsidR="0012037A" w:rsidRDefault="0012037A" w:rsidP="0012037A">
            <w:pPr>
              <w:pStyle w:val="ad"/>
              <w:tabs>
                <w:tab w:val="left" w:pos="2717"/>
                <w:tab w:val="left" w:pos="4253"/>
                <w:tab w:val="left" w:pos="5435"/>
              </w:tabs>
              <w:spacing w:before="0" w:beforeAutospacing="0" w:after="0" w:afterAutospacing="0"/>
              <w:jc w:val="center"/>
            </w:pPr>
            <w:r>
              <w:t> </w:t>
            </w:r>
          </w:p>
          <w:p w14:paraId="6923C353" w14:textId="77777777" w:rsidR="0012037A" w:rsidRDefault="0012037A" w:rsidP="0012037A">
            <w:pPr>
              <w:pStyle w:val="ad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УПРАВЛЕНИЕ</w:t>
            </w:r>
          </w:p>
          <w:p w14:paraId="1C0930CE" w14:textId="77777777" w:rsidR="0012037A" w:rsidRDefault="0012037A" w:rsidP="0012037A">
            <w:pPr>
              <w:pStyle w:val="ad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  ПО ЭКОНОМИКЕ И УПРАВЛЕНИЮ ИМУЩЕСТВОМ</w:t>
            </w:r>
          </w:p>
          <w:p w14:paraId="27A206A9" w14:textId="77777777" w:rsidR="0012037A" w:rsidRDefault="0012037A" w:rsidP="0012037A">
            <w:pPr>
              <w:pStyle w:val="ad"/>
              <w:spacing w:before="0" w:beforeAutospacing="0" w:after="0" w:afterAutospacing="0"/>
              <w:jc w:val="center"/>
            </w:pPr>
            <w:r>
              <w:t> </w:t>
            </w:r>
          </w:p>
          <w:p w14:paraId="0DE6413D" w14:textId="77777777" w:rsidR="0012037A" w:rsidRDefault="0012037A" w:rsidP="0012037A">
            <w:pPr>
              <w:pStyle w:val="ad"/>
              <w:tabs>
                <w:tab w:val="left" w:pos="4253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  <w:sz w:val="16"/>
                <w:szCs w:val="16"/>
              </w:rPr>
              <w:t xml:space="preserve">ул. Кутузова, д. 1, г. Дорогобуж, </w:t>
            </w:r>
          </w:p>
          <w:p w14:paraId="55616B58" w14:textId="77777777" w:rsidR="0012037A" w:rsidRDefault="0012037A" w:rsidP="0012037A">
            <w:pPr>
              <w:pStyle w:val="ad"/>
              <w:tabs>
                <w:tab w:val="left" w:pos="4253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  <w:sz w:val="16"/>
                <w:szCs w:val="16"/>
              </w:rPr>
              <w:t xml:space="preserve">Смоленская область, 215710  </w:t>
            </w:r>
          </w:p>
          <w:p w14:paraId="155FF2ED" w14:textId="77777777" w:rsidR="0012037A" w:rsidRDefault="0012037A" w:rsidP="0012037A">
            <w:pPr>
              <w:pStyle w:val="ad"/>
              <w:tabs>
                <w:tab w:val="left" w:pos="4253"/>
              </w:tabs>
              <w:spacing w:before="0" w:beforeAutospacing="0" w:after="0" w:afterAutospacing="0"/>
              <w:jc w:val="center"/>
            </w:pPr>
            <w:r>
              <w:rPr>
                <w:color w:val="000000"/>
                <w:sz w:val="16"/>
                <w:szCs w:val="16"/>
              </w:rPr>
              <w:t>E-mail: admdor@admin-smolensk.ru, ekonadmdor@mail.ru</w:t>
            </w:r>
          </w:p>
          <w:p w14:paraId="519601A4" w14:textId="0D11E74D" w:rsidR="00254F5C" w:rsidRDefault="0012037A" w:rsidP="00C41CEC">
            <w:pPr>
              <w:pStyle w:val="ad"/>
              <w:tabs>
                <w:tab w:val="left" w:pos="4253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Тел.: (48144) 4-12-44, 4-15-44, 4-17-44, 4-13-69</w:t>
            </w:r>
          </w:p>
        </w:tc>
        <w:tc>
          <w:tcPr>
            <w:tcW w:w="967" w:type="dxa"/>
          </w:tcPr>
          <w:p w14:paraId="02C9CB05" w14:textId="77777777" w:rsidR="00254F5C" w:rsidRDefault="00254F5C">
            <w:pPr>
              <w:pStyle w:val="1"/>
              <w:spacing w:line="228" w:lineRule="auto"/>
            </w:pPr>
          </w:p>
        </w:tc>
      </w:tr>
    </w:tbl>
    <w:p w14:paraId="0FBDC904" w14:textId="77777777" w:rsidR="00254F5C" w:rsidRDefault="00254F5C">
      <w:pPr>
        <w:pStyle w:val="a8"/>
        <w:spacing w:before="171"/>
      </w:pPr>
    </w:p>
    <w:p w14:paraId="7ED56050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5ADCD04D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643001E5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20C5ABEC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5A614EA1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621264C8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76B134E1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07468EFB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38E7F4BF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35A51AC1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1A003003" w14:textId="77777777" w:rsidR="0012037A" w:rsidRDefault="0012037A">
      <w:pPr>
        <w:ind w:left="837" w:right="835"/>
        <w:jc w:val="center"/>
        <w:rPr>
          <w:b/>
          <w:spacing w:val="-2"/>
          <w:sz w:val="28"/>
        </w:rPr>
      </w:pPr>
    </w:p>
    <w:p w14:paraId="143EAB06" w14:textId="77777777" w:rsidR="0012037A" w:rsidRDefault="0012037A">
      <w:pPr>
        <w:ind w:left="837" w:right="835"/>
        <w:jc w:val="center"/>
        <w:rPr>
          <w:b/>
          <w:spacing w:val="-2"/>
          <w:sz w:val="28"/>
        </w:rPr>
      </w:pPr>
    </w:p>
    <w:p w14:paraId="4333C70B" w14:textId="77777777" w:rsidR="00254F5C" w:rsidRDefault="00254F5C">
      <w:pPr>
        <w:ind w:left="837" w:right="835"/>
        <w:jc w:val="center"/>
        <w:rPr>
          <w:b/>
          <w:spacing w:val="-2"/>
          <w:sz w:val="28"/>
        </w:rPr>
      </w:pPr>
    </w:p>
    <w:p w14:paraId="3467BDE0" w14:textId="77777777" w:rsidR="00B67418" w:rsidRDefault="00B67418">
      <w:pPr>
        <w:ind w:left="837" w:right="835"/>
        <w:jc w:val="center"/>
        <w:rPr>
          <w:b/>
          <w:spacing w:val="-2"/>
          <w:sz w:val="28"/>
        </w:rPr>
      </w:pPr>
    </w:p>
    <w:p w14:paraId="0AEBFBCA" w14:textId="77777777" w:rsidR="00B67418" w:rsidRDefault="00B67418">
      <w:pPr>
        <w:ind w:left="837" w:right="835"/>
        <w:jc w:val="center"/>
        <w:rPr>
          <w:b/>
          <w:spacing w:val="-2"/>
          <w:sz w:val="28"/>
        </w:rPr>
      </w:pPr>
    </w:p>
    <w:p w14:paraId="1A273DD1" w14:textId="77777777" w:rsidR="00254F5C" w:rsidRPr="0012037A" w:rsidRDefault="00B96E76">
      <w:pPr>
        <w:ind w:left="837" w:right="835"/>
        <w:jc w:val="center"/>
        <w:rPr>
          <w:b/>
          <w:sz w:val="28"/>
          <w:szCs w:val="28"/>
        </w:rPr>
      </w:pPr>
      <w:r w:rsidRPr="0012037A">
        <w:rPr>
          <w:b/>
          <w:spacing w:val="-2"/>
          <w:sz w:val="28"/>
          <w:szCs w:val="28"/>
        </w:rPr>
        <w:t>Отчет</w:t>
      </w:r>
    </w:p>
    <w:p w14:paraId="6E7B2EB3" w14:textId="3B2568A1" w:rsidR="0012037A" w:rsidRPr="0012037A" w:rsidRDefault="00B96E76" w:rsidP="00E77200">
      <w:pPr>
        <w:pStyle w:val="a8"/>
        <w:spacing w:line="319" w:lineRule="exact"/>
        <w:jc w:val="center"/>
        <w:rPr>
          <w:b/>
        </w:rPr>
      </w:pPr>
      <w:r w:rsidRPr="0012037A">
        <w:rPr>
          <w:b/>
        </w:rPr>
        <w:t>по результатам предварительной оценки регулирующего воздействия проекта</w:t>
      </w:r>
      <w:r w:rsidRPr="0012037A">
        <w:rPr>
          <w:b/>
          <w:spacing w:val="-5"/>
        </w:rPr>
        <w:t xml:space="preserve"> </w:t>
      </w:r>
      <w:r w:rsidR="0012037A" w:rsidRPr="0012037A">
        <w:rPr>
          <w:b/>
        </w:rPr>
        <w:t>постановления Администрации муниципального образования «Дорогобужский муниципальный округ» Смоленской области «</w:t>
      </w:r>
      <w:r w:rsidR="00E77200" w:rsidRPr="00E77200">
        <w:rPr>
          <w:b/>
        </w:rPr>
        <w:t>Об определении границ, прилегающих</w:t>
      </w:r>
      <w:r w:rsidR="00E77200">
        <w:rPr>
          <w:b/>
        </w:rPr>
        <w:t xml:space="preserve"> </w:t>
      </w:r>
      <w:r w:rsidR="00E77200" w:rsidRPr="00E77200">
        <w:rPr>
          <w:b/>
        </w:rPr>
        <w:t>к многоквартирным домам, на которых не допускается розничная   продажа алкогольной продукции при оказании услуг общественного питания, на территории муниципального образования «Дорогобужский   муниципальный округ» Смоленской области</w:t>
      </w:r>
      <w:r w:rsidR="0012037A" w:rsidRPr="0012037A">
        <w:rPr>
          <w:b/>
        </w:rPr>
        <w:t>»</w:t>
      </w:r>
    </w:p>
    <w:p w14:paraId="06BB7694" w14:textId="77777777" w:rsidR="0012037A" w:rsidRPr="0012037A" w:rsidRDefault="0012037A" w:rsidP="0012037A">
      <w:pPr>
        <w:spacing w:line="319" w:lineRule="exact"/>
        <w:jc w:val="center"/>
        <w:rPr>
          <w:sz w:val="28"/>
          <w:szCs w:val="28"/>
        </w:rPr>
      </w:pPr>
    </w:p>
    <w:p w14:paraId="60C0AE75" w14:textId="77777777" w:rsidR="00254F5C" w:rsidRDefault="00B96E76">
      <w:pPr>
        <w:spacing w:line="319" w:lineRule="exact"/>
        <w:ind w:left="849"/>
        <w:jc w:val="both"/>
        <w:rPr>
          <w:b/>
          <w:spacing w:val="-2"/>
          <w:sz w:val="28"/>
        </w:rPr>
      </w:pPr>
      <w:r>
        <w:rPr>
          <w:b/>
          <w:sz w:val="28"/>
        </w:rPr>
        <w:t>а)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описание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предлагаемого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правового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регулирования.</w:t>
      </w:r>
    </w:p>
    <w:p w14:paraId="0200D30D" w14:textId="2EF9F842" w:rsidR="00D47B3F" w:rsidRPr="00AF4D1D" w:rsidRDefault="00164BE4" w:rsidP="00164BE4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BE4">
        <w:rPr>
          <w:rFonts w:ascii="Times New Roman" w:hAnsi="Times New Roman" w:cs="Times New Roman"/>
          <w:bCs/>
          <w:sz w:val="28"/>
          <w:szCs w:val="28"/>
        </w:rPr>
        <w:t>Проект</w:t>
      </w:r>
      <w:r w:rsidRPr="00164BE4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</w:t>
      </w:r>
      <w:r w:rsidRPr="00164BE4">
        <w:rPr>
          <w:rFonts w:ascii="Times New Roman" w:hAnsi="Times New Roman" w:cs="Times New Roman"/>
          <w:bCs/>
          <w:sz w:val="28"/>
          <w:szCs w:val="28"/>
        </w:rPr>
        <w:t>постановления Администрации муниципального образования «Дорогобужский муниципальный округ» Смоленской области</w:t>
      </w:r>
      <w:r w:rsidRPr="00164BE4">
        <w:rPr>
          <w:rFonts w:ascii="Times New Roman" w:hAnsi="Times New Roman" w:cs="Times New Roman"/>
          <w:sz w:val="28"/>
          <w:szCs w:val="28"/>
        </w:rPr>
        <w:t xml:space="preserve"> «Об определении границ, прилегающих </w:t>
      </w:r>
      <w:bookmarkStart w:id="0" w:name="_Hlk154566771"/>
      <w:r w:rsidRPr="00164BE4">
        <w:rPr>
          <w:rFonts w:ascii="Times New Roman" w:hAnsi="Times New Roman" w:cs="Times New Roman"/>
          <w:sz w:val="28"/>
          <w:szCs w:val="28"/>
        </w:rPr>
        <w:t>к многоквартирным домам, на которых не допускается розничная   продажа        алкогольной продукции при оказании услуг общественного питания, на территории муниципального образования «Дорогобужский   муниципальный округ» Смоленской области</w:t>
      </w:r>
      <w:bookmarkEnd w:id="0"/>
      <w:r w:rsidRPr="00164BE4">
        <w:rPr>
          <w:rFonts w:ascii="Times New Roman" w:hAnsi="Times New Roman" w:cs="Times New Roman"/>
          <w:sz w:val="28"/>
          <w:szCs w:val="28"/>
        </w:rPr>
        <w:t>»</w:t>
      </w:r>
      <w:r w:rsidR="00EE1E22">
        <w:rPr>
          <w:rFonts w:ascii="Times New Roman" w:hAnsi="Times New Roman" w:cs="Times New Roman"/>
          <w:sz w:val="28"/>
          <w:szCs w:val="28"/>
        </w:rPr>
        <w:t xml:space="preserve"> (далее-постановление)</w:t>
      </w:r>
      <w:r w:rsidR="00AF4D1D">
        <w:rPr>
          <w:rFonts w:ascii="Times New Roman" w:hAnsi="Times New Roman" w:cs="Times New Roman"/>
          <w:sz w:val="28"/>
          <w:szCs w:val="28"/>
        </w:rPr>
        <w:t xml:space="preserve">, разработан </w:t>
      </w:r>
      <w:r w:rsidR="00AF4D1D" w:rsidRPr="00AF4D1D">
        <w:rPr>
          <w:rFonts w:ascii="Times New Roman" w:hAnsi="Times New Roman" w:cs="Times New Roman"/>
          <w:sz w:val="28"/>
          <w:szCs w:val="28"/>
          <w:lang w:eastAsia="en-US"/>
        </w:rPr>
        <w:t>в соответствии с пунктом 2 статьи 2, статьями 3, 5 областного закона от 27.11.2024 № 201-з «О регулировании отдельных вопросов в сфере розничной продажи алкогольной продукции на территории Смоленской области»</w:t>
      </w:r>
      <w:r w:rsidR="00EE1E22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AF4D1D" w:rsidRPr="00AF4D1D">
        <w:rPr>
          <w:rFonts w:ascii="Times New Roman" w:hAnsi="Times New Roman" w:cs="Times New Roman"/>
          <w:sz w:val="28"/>
          <w:szCs w:val="28"/>
        </w:rPr>
        <w:t xml:space="preserve"> </w:t>
      </w:r>
      <w:r w:rsidR="00D272FF" w:rsidRPr="00AF4D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AD3A63" w14:textId="77777777" w:rsidR="00254F5C" w:rsidRDefault="00B96E76">
      <w:pPr>
        <w:ind w:left="140" w:right="139" w:firstLine="708"/>
        <w:jc w:val="both"/>
        <w:rPr>
          <w:b/>
          <w:sz w:val="28"/>
        </w:rPr>
      </w:pPr>
      <w:r>
        <w:rPr>
          <w:b/>
          <w:sz w:val="28"/>
        </w:rPr>
        <w:t>б) сведения о проблеме, на решение которой направлено предлагаемое правовое регулирование, оценка негативных эффектов, порождаемых наличием данной проблемы.</w:t>
      </w:r>
    </w:p>
    <w:p w14:paraId="255CCB97" w14:textId="36FF77DB" w:rsidR="007C5753" w:rsidRDefault="00E163BA" w:rsidP="007C5753">
      <w:pPr>
        <w:adjustRightInd w:val="0"/>
        <w:ind w:firstLine="709"/>
        <w:jc w:val="both"/>
        <w:rPr>
          <w:sz w:val="28"/>
          <w:szCs w:val="28"/>
        </w:rPr>
      </w:pPr>
      <w:r w:rsidRPr="00E163BA">
        <w:rPr>
          <w:sz w:val="28"/>
          <w:szCs w:val="28"/>
          <w:lang w:eastAsia="ru-RU"/>
        </w:rPr>
        <w:t>Настоящ</w:t>
      </w:r>
      <w:r w:rsidR="00EE1E22">
        <w:rPr>
          <w:sz w:val="28"/>
          <w:szCs w:val="28"/>
          <w:lang w:eastAsia="ru-RU"/>
        </w:rPr>
        <w:t xml:space="preserve">ее постановление </w:t>
      </w:r>
      <w:r w:rsidR="00EE1E22" w:rsidRPr="00E77C3F">
        <w:rPr>
          <w:sz w:val="28"/>
          <w:szCs w:val="28"/>
        </w:rPr>
        <w:t>устанавлива</w:t>
      </w:r>
      <w:r w:rsidR="00EE1E22">
        <w:rPr>
          <w:sz w:val="28"/>
          <w:szCs w:val="28"/>
        </w:rPr>
        <w:t>ет</w:t>
      </w:r>
      <w:r w:rsidR="00EE1E22" w:rsidRPr="00E77C3F">
        <w:rPr>
          <w:sz w:val="28"/>
          <w:szCs w:val="28"/>
        </w:rPr>
        <w:t xml:space="preserve"> ограничения времени продажи алкогольной продукции в объектах общественного питания, расположенных в многоквартирных домах и на прилегающих территориях</w:t>
      </w:r>
      <w:r w:rsidR="009E2FF6">
        <w:rPr>
          <w:sz w:val="28"/>
          <w:szCs w:val="28"/>
        </w:rPr>
        <w:t>.</w:t>
      </w:r>
    </w:p>
    <w:p w14:paraId="42B379A9" w14:textId="399BB433" w:rsidR="00254F5C" w:rsidRDefault="00B96E76" w:rsidP="007C5753">
      <w:pPr>
        <w:adjustRightInd w:val="0"/>
        <w:ind w:firstLine="709"/>
        <w:jc w:val="both"/>
        <w:rPr>
          <w:b/>
          <w:sz w:val="20"/>
        </w:rPr>
      </w:pPr>
      <w:r>
        <w:rPr>
          <w:b/>
          <w:sz w:val="28"/>
        </w:rPr>
        <w:t xml:space="preserve">в) </w:t>
      </w:r>
      <w:r>
        <w:rPr>
          <w:b/>
          <w:sz w:val="28"/>
          <w:szCs w:val="28"/>
        </w:rPr>
        <w:t>Сведения о целях предлагаемого правового регулирования и обоснования их соответствия целям и приоритетам государственной политики и направлениям деятельности органов местного самоуправления муниципальных образований Смоленской области; ключевых показателей достижения целей предлагаемого правового регулирования и срока оценки их достижения.</w:t>
      </w: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56"/>
        <w:gridCol w:w="2553"/>
        <w:gridCol w:w="1841"/>
        <w:gridCol w:w="1558"/>
        <w:gridCol w:w="1622"/>
      </w:tblGrid>
      <w:tr w:rsidR="00254F5C" w14:paraId="0AC30255" w14:textId="77777777">
        <w:trPr>
          <w:trHeight w:val="2040"/>
        </w:trPr>
        <w:tc>
          <w:tcPr>
            <w:tcW w:w="2756" w:type="dxa"/>
          </w:tcPr>
          <w:p w14:paraId="7A4F32A4" w14:textId="77777777" w:rsidR="00254F5C" w:rsidRDefault="00B96E76">
            <w:pPr>
              <w:pStyle w:val="TableParagraph"/>
              <w:spacing w:before="97"/>
              <w:ind w:left="68" w:right="51" w:firstLine="346"/>
              <w:rPr>
                <w:sz w:val="24"/>
              </w:rPr>
            </w:pPr>
            <w:r>
              <w:rPr>
                <w:sz w:val="24"/>
              </w:rPr>
              <w:lastRenderedPageBreak/>
              <w:t>Цель предлагаемого правового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</w:p>
        </w:tc>
        <w:tc>
          <w:tcPr>
            <w:tcW w:w="2553" w:type="dxa"/>
          </w:tcPr>
          <w:p w14:paraId="4B56AD25" w14:textId="77777777" w:rsidR="00254F5C" w:rsidRDefault="00B96E76">
            <w:pPr>
              <w:pStyle w:val="TableParagraph"/>
              <w:spacing w:before="97"/>
              <w:ind w:left="76" w:right="63" w:firstLine="4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ключевых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  <w:p w14:paraId="573D501D" w14:textId="77777777" w:rsidR="00254F5C" w:rsidRDefault="00B96E76">
            <w:pPr>
              <w:pStyle w:val="TableParagraph"/>
              <w:spacing w:before="1"/>
              <w:ind w:left="362" w:right="352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цели </w:t>
            </w:r>
            <w:r>
              <w:rPr>
                <w:spacing w:val="-2"/>
                <w:sz w:val="24"/>
              </w:rPr>
              <w:t>предлагаемого правового</w:t>
            </w:r>
          </w:p>
          <w:p w14:paraId="6637430C" w14:textId="77777777" w:rsidR="00254F5C" w:rsidRDefault="00B96E7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регулирования</w:t>
            </w:r>
          </w:p>
        </w:tc>
        <w:tc>
          <w:tcPr>
            <w:tcW w:w="1841" w:type="dxa"/>
          </w:tcPr>
          <w:p w14:paraId="71140D61" w14:textId="77777777" w:rsidR="00254F5C" w:rsidRDefault="00B96E76" w:rsidP="00C21C0D">
            <w:pPr>
              <w:pStyle w:val="TableParagraph"/>
              <w:spacing w:before="97"/>
              <w:ind w:left="0" w:right="3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Значения ключевых показателей</w:t>
            </w:r>
          </w:p>
          <w:p w14:paraId="29524344" w14:textId="77777777" w:rsidR="00254F5C" w:rsidRDefault="00B96E76" w:rsidP="00C21C0D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цели </w:t>
            </w:r>
            <w:r>
              <w:rPr>
                <w:spacing w:val="-2"/>
                <w:sz w:val="24"/>
              </w:rPr>
              <w:t>предлагаемого правового</w:t>
            </w:r>
          </w:p>
          <w:p w14:paraId="53EB5973" w14:textId="77777777" w:rsidR="00254F5C" w:rsidRDefault="00B96E76" w:rsidP="00C21C0D">
            <w:pPr>
              <w:pStyle w:val="TableParagraph"/>
              <w:ind w:left="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регулирования</w:t>
            </w:r>
          </w:p>
        </w:tc>
        <w:tc>
          <w:tcPr>
            <w:tcW w:w="1558" w:type="dxa"/>
          </w:tcPr>
          <w:p w14:paraId="06D37124" w14:textId="77777777" w:rsidR="00254F5C" w:rsidRDefault="00B96E76">
            <w:pPr>
              <w:pStyle w:val="TableParagraph"/>
              <w:spacing w:before="97"/>
              <w:ind w:left="159" w:right="14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Единица измерения ключевых показателей</w:t>
            </w:r>
          </w:p>
        </w:tc>
        <w:tc>
          <w:tcPr>
            <w:tcW w:w="1622" w:type="dxa"/>
          </w:tcPr>
          <w:p w14:paraId="78A815D1" w14:textId="77777777" w:rsidR="00254F5C" w:rsidRDefault="00B96E76">
            <w:pPr>
              <w:pStyle w:val="TableParagraph"/>
              <w:spacing w:before="97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6359E56A" w14:textId="77777777" w:rsidR="00254F5C" w:rsidRDefault="00B96E76">
            <w:pPr>
              <w:pStyle w:val="TableParagraph"/>
              <w:spacing w:before="41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pacing w:val="-4"/>
                <w:sz w:val="24"/>
              </w:rPr>
              <w:t>цели</w:t>
            </w:r>
          </w:p>
        </w:tc>
      </w:tr>
      <w:tr w:rsidR="00254F5C" w14:paraId="7072168B" w14:textId="77777777">
        <w:trPr>
          <w:trHeight w:val="2533"/>
        </w:trPr>
        <w:tc>
          <w:tcPr>
            <w:tcW w:w="2756" w:type="dxa"/>
          </w:tcPr>
          <w:p w14:paraId="763D1CCA" w14:textId="4CCBD2D6" w:rsidR="00254F5C" w:rsidRPr="000C5A5E" w:rsidRDefault="00B96E76">
            <w:pPr>
              <w:pStyle w:val="TableParagraph"/>
              <w:ind w:left="62" w:right="53"/>
              <w:jc w:val="center"/>
              <w:rPr>
                <w:sz w:val="24"/>
                <w:szCs w:val="24"/>
              </w:rPr>
            </w:pPr>
            <w:r w:rsidRPr="000C5A5E">
              <w:rPr>
                <w:sz w:val="24"/>
                <w:szCs w:val="24"/>
              </w:rPr>
              <w:t xml:space="preserve">Утверждается в целях </w:t>
            </w:r>
            <w:r w:rsidR="007C5753" w:rsidRPr="007C5753">
              <w:rPr>
                <w:sz w:val="24"/>
                <w:szCs w:val="24"/>
                <w:lang w:eastAsia="ru-RU"/>
              </w:rPr>
              <w:t>ограничения времени продажи алкогольной продукции в объектах общественного питания, расположенных в многоквартирных домах и на прилегающих территориях</w:t>
            </w:r>
          </w:p>
        </w:tc>
        <w:tc>
          <w:tcPr>
            <w:tcW w:w="2553" w:type="dxa"/>
          </w:tcPr>
          <w:p w14:paraId="3D3C1F30" w14:textId="74678A5C" w:rsidR="00254F5C" w:rsidRDefault="007E010A">
            <w:pPr>
              <w:pStyle w:val="TableParagraph"/>
              <w:spacing w:line="275" w:lineRule="exact"/>
              <w:ind w:left="64"/>
              <w:jc w:val="center"/>
              <w:rPr>
                <w:sz w:val="24"/>
              </w:rPr>
            </w:pPr>
            <w:r w:rsidRPr="007E010A">
              <w:rPr>
                <w:bCs/>
                <w:sz w:val="24"/>
                <w:szCs w:val="24"/>
              </w:rPr>
              <w:t>Постановление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E010A">
              <w:rPr>
                <w:bCs/>
                <w:sz w:val="24"/>
                <w:szCs w:val="24"/>
              </w:rPr>
              <w:t>Администрации муниципального образования «Дорогобужский муниципальный округ» Смоленской области</w:t>
            </w:r>
            <w:r w:rsidRPr="007E010A">
              <w:rPr>
                <w:sz w:val="24"/>
                <w:szCs w:val="24"/>
              </w:rPr>
              <w:t xml:space="preserve"> «Об определении границ, прилегающих к многоквартирным домам, на которых не допускается розничная   продажа        алкогольной продукции при оказании услуг общественного питания, на территории муниципального образования «Дорогобужский   муниципальный округ» Смоленской области» </w:t>
            </w:r>
          </w:p>
        </w:tc>
        <w:tc>
          <w:tcPr>
            <w:tcW w:w="1841" w:type="dxa"/>
          </w:tcPr>
          <w:p w14:paraId="4685528C" w14:textId="77777777" w:rsidR="00254F5C" w:rsidRDefault="00B96E76" w:rsidP="00C21C0D">
            <w:pPr>
              <w:pStyle w:val="TableParagraph"/>
              <w:spacing w:before="97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14:paraId="03BCA419" w14:textId="77777777" w:rsidR="00254F5C" w:rsidRDefault="00B96E76">
            <w:pPr>
              <w:pStyle w:val="TableParagraph"/>
              <w:spacing w:before="97"/>
              <w:ind w:left="353"/>
              <w:rPr>
                <w:sz w:val="24"/>
              </w:rPr>
            </w:pPr>
            <w:r>
              <w:rPr>
                <w:spacing w:val="-2"/>
                <w:sz w:val="24"/>
              </w:rPr>
              <w:t>единица</w:t>
            </w:r>
          </w:p>
        </w:tc>
        <w:tc>
          <w:tcPr>
            <w:tcW w:w="1622" w:type="dxa"/>
          </w:tcPr>
          <w:p w14:paraId="76F00162" w14:textId="4DD31751" w:rsidR="00254F5C" w:rsidRDefault="00441CD1" w:rsidP="00C21C0D">
            <w:pPr>
              <w:pStyle w:val="TableParagraph"/>
              <w:spacing w:before="97" w:line="276" w:lineRule="auto"/>
              <w:ind w:left="589" w:right="107" w:hanging="461"/>
              <w:rPr>
                <w:sz w:val="24"/>
              </w:rPr>
            </w:pPr>
            <w:r>
              <w:rPr>
                <w:sz w:val="24"/>
              </w:rPr>
              <w:t>Март 2026</w:t>
            </w:r>
          </w:p>
        </w:tc>
      </w:tr>
    </w:tbl>
    <w:p w14:paraId="63D7BBC5" w14:textId="77777777" w:rsidR="00254F5C" w:rsidRDefault="00B96E76">
      <w:pPr>
        <w:spacing w:before="320"/>
        <w:ind w:left="140" w:right="143" w:firstLine="708"/>
        <w:jc w:val="both"/>
        <w:rPr>
          <w:b/>
          <w:sz w:val="28"/>
        </w:rPr>
      </w:pPr>
      <w:r>
        <w:rPr>
          <w:b/>
          <w:sz w:val="28"/>
        </w:rPr>
        <w:t xml:space="preserve">г) оценка расходов областного бюджета в связи с реализацией предлагаемого правового регулирования с использованием количественных </w:t>
      </w:r>
      <w:r>
        <w:rPr>
          <w:b/>
          <w:spacing w:val="-2"/>
          <w:sz w:val="28"/>
        </w:rPr>
        <w:t>методов.</w:t>
      </w:r>
    </w:p>
    <w:p w14:paraId="5BABFDFB" w14:textId="77777777" w:rsidR="00BB668D" w:rsidRDefault="00B96E76" w:rsidP="00BB668D">
      <w:pPr>
        <w:pStyle w:val="a8"/>
        <w:ind w:left="140" w:right="136" w:firstLine="708"/>
        <w:jc w:val="both"/>
      </w:pPr>
      <w:r w:rsidRPr="00921E3F">
        <w:t xml:space="preserve">Принятие </w:t>
      </w:r>
      <w:r w:rsidR="001439BA" w:rsidRPr="00164BE4">
        <w:rPr>
          <w:bCs/>
        </w:rPr>
        <w:t>постановления Администрации муниципального образования «Дорогобужский муниципальный округ» Смоленской области</w:t>
      </w:r>
      <w:r w:rsidR="001439BA" w:rsidRPr="00164BE4">
        <w:t xml:space="preserve"> «</w:t>
      </w:r>
      <w:r w:rsidR="001439BA" w:rsidRPr="00164BE4">
        <w:rPr>
          <w:lang w:eastAsia="ru-RU"/>
        </w:rPr>
        <w:t>Об определении границ, прилегающих</w:t>
      </w:r>
      <w:r w:rsidR="001439BA" w:rsidRPr="00164BE4">
        <w:t xml:space="preserve"> к многоквартирным домам, на которых не допускается розничная   продажа        алкогольной продукции при оказании услуг общественного питания, на территории муниципального образования «Дорогобужский   муниципальный округ» Смоленской области»</w:t>
      </w:r>
      <w:r w:rsidR="001439BA">
        <w:t xml:space="preserve"> </w:t>
      </w:r>
      <w:r w:rsidRPr="00921E3F">
        <w:t>не потребует</w:t>
      </w:r>
      <w:r>
        <w:t xml:space="preserve"> финансирования за счет средств областного бюджета, бюджетов иных уровней или внебюджетных источников, а также материальных и иных затрат.</w:t>
      </w:r>
    </w:p>
    <w:p w14:paraId="733C6FBE" w14:textId="2F4A97BD" w:rsidR="00254F5C" w:rsidRDefault="00B96E76" w:rsidP="00BB668D">
      <w:pPr>
        <w:pStyle w:val="a8"/>
        <w:ind w:left="140" w:right="136" w:firstLine="708"/>
        <w:jc w:val="both"/>
        <w:rPr>
          <w:b/>
        </w:rPr>
      </w:pPr>
      <w:r>
        <w:rPr>
          <w:b/>
        </w:rPr>
        <w:t xml:space="preserve">д) описание возможных альтернативных способов предлагаемого правового регулирования (необходимые мероприятия, результат оценки </w:t>
      </w:r>
      <w:r>
        <w:rPr>
          <w:b/>
          <w:spacing w:val="-2"/>
        </w:rPr>
        <w:t>последствий).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3"/>
        <w:gridCol w:w="2837"/>
        <w:gridCol w:w="3795"/>
      </w:tblGrid>
      <w:tr w:rsidR="00254F5C" w14:paraId="79F8E920" w14:textId="77777777">
        <w:trPr>
          <w:trHeight w:val="316"/>
        </w:trPr>
        <w:tc>
          <w:tcPr>
            <w:tcW w:w="3793" w:type="dxa"/>
          </w:tcPr>
          <w:p w14:paraId="7097BCF0" w14:textId="77777777" w:rsidR="00254F5C" w:rsidRDefault="00254F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14:paraId="08383934" w14:textId="77777777" w:rsidR="00254F5C" w:rsidRDefault="00B96E76">
            <w:pPr>
              <w:pStyle w:val="TableParagraph"/>
              <w:spacing w:line="275" w:lineRule="exact"/>
              <w:ind w:left="863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795" w:type="dxa"/>
          </w:tcPr>
          <w:p w14:paraId="6FF736A9" w14:textId="77777777" w:rsidR="00254F5C" w:rsidRDefault="00B96E76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254F5C" w14:paraId="44AE31E7" w14:textId="77777777">
        <w:trPr>
          <w:trHeight w:val="635"/>
        </w:trPr>
        <w:tc>
          <w:tcPr>
            <w:tcW w:w="3793" w:type="dxa"/>
          </w:tcPr>
          <w:p w14:paraId="5D147B04" w14:textId="77777777" w:rsidR="00254F5C" w:rsidRDefault="00B96E76">
            <w:pPr>
              <w:pStyle w:val="TableParagraph"/>
              <w:spacing w:line="270" w:lineRule="exact"/>
              <w:ind w:left="18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75C0352C" w14:textId="77777777" w:rsidR="00254F5C" w:rsidRDefault="00B96E76">
            <w:pPr>
              <w:pStyle w:val="TableParagraph"/>
              <w:spacing w:before="41"/>
              <w:ind w:left="1380"/>
              <w:rPr>
                <w:sz w:val="24"/>
              </w:rPr>
            </w:pP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2837" w:type="dxa"/>
          </w:tcPr>
          <w:p w14:paraId="69C4C853" w14:textId="77777777" w:rsidR="00254F5C" w:rsidRDefault="00B96E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3795" w:type="dxa"/>
          </w:tcPr>
          <w:p w14:paraId="3D46155C" w14:textId="77777777" w:rsidR="00254F5C" w:rsidRDefault="00B96E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254F5C" w14:paraId="309F4E18" w14:textId="77777777" w:rsidTr="00971A3B">
        <w:trPr>
          <w:trHeight w:val="1691"/>
        </w:trPr>
        <w:tc>
          <w:tcPr>
            <w:tcW w:w="3793" w:type="dxa"/>
          </w:tcPr>
          <w:p w14:paraId="69BD4FB2" w14:textId="77777777" w:rsidR="00254F5C" w:rsidRDefault="00B96E76" w:rsidP="00BB668D">
            <w:pPr>
              <w:pStyle w:val="TableParagraph"/>
              <w:ind w:left="0" w:hanging="17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оценка динамики численности</w:t>
            </w:r>
          </w:p>
          <w:p w14:paraId="1EA74545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потенциальных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адресатов предлагаемого правового</w:t>
            </w:r>
          </w:p>
          <w:p w14:paraId="1219273C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регулирования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среднесрочном</w:t>
            </w:r>
          </w:p>
          <w:p w14:paraId="6A02E0FE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периоде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года)</w:t>
            </w:r>
          </w:p>
        </w:tc>
        <w:tc>
          <w:tcPr>
            <w:tcW w:w="2837" w:type="dxa"/>
          </w:tcPr>
          <w:p w14:paraId="0B7E52F5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потенциальных</w:t>
            </w:r>
          </w:p>
          <w:p w14:paraId="08413CF3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заявителей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изменений</w:t>
            </w:r>
          </w:p>
        </w:tc>
        <w:tc>
          <w:tcPr>
            <w:tcW w:w="3795" w:type="dxa"/>
          </w:tcPr>
          <w:p w14:paraId="49CBF5BE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потенциальных заявителей останется без </w:t>
            </w:r>
            <w:r>
              <w:rPr>
                <w:spacing w:val="-2"/>
                <w:sz w:val="24"/>
              </w:rPr>
              <w:t>изменений</w:t>
            </w:r>
          </w:p>
        </w:tc>
      </w:tr>
      <w:tr w:rsidR="00254F5C" w14:paraId="0818FCF0" w14:textId="77777777" w:rsidTr="00971A3B">
        <w:trPr>
          <w:trHeight w:val="1692"/>
        </w:trPr>
        <w:tc>
          <w:tcPr>
            <w:tcW w:w="3793" w:type="dxa"/>
          </w:tcPr>
          <w:p w14:paraId="6A83C0EA" w14:textId="77777777" w:rsidR="00254F5C" w:rsidRDefault="00B96E76" w:rsidP="00BB668D">
            <w:pPr>
              <w:pStyle w:val="TableParagraph"/>
              <w:ind w:left="0" w:hanging="39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дополнительных расходов (доходов)</w:t>
            </w:r>
          </w:p>
          <w:p w14:paraId="5B8CB4D0" w14:textId="77777777" w:rsidR="00254F5C" w:rsidRDefault="00B96E76" w:rsidP="00BB668D">
            <w:pPr>
              <w:pStyle w:val="TableParagraph"/>
              <w:ind w:left="0" w:firstLine="110"/>
              <w:jc w:val="center"/>
              <w:rPr>
                <w:sz w:val="24"/>
              </w:rPr>
            </w:pPr>
            <w:r>
              <w:rPr>
                <w:sz w:val="24"/>
              </w:rPr>
              <w:t>потенциальных адресатов регулирования,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введением предлагаемого</w:t>
            </w:r>
          </w:p>
          <w:p w14:paraId="4001674E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правового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регулирования</w:t>
            </w:r>
          </w:p>
        </w:tc>
        <w:tc>
          <w:tcPr>
            <w:tcW w:w="2837" w:type="dxa"/>
          </w:tcPr>
          <w:p w14:paraId="10E4E9B7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доходы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расходы отсутствуют</w:t>
            </w:r>
          </w:p>
        </w:tc>
        <w:tc>
          <w:tcPr>
            <w:tcW w:w="3795" w:type="dxa"/>
          </w:tcPr>
          <w:p w14:paraId="38E6C4CF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расходы отсутствуют</w:t>
            </w:r>
          </w:p>
        </w:tc>
      </w:tr>
      <w:tr w:rsidR="00254F5C" w14:paraId="5D0696A8" w14:textId="77777777" w:rsidTr="00971A3B">
        <w:trPr>
          <w:trHeight w:val="1121"/>
        </w:trPr>
        <w:tc>
          <w:tcPr>
            <w:tcW w:w="3793" w:type="dxa"/>
          </w:tcPr>
          <w:p w14:paraId="41AC3E75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(доходов)</w:t>
            </w:r>
          </w:p>
          <w:p w14:paraId="07E4DBFC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областного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бюджета,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введением предлагаемого</w:t>
            </w:r>
          </w:p>
          <w:p w14:paraId="71D7FEFA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правового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регулирования</w:t>
            </w:r>
          </w:p>
        </w:tc>
        <w:tc>
          <w:tcPr>
            <w:tcW w:w="2837" w:type="dxa"/>
          </w:tcPr>
          <w:p w14:paraId="065DB203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доходы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расходы отсутствуют</w:t>
            </w:r>
          </w:p>
        </w:tc>
        <w:tc>
          <w:tcPr>
            <w:tcW w:w="3795" w:type="dxa"/>
          </w:tcPr>
          <w:p w14:paraId="5382D3DD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расходы отсутствуют</w:t>
            </w:r>
          </w:p>
        </w:tc>
      </w:tr>
      <w:tr w:rsidR="00254F5C" w14:paraId="68802ACE" w14:textId="77777777" w:rsidTr="00971A3B">
        <w:trPr>
          <w:trHeight w:val="1689"/>
        </w:trPr>
        <w:tc>
          <w:tcPr>
            <w:tcW w:w="3793" w:type="dxa"/>
          </w:tcPr>
          <w:p w14:paraId="60CE8EE9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возможности</w:t>
            </w:r>
          </w:p>
          <w:p w14:paraId="6F4D5F5A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целей регулирования посредством применения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рассматриваемых вариантов предлагаемого</w:t>
            </w:r>
          </w:p>
          <w:p w14:paraId="064FF051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правового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регулирования</w:t>
            </w:r>
          </w:p>
        </w:tc>
        <w:tc>
          <w:tcPr>
            <w:tcW w:w="2837" w:type="dxa"/>
          </w:tcPr>
          <w:p w14:paraId="43C30734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регулирования будут достигнуты</w:t>
            </w:r>
          </w:p>
        </w:tc>
        <w:tc>
          <w:tcPr>
            <w:tcW w:w="3795" w:type="dxa"/>
          </w:tcPr>
          <w:p w14:paraId="2BF81D13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будут </w:t>
            </w:r>
            <w:r>
              <w:rPr>
                <w:spacing w:val="-2"/>
                <w:sz w:val="24"/>
              </w:rPr>
              <w:t>достигнуты</w:t>
            </w:r>
          </w:p>
        </w:tc>
      </w:tr>
      <w:tr w:rsidR="00254F5C" w14:paraId="55D06592" w14:textId="77777777" w:rsidTr="00BB668D">
        <w:trPr>
          <w:trHeight w:val="477"/>
        </w:trPr>
        <w:tc>
          <w:tcPr>
            <w:tcW w:w="3793" w:type="dxa"/>
          </w:tcPr>
          <w:p w14:paraId="17F716ED" w14:textId="77777777" w:rsidR="00254F5C" w:rsidRDefault="00B96E76" w:rsidP="00BB668D">
            <w:pPr>
              <w:pStyle w:val="TableParagraph"/>
              <w:ind w:left="0" w:firstLine="691"/>
              <w:rPr>
                <w:sz w:val="24"/>
              </w:rPr>
            </w:pPr>
            <w:r>
              <w:rPr>
                <w:sz w:val="24"/>
              </w:rPr>
              <w:t>6. Оценка рисков неблагоприятных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</w:p>
        </w:tc>
        <w:tc>
          <w:tcPr>
            <w:tcW w:w="2837" w:type="dxa"/>
          </w:tcPr>
          <w:p w14:paraId="7D373FC3" w14:textId="77777777" w:rsidR="00254F5C" w:rsidRDefault="00B96E76" w:rsidP="004D664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  <w:tc>
          <w:tcPr>
            <w:tcW w:w="3795" w:type="dxa"/>
          </w:tcPr>
          <w:p w14:paraId="4B96087C" w14:textId="77777777" w:rsidR="00254F5C" w:rsidRDefault="00B96E76" w:rsidP="004D664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254F5C" w14:paraId="2B657759" w14:textId="77777777">
        <w:trPr>
          <w:trHeight w:val="2454"/>
        </w:trPr>
        <w:tc>
          <w:tcPr>
            <w:tcW w:w="3793" w:type="dxa"/>
          </w:tcPr>
          <w:p w14:paraId="36D57ACA" w14:textId="77777777" w:rsidR="00254F5C" w:rsidRDefault="00B96E76" w:rsidP="00BB668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.</w:t>
            </w:r>
          </w:p>
        </w:tc>
        <w:tc>
          <w:tcPr>
            <w:tcW w:w="6632" w:type="dxa"/>
            <w:gridSpan w:val="2"/>
          </w:tcPr>
          <w:p w14:paraId="36D46EAD" w14:textId="77777777" w:rsidR="00254F5C" w:rsidRDefault="00B96E76" w:rsidP="00BB668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Выбран вариант № 1, в рамках которого возможно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достижение </w:t>
            </w:r>
            <w:r>
              <w:rPr>
                <w:sz w:val="24"/>
                <w:szCs w:val="24"/>
              </w:rPr>
              <w:t>цели правового регулирования при отсутствии рисков неблагоприятных последствий.</w:t>
            </w:r>
          </w:p>
          <w:p w14:paraId="0EA6ADC7" w14:textId="560E7702" w:rsidR="00254F5C" w:rsidRDefault="00B96E76" w:rsidP="00BB668D">
            <w:pPr>
              <w:pStyle w:val="TableParagraph"/>
              <w:ind w:left="0"/>
              <w:jc w:val="both"/>
              <w:rPr>
                <w:sz w:val="24"/>
              </w:rPr>
            </w:pPr>
            <w:r w:rsidRPr="00921E3F">
              <w:rPr>
                <w:b/>
                <w:sz w:val="24"/>
              </w:rPr>
              <w:t xml:space="preserve">Детальное описание предлагаемого варианта решения </w:t>
            </w:r>
            <w:r w:rsidRPr="00921E3F">
              <w:rPr>
                <w:b/>
                <w:spacing w:val="-2"/>
                <w:sz w:val="24"/>
              </w:rPr>
              <w:t>проблемы:</w:t>
            </w:r>
            <w:r w:rsidR="002C6BAF">
              <w:t xml:space="preserve"> </w:t>
            </w:r>
            <w:r w:rsidR="002C6BAF" w:rsidRPr="002C6BAF">
              <w:rPr>
                <w:bCs/>
                <w:spacing w:val="-2"/>
                <w:sz w:val="24"/>
              </w:rPr>
              <w:t>Проект</w:t>
            </w:r>
            <w:r w:rsidR="009E2FF6">
              <w:rPr>
                <w:bCs/>
                <w:spacing w:val="-2"/>
                <w:sz w:val="24"/>
              </w:rPr>
              <w:t xml:space="preserve"> </w:t>
            </w:r>
            <w:r w:rsidR="002C6BAF" w:rsidRPr="002C6BAF">
              <w:rPr>
                <w:bCs/>
                <w:spacing w:val="-2"/>
                <w:sz w:val="24"/>
              </w:rPr>
              <w:t>постановления Администрации муниципального образования «Дорогобужский муниципальный округ» Смоленской области «Об определении границ, прилегающих к многоквартирным домам, на которых не допускается розничная   продажа алкогольной продукции при оказании услуг общественного питания, на территории муниципального образования «Дорогобужский   муниципальный округ» Смоленской области»</w:t>
            </w:r>
            <w:r w:rsidR="002C6BAF" w:rsidRPr="002C6BAF"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 w:rsidR="00921E3F">
              <w:rPr>
                <w:sz w:val="24"/>
                <w:szCs w:val="24"/>
              </w:rPr>
              <w:t xml:space="preserve">разработан </w:t>
            </w:r>
            <w:r w:rsidR="00921E3F" w:rsidRPr="000C5A5E">
              <w:rPr>
                <w:sz w:val="24"/>
                <w:szCs w:val="24"/>
              </w:rPr>
              <w:t xml:space="preserve">в целях </w:t>
            </w:r>
            <w:r w:rsidR="009E2FF6" w:rsidRPr="009E2FF6">
              <w:rPr>
                <w:sz w:val="24"/>
                <w:szCs w:val="24"/>
              </w:rPr>
              <w:t>ограничения времени продажи алкогольной продукции в объектах общественного питания, расположенных в многоквартирных домах и на прилегающих территориях</w:t>
            </w:r>
          </w:p>
        </w:tc>
      </w:tr>
    </w:tbl>
    <w:p w14:paraId="6EA052D1" w14:textId="77777777" w:rsidR="00254F5C" w:rsidRDefault="00B96E76">
      <w:pPr>
        <w:spacing w:before="319"/>
        <w:ind w:left="140" w:right="135" w:firstLine="708"/>
        <w:jc w:val="both"/>
        <w:rPr>
          <w:b/>
          <w:sz w:val="28"/>
        </w:rPr>
      </w:pPr>
      <w:r>
        <w:rPr>
          <w:b/>
          <w:sz w:val="28"/>
        </w:rPr>
        <w:t>е) описание основных групп субъектов предпринимательской и инвестиционной деятельности, интересы которых будут затронуты предлагаемым правовым регулированием.</w:t>
      </w:r>
    </w:p>
    <w:p w14:paraId="179612B1" w14:textId="1AE1D707" w:rsidR="008C4BF2" w:rsidRPr="008C4BF2" w:rsidRDefault="00B96E76" w:rsidP="008C4BF2">
      <w:pPr>
        <w:ind w:firstLine="720"/>
        <w:jc w:val="both"/>
        <w:rPr>
          <w:sz w:val="28"/>
          <w:szCs w:val="28"/>
        </w:rPr>
      </w:pPr>
      <w:r w:rsidRPr="008C4BF2">
        <w:rPr>
          <w:sz w:val="28"/>
          <w:szCs w:val="28"/>
        </w:rPr>
        <w:t xml:space="preserve">Проект </w:t>
      </w:r>
      <w:r w:rsidR="00ED1397">
        <w:rPr>
          <w:sz w:val="28"/>
          <w:szCs w:val="28"/>
        </w:rPr>
        <w:t>постановлен</w:t>
      </w:r>
      <w:r w:rsidR="006F2D67">
        <w:rPr>
          <w:sz w:val="28"/>
          <w:szCs w:val="28"/>
        </w:rPr>
        <w:t>и</w:t>
      </w:r>
      <w:r w:rsidR="00ED1397">
        <w:rPr>
          <w:sz w:val="28"/>
          <w:szCs w:val="28"/>
        </w:rPr>
        <w:t>я</w:t>
      </w:r>
      <w:r w:rsidRPr="008C4BF2">
        <w:rPr>
          <w:sz w:val="28"/>
          <w:szCs w:val="28"/>
        </w:rPr>
        <w:t xml:space="preserve"> затрагивает интересы </w:t>
      </w:r>
      <w:r w:rsidR="008C4BF2" w:rsidRPr="008C4BF2">
        <w:rPr>
          <w:sz w:val="28"/>
          <w:szCs w:val="28"/>
        </w:rPr>
        <w:t>субъект</w:t>
      </w:r>
      <w:r w:rsidR="008C4BF2">
        <w:rPr>
          <w:sz w:val="28"/>
          <w:szCs w:val="28"/>
        </w:rPr>
        <w:t>ов</w:t>
      </w:r>
      <w:r w:rsidR="008C4BF2" w:rsidRPr="008C4BF2">
        <w:rPr>
          <w:sz w:val="28"/>
          <w:szCs w:val="28"/>
        </w:rPr>
        <w:t xml:space="preserve"> малого и среднего предпринимательства</w:t>
      </w:r>
      <w:r w:rsidR="00274052">
        <w:rPr>
          <w:sz w:val="28"/>
          <w:szCs w:val="28"/>
        </w:rPr>
        <w:t>.</w:t>
      </w:r>
    </w:p>
    <w:p w14:paraId="7357C007" w14:textId="77777777" w:rsidR="00254F5C" w:rsidRDefault="008C4BF2" w:rsidP="008C4BF2">
      <w:pPr>
        <w:pStyle w:val="a8"/>
        <w:ind w:left="140" w:right="136" w:firstLine="708"/>
        <w:jc w:val="both"/>
        <w:rPr>
          <w:b/>
        </w:rPr>
      </w:pPr>
      <w:r>
        <w:rPr>
          <w:b/>
        </w:rPr>
        <w:t xml:space="preserve"> </w:t>
      </w:r>
      <w:r w:rsidR="00B96E76">
        <w:rPr>
          <w:b/>
        </w:rPr>
        <w:t>ж) оценка изменений расходов субъектов предпринимательской и инвестиционной деятельности на осуществление такой деятельности, связанных с необходимостью соблюдать введенные обязанности, запреты и ограничения, возлагаемые на них предлагаемым правовым регулированием, с использованием количественных методов.</w:t>
      </w:r>
    </w:p>
    <w:p w14:paraId="086EC16F" w14:textId="77777777" w:rsidR="00254F5C" w:rsidRDefault="00B96E76">
      <w:pPr>
        <w:pStyle w:val="a8"/>
        <w:ind w:left="140" w:right="143" w:firstLine="708"/>
        <w:jc w:val="both"/>
        <w:rPr>
          <w:spacing w:val="-2"/>
        </w:rPr>
      </w:pPr>
      <w:r>
        <w:t xml:space="preserve">Проект </w:t>
      </w:r>
      <w:r w:rsidR="00FD470D">
        <w:t xml:space="preserve">постановления </w:t>
      </w:r>
      <w:r>
        <w:t xml:space="preserve">не повлечет изменений расходов и доходов субъектов предпринимательской деятельности в связи с предлагаемым правовым </w:t>
      </w:r>
      <w:r>
        <w:rPr>
          <w:spacing w:val="-2"/>
        </w:rPr>
        <w:t>регулированием.</w:t>
      </w:r>
    </w:p>
    <w:p w14:paraId="1BFF8097" w14:textId="77777777" w:rsidR="00254F5C" w:rsidRDefault="00B96E76">
      <w:pPr>
        <w:pStyle w:val="a8"/>
        <w:ind w:left="140" w:right="143" w:firstLine="708"/>
        <w:jc w:val="both"/>
        <w:rPr>
          <w:b/>
        </w:rPr>
      </w:pPr>
      <w:r>
        <w:rPr>
          <w:b/>
        </w:rPr>
        <w:lastRenderedPageBreak/>
        <w:t>з)</w:t>
      </w:r>
      <w:r>
        <w:rPr>
          <w:b/>
          <w:spacing w:val="-6"/>
        </w:rPr>
        <w:t xml:space="preserve"> </w:t>
      </w:r>
      <w:r>
        <w:rPr>
          <w:b/>
        </w:rPr>
        <w:t>сведения</w:t>
      </w:r>
      <w:r>
        <w:rPr>
          <w:b/>
          <w:spacing w:val="-8"/>
        </w:rPr>
        <w:t xml:space="preserve"> </w:t>
      </w:r>
      <w:r>
        <w:rPr>
          <w:b/>
        </w:rPr>
        <w:t>о</w:t>
      </w:r>
      <w:r>
        <w:rPr>
          <w:b/>
          <w:spacing w:val="-5"/>
        </w:rPr>
        <w:t xml:space="preserve"> </w:t>
      </w:r>
      <w:r>
        <w:rPr>
          <w:b/>
        </w:rPr>
        <w:t>результатах</w:t>
      </w:r>
      <w:r>
        <w:rPr>
          <w:b/>
          <w:spacing w:val="-5"/>
        </w:rPr>
        <w:t xml:space="preserve"> </w:t>
      </w:r>
      <w:r>
        <w:rPr>
          <w:b/>
        </w:rPr>
        <w:t>проведенных</w:t>
      </w:r>
      <w:r>
        <w:rPr>
          <w:b/>
          <w:spacing w:val="-4"/>
        </w:rPr>
        <w:t xml:space="preserve"> </w:t>
      </w:r>
      <w:r>
        <w:rPr>
          <w:b/>
        </w:rPr>
        <w:t>публичных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обсуждений.</w:t>
      </w:r>
    </w:p>
    <w:p w14:paraId="33F4DC59" w14:textId="24DF52C9" w:rsidR="00254F5C" w:rsidRDefault="00B96E76">
      <w:pPr>
        <w:pStyle w:val="a8"/>
        <w:ind w:left="140" w:right="139" w:firstLine="708"/>
        <w:jc w:val="both"/>
        <w:rPr>
          <w:spacing w:val="-2"/>
        </w:rPr>
      </w:pPr>
      <w:r>
        <w:t xml:space="preserve">Публичные обсуждения в отношении проекта решения будут проведены с </w:t>
      </w:r>
      <w:r w:rsidR="004E4F68">
        <w:t>19.02.2026</w:t>
      </w:r>
      <w:r>
        <w:t xml:space="preserve"> п</w:t>
      </w:r>
      <w:r w:rsidR="004E4F68">
        <w:t>о 28.02.2026</w:t>
      </w:r>
      <w:r>
        <w:t xml:space="preserve"> Ссылка на региональном портале: </w:t>
      </w:r>
      <w:hyperlink r:id="rId8" w:history="1">
        <w:r>
          <w:rPr>
            <w:rStyle w:val="a3"/>
          </w:rPr>
          <w:t>https://regulation.admin-smolensk.ru/Dashboard#</w:t>
        </w:r>
      </w:hyperlink>
      <w:r>
        <w:rPr>
          <w:spacing w:val="-2"/>
        </w:rPr>
        <w:t xml:space="preserve">. </w:t>
      </w:r>
    </w:p>
    <w:p w14:paraId="34144760" w14:textId="77777777" w:rsidR="00780DAF" w:rsidRPr="00780DAF" w:rsidRDefault="00780DAF" w:rsidP="00780DAF">
      <w:pPr>
        <w:pStyle w:val="ac"/>
        <w:widowControl/>
        <w:tabs>
          <w:tab w:val="left" w:pos="2280"/>
        </w:tabs>
        <w:adjustRightInd w:val="0"/>
        <w:ind w:firstLine="709"/>
        <w:contextualSpacing/>
        <w:jc w:val="both"/>
        <w:rPr>
          <w:sz w:val="28"/>
          <w:szCs w:val="28"/>
        </w:rPr>
      </w:pPr>
      <w:r w:rsidRPr="00780DAF">
        <w:rPr>
          <w:sz w:val="28"/>
          <w:szCs w:val="28"/>
        </w:rPr>
        <w:t xml:space="preserve">Перечень организаций и заинтересованных лиц, которые были извещены о проведении публичных обсуждений проекта НПА по уведомлению: </w:t>
      </w:r>
      <w:r w:rsidRPr="00780DAF">
        <w:rPr>
          <w:b/>
          <w:sz w:val="28"/>
          <w:szCs w:val="28"/>
        </w:rPr>
        <w:t xml:space="preserve">Исполняющий полномочия Уполномоченного по защите прав предпринимателей в Смоленской области (upp67@yandex.ru), Союз «Торгово-промышленная палата Смоленской области» (info@smolenskcci.ru, organizer@smolenskcci.ru), Смоленское региональное отделение Общероссийской общественной организации малого и среднего предпринимательства «ОПОРА РОССИИ» (info@smol-opora.ru), Смоленское региональное объединение работодателей «Научно-промышленный союз» (sap_nps@mail.ru), Смоленское региональное отделение Общероссийской общественной организации «Деловая Россия» (deloros67@yandex.ru), </w:t>
      </w:r>
      <w:proofErr w:type="spellStart"/>
      <w:r w:rsidRPr="00780DAF">
        <w:rPr>
          <w:b/>
          <w:sz w:val="28"/>
          <w:szCs w:val="28"/>
        </w:rPr>
        <w:t>Цимерман</w:t>
      </w:r>
      <w:proofErr w:type="spellEnd"/>
      <w:r w:rsidRPr="00780DAF">
        <w:rPr>
          <w:b/>
          <w:sz w:val="28"/>
          <w:szCs w:val="28"/>
        </w:rPr>
        <w:t xml:space="preserve"> Юлия Вячеславовна - Исполнительный директор Смоленского регионального отделения Общероссийской общественной организации малого и среднего предпринимательства «Опора России» (lulu-tsimerman@mail.ru)., </w:t>
      </w:r>
    </w:p>
    <w:p w14:paraId="53B624B6" w14:textId="77777777" w:rsidR="00254F5C" w:rsidRDefault="00B96E76">
      <w:pPr>
        <w:pStyle w:val="a8"/>
        <w:ind w:left="140" w:right="139" w:firstLine="708"/>
        <w:jc w:val="both"/>
        <w:rPr>
          <w:b/>
        </w:rPr>
      </w:pPr>
      <w:r>
        <w:rPr>
          <w:b/>
        </w:rPr>
        <w:t>и) обоснование необходимости представления субъектом предпринимательской и инвестиционной деятельности документов, предусмотренных проектом НПА, в разрезе каждого такого документа.</w:t>
      </w:r>
    </w:p>
    <w:p w14:paraId="0DAB46EB" w14:textId="049349A8" w:rsidR="00254F5C" w:rsidRDefault="00B96E76">
      <w:pPr>
        <w:pStyle w:val="a8"/>
        <w:ind w:left="140" w:right="139" w:firstLine="708"/>
        <w:jc w:val="both"/>
      </w:pPr>
      <w:r>
        <w:t xml:space="preserve">Проект </w:t>
      </w:r>
      <w:r w:rsidR="00F62231">
        <w:t>постановлени</w:t>
      </w:r>
      <w:r w:rsidR="007A4263">
        <w:t>я</w:t>
      </w:r>
      <w:r>
        <w:t xml:space="preserve"> не содержит норм, обязывающих представление заявителями каких-либо документов.</w:t>
      </w:r>
    </w:p>
    <w:p w14:paraId="7ECC4EF4" w14:textId="77777777" w:rsidR="00254F5C" w:rsidRDefault="00B96E76">
      <w:pPr>
        <w:pStyle w:val="a8"/>
        <w:ind w:left="140" w:right="139" w:firstLine="708"/>
        <w:jc w:val="both"/>
        <w:rPr>
          <w:b/>
        </w:rPr>
      </w:pPr>
      <w:r>
        <w:rPr>
          <w:b/>
        </w:rPr>
        <w:t>к)</w:t>
      </w:r>
      <w:r>
        <w:rPr>
          <w:b/>
          <w:spacing w:val="-10"/>
        </w:rPr>
        <w:t xml:space="preserve"> </w:t>
      </w:r>
      <w:r>
        <w:rPr>
          <w:b/>
        </w:rPr>
        <w:t>степень</w:t>
      </w:r>
      <w:r>
        <w:rPr>
          <w:b/>
          <w:spacing w:val="-7"/>
        </w:rPr>
        <w:t xml:space="preserve"> </w:t>
      </w:r>
      <w:r>
        <w:rPr>
          <w:b/>
        </w:rPr>
        <w:t>регулирующего</w:t>
      </w:r>
      <w:r>
        <w:rPr>
          <w:b/>
          <w:spacing w:val="-6"/>
        </w:rPr>
        <w:t xml:space="preserve"> </w:t>
      </w:r>
      <w:r>
        <w:rPr>
          <w:b/>
        </w:rPr>
        <w:t>воздействия</w:t>
      </w:r>
      <w:r>
        <w:rPr>
          <w:b/>
          <w:spacing w:val="-8"/>
        </w:rPr>
        <w:t xml:space="preserve"> </w:t>
      </w:r>
      <w:r>
        <w:rPr>
          <w:b/>
        </w:rPr>
        <w:t>(низкая,</w:t>
      </w:r>
      <w:r>
        <w:rPr>
          <w:b/>
          <w:spacing w:val="-9"/>
        </w:rPr>
        <w:t xml:space="preserve"> </w:t>
      </w:r>
      <w:r>
        <w:rPr>
          <w:b/>
        </w:rPr>
        <w:t>средняя,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высокая).</w:t>
      </w:r>
    </w:p>
    <w:p w14:paraId="7EFDDF92" w14:textId="77105421" w:rsidR="00254F5C" w:rsidRDefault="00B96E76">
      <w:pPr>
        <w:pStyle w:val="a8"/>
        <w:ind w:left="140" w:right="141" w:firstLine="708"/>
        <w:jc w:val="both"/>
      </w:pPr>
      <w:r>
        <w:t xml:space="preserve">Проект постановления соответствует </w:t>
      </w:r>
      <w:r w:rsidR="00A73DA7">
        <w:t>высокой</w:t>
      </w:r>
      <w:r>
        <w:t xml:space="preserve"> степени регулирующего воздействия, установленной постановлением Администрации Смоленской области от 13.11.2015 № 718.</w:t>
      </w:r>
    </w:p>
    <w:p w14:paraId="291BE4E4" w14:textId="77777777" w:rsidR="00254F5C" w:rsidRDefault="00B96E76">
      <w:pPr>
        <w:spacing w:line="320" w:lineRule="exact"/>
        <w:ind w:left="849"/>
        <w:jc w:val="both"/>
        <w:rPr>
          <w:b/>
          <w:sz w:val="28"/>
        </w:rPr>
      </w:pPr>
      <w:r>
        <w:rPr>
          <w:b/>
          <w:sz w:val="28"/>
        </w:rPr>
        <w:t>л)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наличие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отсутствие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НПА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обязательных</w:t>
      </w:r>
      <w:r>
        <w:rPr>
          <w:b/>
          <w:spacing w:val="-2"/>
          <w:sz w:val="28"/>
        </w:rPr>
        <w:t xml:space="preserve"> требований.</w:t>
      </w:r>
    </w:p>
    <w:p w14:paraId="2E28CDE1" w14:textId="77777777" w:rsidR="00254F5C" w:rsidRDefault="00B96E76">
      <w:pPr>
        <w:pStyle w:val="a8"/>
        <w:spacing w:line="320" w:lineRule="exact"/>
        <w:ind w:left="849"/>
        <w:jc w:val="both"/>
      </w:pPr>
      <w:r>
        <w:t>Проект</w:t>
      </w:r>
      <w:r>
        <w:rPr>
          <w:spacing w:val="-9"/>
        </w:rPr>
        <w:t xml:space="preserve"> </w:t>
      </w:r>
      <w:r w:rsidR="005719F0">
        <w:t>постановление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содержит</w:t>
      </w:r>
      <w:r>
        <w:rPr>
          <w:spacing w:val="-8"/>
        </w:rPr>
        <w:t xml:space="preserve"> </w:t>
      </w:r>
      <w:r>
        <w:t>обязательных</w:t>
      </w:r>
      <w:r>
        <w:rPr>
          <w:spacing w:val="-5"/>
        </w:rPr>
        <w:t xml:space="preserve"> </w:t>
      </w:r>
      <w:r>
        <w:rPr>
          <w:spacing w:val="-2"/>
        </w:rPr>
        <w:t>требований.</w:t>
      </w:r>
    </w:p>
    <w:p w14:paraId="32D659E2" w14:textId="77777777" w:rsidR="00254F5C" w:rsidRDefault="00B96E76">
      <w:pPr>
        <w:ind w:left="140" w:right="143" w:firstLine="708"/>
        <w:jc w:val="both"/>
        <w:rPr>
          <w:b/>
          <w:sz w:val="28"/>
        </w:rPr>
      </w:pPr>
      <w:r>
        <w:rPr>
          <w:b/>
          <w:sz w:val="28"/>
        </w:rPr>
        <w:t>м) сведения об установлении сроков вступления в силу НПА,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содержащего обязательные требования: сведения об установлении срока действия НПА, содержащего обязательные требования.</w:t>
      </w:r>
    </w:p>
    <w:p w14:paraId="6442F1D1" w14:textId="77777777" w:rsidR="00254F5C" w:rsidRDefault="00B96E76">
      <w:pPr>
        <w:pStyle w:val="a8"/>
        <w:spacing w:line="318" w:lineRule="exact"/>
        <w:ind w:left="849"/>
        <w:jc w:val="both"/>
        <w:rPr>
          <w:spacing w:val="-2"/>
        </w:rPr>
      </w:pPr>
      <w:r>
        <w:t>Проект</w:t>
      </w:r>
      <w:r>
        <w:rPr>
          <w:spacing w:val="-9"/>
        </w:rPr>
        <w:t xml:space="preserve"> </w:t>
      </w:r>
      <w:r w:rsidR="005719F0">
        <w:t>постановление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обязательных</w:t>
      </w:r>
      <w:r>
        <w:rPr>
          <w:spacing w:val="-6"/>
        </w:rPr>
        <w:t xml:space="preserve"> </w:t>
      </w:r>
      <w:r>
        <w:rPr>
          <w:spacing w:val="-2"/>
        </w:rPr>
        <w:t>требований.</w:t>
      </w:r>
    </w:p>
    <w:p w14:paraId="74AD171A" w14:textId="77777777" w:rsidR="00C1265C" w:rsidRDefault="00C1265C">
      <w:pPr>
        <w:pStyle w:val="a8"/>
        <w:spacing w:line="318" w:lineRule="exact"/>
        <w:ind w:left="849"/>
        <w:jc w:val="both"/>
        <w:rPr>
          <w:spacing w:val="-2"/>
        </w:rPr>
      </w:pPr>
    </w:p>
    <w:p w14:paraId="7743BA09" w14:textId="77777777" w:rsidR="00254F5C" w:rsidRDefault="00254F5C">
      <w:pPr>
        <w:pStyle w:val="a8"/>
        <w:spacing w:line="318" w:lineRule="exact"/>
        <w:ind w:left="849"/>
        <w:jc w:val="both"/>
      </w:pPr>
    </w:p>
    <w:p w14:paraId="7C44E6AC" w14:textId="77777777" w:rsidR="00254F5C" w:rsidRDefault="00254F5C">
      <w:pPr>
        <w:pStyle w:val="a8"/>
        <w:spacing w:line="318" w:lineRule="exact"/>
        <w:ind w:left="849"/>
        <w:jc w:val="both"/>
      </w:pPr>
    </w:p>
    <w:tbl>
      <w:tblPr>
        <w:tblStyle w:val="ab"/>
        <w:tblW w:w="100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0"/>
        <w:gridCol w:w="222"/>
      </w:tblGrid>
      <w:tr w:rsidR="00254F5C" w14:paraId="5A825F15" w14:textId="77777777">
        <w:trPr>
          <w:jc w:val="center"/>
        </w:trPr>
        <w:tc>
          <w:tcPr>
            <w:tcW w:w="5576" w:type="dxa"/>
          </w:tcPr>
          <w:tbl>
            <w:tblPr>
              <w:tblStyle w:val="ab"/>
              <w:tblW w:w="10014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76"/>
              <w:gridCol w:w="4438"/>
            </w:tblGrid>
            <w:tr w:rsidR="005719F0" w:rsidRPr="005719F0" w14:paraId="507F4877" w14:textId="77777777" w:rsidTr="00516E23">
              <w:trPr>
                <w:jc w:val="center"/>
              </w:trPr>
              <w:tc>
                <w:tcPr>
                  <w:tcW w:w="5576" w:type="dxa"/>
                </w:tcPr>
                <w:p w14:paraId="7A525AFA" w14:textId="77777777" w:rsidR="005719F0" w:rsidRPr="005719F0" w:rsidRDefault="005719F0" w:rsidP="005719F0">
                  <w:pPr>
                    <w:adjustRightInd w:val="0"/>
                    <w:spacing w:line="216" w:lineRule="auto"/>
                    <w:jc w:val="both"/>
                    <w:outlineLvl w:val="0"/>
                    <w:rPr>
                      <w:sz w:val="28"/>
                      <w:szCs w:val="28"/>
                    </w:rPr>
                  </w:pPr>
                  <w:r w:rsidRPr="005719F0">
                    <w:rPr>
                      <w:sz w:val="28"/>
                      <w:szCs w:val="28"/>
                    </w:rPr>
                    <w:t>Начальник управления по экономике и управлению  имуществом Администрации муниципального образования «Дорогобужский муниципальный округ Смоленской области</w:t>
                  </w:r>
                </w:p>
              </w:tc>
              <w:tc>
                <w:tcPr>
                  <w:tcW w:w="4438" w:type="dxa"/>
                </w:tcPr>
                <w:p w14:paraId="44792AD2" w14:textId="77777777" w:rsidR="005719F0" w:rsidRPr="005719F0" w:rsidRDefault="005719F0" w:rsidP="00516E23">
                  <w:pPr>
                    <w:adjustRightInd w:val="0"/>
                    <w:spacing w:line="216" w:lineRule="auto"/>
                    <w:outlineLvl w:val="0"/>
                    <w:rPr>
                      <w:sz w:val="28"/>
                      <w:szCs w:val="28"/>
                    </w:rPr>
                  </w:pPr>
                </w:p>
                <w:p w14:paraId="776C99D2" w14:textId="77777777" w:rsidR="005719F0" w:rsidRPr="005719F0" w:rsidRDefault="005719F0" w:rsidP="00516E23">
                  <w:pPr>
                    <w:adjustRightInd w:val="0"/>
                    <w:spacing w:line="216" w:lineRule="auto"/>
                    <w:outlineLvl w:val="0"/>
                    <w:rPr>
                      <w:sz w:val="28"/>
                      <w:szCs w:val="28"/>
                    </w:rPr>
                  </w:pPr>
                </w:p>
                <w:p w14:paraId="1C55FDD5" w14:textId="77777777" w:rsidR="005719F0" w:rsidRPr="005719F0" w:rsidRDefault="005719F0" w:rsidP="00516E23">
                  <w:pPr>
                    <w:adjustRightInd w:val="0"/>
                    <w:spacing w:line="216" w:lineRule="auto"/>
                    <w:outlineLvl w:val="0"/>
                    <w:rPr>
                      <w:sz w:val="28"/>
                      <w:szCs w:val="28"/>
                    </w:rPr>
                  </w:pPr>
                </w:p>
                <w:p w14:paraId="29F7A7A0" w14:textId="77777777" w:rsidR="005719F0" w:rsidRDefault="006109D8" w:rsidP="00516E23">
                  <w:pPr>
                    <w:adjustRightInd w:val="0"/>
                    <w:spacing w:line="216" w:lineRule="auto"/>
                    <w:jc w:val="right"/>
                    <w:outlineLvl w:val="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5719F0" w:rsidRPr="005719F0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14:paraId="1CE67766" w14:textId="2F5C375C" w:rsidR="005719F0" w:rsidRPr="005719F0" w:rsidRDefault="006109D8" w:rsidP="00516E23">
                  <w:pPr>
                    <w:adjustRightInd w:val="0"/>
                    <w:spacing w:line="216" w:lineRule="auto"/>
                    <w:jc w:val="right"/>
                    <w:outlineLvl w:val="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1F2776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C1265C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5719F0" w:rsidRPr="005719F0">
                    <w:rPr>
                      <w:b/>
                      <w:sz w:val="28"/>
                      <w:szCs w:val="28"/>
                    </w:rPr>
                    <w:t>И.С. Емельянова</w:t>
                  </w:r>
                </w:p>
              </w:tc>
            </w:tr>
          </w:tbl>
          <w:p w14:paraId="3E0BD0DA" w14:textId="77777777" w:rsidR="00254F5C" w:rsidRDefault="00254F5C">
            <w:pPr>
              <w:adjustRightInd w:val="0"/>
              <w:spacing w:line="216" w:lineRule="auto"/>
              <w:outlineLvl w:val="0"/>
              <w:rPr>
                <w:sz w:val="28"/>
                <w:szCs w:val="28"/>
              </w:rPr>
            </w:pPr>
          </w:p>
        </w:tc>
        <w:tc>
          <w:tcPr>
            <w:tcW w:w="4438" w:type="dxa"/>
          </w:tcPr>
          <w:p w14:paraId="665809F1" w14:textId="77777777" w:rsidR="00254F5C" w:rsidRDefault="00254F5C">
            <w:pPr>
              <w:adjustRightInd w:val="0"/>
              <w:spacing w:line="216" w:lineRule="auto"/>
              <w:jc w:val="right"/>
              <w:outlineLvl w:val="0"/>
              <w:rPr>
                <w:b/>
                <w:sz w:val="28"/>
                <w:szCs w:val="28"/>
              </w:rPr>
            </w:pPr>
          </w:p>
        </w:tc>
      </w:tr>
    </w:tbl>
    <w:p w14:paraId="56867E1F" w14:textId="77777777" w:rsidR="00254F5C" w:rsidRDefault="00254F5C">
      <w:pPr>
        <w:pStyle w:val="a8"/>
        <w:rPr>
          <w:b/>
        </w:rPr>
      </w:pPr>
    </w:p>
    <w:p w14:paraId="00A14EC5" w14:textId="77777777" w:rsidR="00254F5C" w:rsidRDefault="00254F5C">
      <w:pPr>
        <w:pStyle w:val="a8"/>
        <w:rPr>
          <w:b/>
        </w:rPr>
      </w:pPr>
    </w:p>
    <w:p w14:paraId="4757976F" w14:textId="77777777" w:rsidR="00254F5C" w:rsidRDefault="00254F5C">
      <w:pPr>
        <w:pStyle w:val="a8"/>
        <w:rPr>
          <w:b/>
        </w:rPr>
      </w:pPr>
    </w:p>
    <w:p w14:paraId="06595C30" w14:textId="77777777" w:rsidR="00254F5C" w:rsidRDefault="00254F5C">
      <w:pPr>
        <w:pStyle w:val="a8"/>
        <w:rPr>
          <w:b/>
        </w:rPr>
      </w:pPr>
    </w:p>
    <w:p w14:paraId="2D325ABB" w14:textId="77777777" w:rsidR="00254F5C" w:rsidRDefault="00254F5C">
      <w:pPr>
        <w:pStyle w:val="a8"/>
        <w:rPr>
          <w:b/>
        </w:rPr>
      </w:pPr>
    </w:p>
    <w:p w14:paraId="7FCF81BC" w14:textId="77777777" w:rsidR="00254F5C" w:rsidRDefault="00254F5C">
      <w:pPr>
        <w:pStyle w:val="a8"/>
        <w:spacing w:before="2"/>
        <w:rPr>
          <w:b/>
        </w:rPr>
      </w:pPr>
    </w:p>
    <w:sectPr w:rsidR="00254F5C">
      <w:headerReference w:type="default" r:id="rId9"/>
      <w:pgSz w:w="11910" w:h="16840"/>
      <w:pgMar w:top="960" w:right="425" w:bottom="280" w:left="992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A9804" w14:textId="77777777" w:rsidR="0004381B" w:rsidRDefault="0004381B">
      <w:r>
        <w:separator/>
      </w:r>
    </w:p>
  </w:endnote>
  <w:endnote w:type="continuationSeparator" w:id="0">
    <w:p w14:paraId="5FFA8D54" w14:textId="77777777" w:rsidR="0004381B" w:rsidRDefault="00043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B811F" w14:textId="77777777" w:rsidR="0004381B" w:rsidRDefault="0004381B">
      <w:r>
        <w:separator/>
      </w:r>
    </w:p>
  </w:footnote>
  <w:footnote w:type="continuationSeparator" w:id="0">
    <w:p w14:paraId="01EBB634" w14:textId="77777777" w:rsidR="0004381B" w:rsidRDefault="00043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0445A" w14:textId="77777777" w:rsidR="00254F5C" w:rsidRDefault="00B96E76">
    <w:pPr>
      <w:pStyle w:val="a8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59270D3" wp14:editId="1DFF298B">
              <wp:simplePos x="0" y="0"/>
              <wp:positionH relativeFrom="page">
                <wp:posOffset>3883660</wp:posOffset>
              </wp:positionH>
              <wp:positionV relativeFrom="page">
                <wp:posOffset>438150</wp:posOffset>
              </wp:positionV>
              <wp:extent cx="165100" cy="19431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E979A2" w14:textId="77777777" w:rsidR="00254F5C" w:rsidRDefault="00254F5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270D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05.8pt;margin-top:34.5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" filled="f" stroked="f">
              <v:textbox inset="0,0,0,0">
                <w:txbxContent>
                  <w:p w14:paraId="60E979A2" w14:textId="77777777" w:rsidR="00254F5C" w:rsidRDefault="00254F5C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6230"/>
    <w:rsid w:val="00023977"/>
    <w:rsid w:val="0004381B"/>
    <w:rsid w:val="000664A1"/>
    <w:rsid w:val="000A634C"/>
    <w:rsid w:val="000C5A5E"/>
    <w:rsid w:val="000D1AD8"/>
    <w:rsid w:val="000D6DDE"/>
    <w:rsid w:val="000F5C61"/>
    <w:rsid w:val="0012037A"/>
    <w:rsid w:val="00121C2C"/>
    <w:rsid w:val="001425BD"/>
    <w:rsid w:val="001439BA"/>
    <w:rsid w:val="001469D6"/>
    <w:rsid w:val="00151102"/>
    <w:rsid w:val="001548B7"/>
    <w:rsid w:val="00164BE4"/>
    <w:rsid w:val="00165CE5"/>
    <w:rsid w:val="001C5D79"/>
    <w:rsid w:val="001F2776"/>
    <w:rsid w:val="002404FD"/>
    <w:rsid w:val="00254F5C"/>
    <w:rsid w:val="00274052"/>
    <w:rsid w:val="00283209"/>
    <w:rsid w:val="002B0145"/>
    <w:rsid w:val="002C6BAF"/>
    <w:rsid w:val="00306389"/>
    <w:rsid w:val="0032302E"/>
    <w:rsid w:val="003255F8"/>
    <w:rsid w:val="00340DC1"/>
    <w:rsid w:val="00350F13"/>
    <w:rsid w:val="00375C96"/>
    <w:rsid w:val="003D1566"/>
    <w:rsid w:val="00414948"/>
    <w:rsid w:val="00422389"/>
    <w:rsid w:val="00423E46"/>
    <w:rsid w:val="00441CD1"/>
    <w:rsid w:val="00463D2A"/>
    <w:rsid w:val="00475E85"/>
    <w:rsid w:val="00483C98"/>
    <w:rsid w:val="00487C6A"/>
    <w:rsid w:val="004D6643"/>
    <w:rsid w:val="004E4F68"/>
    <w:rsid w:val="00504530"/>
    <w:rsid w:val="00517949"/>
    <w:rsid w:val="00523DAC"/>
    <w:rsid w:val="0053774B"/>
    <w:rsid w:val="00547E93"/>
    <w:rsid w:val="00551A14"/>
    <w:rsid w:val="005719F0"/>
    <w:rsid w:val="00585BA5"/>
    <w:rsid w:val="005A5CC4"/>
    <w:rsid w:val="005E429C"/>
    <w:rsid w:val="0060666A"/>
    <w:rsid w:val="006109D8"/>
    <w:rsid w:val="006345B8"/>
    <w:rsid w:val="0064107C"/>
    <w:rsid w:val="00670D47"/>
    <w:rsid w:val="006A1881"/>
    <w:rsid w:val="006B6DDA"/>
    <w:rsid w:val="006B6FBD"/>
    <w:rsid w:val="006F2D67"/>
    <w:rsid w:val="00736C69"/>
    <w:rsid w:val="00746707"/>
    <w:rsid w:val="00780DAF"/>
    <w:rsid w:val="007934F7"/>
    <w:rsid w:val="007A4263"/>
    <w:rsid w:val="007A4489"/>
    <w:rsid w:val="007C5753"/>
    <w:rsid w:val="007E010A"/>
    <w:rsid w:val="00803A0D"/>
    <w:rsid w:val="0086758A"/>
    <w:rsid w:val="008C1805"/>
    <w:rsid w:val="008C4BF2"/>
    <w:rsid w:val="008F051F"/>
    <w:rsid w:val="00917350"/>
    <w:rsid w:val="00920A21"/>
    <w:rsid w:val="00921D7A"/>
    <w:rsid w:val="00921E3F"/>
    <w:rsid w:val="00930BF4"/>
    <w:rsid w:val="00931D11"/>
    <w:rsid w:val="00971A3B"/>
    <w:rsid w:val="009975DC"/>
    <w:rsid w:val="00997C8C"/>
    <w:rsid w:val="009E2FF6"/>
    <w:rsid w:val="00A615B0"/>
    <w:rsid w:val="00A61FC3"/>
    <w:rsid w:val="00A73DA7"/>
    <w:rsid w:val="00AA0660"/>
    <w:rsid w:val="00AA5B4B"/>
    <w:rsid w:val="00AC5982"/>
    <w:rsid w:val="00AF4D1D"/>
    <w:rsid w:val="00B0363A"/>
    <w:rsid w:val="00B31B0F"/>
    <w:rsid w:val="00B36584"/>
    <w:rsid w:val="00B64448"/>
    <w:rsid w:val="00B67418"/>
    <w:rsid w:val="00B77D20"/>
    <w:rsid w:val="00B8118C"/>
    <w:rsid w:val="00B87023"/>
    <w:rsid w:val="00B96E76"/>
    <w:rsid w:val="00BA278A"/>
    <w:rsid w:val="00BA2C36"/>
    <w:rsid w:val="00BA7BB1"/>
    <w:rsid w:val="00BB668D"/>
    <w:rsid w:val="00BC5A8F"/>
    <w:rsid w:val="00BE290D"/>
    <w:rsid w:val="00BF3001"/>
    <w:rsid w:val="00C009FC"/>
    <w:rsid w:val="00C1265C"/>
    <w:rsid w:val="00C15C22"/>
    <w:rsid w:val="00C21C0D"/>
    <w:rsid w:val="00C25F9B"/>
    <w:rsid w:val="00C34F54"/>
    <w:rsid w:val="00C41CEC"/>
    <w:rsid w:val="00C612F1"/>
    <w:rsid w:val="00C77422"/>
    <w:rsid w:val="00C9706A"/>
    <w:rsid w:val="00CC2085"/>
    <w:rsid w:val="00CC46B1"/>
    <w:rsid w:val="00CE3AB8"/>
    <w:rsid w:val="00CF064C"/>
    <w:rsid w:val="00CF2321"/>
    <w:rsid w:val="00D04D57"/>
    <w:rsid w:val="00D1617B"/>
    <w:rsid w:val="00D16A76"/>
    <w:rsid w:val="00D22D8E"/>
    <w:rsid w:val="00D272FF"/>
    <w:rsid w:val="00D47B3F"/>
    <w:rsid w:val="00D61B3C"/>
    <w:rsid w:val="00D925F4"/>
    <w:rsid w:val="00DB1ABD"/>
    <w:rsid w:val="00DB4F84"/>
    <w:rsid w:val="00DD7D5E"/>
    <w:rsid w:val="00E0010F"/>
    <w:rsid w:val="00E06D20"/>
    <w:rsid w:val="00E07C82"/>
    <w:rsid w:val="00E163BA"/>
    <w:rsid w:val="00E16DA6"/>
    <w:rsid w:val="00E25879"/>
    <w:rsid w:val="00E66DE4"/>
    <w:rsid w:val="00E75C89"/>
    <w:rsid w:val="00E77200"/>
    <w:rsid w:val="00E81169"/>
    <w:rsid w:val="00EA29E5"/>
    <w:rsid w:val="00ED1397"/>
    <w:rsid w:val="00EE1E22"/>
    <w:rsid w:val="00F62231"/>
    <w:rsid w:val="00F7204B"/>
    <w:rsid w:val="00FA6230"/>
    <w:rsid w:val="00FA6F55"/>
    <w:rsid w:val="00FD470D"/>
    <w:rsid w:val="00FF6F1C"/>
    <w:rsid w:val="27A3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26215"/>
  <w15:docId w15:val="{143F15D9-3E9E-4E68-B55E-6732CB9A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widowControl/>
      <w:autoSpaceDE/>
      <w:autoSpaceDN/>
      <w:outlineLvl w:val="0"/>
    </w:pPr>
    <w:rPr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pPr>
      <w:keepNext/>
      <w:framePr w:hSpace="180" w:wrap="notBeside" w:vAnchor="text" w:hAnchor="margin" w:y="98"/>
      <w:widowControl/>
      <w:autoSpaceDE/>
      <w:autoSpaceDN/>
      <w:jc w:val="center"/>
      <w:outlineLvl w:val="4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styleId="a8">
    <w:name w:val="Body Text"/>
    <w:basedOn w:val="a"/>
    <w:uiPriority w:val="1"/>
    <w:qFormat/>
    <w:rPr>
      <w:sz w:val="28"/>
      <w:szCs w:val="28"/>
    </w:r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character" w:customStyle="1" w:styleId="a7">
    <w:name w:val="Верхний колонтитул Знак"/>
    <w:basedOn w:val="a0"/>
    <w:link w:val="a6"/>
    <w:uiPriority w:val="99"/>
    <w:rPr>
      <w:rFonts w:ascii="Times New Roman" w:eastAsia="Times New Roman" w:hAnsi="Times New Roman" w:cs="Times New Roman"/>
      <w:lang w:val="ru-RU"/>
    </w:rPr>
  </w:style>
  <w:style w:type="character" w:customStyle="1" w:styleId="aa">
    <w:name w:val="Нижний колонтитул Знак"/>
    <w:basedOn w:val="a0"/>
    <w:link w:val="a9"/>
    <w:uiPriority w:val="99"/>
    <w:rPr>
      <w:rFonts w:ascii="Times New Roman" w:eastAsia="Times New Roman" w:hAnsi="Times New Roman" w:cs="Times New Roman"/>
      <w:lang w:val="ru-RU"/>
    </w:rPr>
  </w:style>
  <w:style w:type="paragraph" w:customStyle="1" w:styleId="docdata">
    <w:name w:val="docdata"/>
    <w:aliases w:val="docy,v5,6652,bqiaagaaeyqcaaagiaiaaanafwaabwgxaaaaaaaaaaaaaaaaaaaaaaaaaaaaaaaaaaaaaaaaaaaaaaaaaaaaaaaaaaaaaaaaaaaaaaaaaaaaaaaaaaaaaaaaaaaaaaaaaaaaaaaaaaaaaaaaaaaaaaaaaaaaaaaaaaaaaaaaaaaaaaaaaaaaaaaaaaaaaaaaaaaaaaaaaaaaaaaaaaaaaaaaaaaaaaaaaaaaaaaa"/>
    <w:basedOn w:val="a"/>
    <w:rsid w:val="0012037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12037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admin-smolensk.ru/Dashboar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NI-15A-IM-D02</dc:creator>
  <cp:lastModifiedBy>Пользователь</cp:lastModifiedBy>
  <cp:revision>198</cp:revision>
  <dcterms:created xsi:type="dcterms:W3CDTF">2025-01-21T09:12:00Z</dcterms:created>
  <dcterms:modified xsi:type="dcterms:W3CDTF">2026-03-02T06:13:00Z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2025-01-21T00:00:00Z</vt:filetime>
  </property>
  <property fmtid="{D5CDD505-2E9C-101B-9397-08002B2CF9AE}" pid="5" name="Producer">
    <vt:lpwstr>Microsoft® Office Word 2007</vt:lpwstr>
  </property>
  <property fmtid="{D5CDD505-2E9C-101B-9397-08002B2CF9AE}" pid="6" name="KSOProductBuildVer">
    <vt:lpwstr>1049-12.2.0.21931</vt:lpwstr>
  </property>
  <property fmtid="{D5CDD505-2E9C-101B-9397-08002B2CF9AE}" pid="7" name="ICV">
    <vt:lpwstr>959F227158694011AE63FC1CB3F869E3_13</vt:lpwstr>
  </property>
</Properties>
</file>