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556"/>
        <w:tblOverlap w:val="never"/>
        <w:tblW w:w="9990" w:type="dxa"/>
        <w:tblInd w:w="108" w:type="dxa"/>
        <w:tblLayout w:type="fixed"/>
        <w:tblLook w:val="0000" w:firstRow="0" w:lastRow="0" w:firstColumn="0" w:lastColumn="0" w:noHBand="0" w:noVBand="0"/>
      </w:tblPr>
      <w:tblGrid>
        <w:gridCol w:w="9990"/>
      </w:tblGrid>
      <w:tr w:rsidR="00852CCD">
        <w:trPr>
          <w:cantSplit/>
        </w:trPr>
        <w:tc>
          <w:tcPr>
            <w:tcW w:w="9990" w:type="dxa"/>
          </w:tcPr>
          <w:p w:rsidR="00852CCD" w:rsidRDefault="00852CCD">
            <w:pPr>
              <w:pStyle w:val="aff8"/>
              <w:rPr>
                <w:color w:val="FF0000"/>
              </w:rPr>
            </w:pPr>
          </w:p>
          <w:p w:rsidR="00852CCD" w:rsidRDefault="001E40E1">
            <w:pPr>
              <w:jc w:val="center"/>
              <w:rPr>
                <w:color w:val="FF0000"/>
                <w:sz w:val="26"/>
                <w:szCs w:val="26"/>
              </w:rPr>
            </w:pPr>
            <w:bookmarkStart w:id="0" w:name="_MON_1220864893"/>
            <w:bookmarkEnd w:id="0"/>
            <w:r>
              <w:pict>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720" w:dyaOrig="1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6pt;height:50.25pt;visibility:visible;mso-wrap-distance-right:0" o:ole="">
                  <v:imagedata r:id="rId8" o:title=""/>
                </v:shape>
                <o:OLEObject Type="Embed" ProgID="Word.Picture.8" ShapeID="ole_rId2" DrawAspect="Content" ObjectID="_1852189627" r:id="rId9"/>
              </w:object>
            </w:r>
          </w:p>
        </w:tc>
      </w:tr>
      <w:tr w:rsidR="00852CCD">
        <w:trPr>
          <w:trHeight w:val="1155"/>
        </w:trPr>
        <w:tc>
          <w:tcPr>
            <w:tcW w:w="9990" w:type="dxa"/>
          </w:tcPr>
          <w:p w:rsidR="00852CCD" w:rsidRDefault="00852CCD">
            <w:pPr>
              <w:pStyle w:val="1"/>
              <w:ind w:right="-828"/>
              <w:rPr>
                <w:b w:val="0"/>
                <w:sz w:val="26"/>
                <w:szCs w:val="26"/>
              </w:rPr>
            </w:pPr>
          </w:p>
          <w:p w:rsidR="00852CCD" w:rsidRDefault="001E40E1">
            <w:pPr>
              <w:pStyle w:val="1"/>
              <w:ind w:right="-828"/>
              <w:rPr>
                <w:b w:val="0"/>
                <w:sz w:val="26"/>
                <w:szCs w:val="26"/>
              </w:rPr>
            </w:pPr>
            <w:r>
              <w:rPr>
                <w:sz w:val="26"/>
                <w:szCs w:val="26"/>
              </w:rPr>
              <w:t>АДМИНИСТРАЦИЯ МУНИЦИПАЛЬНОГО ОБРАЗОВАНИЯ</w:t>
            </w:r>
          </w:p>
          <w:p w:rsidR="00852CCD" w:rsidRDefault="001E40E1">
            <w:pPr>
              <w:pStyle w:val="1"/>
              <w:ind w:right="-828"/>
              <w:rPr>
                <w:sz w:val="26"/>
                <w:szCs w:val="26"/>
              </w:rPr>
            </w:pPr>
            <w:r>
              <w:rPr>
                <w:sz w:val="26"/>
                <w:szCs w:val="26"/>
              </w:rPr>
              <w:t>«ДОРОГОБУЖСКИЙ МУНИЦИПАЛЬНЫЙ ОКРУГ»</w:t>
            </w:r>
          </w:p>
          <w:p w:rsidR="00852CCD" w:rsidRDefault="001E40E1">
            <w:pPr>
              <w:pStyle w:val="1"/>
              <w:ind w:right="-828"/>
              <w:rPr>
                <w:b w:val="0"/>
                <w:sz w:val="26"/>
                <w:szCs w:val="26"/>
              </w:rPr>
            </w:pPr>
            <w:r>
              <w:rPr>
                <w:sz w:val="26"/>
                <w:szCs w:val="26"/>
              </w:rPr>
              <w:t>СМОЛЕНСКОЙ ОБЛАСТИ</w:t>
            </w:r>
          </w:p>
          <w:p w:rsidR="00852CCD" w:rsidRDefault="00852CCD">
            <w:pPr>
              <w:pStyle w:val="2"/>
              <w:rPr>
                <w:b/>
              </w:rPr>
            </w:pPr>
          </w:p>
          <w:p w:rsidR="00852CCD" w:rsidRDefault="001E40E1">
            <w:pPr>
              <w:jc w:val="center"/>
              <w:rPr>
                <w:b/>
                <w:bCs/>
                <w:spacing w:val="40"/>
                <w:sz w:val="26"/>
                <w:szCs w:val="26"/>
              </w:rPr>
            </w:pPr>
            <w:r>
              <w:rPr>
                <w:b/>
                <w:bCs/>
                <w:spacing w:val="40"/>
                <w:sz w:val="26"/>
                <w:szCs w:val="26"/>
              </w:rPr>
              <w:t>ПОСТАНОВЛЕНИЕ</w:t>
            </w:r>
          </w:p>
        </w:tc>
      </w:tr>
      <w:tr w:rsidR="00852CCD">
        <w:tc>
          <w:tcPr>
            <w:tcW w:w="9990" w:type="dxa"/>
          </w:tcPr>
          <w:p w:rsidR="00852CCD" w:rsidRDefault="00852CCD">
            <w:pPr>
              <w:rPr>
                <w:sz w:val="28"/>
                <w:szCs w:val="28"/>
              </w:rPr>
            </w:pPr>
          </w:p>
          <w:p w:rsidR="00852CCD" w:rsidRDefault="001E40E1">
            <w:pPr>
              <w:rPr>
                <w:sz w:val="28"/>
                <w:szCs w:val="28"/>
              </w:rPr>
            </w:pPr>
            <w:bookmarkStart w:id="1" w:name="_GoBack"/>
            <w:r>
              <w:rPr>
                <w:sz w:val="28"/>
                <w:szCs w:val="28"/>
              </w:rPr>
              <w:t>от 29.01.2025 №104</w:t>
            </w:r>
            <w:bookmarkEnd w:id="1"/>
            <w:r>
              <w:rPr>
                <w:sz w:val="28"/>
                <w:szCs w:val="28"/>
              </w:rPr>
              <w:t>________</w:t>
            </w:r>
          </w:p>
          <w:tbl>
            <w:tblPr>
              <w:tblpPr w:leftFromText="180" w:rightFromText="180" w:vertAnchor="text" w:horzAnchor="margin" w:tblpY="93"/>
              <w:tblW w:w="4678" w:type="dxa"/>
              <w:tblInd w:w="108" w:type="dxa"/>
              <w:tblLayout w:type="fixed"/>
              <w:tblLook w:val="04A0" w:firstRow="1" w:lastRow="0" w:firstColumn="1" w:lastColumn="0" w:noHBand="0" w:noVBand="1"/>
            </w:tblPr>
            <w:tblGrid>
              <w:gridCol w:w="4678"/>
            </w:tblGrid>
            <w:tr w:rsidR="00852CCD">
              <w:trPr>
                <w:trHeight w:val="80"/>
              </w:trPr>
              <w:tc>
                <w:tcPr>
                  <w:tcW w:w="4678" w:type="dxa"/>
                  <w:shd w:val="clear" w:color="auto" w:fill="auto"/>
                </w:tcPr>
                <w:p w:rsidR="00852CCD" w:rsidRDefault="00852CCD">
                  <w:pPr>
                    <w:jc w:val="both"/>
                    <w:rPr>
                      <w:sz w:val="28"/>
                      <w:szCs w:val="28"/>
                    </w:rPr>
                  </w:pPr>
                </w:p>
                <w:p w:rsidR="00852CCD" w:rsidRDefault="001E40E1">
                  <w:pPr>
                    <w:jc w:val="both"/>
                    <w:rPr>
                      <w:sz w:val="28"/>
                      <w:szCs w:val="28"/>
                    </w:rPr>
                  </w:pPr>
                  <w:r>
                    <w:rPr>
                      <w:sz w:val="28"/>
                      <w:szCs w:val="28"/>
                    </w:rPr>
                    <w:t xml:space="preserve">О внесении изменений в муниципальную программу </w:t>
                  </w:r>
                  <w:r>
                    <w:rPr>
                      <w:sz w:val="28"/>
                    </w:rPr>
                    <w:t>«</w:t>
                  </w:r>
                  <w:r>
                    <w:rPr>
                      <w:sz w:val="28"/>
                      <w:szCs w:val="28"/>
                    </w:rPr>
                    <w:t xml:space="preserve">Формирование современной городской среды на </w:t>
                  </w:r>
                  <w:r>
                    <w:rPr>
                      <w:sz w:val="28"/>
                      <w:szCs w:val="28"/>
                    </w:rPr>
                    <w:t>территории муниципального образования «Дорогобужский муниципальный округ» Смоленской области»</w:t>
                  </w:r>
                </w:p>
                <w:p w:rsidR="00852CCD" w:rsidRDefault="00852CCD">
                  <w:pPr>
                    <w:jc w:val="both"/>
                    <w:rPr>
                      <w:sz w:val="28"/>
                      <w:szCs w:val="28"/>
                    </w:rPr>
                  </w:pPr>
                </w:p>
              </w:tc>
            </w:tr>
          </w:tbl>
          <w:p w:rsidR="00852CCD" w:rsidRDefault="00852CCD">
            <w:pPr>
              <w:rPr>
                <w:sz w:val="28"/>
                <w:szCs w:val="28"/>
              </w:rPr>
            </w:pPr>
          </w:p>
        </w:tc>
      </w:tr>
    </w:tbl>
    <w:p w:rsidR="00852CCD" w:rsidRDefault="001E40E1">
      <w:pPr>
        <w:ind w:firstLine="708"/>
        <w:jc w:val="both"/>
        <w:rPr>
          <w:sz w:val="28"/>
          <w:szCs w:val="28"/>
        </w:rPr>
      </w:pPr>
      <w:proofErr w:type="gramStart"/>
      <w:r>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w:t>
      </w:r>
      <w:r>
        <w:rPr>
          <w:sz w:val="28"/>
          <w:szCs w:val="28"/>
        </w:rPr>
        <w:t>ипального образования «Дорогобужский муниципальный округ» Смоленской области от 17.01.2025 №62, решением Дорогобужской окружной Думы от 18.12.2024 №80</w:t>
      </w:r>
      <w:r w:rsidRPr="001E40E1">
        <w:rPr>
          <w:sz w:val="28"/>
          <w:szCs w:val="28"/>
          <w:shd w:val="clear" w:color="auto" w:fill="FFFFFF"/>
        </w:rPr>
        <w:t xml:space="preserve"> «О бю</w:t>
      </w:r>
      <w:r w:rsidRPr="001E40E1">
        <w:rPr>
          <w:sz w:val="28"/>
          <w:szCs w:val="28"/>
          <w:shd w:val="clear" w:color="auto" w:fill="FFFFFF"/>
        </w:rPr>
        <w:t>джете муниципального образования «Дорогобужский муниципальный округ» Смоленской области на 2025 год и на плановый период 2026 и 2027 годов</w:t>
      </w:r>
      <w:r w:rsidRPr="001E40E1">
        <w:rPr>
          <w:sz w:val="28"/>
          <w:szCs w:val="28"/>
        </w:rPr>
        <w:t>»</w:t>
      </w:r>
      <w:r>
        <w:rPr>
          <w:rStyle w:val="afc"/>
          <w:color w:val="auto"/>
          <w:sz w:val="28"/>
          <w:szCs w:val="28"/>
          <w:u w:val="none"/>
        </w:rPr>
        <w:t>,</w:t>
      </w:r>
      <w:proofErr w:type="gramEnd"/>
    </w:p>
    <w:p w:rsidR="00852CCD" w:rsidRDefault="00852CCD">
      <w:pPr>
        <w:rPr>
          <w:color w:val="FF0000"/>
          <w:sz w:val="28"/>
          <w:szCs w:val="28"/>
        </w:rPr>
      </w:pPr>
    </w:p>
    <w:p w:rsidR="00852CCD" w:rsidRDefault="001E40E1">
      <w:pPr>
        <w:ind w:firstLine="851"/>
        <w:jc w:val="both"/>
        <w:rPr>
          <w:sz w:val="28"/>
          <w:szCs w:val="28"/>
        </w:rPr>
      </w:pPr>
      <w:r>
        <w:rPr>
          <w:sz w:val="28"/>
          <w:szCs w:val="28"/>
        </w:rPr>
        <w:t xml:space="preserve">Администрация муниципального образования «Дорогобужский муниципальный округ» Смоленской области постановляет: </w:t>
      </w:r>
    </w:p>
    <w:p w:rsidR="00852CCD" w:rsidRDefault="00852CCD">
      <w:pPr>
        <w:rPr>
          <w:color w:val="FF0000"/>
          <w:sz w:val="28"/>
          <w:szCs w:val="28"/>
        </w:rPr>
      </w:pPr>
    </w:p>
    <w:p w:rsidR="00852CCD" w:rsidRDefault="001E40E1">
      <w:pPr>
        <w:ind w:firstLine="851"/>
        <w:jc w:val="both"/>
        <w:rPr>
          <w:bCs/>
          <w:sz w:val="28"/>
          <w:szCs w:val="28"/>
        </w:rPr>
      </w:pPr>
      <w:r>
        <w:rPr>
          <w:sz w:val="28"/>
          <w:szCs w:val="28"/>
        </w:rPr>
        <w:t>Внести в муниципальную программу</w:t>
      </w:r>
      <w:r>
        <w:rPr>
          <w:color w:val="FF0000"/>
          <w:sz w:val="28"/>
          <w:szCs w:val="28"/>
        </w:rPr>
        <w:t xml:space="preserve">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w:t>
      </w:r>
      <w:r>
        <w:rPr>
          <w:sz w:val="28"/>
          <w:szCs w:val="28"/>
        </w:rPr>
        <w:t xml:space="preserve"> район» Смоленской области от 30.10.2024 №907 (в редакции постановления Администрации муниципального образования «Дорогобужский муниципальный округ» Смоленской области от 21.01.2025 №80) изменения, изложив ее в новой редакции (прилагается).</w:t>
      </w:r>
    </w:p>
    <w:p w:rsidR="00852CCD" w:rsidRDefault="00852CCD">
      <w:pPr>
        <w:pStyle w:val="22"/>
        <w:rPr>
          <w:bCs/>
          <w:color w:val="FF0000"/>
          <w:sz w:val="24"/>
          <w:szCs w:val="24"/>
        </w:rPr>
      </w:pPr>
    </w:p>
    <w:p w:rsidR="00852CCD" w:rsidRDefault="00852CCD">
      <w:pPr>
        <w:pStyle w:val="22"/>
        <w:rPr>
          <w:bCs/>
          <w:color w:val="FF0000"/>
          <w:sz w:val="24"/>
          <w:szCs w:val="24"/>
        </w:rPr>
      </w:pPr>
    </w:p>
    <w:p w:rsidR="00852CCD" w:rsidRDefault="001E40E1">
      <w:pPr>
        <w:pStyle w:val="22"/>
        <w:ind w:firstLine="0"/>
        <w:rPr>
          <w:bCs/>
          <w:color w:val="auto"/>
        </w:rPr>
      </w:pPr>
      <w:r>
        <w:rPr>
          <w:bCs/>
          <w:color w:val="auto"/>
        </w:rPr>
        <w:t xml:space="preserve">Глава </w:t>
      </w:r>
      <w:r>
        <w:rPr>
          <w:bCs/>
          <w:color w:val="auto"/>
        </w:rPr>
        <w:t>муниципального образования</w:t>
      </w:r>
    </w:p>
    <w:p w:rsidR="00852CCD" w:rsidRDefault="001E40E1">
      <w:pPr>
        <w:pStyle w:val="22"/>
        <w:ind w:firstLine="0"/>
        <w:rPr>
          <w:bCs/>
          <w:color w:val="auto"/>
        </w:rPr>
      </w:pPr>
      <w:r>
        <w:rPr>
          <w:bCs/>
          <w:color w:val="auto"/>
        </w:rPr>
        <w:t xml:space="preserve">«Дорогобужский муниципальный округ» </w:t>
      </w:r>
    </w:p>
    <w:p w:rsidR="00852CCD" w:rsidRDefault="001E40E1">
      <w:pPr>
        <w:pStyle w:val="22"/>
        <w:ind w:firstLine="0"/>
        <w:rPr>
          <w:b/>
          <w:bCs/>
          <w:color w:val="auto"/>
        </w:rPr>
      </w:pPr>
      <w:r>
        <w:rPr>
          <w:bCs/>
          <w:color w:val="auto"/>
        </w:rPr>
        <w:t xml:space="preserve">Смоленской области                                                                           </w:t>
      </w:r>
      <w:r>
        <w:rPr>
          <w:b/>
          <w:bCs/>
          <w:color w:val="auto"/>
        </w:rPr>
        <w:t xml:space="preserve">К.Н. </w:t>
      </w:r>
      <w:proofErr w:type="spellStart"/>
      <w:r>
        <w:rPr>
          <w:b/>
          <w:bCs/>
          <w:color w:val="auto"/>
        </w:rPr>
        <w:t>Серенков</w:t>
      </w:r>
      <w:proofErr w:type="spellEnd"/>
    </w:p>
    <w:p w:rsidR="00852CCD" w:rsidRDefault="00852CCD">
      <w:pPr>
        <w:pStyle w:val="22"/>
        <w:rPr>
          <w:b/>
          <w:bCs/>
          <w:color w:val="auto"/>
          <w:sz w:val="26"/>
          <w:szCs w:val="26"/>
        </w:rPr>
      </w:pPr>
    </w:p>
    <w:p w:rsidR="00852CCD" w:rsidRDefault="00852CCD">
      <w:pPr>
        <w:rPr>
          <w:color w:val="FF0000"/>
          <w:sz w:val="24"/>
          <w:szCs w:val="24"/>
        </w:rPr>
      </w:pPr>
    </w:p>
    <w:p w:rsidR="00852CCD" w:rsidRDefault="00852CCD">
      <w:pPr>
        <w:jc w:val="right"/>
        <w:rPr>
          <w:color w:val="FF0000"/>
          <w:sz w:val="24"/>
          <w:szCs w:val="24"/>
        </w:rPr>
      </w:pPr>
    </w:p>
    <w:p w:rsidR="00852CCD" w:rsidRDefault="00852CCD">
      <w:pPr>
        <w:jc w:val="right"/>
        <w:rPr>
          <w:color w:val="FF0000"/>
          <w:sz w:val="24"/>
          <w:szCs w:val="24"/>
        </w:rPr>
      </w:pPr>
    </w:p>
    <w:p w:rsidR="00852CCD" w:rsidRDefault="00852CCD">
      <w:pPr>
        <w:jc w:val="right"/>
        <w:rPr>
          <w:color w:val="FF0000"/>
          <w:sz w:val="24"/>
          <w:szCs w:val="24"/>
        </w:rPr>
      </w:pPr>
    </w:p>
    <w:tbl>
      <w:tblPr>
        <w:tblStyle w:val="afffff6"/>
        <w:tblW w:w="4105" w:type="dxa"/>
        <w:tblInd w:w="6091" w:type="dxa"/>
        <w:tblLayout w:type="fixed"/>
        <w:tblLook w:val="04A0" w:firstRow="1" w:lastRow="0" w:firstColumn="1" w:lastColumn="0" w:noHBand="0" w:noVBand="1"/>
      </w:tblPr>
      <w:tblGrid>
        <w:gridCol w:w="4105"/>
      </w:tblGrid>
      <w:tr w:rsidR="00852CCD">
        <w:tc>
          <w:tcPr>
            <w:tcW w:w="4105" w:type="dxa"/>
            <w:tcBorders>
              <w:top w:val="nil"/>
              <w:left w:val="nil"/>
              <w:bottom w:val="nil"/>
              <w:right w:val="nil"/>
            </w:tcBorders>
          </w:tcPr>
          <w:p w:rsidR="00852CCD" w:rsidRDefault="001E40E1">
            <w:pPr>
              <w:jc w:val="both"/>
              <w:rPr>
                <w:sz w:val="24"/>
                <w:szCs w:val="24"/>
              </w:rPr>
            </w:pPr>
            <w:r>
              <w:rPr>
                <w:sz w:val="24"/>
                <w:szCs w:val="24"/>
              </w:rPr>
              <w:lastRenderedPageBreak/>
              <w:t>УТВЕРЖДЕНА</w:t>
            </w:r>
          </w:p>
          <w:p w:rsidR="00852CCD" w:rsidRDefault="001E40E1">
            <w:pPr>
              <w:jc w:val="both"/>
              <w:rPr>
                <w:sz w:val="24"/>
                <w:szCs w:val="24"/>
              </w:rPr>
            </w:pPr>
            <w:r>
              <w:rPr>
                <w:sz w:val="24"/>
                <w:szCs w:val="24"/>
              </w:rPr>
              <w:t>Постановлением Администрации муниципального образования «Дорогобужски</w:t>
            </w:r>
            <w:r>
              <w:rPr>
                <w:sz w:val="24"/>
                <w:szCs w:val="24"/>
              </w:rPr>
              <w:t>й район» Смоленской области от 30.10.2024 №907 (в редакции постановления Администрации муниципального образования «Дорогобужский муниципальный округ» Смоленской области от 29.01.2025 №104)</w:t>
            </w:r>
          </w:p>
        </w:tc>
      </w:tr>
    </w:tbl>
    <w:p w:rsidR="00852CCD" w:rsidRDefault="00852CCD">
      <w:pPr>
        <w:jc w:val="right"/>
        <w:rPr>
          <w:color w:val="FF0000"/>
          <w:sz w:val="24"/>
          <w:szCs w:val="24"/>
        </w:rPr>
      </w:pPr>
    </w:p>
    <w:p w:rsidR="00852CCD" w:rsidRDefault="001E40E1">
      <w:pPr>
        <w:pStyle w:val="a4"/>
        <w:tabs>
          <w:tab w:val="left" w:pos="831"/>
        </w:tabs>
        <w:ind w:right="40"/>
        <w:jc w:val="center"/>
        <w:rPr>
          <w:b/>
          <w:sz w:val="26"/>
          <w:szCs w:val="26"/>
        </w:rPr>
      </w:pPr>
      <w:r>
        <w:rPr>
          <w:b/>
          <w:sz w:val="26"/>
          <w:szCs w:val="26"/>
        </w:rPr>
        <w:t>Муниципальная программа «Формирование современной городской среды</w:t>
      </w:r>
      <w:r>
        <w:rPr>
          <w:b/>
          <w:sz w:val="26"/>
          <w:szCs w:val="26"/>
        </w:rPr>
        <w:t xml:space="preserve"> на территории муниципального образования «Дорогобужский муниципальный округ» Смоленской области»</w:t>
      </w:r>
    </w:p>
    <w:p w:rsidR="00852CCD" w:rsidRDefault="00852CCD">
      <w:pPr>
        <w:pStyle w:val="a4"/>
        <w:tabs>
          <w:tab w:val="left" w:pos="831"/>
        </w:tabs>
        <w:ind w:right="40"/>
        <w:jc w:val="center"/>
        <w:rPr>
          <w:b/>
          <w:sz w:val="26"/>
          <w:szCs w:val="26"/>
        </w:rPr>
      </w:pPr>
    </w:p>
    <w:p w:rsidR="00852CCD" w:rsidRDefault="001E40E1">
      <w:pPr>
        <w:jc w:val="center"/>
        <w:rPr>
          <w:b/>
          <w:sz w:val="26"/>
          <w:szCs w:val="26"/>
        </w:rPr>
      </w:pPr>
      <w:r>
        <w:rPr>
          <w:b/>
          <w:sz w:val="26"/>
          <w:szCs w:val="26"/>
        </w:rPr>
        <w:t>ПАСПОРТ</w:t>
      </w:r>
    </w:p>
    <w:p w:rsidR="00852CCD" w:rsidRDefault="001E40E1">
      <w:pPr>
        <w:jc w:val="center"/>
        <w:rPr>
          <w:b/>
          <w:sz w:val="26"/>
          <w:szCs w:val="26"/>
        </w:rPr>
      </w:pPr>
      <w:r>
        <w:rPr>
          <w:b/>
          <w:sz w:val="26"/>
          <w:szCs w:val="26"/>
        </w:rPr>
        <w:t xml:space="preserve">муниципальной программы </w:t>
      </w:r>
    </w:p>
    <w:p w:rsidR="00852CCD" w:rsidRDefault="001E40E1">
      <w:pPr>
        <w:jc w:val="center"/>
        <w:rPr>
          <w:b/>
          <w:sz w:val="26"/>
          <w:szCs w:val="26"/>
        </w:rPr>
      </w:pPr>
      <w:r>
        <w:rPr>
          <w:b/>
          <w:sz w:val="26"/>
          <w:szCs w:val="26"/>
        </w:rPr>
        <w:t xml:space="preserve">«Формирование современной городской среды на территории муниципального образования «Дорогобужский муниципальный округ» </w:t>
      </w:r>
    </w:p>
    <w:p w:rsidR="00852CCD" w:rsidRDefault="001E40E1">
      <w:pPr>
        <w:jc w:val="center"/>
        <w:rPr>
          <w:b/>
          <w:sz w:val="26"/>
          <w:szCs w:val="26"/>
        </w:rPr>
      </w:pPr>
      <w:r>
        <w:rPr>
          <w:b/>
          <w:sz w:val="26"/>
          <w:szCs w:val="26"/>
        </w:rPr>
        <w:t>Смол</w:t>
      </w:r>
      <w:r>
        <w:rPr>
          <w:b/>
          <w:sz w:val="26"/>
          <w:szCs w:val="26"/>
        </w:rPr>
        <w:t xml:space="preserve">енской области» </w:t>
      </w:r>
    </w:p>
    <w:p w:rsidR="00852CCD" w:rsidRDefault="00852CCD">
      <w:pPr>
        <w:jc w:val="center"/>
        <w:rPr>
          <w:b/>
          <w:sz w:val="24"/>
          <w:szCs w:val="24"/>
        </w:rPr>
      </w:pPr>
    </w:p>
    <w:p w:rsidR="00852CCD" w:rsidRDefault="001E40E1">
      <w:pPr>
        <w:ind w:left="360"/>
        <w:jc w:val="center"/>
        <w:rPr>
          <w:b/>
          <w:sz w:val="24"/>
          <w:szCs w:val="24"/>
        </w:rPr>
      </w:pPr>
      <w:r>
        <w:rPr>
          <w:b/>
          <w:sz w:val="24"/>
          <w:szCs w:val="24"/>
        </w:rPr>
        <w:t>Раздел 1. Основные положения</w:t>
      </w:r>
    </w:p>
    <w:p w:rsidR="00852CCD" w:rsidRDefault="00852CCD">
      <w:pPr>
        <w:pStyle w:val="ConsPlusNormal0"/>
        <w:jc w:val="center"/>
        <w:outlineLvl w:val="1"/>
        <w:rPr>
          <w:rFonts w:ascii="Times New Roman" w:hAnsi="Times New Roman" w:cs="Times New Roman"/>
          <w:b/>
          <w:color w:val="FF0000"/>
          <w:sz w:val="24"/>
          <w:szCs w:val="24"/>
        </w:rPr>
      </w:pPr>
    </w:p>
    <w:tbl>
      <w:tblPr>
        <w:tblStyle w:val="afffff6"/>
        <w:tblW w:w="10235" w:type="dxa"/>
        <w:tblInd w:w="-34" w:type="dxa"/>
        <w:tblLayout w:type="fixed"/>
        <w:tblLook w:val="04A0" w:firstRow="1" w:lastRow="0" w:firstColumn="1" w:lastColumn="0" w:noHBand="0" w:noVBand="1"/>
      </w:tblPr>
      <w:tblGrid>
        <w:gridCol w:w="3997"/>
        <w:gridCol w:w="6238"/>
      </w:tblGrid>
      <w:tr w:rsidR="00852CCD">
        <w:tc>
          <w:tcPr>
            <w:tcW w:w="3997" w:type="dxa"/>
            <w:vAlign w:val="center"/>
          </w:tcPr>
          <w:p w:rsidR="00852CCD" w:rsidRDefault="001E40E1">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Ответственный исполнитель </w:t>
            </w:r>
            <w:r>
              <w:rPr>
                <w:rFonts w:ascii="Times New Roman" w:hAnsi="Times New Roman" w:cs="Times New Roman"/>
                <w:sz w:val="24"/>
                <w:szCs w:val="24"/>
              </w:rPr>
              <w:br/>
              <w:t>муниципальной программы</w:t>
            </w:r>
          </w:p>
        </w:tc>
        <w:tc>
          <w:tcPr>
            <w:tcW w:w="623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Администрация муниципального образования «Дорогобужский муниципальный округ» Смоленской области.</w:t>
            </w:r>
          </w:p>
          <w:p w:rsidR="00852CCD" w:rsidRDefault="001E40E1">
            <w:pPr>
              <w:pStyle w:val="ConsPlusNormal0"/>
              <w:ind w:firstLine="34"/>
              <w:jc w:val="both"/>
              <w:rPr>
                <w:rFonts w:ascii="Times New Roman" w:hAnsi="Times New Roman" w:cs="Times New Roman"/>
                <w:color w:val="FF0000"/>
                <w:sz w:val="24"/>
                <w:szCs w:val="24"/>
              </w:rPr>
            </w:pPr>
            <w:r>
              <w:rPr>
                <w:rFonts w:ascii="Times New Roman" w:hAnsi="Times New Roman" w:cs="Times New Roman"/>
                <w:sz w:val="24"/>
                <w:szCs w:val="24"/>
              </w:rPr>
              <w:t xml:space="preserve">Первый заместитель Главы муниципального образования </w:t>
            </w:r>
            <w:r>
              <w:rPr>
                <w:rFonts w:ascii="Times New Roman" w:hAnsi="Times New Roman" w:cs="Times New Roman"/>
                <w:sz w:val="24"/>
                <w:szCs w:val="24"/>
              </w:rPr>
              <w:t xml:space="preserve">«Дорогобужский муниципальный округ» Смоленской области </w:t>
            </w:r>
            <w:proofErr w:type="spellStart"/>
            <w:r>
              <w:rPr>
                <w:rFonts w:ascii="Times New Roman" w:hAnsi="Times New Roman" w:cs="Times New Roman"/>
                <w:sz w:val="24"/>
                <w:szCs w:val="24"/>
              </w:rPr>
              <w:t>Смольянинов</w:t>
            </w:r>
            <w:proofErr w:type="spellEnd"/>
            <w:r>
              <w:rPr>
                <w:rFonts w:ascii="Times New Roman" w:hAnsi="Times New Roman" w:cs="Times New Roman"/>
                <w:sz w:val="24"/>
                <w:szCs w:val="24"/>
              </w:rPr>
              <w:t xml:space="preserve"> А.М.</w:t>
            </w:r>
          </w:p>
        </w:tc>
      </w:tr>
      <w:tr w:rsidR="00852CCD">
        <w:trPr>
          <w:trHeight w:val="418"/>
        </w:trPr>
        <w:tc>
          <w:tcPr>
            <w:tcW w:w="399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Период реализации муниципальной программы</w:t>
            </w:r>
          </w:p>
        </w:tc>
        <w:tc>
          <w:tcPr>
            <w:tcW w:w="623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Этап I: 2025 – 2027</w:t>
            </w:r>
          </w:p>
          <w:p w:rsidR="00852CCD" w:rsidRDefault="00852CCD">
            <w:pPr>
              <w:pStyle w:val="ConsPlusNormal0"/>
              <w:ind w:firstLine="34"/>
              <w:jc w:val="both"/>
              <w:rPr>
                <w:rFonts w:ascii="Times New Roman" w:hAnsi="Times New Roman" w:cs="Times New Roman"/>
                <w:sz w:val="24"/>
                <w:szCs w:val="24"/>
              </w:rPr>
            </w:pPr>
          </w:p>
        </w:tc>
      </w:tr>
      <w:tr w:rsidR="00852CCD">
        <w:tc>
          <w:tcPr>
            <w:tcW w:w="399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Цели муниципальной программы</w:t>
            </w:r>
          </w:p>
        </w:tc>
        <w:tc>
          <w:tcPr>
            <w:tcW w:w="623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 xml:space="preserve">Формирование в </w:t>
            </w:r>
            <w:proofErr w:type="gramStart"/>
            <w:r>
              <w:rPr>
                <w:rFonts w:ascii="Times New Roman" w:hAnsi="Times New Roman" w:cs="Times New Roman"/>
                <w:sz w:val="24"/>
                <w:szCs w:val="24"/>
              </w:rPr>
              <w:t>кварталах</w:t>
            </w:r>
            <w:proofErr w:type="gramEnd"/>
            <w:r>
              <w:rPr>
                <w:rFonts w:ascii="Times New Roman" w:hAnsi="Times New Roman" w:cs="Times New Roman"/>
                <w:sz w:val="24"/>
                <w:szCs w:val="24"/>
              </w:rPr>
              <w:t xml:space="preserve"> жилой застройки среды, благоприятной для проживания населения, а </w:t>
            </w:r>
            <w:r>
              <w:rPr>
                <w:rFonts w:ascii="Times New Roman" w:hAnsi="Times New Roman" w:cs="Times New Roman"/>
                <w:sz w:val="24"/>
                <w:szCs w:val="24"/>
              </w:rPr>
              <w:t>также мест массового пребывания населения (общественных территорий)</w:t>
            </w:r>
          </w:p>
        </w:tc>
      </w:tr>
      <w:tr w:rsidR="00852CCD">
        <w:trPr>
          <w:trHeight w:val="705"/>
        </w:trPr>
        <w:tc>
          <w:tcPr>
            <w:tcW w:w="3997" w:type="dxa"/>
            <w:vAlign w:val="center"/>
          </w:tcPr>
          <w:p w:rsidR="00852CCD" w:rsidRDefault="001E40E1">
            <w:pPr>
              <w:pStyle w:val="ConsPlusNormal0"/>
              <w:ind w:firstLine="34"/>
              <w:jc w:val="both"/>
              <w:rPr>
                <w:rFonts w:ascii="Times New Roman" w:hAnsi="Times New Roman" w:cs="Times New Roman"/>
                <w:sz w:val="24"/>
                <w:szCs w:val="24"/>
              </w:rPr>
            </w:pPr>
            <w:r>
              <w:rPr>
                <w:rFonts w:ascii="Times New Roman" w:hAnsi="Times New Roman" w:cs="Times New Roman"/>
                <w:sz w:val="24"/>
                <w:szCs w:val="24"/>
              </w:rPr>
              <w:t>Объемы финансового обеспечения за весь период реализации (по годам реализации)</w:t>
            </w:r>
          </w:p>
        </w:tc>
        <w:tc>
          <w:tcPr>
            <w:tcW w:w="6237" w:type="dxa"/>
            <w:vAlign w:val="center"/>
          </w:tcPr>
          <w:p w:rsidR="00852CCD" w:rsidRDefault="001E40E1">
            <w:pPr>
              <w:snapToGrid w:val="0"/>
              <w:jc w:val="both"/>
              <w:rPr>
                <w:sz w:val="24"/>
                <w:szCs w:val="24"/>
              </w:rPr>
            </w:pPr>
            <w:r>
              <w:rPr>
                <w:sz w:val="24"/>
                <w:szCs w:val="24"/>
              </w:rPr>
              <w:t>Общий объем финансирования программы составляет              30 350,0 тыс. руб., из них:</w:t>
            </w:r>
          </w:p>
          <w:p w:rsidR="00852CCD" w:rsidRDefault="001E40E1">
            <w:pPr>
              <w:ind w:firstLine="34"/>
              <w:jc w:val="both"/>
              <w:rPr>
                <w:sz w:val="24"/>
                <w:szCs w:val="24"/>
              </w:rPr>
            </w:pPr>
            <w:r>
              <w:rPr>
                <w:sz w:val="24"/>
                <w:szCs w:val="24"/>
              </w:rPr>
              <w:t>2025 год – 12 583,1</w:t>
            </w:r>
            <w:r>
              <w:rPr>
                <w:sz w:val="24"/>
                <w:szCs w:val="24"/>
              </w:rPr>
              <w:t xml:space="preserve"> тыс. руб.;</w:t>
            </w:r>
          </w:p>
          <w:p w:rsidR="00852CCD" w:rsidRDefault="001E40E1">
            <w:pPr>
              <w:ind w:firstLine="34"/>
              <w:jc w:val="both"/>
              <w:rPr>
                <w:sz w:val="24"/>
                <w:szCs w:val="24"/>
              </w:rPr>
            </w:pPr>
            <w:r>
              <w:rPr>
                <w:sz w:val="24"/>
                <w:szCs w:val="24"/>
              </w:rPr>
              <w:t>2026 год – 9 064,1 тыс. руб.;</w:t>
            </w:r>
          </w:p>
          <w:p w:rsidR="00852CCD" w:rsidRDefault="001E40E1">
            <w:pPr>
              <w:ind w:firstLine="34"/>
              <w:jc w:val="both"/>
              <w:rPr>
                <w:color w:val="FF0000"/>
                <w:sz w:val="24"/>
                <w:szCs w:val="24"/>
              </w:rPr>
            </w:pPr>
            <w:r>
              <w:rPr>
                <w:sz w:val="24"/>
                <w:szCs w:val="24"/>
              </w:rPr>
              <w:t>2027 год – 8 702,8 тыс. руб.</w:t>
            </w:r>
          </w:p>
        </w:tc>
      </w:tr>
    </w:tbl>
    <w:p w:rsidR="00852CCD" w:rsidRDefault="00852CCD">
      <w:pPr>
        <w:pStyle w:val="ConsPlusNormal0"/>
        <w:jc w:val="center"/>
        <w:outlineLvl w:val="1"/>
        <w:rPr>
          <w:rFonts w:ascii="Times New Roman" w:hAnsi="Times New Roman" w:cs="Times New Roman"/>
          <w:b/>
          <w:color w:val="FF0000"/>
          <w:sz w:val="24"/>
          <w:szCs w:val="24"/>
        </w:rPr>
      </w:pPr>
    </w:p>
    <w:p w:rsidR="00852CCD" w:rsidRDefault="001E40E1">
      <w:pPr>
        <w:jc w:val="center"/>
        <w:rPr>
          <w:b/>
          <w:sz w:val="26"/>
          <w:szCs w:val="26"/>
        </w:rPr>
      </w:pPr>
      <w:r>
        <w:rPr>
          <w:b/>
          <w:spacing w:val="-2"/>
          <w:sz w:val="26"/>
          <w:szCs w:val="26"/>
        </w:rPr>
        <w:t>Раздел 2. Показатели муниципальной программы</w:t>
      </w:r>
    </w:p>
    <w:p w:rsidR="00852CCD" w:rsidRDefault="00852CCD">
      <w:pPr>
        <w:rPr>
          <w:b/>
        </w:rPr>
      </w:pPr>
    </w:p>
    <w:tbl>
      <w:tblPr>
        <w:tblStyle w:val="afffff6"/>
        <w:tblW w:w="10201" w:type="dxa"/>
        <w:tblLayout w:type="fixed"/>
        <w:tblLook w:val="04A0" w:firstRow="1" w:lastRow="0" w:firstColumn="1" w:lastColumn="0" w:noHBand="0" w:noVBand="1"/>
      </w:tblPr>
      <w:tblGrid>
        <w:gridCol w:w="540"/>
        <w:gridCol w:w="3141"/>
        <w:gridCol w:w="1560"/>
        <w:gridCol w:w="2267"/>
        <w:gridCol w:w="993"/>
        <w:gridCol w:w="851"/>
        <w:gridCol w:w="849"/>
      </w:tblGrid>
      <w:tr w:rsidR="00852CCD">
        <w:tc>
          <w:tcPr>
            <w:tcW w:w="539" w:type="dxa"/>
            <w:vMerge w:val="restart"/>
          </w:tcPr>
          <w:p w:rsidR="00852CCD" w:rsidRDefault="001E40E1">
            <w:pPr>
              <w:rPr>
                <w:sz w:val="23"/>
                <w:szCs w:val="23"/>
              </w:rPr>
            </w:pPr>
            <w:r>
              <w:rPr>
                <w:sz w:val="23"/>
                <w:szCs w:val="23"/>
              </w:rPr>
              <w:t xml:space="preserve">№ </w:t>
            </w:r>
            <w:proofErr w:type="gramStart"/>
            <w:r>
              <w:rPr>
                <w:sz w:val="23"/>
                <w:szCs w:val="23"/>
              </w:rPr>
              <w:t>п</w:t>
            </w:r>
            <w:proofErr w:type="gramEnd"/>
            <w:r>
              <w:rPr>
                <w:sz w:val="23"/>
                <w:szCs w:val="23"/>
              </w:rPr>
              <w:t>/п</w:t>
            </w:r>
          </w:p>
        </w:tc>
        <w:tc>
          <w:tcPr>
            <w:tcW w:w="3141" w:type="dxa"/>
            <w:vMerge w:val="restart"/>
          </w:tcPr>
          <w:p w:rsidR="00852CCD" w:rsidRDefault="001E40E1">
            <w:pPr>
              <w:jc w:val="center"/>
              <w:rPr>
                <w:b/>
                <w:sz w:val="23"/>
                <w:szCs w:val="23"/>
              </w:rPr>
            </w:pPr>
            <w:r>
              <w:rPr>
                <w:spacing w:val="-2"/>
                <w:sz w:val="23"/>
                <w:szCs w:val="23"/>
              </w:rPr>
              <w:t>Наименование показателя</w:t>
            </w:r>
          </w:p>
        </w:tc>
        <w:tc>
          <w:tcPr>
            <w:tcW w:w="1560" w:type="dxa"/>
            <w:vMerge w:val="restart"/>
          </w:tcPr>
          <w:p w:rsidR="00852CCD" w:rsidRDefault="001E40E1">
            <w:pPr>
              <w:rPr>
                <w:b/>
                <w:sz w:val="23"/>
                <w:szCs w:val="23"/>
              </w:rPr>
            </w:pPr>
            <w:r>
              <w:rPr>
                <w:spacing w:val="-2"/>
                <w:sz w:val="23"/>
                <w:szCs w:val="23"/>
              </w:rPr>
              <w:t>Единица измерения</w:t>
            </w:r>
          </w:p>
        </w:tc>
        <w:tc>
          <w:tcPr>
            <w:tcW w:w="2267" w:type="dxa"/>
            <w:vMerge w:val="restart"/>
          </w:tcPr>
          <w:p w:rsidR="00852CCD" w:rsidRDefault="001E40E1">
            <w:pPr>
              <w:jc w:val="center"/>
              <w:rPr>
                <w:b/>
                <w:sz w:val="23"/>
                <w:szCs w:val="23"/>
              </w:rPr>
            </w:pPr>
            <w:proofErr w:type="gramStart"/>
            <w:r>
              <w:rPr>
                <w:spacing w:val="-2"/>
                <w:sz w:val="23"/>
                <w:szCs w:val="23"/>
              </w:rPr>
              <w:t>Базовое значение показателя (в году, предшествующем очередному финансовому году)</w:t>
            </w:r>
            <w:proofErr w:type="gramEnd"/>
          </w:p>
        </w:tc>
        <w:tc>
          <w:tcPr>
            <w:tcW w:w="2693" w:type="dxa"/>
            <w:gridSpan w:val="3"/>
          </w:tcPr>
          <w:p w:rsidR="00852CCD" w:rsidRDefault="001E40E1">
            <w:pPr>
              <w:jc w:val="center"/>
              <w:rPr>
                <w:sz w:val="23"/>
                <w:szCs w:val="23"/>
              </w:rPr>
            </w:pPr>
            <w:r>
              <w:rPr>
                <w:sz w:val="23"/>
                <w:szCs w:val="23"/>
              </w:rPr>
              <w:t>Планируемое значение показателя</w:t>
            </w:r>
          </w:p>
        </w:tc>
      </w:tr>
      <w:tr w:rsidR="00852CCD">
        <w:tc>
          <w:tcPr>
            <w:tcW w:w="539" w:type="dxa"/>
            <w:vMerge/>
          </w:tcPr>
          <w:p w:rsidR="00852CCD" w:rsidRDefault="00852CCD">
            <w:pPr>
              <w:rPr>
                <w:b/>
                <w:sz w:val="23"/>
                <w:szCs w:val="23"/>
              </w:rPr>
            </w:pPr>
          </w:p>
        </w:tc>
        <w:tc>
          <w:tcPr>
            <w:tcW w:w="3141" w:type="dxa"/>
            <w:vMerge/>
          </w:tcPr>
          <w:p w:rsidR="00852CCD" w:rsidRDefault="00852CCD">
            <w:pPr>
              <w:rPr>
                <w:b/>
                <w:sz w:val="23"/>
                <w:szCs w:val="23"/>
              </w:rPr>
            </w:pPr>
          </w:p>
        </w:tc>
        <w:tc>
          <w:tcPr>
            <w:tcW w:w="1560" w:type="dxa"/>
            <w:vMerge/>
          </w:tcPr>
          <w:p w:rsidR="00852CCD" w:rsidRDefault="00852CCD">
            <w:pPr>
              <w:rPr>
                <w:b/>
                <w:sz w:val="23"/>
                <w:szCs w:val="23"/>
              </w:rPr>
            </w:pPr>
          </w:p>
        </w:tc>
        <w:tc>
          <w:tcPr>
            <w:tcW w:w="2267" w:type="dxa"/>
            <w:vMerge/>
          </w:tcPr>
          <w:p w:rsidR="00852CCD" w:rsidRDefault="00852CCD">
            <w:pPr>
              <w:rPr>
                <w:b/>
                <w:sz w:val="23"/>
                <w:szCs w:val="23"/>
              </w:rPr>
            </w:pPr>
          </w:p>
        </w:tc>
        <w:tc>
          <w:tcPr>
            <w:tcW w:w="993" w:type="dxa"/>
            <w:vAlign w:val="center"/>
          </w:tcPr>
          <w:p w:rsidR="00852CCD" w:rsidRDefault="001E40E1">
            <w:pPr>
              <w:spacing w:line="228" w:lineRule="auto"/>
              <w:jc w:val="center"/>
              <w:rPr>
                <w:spacing w:val="-2"/>
                <w:sz w:val="23"/>
                <w:szCs w:val="23"/>
              </w:rPr>
            </w:pPr>
            <w:r>
              <w:rPr>
                <w:spacing w:val="-2"/>
                <w:sz w:val="23"/>
                <w:szCs w:val="23"/>
              </w:rPr>
              <w:t>2025 год</w:t>
            </w:r>
          </w:p>
        </w:tc>
        <w:tc>
          <w:tcPr>
            <w:tcW w:w="851" w:type="dxa"/>
            <w:vAlign w:val="center"/>
          </w:tcPr>
          <w:p w:rsidR="00852CCD" w:rsidRDefault="001E40E1">
            <w:pPr>
              <w:spacing w:line="228" w:lineRule="auto"/>
              <w:jc w:val="center"/>
              <w:rPr>
                <w:spacing w:val="-2"/>
                <w:sz w:val="23"/>
                <w:szCs w:val="23"/>
              </w:rPr>
            </w:pPr>
            <w:r>
              <w:rPr>
                <w:spacing w:val="-2"/>
                <w:sz w:val="23"/>
                <w:szCs w:val="23"/>
              </w:rPr>
              <w:t>2026 год</w:t>
            </w:r>
          </w:p>
        </w:tc>
        <w:tc>
          <w:tcPr>
            <w:tcW w:w="849" w:type="dxa"/>
            <w:vAlign w:val="center"/>
          </w:tcPr>
          <w:p w:rsidR="00852CCD" w:rsidRDefault="001E40E1">
            <w:pPr>
              <w:spacing w:line="228" w:lineRule="auto"/>
              <w:jc w:val="center"/>
              <w:rPr>
                <w:spacing w:val="-2"/>
                <w:sz w:val="23"/>
                <w:szCs w:val="23"/>
              </w:rPr>
            </w:pPr>
            <w:r>
              <w:rPr>
                <w:spacing w:val="-2"/>
                <w:sz w:val="23"/>
                <w:szCs w:val="23"/>
              </w:rPr>
              <w:t>2027 год</w:t>
            </w:r>
          </w:p>
        </w:tc>
      </w:tr>
      <w:tr w:rsidR="00852CCD">
        <w:tc>
          <w:tcPr>
            <w:tcW w:w="539" w:type="dxa"/>
          </w:tcPr>
          <w:p w:rsidR="00852CCD" w:rsidRDefault="001E40E1">
            <w:pPr>
              <w:jc w:val="center"/>
              <w:rPr>
                <w:sz w:val="23"/>
                <w:szCs w:val="23"/>
              </w:rPr>
            </w:pPr>
            <w:r>
              <w:rPr>
                <w:sz w:val="23"/>
                <w:szCs w:val="23"/>
              </w:rPr>
              <w:t>1</w:t>
            </w:r>
          </w:p>
        </w:tc>
        <w:tc>
          <w:tcPr>
            <w:tcW w:w="3141" w:type="dxa"/>
          </w:tcPr>
          <w:p w:rsidR="00852CCD" w:rsidRDefault="001E40E1">
            <w:pPr>
              <w:jc w:val="center"/>
              <w:rPr>
                <w:sz w:val="23"/>
                <w:szCs w:val="23"/>
              </w:rPr>
            </w:pPr>
            <w:r>
              <w:rPr>
                <w:sz w:val="23"/>
                <w:szCs w:val="23"/>
              </w:rPr>
              <w:t>2</w:t>
            </w:r>
          </w:p>
        </w:tc>
        <w:tc>
          <w:tcPr>
            <w:tcW w:w="1560" w:type="dxa"/>
          </w:tcPr>
          <w:p w:rsidR="00852CCD" w:rsidRDefault="001E40E1">
            <w:pPr>
              <w:jc w:val="center"/>
              <w:rPr>
                <w:sz w:val="23"/>
                <w:szCs w:val="23"/>
              </w:rPr>
            </w:pPr>
            <w:r>
              <w:rPr>
                <w:sz w:val="23"/>
                <w:szCs w:val="23"/>
              </w:rPr>
              <w:t>3</w:t>
            </w:r>
          </w:p>
        </w:tc>
        <w:tc>
          <w:tcPr>
            <w:tcW w:w="2267" w:type="dxa"/>
          </w:tcPr>
          <w:p w:rsidR="00852CCD" w:rsidRDefault="001E40E1">
            <w:pPr>
              <w:jc w:val="center"/>
              <w:rPr>
                <w:sz w:val="23"/>
                <w:szCs w:val="23"/>
              </w:rPr>
            </w:pPr>
            <w:r>
              <w:rPr>
                <w:sz w:val="23"/>
                <w:szCs w:val="23"/>
              </w:rPr>
              <w:t>4</w:t>
            </w:r>
          </w:p>
        </w:tc>
        <w:tc>
          <w:tcPr>
            <w:tcW w:w="993" w:type="dxa"/>
            <w:vAlign w:val="center"/>
          </w:tcPr>
          <w:p w:rsidR="00852CCD" w:rsidRDefault="001E40E1">
            <w:pPr>
              <w:spacing w:line="228" w:lineRule="auto"/>
              <w:jc w:val="center"/>
              <w:rPr>
                <w:spacing w:val="-2"/>
                <w:sz w:val="23"/>
                <w:szCs w:val="23"/>
              </w:rPr>
            </w:pPr>
            <w:r>
              <w:rPr>
                <w:spacing w:val="-2"/>
                <w:sz w:val="23"/>
                <w:szCs w:val="23"/>
              </w:rPr>
              <w:t>5</w:t>
            </w:r>
          </w:p>
        </w:tc>
        <w:tc>
          <w:tcPr>
            <w:tcW w:w="851" w:type="dxa"/>
            <w:vAlign w:val="center"/>
          </w:tcPr>
          <w:p w:rsidR="00852CCD" w:rsidRDefault="001E40E1">
            <w:pPr>
              <w:spacing w:line="228" w:lineRule="auto"/>
              <w:jc w:val="center"/>
              <w:rPr>
                <w:spacing w:val="-2"/>
                <w:sz w:val="23"/>
                <w:szCs w:val="23"/>
              </w:rPr>
            </w:pPr>
            <w:r>
              <w:rPr>
                <w:spacing w:val="-2"/>
                <w:sz w:val="23"/>
                <w:szCs w:val="23"/>
              </w:rPr>
              <w:t>6</w:t>
            </w:r>
          </w:p>
        </w:tc>
        <w:tc>
          <w:tcPr>
            <w:tcW w:w="849" w:type="dxa"/>
            <w:vAlign w:val="center"/>
          </w:tcPr>
          <w:p w:rsidR="00852CCD" w:rsidRDefault="001E40E1">
            <w:pPr>
              <w:spacing w:line="228" w:lineRule="auto"/>
              <w:jc w:val="center"/>
              <w:rPr>
                <w:spacing w:val="-2"/>
                <w:sz w:val="23"/>
                <w:szCs w:val="23"/>
              </w:rPr>
            </w:pPr>
            <w:r>
              <w:rPr>
                <w:spacing w:val="-2"/>
                <w:sz w:val="23"/>
                <w:szCs w:val="23"/>
              </w:rPr>
              <w:t>7</w:t>
            </w:r>
          </w:p>
        </w:tc>
      </w:tr>
      <w:tr w:rsidR="00852CCD">
        <w:tc>
          <w:tcPr>
            <w:tcW w:w="539" w:type="dxa"/>
          </w:tcPr>
          <w:p w:rsidR="00852CCD" w:rsidRDefault="001E40E1">
            <w:pPr>
              <w:jc w:val="center"/>
              <w:rPr>
                <w:sz w:val="23"/>
                <w:szCs w:val="23"/>
              </w:rPr>
            </w:pPr>
            <w:r>
              <w:rPr>
                <w:sz w:val="23"/>
                <w:szCs w:val="23"/>
              </w:rPr>
              <w:t>1</w:t>
            </w:r>
          </w:p>
        </w:tc>
        <w:tc>
          <w:tcPr>
            <w:tcW w:w="3141" w:type="dxa"/>
            <w:vAlign w:val="center"/>
          </w:tcPr>
          <w:p w:rsidR="00852CCD" w:rsidRDefault="001E40E1">
            <w:pPr>
              <w:jc w:val="both"/>
              <w:rPr>
                <w:b/>
                <w:sz w:val="23"/>
                <w:szCs w:val="23"/>
              </w:rPr>
            </w:pPr>
            <w:r>
              <w:rPr>
                <w:sz w:val="23"/>
                <w:szCs w:val="23"/>
              </w:rPr>
              <w:t>Количество благоустроенных дворовых территорий</w:t>
            </w:r>
          </w:p>
        </w:tc>
        <w:tc>
          <w:tcPr>
            <w:tcW w:w="1560" w:type="dxa"/>
            <w:vAlign w:val="center"/>
          </w:tcPr>
          <w:p w:rsidR="00852CCD" w:rsidRDefault="001E40E1">
            <w:pPr>
              <w:jc w:val="center"/>
              <w:rPr>
                <w:sz w:val="23"/>
                <w:szCs w:val="23"/>
              </w:rPr>
            </w:pPr>
            <w:r>
              <w:rPr>
                <w:sz w:val="23"/>
                <w:szCs w:val="23"/>
              </w:rPr>
              <w:t>ед.</w:t>
            </w:r>
          </w:p>
        </w:tc>
        <w:tc>
          <w:tcPr>
            <w:tcW w:w="2267" w:type="dxa"/>
            <w:vAlign w:val="center"/>
          </w:tcPr>
          <w:p w:rsidR="00852CCD" w:rsidRDefault="001E40E1">
            <w:pPr>
              <w:spacing w:line="228" w:lineRule="auto"/>
              <w:jc w:val="center"/>
              <w:rPr>
                <w:spacing w:val="-2"/>
                <w:sz w:val="23"/>
                <w:szCs w:val="23"/>
              </w:rPr>
            </w:pPr>
            <w:r>
              <w:rPr>
                <w:spacing w:val="-2"/>
                <w:sz w:val="23"/>
                <w:szCs w:val="23"/>
              </w:rPr>
              <w:t>5</w:t>
            </w:r>
          </w:p>
        </w:tc>
        <w:tc>
          <w:tcPr>
            <w:tcW w:w="993" w:type="dxa"/>
            <w:vAlign w:val="center"/>
          </w:tcPr>
          <w:p w:rsidR="00852CCD" w:rsidRDefault="001E40E1">
            <w:pPr>
              <w:jc w:val="center"/>
              <w:rPr>
                <w:sz w:val="23"/>
                <w:szCs w:val="23"/>
              </w:rPr>
            </w:pPr>
            <w:r>
              <w:rPr>
                <w:sz w:val="23"/>
                <w:szCs w:val="23"/>
              </w:rPr>
              <w:t>4</w:t>
            </w:r>
          </w:p>
        </w:tc>
        <w:tc>
          <w:tcPr>
            <w:tcW w:w="851" w:type="dxa"/>
            <w:vAlign w:val="center"/>
          </w:tcPr>
          <w:p w:rsidR="00852CCD" w:rsidRDefault="001E40E1">
            <w:pPr>
              <w:jc w:val="center"/>
              <w:rPr>
                <w:sz w:val="23"/>
                <w:szCs w:val="23"/>
              </w:rPr>
            </w:pPr>
            <w:r>
              <w:rPr>
                <w:sz w:val="23"/>
                <w:szCs w:val="23"/>
              </w:rPr>
              <w:t>1</w:t>
            </w:r>
          </w:p>
        </w:tc>
        <w:tc>
          <w:tcPr>
            <w:tcW w:w="849" w:type="dxa"/>
            <w:vAlign w:val="center"/>
          </w:tcPr>
          <w:p w:rsidR="00852CCD" w:rsidRDefault="001E40E1">
            <w:pPr>
              <w:jc w:val="center"/>
              <w:rPr>
                <w:sz w:val="23"/>
                <w:szCs w:val="23"/>
              </w:rPr>
            </w:pPr>
            <w:r>
              <w:rPr>
                <w:sz w:val="23"/>
                <w:szCs w:val="23"/>
              </w:rPr>
              <w:t>1</w:t>
            </w:r>
          </w:p>
        </w:tc>
      </w:tr>
      <w:tr w:rsidR="00852CCD">
        <w:tc>
          <w:tcPr>
            <w:tcW w:w="539" w:type="dxa"/>
          </w:tcPr>
          <w:p w:rsidR="00852CCD" w:rsidRDefault="001E40E1">
            <w:pPr>
              <w:jc w:val="center"/>
              <w:rPr>
                <w:sz w:val="23"/>
                <w:szCs w:val="23"/>
              </w:rPr>
            </w:pPr>
            <w:r>
              <w:rPr>
                <w:sz w:val="23"/>
                <w:szCs w:val="23"/>
              </w:rPr>
              <w:t>2</w:t>
            </w:r>
          </w:p>
        </w:tc>
        <w:tc>
          <w:tcPr>
            <w:tcW w:w="3141" w:type="dxa"/>
            <w:vAlign w:val="center"/>
          </w:tcPr>
          <w:p w:rsidR="00852CCD" w:rsidRDefault="001E40E1">
            <w:pPr>
              <w:jc w:val="both"/>
              <w:rPr>
                <w:sz w:val="23"/>
                <w:szCs w:val="23"/>
              </w:rPr>
            </w:pPr>
            <w:r>
              <w:rPr>
                <w:sz w:val="23"/>
                <w:szCs w:val="23"/>
              </w:rPr>
              <w:t>Количество благоустроенных скверов</w:t>
            </w:r>
          </w:p>
        </w:tc>
        <w:tc>
          <w:tcPr>
            <w:tcW w:w="1560" w:type="dxa"/>
            <w:vAlign w:val="center"/>
          </w:tcPr>
          <w:p w:rsidR="00852CCD" w:rsidRDefault="001E40E1">
            <w:pPr>
              <w:jc w:val="center"/>
              <w:rPr>
                <w:sz w:val="23"/>
                <w:szCs w:val="23"/>
              </w:rPr>
            </w:pPr>
            <w:r>
              <w:rPr>
                <w:sz w:val="23"/>
                <w:szCs w:val="23"/>
              </w:rPr>
              <w:t>ед.</w:t>
            </w:r>
          </w:p>
        </w:tc>
        <w:tc>
          <w:tcPr>
            <w:tcW w:w="2267" w:type="dxa"/>
            <w:vAlign w:val="center"/>
          </w:tcPr>
          <w:p w:rsidR="00852CCD" w:rsidRDefault="001E40E1">
            <w:pPr>
              <w:spacing w:line="228" w:lineRule="auto"/>
              <w:jc w:val="center"/>
              <w:rPr>
                <w:spacing w:val="-2"/>
                <w:sz w:val="23"/>
                <w:szCs w:val="23"/>
              </w:rPr>
            </w:pPr>
            <w:r>
              <w:rPr>
                <w:spacing w:val="-2"/>
                <w:sz w:val="23"/>
                <w:szCs w:val="23"/>
              </w:rPr>
              <w:t>0</w:t>
            </w:r>
          </w:p>
        </w:tc>
        <w:tc>
          <w:tcPr>
            <w:tcW w:w="993" w:type="dxa"/>
            <w:vAlign w:val="center"/>
          </w:tcPr>
          <w:p w:rsidR="00852CCD" w:rsidRDefault="001E40E1">
            <w:pPr>
              <w:jc w:val="center"/>
              <w:rPr>
                <w:sz w:val="23"/>
                <w:szCs w:val="23"/>
              </w:rPr>
            </w:pPr>
            <w:r>
              <w:rPr>
                <w:sz w:val="23"/>
                <w:szCs w:val="23"/>
              </w:rPr>
              <w:t>1</w:t>
            </w:r>
          </w:p>
        </w:tc>
        <w:tc>
          <w:tcPr>
            <w:tcW w:w="851" w:type="dxa"/>
            <w:vAlign w:val="center"/>
          </w:tcPr>
          <w:p w:rsidR="00852CCD" w:rsidRDefault="001E40E1">
            <w:pPr>
              <w:jc w:val="center"/>
              <w:rPr>
                <w:sz w:val="23"/>
                <w:szCs w:val="23"/>
              </w:rPr>
            </w:pPr>
            <w:r>
              <w:rPr>
                <w:sz w:val="23"/>
                <w:szCs w:val="23"/>
              </w:rPr>
              <w:t>0</w:t>
            </w:r>
          </w:p>
        </w:tc>
        <w:tc>
          <w:tcPr>
            <w:tcW w:w="849" w:type="dxa"/>
            <w:vAlign w:val="center"/>
          </w:tcPr>
          <w:p w:rsidR="00852CCD" w:rsidRDefault="001E40E1">
            <w:pPr>
              <w:jc w:val="center"/>
              <w:rPr>
                <w:sz w:val="23"/>
                <w:szCs w:val="23"/>
              </w:rPr>
            </w:pPr>
            <w:r>
              <w:rPr>
                <w:sz w:val="23"/>
                <w:szCs w:val="23"/>
              </w:rPr>
              <w:t>0</w:t>
            </w:r>
          </w:p>
        </w:tc>
      </w:tr>
    </w:tbl>
    <w:p w:rsidR="00852CCD" w:rsidRDefault="00852CCD">
      <w:pPr>
        <w:jc w:val="center"/>
        <w:rPr>
          <w:b/>
          <w:spacing w:val="-2"/>
          <w:sz w:val="26"/>
          <w:szCs w:val="26"/>
        </w:rPr>
      </w:pPr>
    </w:p>
    <w:p w:rsidR="00852CCD" w:rsidRDefault="00852CCD">
      <w:pPr>
        <w:jc w:val="center"/>
        <w:rPr>
          <w:b/>
          <w:spacing w:val="-2"/>
          <w:sz w:val="26"/>
          <w:szCs w:val="26"/>
        </w:rPr>
      </w:pPr>
    </w:p>
    <w:p w:rsidR="00852CCD" w:rsidRDefault="001E40E1">
      <w:pPr>
        <w:jc w:val="center"/>
        <w:rPr>
          <w:b/>
          <w:spacing w:val="-2"/>
          <w:sz w:val="26"/>
          <w:szCs w:val="26"/>
        </w:rPr>
      </w:pPr>
      <w:r>
        <w:rPr>
          <w:b/>
          <w:spacing w:val="-2"/>
          <w:sz w:val="26"/>
          <w:szCs w:val="26"/>
        </w:rPr>
        <w:t>Раздел 3. Структура муниципальной программы</w:t>
      </w:r>
    </w:p>
    <w:p w:rsidR="00852CCD" w:rsidRDefault="00852CCD">
      <w:pPr>
        <w:jc w:val="center"/>
        <w:rPr>
          <w:b/>
          <w:spacing w:val="-2"/>
          <w:sz w:val="26"/>
          <w:szCs w:val="26"/>
        </w:rPr>
      </w:pPr>
    </w:p>
    <w:p w:rsidR="00852CCD" w:rsidRDefault="00852CCD">
      <w:pPr>
        <w:jc w:val="center"/>
        <w:rPr>
          <w:b/>
        </w:rPr>
      </w:pPr>
    </w:p>
    <w:tbl>
      <w:tblPr>
        <w:tblW w:w="5000" w:type="pct"/>
        <w:tblLayout w:type="fixed"/>
        <w:tblLook w:val="04A0" w:firstRow="1" w:lastRow="0" w:firstColumn="1" w:lastColumn="0" w:noHBand="0" w:noVBand="1"/>
      </w:tblPr>
      <w:tblGrid>
        <w:gridCol w:w="588"/>
        <w:gridCol w:w="2593"/>
        <w:gridCol w:w="4200"/>
        <w:gridCol w:w="3041"/>
      </w:tblGrid>
      <w:tr w:rsidR="00852CCD">
        <w:trPr>
          <w:trHeight w:val="562"/>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4"/>
              </w:rPr>
            </w:pPr>
            <w:r>
              <w:rPr>
                <w:sz w:val="24"/>
              </w:rPr>
              <w:t>№</w:t>
            </w:r>
            <w:r>
              <w:rPr>
                <w:sz w:val="24"/>
              </w:rPr>
              <w:br/>
            </w:r>
            <w:proofErr w:type="gramStart"/>
            <w:r>
              <w:rPr>
                <w:sz w:val="24"/>
              </w:rPr>
              <w:t>п</w:t>
            </w:r>
            <w:proofErr w:type="gramEnd"/>
            <w:r>
              <w:rPr>
                <w:sz w:val="24"/>
              </w:rPr>
              <w:t>/п</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4"/>
              </w:rPr>
            </w:pPr>
            <w:r>
              <w:rPr>
                <w:sz w:val="24"/>
              </w:rPr>
              <w:t xml:space="preserve">Задача </w:t>
            </w:r>
            <w:r>
              <w:rPr>
                <w:sz w:val="24"/>
              </w:rPr>
              <w:t>структурного элемента</w:t>
            </w:r>
          </w:p>
        </w:tc>
        <w:tc>
          <w:tcPr>
            <w:tcW w:w="411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4"/>
              </w:rPr>
            </w:pPr>
            <w:r>
              <w:rPr>
                <w:sz w:val="24"/>
              </w:rPr>
              <w:t>Краткое описание ожидаемых эффектов от реализации задачи структурного элемента</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4"/>
              </w:rPr>
            </w:pPr>
            <w:r>
              <w:rPr>
                <w:sz w:val="24"/>
              </w:rPr>
              <w:t>Связь с показателями*</w:t>
            </w:r>
          </w:p>
        </w:tc>
      </w:tr>
      <w:tr w:rsidR="00852CCD">
        <w:trPr>
          <w:trHeight w:val="70"/>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1</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2</w:t>
            </w:r>
          </w:p>
        </w:tc>
        <w:tc>
          <w:tcPr>
            <w:tcW w:w="4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3</w:t>
            </w:r>
          </w:p>
        </w:tc>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4</w:t>
            </w:r>
          </w:p>
          <w:p w:rsidR="00852CCD" w:rsidRDefault="00852CCD">
            <w:pPr>
              <w:jc w:val="center"/>
              <w:rPr>
                <w:sz w:val="24"/>
              </w:rPr>
            </w:pPr>
          </w:p>
        </w:tc>
      </w:tr>
      <w:tr w:rsidR="00852CCD">
        <w:trPr>
          <w:trHeight w:val="275"/>
        </w:trPr>
        <w:tc>
          <w:tcPr>
            <w:tcW w:w="102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szCs w:val="24"/>
              </w:rPr>
              <w:t>1. Региональный проект «Формирование комфортной городской среды»</w:t>
            </w:r>
          </w:p>
        </w:tc>
      </w:tr>
      <w:tr w:rsidR="00852CCD">
        <w:trPr>
          <w:trHeight w:val="1008"/>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rPr>
                <w:rFonts w:eastAsia="Calibri"/>
                <w:color w:val="FF0000"/>
                <w:sz w:val="24"/>
              </w:rPr>
            </w:pPr>
          </w:p>
        </w:tc>
        <w:tc>
          <w:tcPr>
            <w:tcW w:w="9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sz w:val="24"/>
              </w:rPr>
            </w:pPr>
            <w:r>
              <w:rPr>
                <w:sz w:val="24"/>
                <w:szCs w:val="24"/>
              </w:rPr>
              <w:t xml:space="preserve">Руководитель регионального проекта – первый заместитель Главы муниципального образования «Дорогобужский муниципальный округ» Смоленской области </w:t>
            </w:r>
            <w:proofErr w:type="spellStart"/>
            <w:r>
              <w:rPr>
                <w:sz w:val="24"/>
                <w:szCs w:val="24"/>
              </w:rPr>
              <w:t>Смольянинов</w:t>
            </w:r>
            <w:proofErr w:type="spellEnd"/>
            <w:r>
              <w:rPr>
                <w:sz w:val="24"/>
                <w:szCs w:val="24"/>
              </w:rPr>
              <w:t xml:space="preserve"> А.М.,                                                                                               </w:t>
            </w:r>
            <w:r>
              <w:rPr>
                <w:sz w:val="24"/>
                <w:szCs w:val="24"/>
              </w:rPr>
              <w:t xml:space="preserve">    </w:t>
            </w:r>
            <w:r>
              <w:rPr>
                <w:spacing w:val="-2"/>
                <w:sz w:val="24"/>
                <w:szCs w:val="24"/>
              </w:rPr>
              <w:t>Срок реализации: 2025-2027</w:t>
            </w:r>
          </w:p>
        </w:tc>
      </w:tr>
      <w:tr w:rsidR="00852CCD">
        <w:trPr>
          <w:trHeight w:val="302"/>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sz w:val="24"/>
              </w:rPr>
            </w:pPr>
            <w:r>
              <w:rPr>
                <w:sz w:val="24"/>
              </w:rPr>
              <w:t>1.1.</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ind w:right="63"/>
              <w:jc w:val="both"/>
              <w:rPr>
                <w:spacing w:val="-2"/>
                <w:sz w:val="24"/>
                <w:szCs w:val="24"/>
              </w:rPr>
            </w:pPr>
            <w:r>
              <w:rPr>
                <w:spacing w:val="-2"/>
                <w:sz w:val="24"/>
                <w:szCs w:val="24"/>
              </w:rPr>
              <w:t>Реализация программы формирование современной городской среды</w:t>
            </w:r>
          </w:p>
        </w:tc>
        <w:tc>
          <w:tcPr>
            <w:tcW w:w="4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both"/>
              <w:rPr>
                <w:spacing w:val="-2"/>
                <w:sz w:val="24"/>
                <w:szCs w:val="24"/>
              </w:rPr>
            </w:pPr>
            <w:r>
              <w:rPr>
                <w:sz w:val="24"/>
                <w:szCs w:val="24"/>
              </w:rPr>
              <w:t xml:space="preserve">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w:t>
            </w:r>
            <w:r>
              <w:rPr>
                <w:sz w:val="24"/>
                <w:szCs w:val="24"/>
              </w:rPr>
              <w:t>качество жизни в целом.</w:t>
            </w:r>
          </w:p>
        </w:tc>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ind w:right="142"/>
              <w:jc w:val="both"/>
              <w:rPr>
                <w:sz w:val="24"/>
                <w:szCs w:val="24"/>
              </w:rPr>
            </w:pPr>
            <w:r>
              <w:rPr>
                <w:sz w:val="24"/>
                <w:szCs w:val="24"/>
              </w:rPr>
              <w:t>Количество благоустроенных дворовых территорий</w:t>
            </w:r>
          </w:p>
        </w:tc>
      </w:tr>
      <w:tr w:rsidR="00852CCD">
        <w:trPr>
          <w:trHeight w:val="421"/>
        </w:trPr>
        <w:tc>
          <w:tcPr>
            <w:tcW w:w="102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2. Ведомственный проект «Наименование»</w:t>
            </w:r>
          </w:p>
        </w:tc>
      </w:tr>
      <w:tr w:rsidR="00852CCD">
        <w:trPr>
          <w:trHeight w:val="696"/>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rPr>
                <w:color w:val="FF0000"/>
                <w:sz w:val="24"/>
              </w:rPr>
            </w:pPr>
          </w:p>
        </w:tc>
        <w:tc>
          <w:tcPr>
            <w:tcW w:w="9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sz w:val="24"/>
              </w:rPr>
            </w:pPr>
            <w:r>
              <w:rPr>
                <w:sz w:val="24"/>
              </w:rPr>
              <w:t>Руководитель ведомственного проекта (</w:t>
            </w:r>
            <w:r>
              <w:rPr>
                <w:rFonts w:eastAsia="Calibri"/>
                <w:sz w:val="24"/>
              </w:rPr>
              <w:t>должность, фамилия, имя, отчество руководителя ведомственного проекта) /</w:t>
            </w:r>
            <w:r>
              <w:rPr>
                <w:sz w:val="24"/>
              </w:rPr>
              <w:t xml:space="preserve"> срок реализации (год начала </w:t>
            </w:r>
            <w:r>
              <w:rPr>
                <w:rFonts w:ascii="Symbol" w:eastAsia="Symbol" w:hAnsi="Symbol" w:cs="Symbol"/>
                <w:sz w:val="24"/>
              </w:rPr>
              <w:sym w:font="Symbol" w:char="F02D"/>
            </w:r>
            <w:r>
              <w:rPr>
                <w:sz w:val="24"/>
              </w:rPr>
              <w:t xml:space="preserve"> год окончания)</w:t>
            </w:r>
          </w:p>
        </w:tc>
      </w:tr>
      <w:tr w:rsidR="00852CCD">
        <w:trPr>
          <w:trHeight w:val="409"/>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color w:val="FF0000"/>
                <w:sz w:val="24"/>
                <w:lang w:val="en-US"/>
              </w:rPr>
            </w:pPr>
            <w:r>
              <w:rPr>
                <w:sz w:val="24"/>
              </w:rPr>
              <w:t>2</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b/>
                <w:sz w:val="24"/>
              </w:rPr>
            </w:pPr>
            <w:r>
              <w:rPr>
                <w:sz w:val="24"/>
              </w:rPr>
              <w:t>Задача 1</w:t>
            </w:r>
          </w:p>
        </w:tc>
        <w:tc>
          <w:tcPr>
            <w:tcW w:w="411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sz w:val="24"/>
              </w:rPr>
            </w:pP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rPr>
                <w:color w:val="FF0000"/>
                <w:sz w:val="24"/>
              </w:rPr>
            </w:pPr>
          </w:p>
        </w:tc>
      </w:tr>
      <w:tr w:rsidR="00852CCD">
        <w:trPr>
          <w:trHeight w:val="448"/>
        </w:trPr>
        <w:tc>
          <w:tcPr>
            <w:tcW w:w="102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3. Комплекс процессных мероприятий «Осуществление мероприятий по созданию современной городской среды»»</w:t>
            </w:r>
          </w:p>
        </w:tc>
      </w:tr>
      <w:tr w:rsidR="00852CCD">
        <w:trPr>
          <w:trHeight w:val="1009"/>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rPr>
                <w:color w:val="FF0000"/>
                <w:sz w:val="24"/>
              </w:rPr>
            </w:pPr>
          </w:p>
        </w:tc>
        <w:tc>
          <w:tcPr>
            <w:tcW w:w="9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color w:val="FF0000"/>
                <w:sz w:val="24"/>
                <w:szCs w:val="24"/>
              </w:rPr>
            </w:pPr>
            <w:r>
              <w:rPr>
                <w:sz w:val="24"/>
                <w:szCs w:val="24"/>
              </w:rPr>
              <w:t xml:space="preserve">Ответственный за разработку и реализацию комплекса </w:t>
            </w:r>
            <w:proofErr w:type="gramStart"/>
            <w:r>
              <w:rPr>
                <w:sz w:val="24"/>
                <w:szCs w:val="24"/>
              </w:rPr>
              <w:t>процессных</w:t>
            </w:r>
            <w:proofErr w:type="gramEnd"/>
            <w:r>
              <w:rPr>
                <w:sz w:val="24"/>
                <w:szCs w:val="24"/>
              </w:rPr>
              <w:t xml:space="preserve"> – заместитель начальника управления – начальник отдела</w:t>
            </w:r>
            <w:r>
              <w:rPr>
                <w:sz w:val="24"/>
                <w:szCs w:val="24"/>
              </w:rPr>
              <w:t xml:space="preserve"> архитектуры и градостроительства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Козлова Н.В.</w:t>
            </w:r>
            <w:r>
              <w:rPr>
                <w:rFonts w:eastAsia="Calibri"/>
                <w:sz w:val="24"/>
                <w:szCs w:val="24"/>
              </w:rPr>
              <w:t xml:space="preserve">,                                         </w:t>
            </w:r>
            <w:r>
              <w:rPr>
                <w:rFonts w:eastAsia="Calibri"/>
                <w:sz w:val="24"/>
                <w:szCs w:val="24"/>
              </w:rPr>
              <w:t xml:space="preserve">                                                с</w:t>
            </w:r>
            <w:r>
              <w:rPr>
                <w:sz w:val="24"/>
                <w:szCs w:val="24"/>
              </w:rPr>
              <w:t>рок реализации 2025-2027</w:t>
            </w:r>
          </w:p>
        </w:tc>
      </w:tr>
      <w:tr w:rsidR="00852CCD">
        <w:trPr>
          <w:trHeight w:val="428"/>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sz w:val="24"/>
                <w:lang w:val="en-US"/>
              </w:rPr>
            </w:pPr>
            <w:r>
              <w:rPr>
                <w:sz w:val="24"/>
              </w:rPr>
              <w:t>3</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ind w:right="63"/>
              <w:jc w:val="both"/>
              <w:rPr>
                <w:spacing w:val="-2"/>
                <w:sz w:val="24"/>
                <w:szCs w:val="24"/>
              </w:rPr>
            </w:pPr>
            <w:r>
              <w:rPr>
                <w:sz w:val="24"/>
                <w:szCs w:val="24"/>
              </w:rPr>
              <w:t>Проведение мероприятий, направленных на создание условий для повышения уровня комфортности проживания граждан</w:t>
            </w:r>
          </w:p>
        </w:tc>
        <w:tc>
          <w:tcPr>
            <w:tcW w:w="41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both"/>
              <w:rPr>
                <w:spacing w:val="-2"/>
                <w:sz w:val="24"/>
                <w:szCs w:val="24"/>
              </w:rPr>
            </w:pPr>
            <w:r>
              <w:rPr>
                <w:spacing w:val="-2"/>
                <w:sz w:val="24"/>
                <w:szCs w:val="24"/>
              </w:rPr>
              <w:t>В рамках данной задачи планируется благоустроить сквер память учас</w:t>
            </w:r>
            <w:r>
              <w:rPr>
                <w:spacing w:val="-2"/>
                <w:sz w:val="24"/>
                <w:szCs w:val="24"/>
              </w:rPr>
              <w:t>тников СВО</w:t>
            </w:r>
          </w:p>
        </w:tc>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ind w:right="142"/>
              <w:jc w:val="both"/>
              <w:rPr>
                <w:sz w:val="24"/>
                <w:szCs w:val="24"/>
              </w:rPr>
            </w:pPr>
            <w:r>
              <w:rPr>
                <w:sz w:val="24"/>
                <w:szCs w:val="24"/>
              </w:rPr>
              <w:t>Количество благоустроенных скверов</w:t>
            </w:r>
          </w:p>
        </w:tc>
      </w:tr>
      <w:tr w:rsidR="00852CCD">
        <w:trPr>
          <w:trHeight w:val="407"/>
        </w:trPr>
        <w:tc>
          <w:tcPr>
            <w:tcW w:w="102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rPr>
            </w:pPr>
            <w:r>
              <w:rPr>
                <w:sz w:val="24"/>
              </w:rPr>
              <w:t>4. Отдельные мероприятия</w:t>
            </w:r>
          </w:p>
        </w:tc>
      </w:tr>
      <w:tr w:rsidR="00852CCD">
        <w:trPr>
          <w:trHeight w:val="1122"/>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rPr>
                <w:rFonts w:eastAsia="Calibri"/>
                <w:sz w:val="24"/>
              </w:rPr>
            </w:pPr>
          </w:p>
        </w:tc>
        <w:tc>
          <w:tcPr>
            <w:tcW w:w="9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ascii="Symbol" w:eastAsia="Symbol" w:hAnsi="Symbol" w:cs="Symbol"/>
                <w:sz w:val="24"/>
                <w:szCs w:val="24"/>
              </w:rPr>
              <w:sym w:font="Symbol" w:char="F02D"/>
            </w:r>
            <w:r>
              <w:rPr>
                <w:sz w:val="24"/>
                <w:szCs w:val="24"/>
              </w:rPr>
              <w:t xml:space="preserve"> год окончания)</w:t>
            </w:r>
          </w:p>
        </w:tc>
      </w:tr>
      <w:tr w:rsidR="00852CCD">
        <w:trPr>
          <w:trHeight w:val="557"/>
        </w:trPr>
        <w:tc>
          <w:tcPr>
            <w:tcW w:w="57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sz w:val="24"/>
              </w:rPr>
            </w:pPr>
            <w:r>
              <w:rPr>
                <w:sz w:val="24"/>
              </w:rPr>
              <w:t>4</w:t>
            </w:r>
            <w:r>
              <w:rPr>
                <w:sz w:val="24"/>
                <w:lang w:val="en-US"/>
              </w:rPr>
              <w:t>.</w:t>
            </w:r>
            <w:r>
              <w:rPr>
                <w:sz w:val="24"/>
              </w:rPr>
              <w:t>1.</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rPr>
                <w:sz w:val="24"/>
              </w:rPr>
            </w:pPr>
            <w:r>
              <w:rPr>
                <w:sz w:val="24"/>
              </w:rPr>
              <w:t>Задача 1</w:t>
            </w:r>
          </w:p>
        </w:tc>
        <w:tc>
          <w:tcPr>
            <w:tcW w:w="411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rPr>
                <w:sz w:val="24"/>
              </w:rPr>
            </w:pP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rPr>
                <w:sz w:val="24"/>
              </w:rPr>
            </w:pPr>
          </w:p>
        </w:tc>
      </w:tr>
    </w:tbl>
    <w:p w:rsidR="00852CCD" w:rsidRDefault="00852CCD">
      <w:pPr>
        <w:jc w:val="center"/>
        <w:rPr>
          <w:b/>
          <w:sz w:val="26"/>
          <w:szCs w:val="26"/>
        </w:rPr>
      </w:pPr>
    </w:p>
    <w:p w:rsidR="00852CCD" w:rsidRDefault="00852CCD">
      <w:pPr>
        <w:jc w:val="center"/>
        <w:rPr>
          <w:b/>
          <w:sz w:val="26"/>
          <w:szCs w:val="26"/>
        </w:rPr>
      </w:pPr>
    </w:p>
    <w:p w:rsidR="00852CCD" w:rsidRDefault="00852CCD">
      <w:pPr>
        <w:jc w:val="center"/>
        <w:rPr>
          <w:b/>
          <w:sz w:val="26"/>
          <w:szCs w:val="26"/>
        </w:rPr>
      </w:pPr>
    </w:p>
    <w:p w:rsidR="00852CCD" w:rsidRDefault="00852CCD">
      <w:pPr>
        <w:jc w:val="center"/>
        <w:rPr>
          <w:b/>
          <w:sz w:val="26"/>
          <w:szCs w:val="26"/>
        </w:rPr>
      </w:pPr>
    </w:p>
    <w:p w:rsidR="00852CCD" w:rsidRDefault="00852CCD">
      <w:pPr>
        <w:jc w:val="center"/>
        <w:rPr>
          <w:b/>
          <w:sz w:val="26"/>
          <w:szCs w:val="26"/>
        </w:rPr>
      </w:pPr>
    </w:p>
    <w:p w:rsidR="00852CCD" w:rsidRDefault="00852CCD">
      <w:pPr>
        <w:jc w:val="center"/>
        <w:rPr>
          <w:b/>
          <w:sz w:val="26"/>
          <w:szCs w:val="26"/>
        </w:rPr>
      </w:pPr>
    </w:p>
    <w:p w:rsidR="00852CCD" w:rsidRDefault="00852CCD">
      <w:pPr>
        <w:jc w:val="center"/>
        <w:rPr>
          <w:b/>
          <w:sz w:val="26"/>
          <w:szCs w:val="26"/>
        </w:rPr>
      </w:pPr>
    </w:p>
    <w:p w:rsidR="00852CCD" w:rsidRDefault="001E40E1">
      <w:pPr>
        <w:jc w:val="center"/>
        <w:rPr>
          <w:b/>
          <w:sz w:val="26"/>
          <w:szCs w:val="26"/>
        </w:rPr>
      </w:pPr>
      <w:r>
        <w:rPr>
          <w:b/>
          <w:sz w:val="26"/>
          <w:szCs w:val="26"/>
        </w:rPr>
        <w:lastRenderedPageBreak/>
        <w:t>Раздел 4. Финансовое обеспечение муниципальной программы</w:t>
      </w:r>
    </w:p>
    <w:p w:rsidR="00852CCD" w:rsidRDefault="001E40E1">
      <w:pPr>
        <w:jc w:val="center"/>
        <w:rPr>
          <w:sz w:val="26"/>
          <w:szCs w:val="26"/>
        </w:rPr>
      </w:pPr>
      <w:r>
        <w:rPr>
          <w:b/>
          <w:sz w:val="26"/>
          <w:szCs w:val="26"/>
        </w:rPr>
        <w:t xml:space="preserve"> </w:t>
      </w:r>
    </w:p>
    <w:tbl>
      <w:tblPr>
        <w:tblW w:w="4850" w:type="pct"/>
        <w:jc w:val="center"/>
        <w:tblLayout w:type="fixed"/>
        <w:tblLook w:val="04A0" w:firstRow="1" w:lastRow="0" w:firstColumn="1" w:lastColumn="0" w:noHBand="0" w:noVBand="1"/>
      </w:tblPr>
      <w:tblGrid>
        <w:gridCol w:w="5131"/>
        <w:gridCol w:w="1061"/>
        <w:gridCol w:w="1451"/>
        <w:gridCol w:w="1232"/>
        <w:gridCol w:w="1234"/>
      </w:tblGrid>
      <w:tr w:rsidR="00852CCD">
        <w:trPr>
          <w:tblHeader/>
          <w:jc w:val="center"/>
        </w:trPr>
        <w:tc>
          <w:tcPr>
            <w:tcW w:w="50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z w:val="24"/>
                <w:szCs w:val="24"/>
              </w:rPr>
            </w:pPr>
            <w:r>
              <w:rPr>
                <w:rFonts w:eastAsia="Calibri"/>
                <w:sz w:val="24"/>
                <w:szCs w:val="24"/>
              </w:rPr>
              <w:t>Источник финансового обеспечения</w:t>
            </w:r>
          </w:p>
        </w:tc>
        <w:tc>
          <w:tcPr>
            <w:tcW w:w="4874" w:type="dxa"/>
            <w:gridSpan w:val="4"/>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pacing w:val="-2"/>
                <w:sz w:val="24"/>
                <w:szCs w:val="24"/>
              </w:rPr>
            </w:pPr>
            <w:r>
              <w:rPr>
                <w:spacing w:val="-2"/>
                <w:sz w:val="24"/>
                <w:szCs w:val="24"/>
              </w:rPr>
              <w:t>Объем финансового обеспечения по годам реализации (тыс. рублей)</w:t>
            </w:r>
          </w:p>
        </w:tc>
      </w:tr>
      <w:tr w:rsidR="00852CCD">
        <w:trPr>
          <w:trHeight w:val="448"/>
          <w:tblHeader/>
          <w:jc w:val="center"/>
        </w:trPr>
        <w:tc>
          <w:tcPr>
            <w:tcW w:w="5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center"/>
              <w:rPr>
                <w:rFonts w:eastAsia="Calibri"/>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54"/>
              <w:jc w:val="center"/>
              <w:rPr>
                <w:rFonts w:eastAsia="Calibri"/>
                <w:sz w:val="24"/>
                <w:szCs w:val="24"/>
                <w:shd w:val="clear" w:color="auto" w:fill="FFFFFF"/>
              </w:rPr>
            </w:pPr>
            <w:r>
              <w:rPr>
                <w:rFonts w:eastAsia="Calibri"/>
                <w:spacing w:val="-2"/>
                <w:sz w:val="24"/>
                <w:szCs w:val="24"/>
              </w:rPr>
              <w:t>всего</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szCs w:val="24"/>
                <w:lang w:val="en-US"/>
              </w:rPr>
            </w:pPr>
            <w:r>
              <w:rPr>
                <w:rFonts w:eastAsia="Calibri"/>
                <w:sz w:val="24"/>
                <w:szCs w:val="24"/>
                <w:shd w:val="clear" w:color="auto" w:fill="FFFFFF"/>
              </w:rPr>
              <w:t>2025 год</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szCs w:val="24"/>
              </w:rPr>
            </w:pPr>
            <w:r>
              <w:rPr>
                <w:rFonts w:eastAsia="Calibri"/>
                <w:sz w:val="24"/>
                <w:szCs w:val="24"/>
                <w:shd w:val="clear" w:color="auto" w:fill="FFFFFF"/>
              </w:rPr>
              <w:t>2026 год</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szCs w:val="24"/>
              </w:rPr>
            </w:pPr>
            <w:r>
              <w:rPr>
                <w:rFonts w:eastAsia="Calibri"/>
                <w:sz w:val="24"/>
                <w:szCs w:val="24"/>
                <w:shd w:val="clear" w:color="auto" w:fill="FFFFFF"/>
              </w:rPr>
              <w:t>2027 год</w:t>
            </w:r>
          </w:p>
        </w:tc>
      </w:tr>
      <w:tr w:rsidR="00852CCD">
        <w:trPr>
          <w:trHeight w:val="282"/>
          <w:tblHeader/>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szCs w:val="24"/>
              </w:rPr>
            </w:pPr>
            <w:r>
              <w:rPr>
                <w:rFonts w:eastAsia="Calibri"/>
                <w:sz w:val="24"/>
                <w:szCs w:val="24"/>
              </w:rPr>
              <w:t>1</w:t>
            </w:r>
          </w:p>
        </w:tc>
        <w:tc>
          <w:tcPr>
            <w:tcW w:w="10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25"/>
              <w:jc w:val="center"/>
              <w:rPr>
                <w:rFonts w:eastAsia="Calibri"/>
                <w:spacing w:val="-2"/>
                <w:sz w:val="24"/>
                <w:szCs w:val="24"/>
              </w:rPr>
            </w:pPr>
            <w:r>
              <w:rPr>
                <w:rFonts w:eastAsia="Calibri"/>
                <w:spacing w:val="-2"/>
                <w:sz w:val="24"/>
                <w:szCs w:val="24"/>
              </w:rPr>
              <w:t>2</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szCs w:val="24"/>
              </w:rPr>
            </w:pPr>
            <w:r>
              <w:rPr>
                <w:spacing w:val="-2"/>
                <w:sz w:val="24"/>
                <w:szCs w:val="24"/>
              </w:rPr>
              <w:t>3</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szCs w:val="24"/>
              </w:rPr>
            </w:pPr>
            <w:r>
              <w:rPr>
                <w:spacing w:val="-2"/>
                <w:sz w:val="24"/>
                <w:szCs w:val="24"/>
              </w:rPr>
              <w:t>4</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szCs w:val="24"/>
              </w:rPr>
            </w:pPr>
            <w:r>
              <w:rPr>
                <w:rFonts w:eastAsia="Calibri"/>
                <w:sz w:val="24"/>
                <w:szCs w:val="24"/>
              </w:rPr>
              <w:t>5</w:t>
            </w:r>
          </w:p>
        </w:tc>
      </w:tr>
      <w:tr w:rsidR="00852CCD">
        <w:trPr>
          <w:trHeight w:val="433"/>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both"/>
              <w:rPr>
                <w:spacing w:val="-2"/>
                <w:sz w:val="24"/>
                <w:szCs w:val="24"/>
              </w:rPr>
            </w:pPr>
            <w:r>
              <w:rPr>
                <w:spacing w:val="-2"/>
                <w:sz w:val="24"/>
                <w:szCs w:val="24"/>
              </w:rPr>
              <w:t xml:space="preserve">В целом по муниципальной </w:t>
            </w:r>
            <w:r>
              <w:rPr>
                <w:spacing w:val="-2"/>
                <w:sz w:val="24"/>
                <w:szCs w:val="24"/>
              </w:rPr>
              <w:t>программе,</w:t>
            </w:r>
          </w:p>
          <w:p w:rsidR="00852CCD" w:rsidRDefault="001E40E1">
            <w:pPr>
              <w:spacing w:line="228" w:lineRule="auto"/>
              <w:jc w:val="both"/>
              <w:rPr>
                <w:spacing w:val="-2"/>
                <w:sz w:val="24"/>
                <w:szCs w:val="24"/>
              </w:rPr>
            </w:pPr>
            <w:r>
              <w:rPr>
                <w:spacing w:val="-2"/>
                <w:sz w:val="24"/>
                <w:szCs w:val="24"/>
              </w:rPr>
              <w:t>в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30 350,0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12 583,1</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9 064,1</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pacing w:val="-2"/>
                <w:sz w:val="24"/>
                <w:szCs w:val="24"/>
              </w:rPr>
              <w:t>8 702,8</w:t>
            </w:r>
          </w:p>
        </w:tc>
      </w:tr>
      <w:tr w:rsidR="00852CCD">
        <w:trPr>
          <w:trHeight w:val="433"/>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jc w:val="both"/>
              <w:rPr>
                <w:spacing w:val="-2"/>
                <w:sz w:val="24"/>
                <w:szCs w:val="24"/>
              </w:rPr>
            </w:pPr>
            <w:r>
              <w:rPr>
                <w:spacing w:val="-2"/>
                <w:sz w:val="24"/>
                <w:szCs w:val="24"/>
              </w:rPr>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0,0</w:t>
            </w:r>
          </w:p>
        </w:tc>
      </w:tr>
      <w:tr w:rsidR="00852CCD">
        <w:trPr>
          <w:trHeight w:val="433"/>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jc w:val="both"/>
              <w:rPr>
                <w:spacing w:val="-2"/>
                <w:sz w:val="24"/>
                <w:szCs w:val="24"/>
              </w:rPr>
            </w:pPr>
            <w:r>
              <w:rPr>
                <w:spacing w:val="-2"/>
                <w:sz w:val="24"/>
                <w:szCs w:val="24"/>
              </w:rPr>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30 197,3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12 432,2</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9 063,2</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pacing w:val="-2"/>
                <w:sz w:val="24"/>
                <w:szCs w:val="24"/>
              </w:rPr>
              <w:t>8 701,9</w:t>
            </w:r>
          </w:p>
        </w:tc>
      </w:tr>
      <w:tr w:rsidR="00852CCD">
        <w:trPr>
          <w:trHeight w:val="433"/>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jc w:val="both"/>
              <w:rPr>
                <w:spacing w:val="-2"/>
                <w:sz w:val="24"/>
                <w:szCs w:val="24"/>
              </w:rPr>
            </w:pPr>
            <w:r>
              <w:rPr>
                <w:sz w:val="24"/>
                <w:szCs w:val="24"/>
              </w:rPr>
              <w:t xml:space="preserve">бюджет муниципального образования «Дорогобужский муниципальный округ» Смоленской области (далее - бюджет </w:t>
            </w:r>
            <w:r>
              <w:rPr>
                <w:sz w:val="24"/>
                <w:szCs w:val="24"/>
              </w:rPr>
              <w:t>округа)</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152,7</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150,9</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0,9</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0,9</w:t>
            </w:r>
          </w:p>
        </w:tc>
      </w:tr>
      <w:tr w:rsidR="00852CCD">
        <w:trPr>
          <w:trHeight w:val="433"/>
          <w:jc w:val="center"/>
        </w:trPr>
        <w:tc>
          <w:tcPr>
            <w:tcW w:w="50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rPr>
                <w:spacing w:val="-2"/>
                <w:sz w:val="24"/>
                <w:szCs w:val="24"/>
              </w:rPr>
            </w:pPr>
            <w:r>
              <w:rPr>
                <w:spacing w:val="-2"/>
                <w:sz w:val="24"/>
                <w:szCs w:val="24"/>
              </w:rPr>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0,0</w:t>
            </w:r>
          </w:p>
        </w:tc>
      </w:tr>
    </w:tbl>
    <w:p w:rsidR="00852CCD" w:rsidRDefault="00852CCD">
      <w:pPr>
        <w:jc w:val="center"/>
        <w:rPr>
          <w:b/>
          <w:color w:val="FF0000"/>
          <w:spacing w:val="-2"/>
          <w:sz w:val="26"/>
          <w:szCs w:val="26"/>
        </w:rPr>
      </w:pPr>
    </w:p>
    <w:tbl>
      <w:tblPr>
        <w:tblStyle w:val="afffff6"/>
        <w:tblW w:w="3969" w:type="dxa"/>
        <w:tblInd w:w="6379" w:type="dxa"/>
        <w:tblLayout w:type="fixed"/>
        <w:tblLook w:val="04A0" w:firstRow="1" w:lastRow="0" w:firstColumn="1" w:lastColumn="0" w:noHBand="0" w:noVBand="1"/>
      </w:tblPr>
      <w:tblGrid>
        <w:gridCol w:w="3969"/>
      </w:tblGrid>
      <w:tr w:rsidR="00852CCD">
        <w:trPr>
          <w:trHeight w:val="907"/>
        </w:trPr>
        <w:tc>
          <w:tcPr>
            <w:tcW w:w="3969" w:type="dxa"/>
            <w:tcBorders>
              <w:top w:val="nil"/>
              <w:left w:val="nil"/>
              <w:bottom w:val="nil"/>
              <w:right w:val="nil"/>
            </w:tcBorders>
          </w:tcPr>
          <w:p w:rsidR="00852CCD" w:rsidRDefault="001E40E1">
            <w:pPr>
              <w:jc w:val="both"/>
              <w:rPr>
                <w:spacing w:val="-2"/>
                <w:sz w:val="22"/>
                <w:szCs w:val="22"/>
              </w:rPr>
            </w:pPr>
            <w:r>
              <w:rPr>
                <w:spacing w:val="-2"/>
                <w:sz w:val="22"/>
                <w:szCs w:val="22"/>
              </w:rPr>
              <w:t xml:space="preserve">Приложение к паспорту муниципальной программы </w:t>
            </w:r>
            <w:r>
              <w:rPr>
                <w:sz w:val="22"/>
                <w:szCs w:val="22"/>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rsidR="00852CCD" w:rsidRDefault="00852CCD">
      <w:pPr>
        <w:jc w:val="center"/>
        <w:rPr>
          <w:b/>
          <w:spacing w:val="-2"/>
          <w:sz w:val="26"/>
          <w:szCs w:val="26"/>
        </w:rPr>
      </w:pPr>
    </w:p>
    <w:p w:rsidR="00852CCD" w:rsidRDefault="001E40E1">
      <w:pPr>
        <w:jc w:val="center"/>
        <w:rPr>
          <w:b/>
          <w:spacing w:val="-2"/>
          <w:sz w:val="26"/>
          <w:szCs w:val="26"/>
        </w:rPr>
      </w:pPr>
      <w:r>
        <w:rPr>
          <w:b/>
          <w:spacing w:val="-2"/>
          <w:sz w:val="26"/>
          <w:szCs w:val="26"/>
        </w:rPr>
        <w:t>Сведения о показателях муниципальной программы</w:t>
      </w:r>
    </w:p>
    <w:p w:rsidR="00852CCD" w:rsidRDefault="00852CCD">
      <w:pPr>
        <w:jc w:val="center"/>
      </w:pPr>
    </w:p>
    <w:tbl>
      <w:tblPr>
        <w:tblW w:w="4800" w:type="pct"/>
        <w:jc w:val="center"/>
        <w:tblLayout w:type="fixed"/>
        <w:tblCellMar>
          <w:left w:w="70" w:type="dxa"/>
          <w:right w:w="70" w:type="dxa"/>
        </w:tblCellMar>
        <w:tblLook w:val="04A0" w:firstRow="1" w:lastRow="0" w:firstColumn="1" w:lastColumn="0" w:noHBand="0" w:noVBand="1"/>
      </w:tblPr>
      <w:tblGrid>
        <w:gridCol w:w="644"/>
        <w:gridCol w:w="2343"/>
        <w:gridCol w:w="6945"/>
      </w:tblGrid>
      <w:tr w:rsidR="00852CCD">
        <w:trPr>
          <w:cantSplit/>
          <w:trHeight w:val="419"/>
          <w:jc w:val="center"/>
        </w:trPr>
        <w:tc>
          <w:tcPr>
            <w:tcW w:w="635"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w:t>
            </w:r>
            <w:r>
              <w:rPr>
                <w:rFonts w:eastAsia="Calibri"/>
                <w:sz w:val="24"/>
                <w:szCs w:val="24"/>
                <w:lang w:eastAsia="en-US"/>
              </w:rPr>
              <w:br/>
            </w:r>
            <w:proofErr w:type="gramStart"/>
            <w:r>
              <w:rPr>
                <w:rFonts w:eastAsia="Calibri"/>
                <w:sz w:val="24"/>
                <w:szCs w:val="24"/>
                <w:lang w:eastAsia="en-US"/>
              </w:rPr>
              <w:t>п</w:t>
            </w:r>
            <w:proofErr w:type="gramEnd"/>
            <w:r>
              <w:rPr>
                <w:rFonts w:eastAsia="Calibri"/>
                <w:sz w:val="24"/>
                <w:szCs w:val="24"/>
                <w:lang w:eastAsia="en-US"/>
              </w:rPr>
              <w:t>/п</w:t>
            </w:r>
          </w:p>
        </w:tc>
        <w:tc>
          <w:tcPr>
            <w:tcW w:w="2311"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Наименование показателя</w:t>
            </w:r>
          </w:p>
        </w:tc>
        <w:tc>
          <w:tcPr>
            <w:tcW w:w="6851"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 xml:space="preserve">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w:t>
            </w:r>
            <w:r>
              <w:rPr>
                <w:rFonts w:eastAsia="Calibri"/>
                <w:sz w:val="24"/>
                <w:szCs w:val="24"/>
                <w:lang w:eastAsia="en-US"/>
              </w:rPr>
              <w:t>т.д.)</w:t>
            </w:r>
          </w:p>
        </w:tc>
      </w:tr>
      <w:tr w:rsidR="00852CCD">
        <w:trPr>
          <w:cantSplit/>
          <w:trHeight w:val="279"/>
          <w:jc w:val="center"/>
        </w:trPr>
        <w:tc>
          <w:tcPr>
            <w:tcW w:w="635"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1</w:t>
            </w:r>
          </w:p>
        </w:tc>
        <w:tc>
          <w:tcPr>
            <w:tcW w:w="2311"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2</w:t>
            </w:r>
          </w:p>
        </w:tc>
        <w:tc>
          <w:tcPr>
            <w:tcW w:w="6851"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3</w:t>
            </w:r>
          </w:p>
        </w:tc>
      </w:tr>
      <w:tr w:rsidR="00852CCD">
        <w:trPr>
          <w:cantSplit/>
          <w:trHeight w:val="1270"/>
          <w:jc w:val="center"/>
        </w:trPr>
        <w:tc>
          <w:tcPr>
            <w:tcW w:w="635"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1</w:t>
            </w:r>
          </w:p>
        </w:tc>
        <w:tc>
          <w:tcPr>
            <w:tcW w:w="2311" w:type="dxa"/>
            <w:tcBorders>
              <w:top w:val="single" w:sz="4" w:space="0" w:color="000000"/>
              <w:left w:val="single" w:sz="4" w:space="0" w:color="000000"/>
              <w:bottom w:val="single" w:sz="4" w:space="0" w:color="000000"/>
              <w:right w:val="single" w:sz="4" w:space="0" w:color="000000"/>
            </w:tcBorders>
          </w:tcPr>
          <w:p w:rsidR="00852CCD" w:rsidRDefault="001E40E1">
            <w:pPr>
              <w:spacing w:line="228" w:lineRule="auto"/>
              <w:ind w:right="142"/>
              <w:jc w:val="both"/>
              <w:rPr>
                <w:sz w:val="24"/>
                <w:szCs w:val="24"/>
              </w:rPr>
            </w:pPr>
            <w:r>
              <w:rPr>
                <w:sz w:val="24"/>
                <w:szCs w:val="24"/>
              </w:rPr>
              <w:t>Количество благоустроенных дворовых территорий</w:t>
            </w:r>
          </w:p>
        </w:tc>
        <w:tc>
          <w:tcPr>
            <w:tcW w:w="6851" w:type="dxa"/>
            <w:tcBorders>
              <w:top w:val="single" w:sz="4" w:space="0" w:color="000000"/>
              <w:left w:val="single" w:sz="4" w:space="0" w:color="000000"/>
              <w:bottom w:val="single" w:sz="4" w:space="0" w:color="000000"/>
              <w:right w:val="single" w:sz="4" w:space="0" w:color="000000"/>
            </w:tcBorders>
          </w:tcPr>
          <w:p w:rsidR="00852CCD" w:rsidRDefault="001E40E1">
            <w:pPr>
              <w:pStyle w:val="2"/>
              <w:shd w:val="clear" w:color="auto" w:fill="FFFFFF"/>
              <w:spacing w:after="240"/>
              <w:jc w:val="both"/>
              <w:textAlignment w:val="baseline"/>
            </w:pPr>
            <w:r>
              <w:rPr>
                <w:rFonts w:eastAsia="Calibri"/>
                <w:lang w:eastAsia="en-US"/>
              </w:rPr>
              <w:t>Постановление Администрации Смоленской области от</w:t>
            </w:r>
            <w:r>
              <w:t> 31.08.2017 №599 «Об утверждении областной государственной программы «Формирование современной городской среды на территории Смоленской области»</w:t>
            </w:r>
          </w:p>
        </w:tc>
      </w:tr>
      <w:tr w:rsidR="00852CCD">
        <w:trPr>
          <w:cantSplit/>
          <w:trHeight w:val="1270"/>
          <w:jc w:val="center"/>
        </w:trPr>
        <w:tc>
          <w:tcPr>
            <w:tcW w:w="635" w:type="dxa"/>
            <w:tcBorders>
              <w:top w:val="single" w:sz="4" w:space="0" w:color="000000"/>
              <w:left w:val="single" w:sz="4" w:space="0" w:color="000000"/>
              <w:bottom w:val="single" w:sz="4" w:space="0" w:color="000000"/>
              <w:right w:val="single" w:sz="4" w:space="0" w:color="000000"/>
            </w:tcBorders>
          </w:tcPr>
          <w:p w:rsidR="00852CCD" w:rsidRDefault="001E40E1">
            <w:pPr>
              <w:jc w:val="center"/>
              <w:rPr>
                <w:rFonts w:eastAsia="Calibri"/>
                <w:sz w:val="24"/>
                <w:szCs w:val="24"/>
                <w:lang w:eastAsia="en-US"/>
              </w:rPr>
            </w:pPr>
            <w:r>
              <w:rPr>
                <w:rFonts w:eastAsia="Calibri"/>
                <w:sz w:val="24"/>
                <w:szCs w:val="24"/>
                <w:lang w:eastAsia="en-US"/>
              </w:rPr>
              <w:t>2</w:t>
            </w:r>
          </w:p>
        </w:tc>
        <w:tc>
          <w:tcPr>
            <w:tcW w:w="2311" w:type="dxa"/>
            <w:tcBorders>
              <w:top w:val="single" w:sz="4" w:space="0" w:color="000000"/>
              <w:left w:val="single" w:sz="4" w:space="0" w:color="000000"/>
              <w:bottom w:val="single" w:sz="4" w:space="0" w:color="000000"/>
              <w:right w:val="single" w:sz="4" w:space="0" w:color="000000"/>
            </w:tcBorders>
          </w:tcPr>
          <w:p w:rsidR="00852CCD" w:rsidRDefault="001E40E1">
            <w:pPr>
              <w:spacing w:line="228" w:lineRule="auto"/>
              <w:ind w:right="142"/>
              <w:jc w:val="both"/>
              <w:rPr>
                <w:sz w:val="24"/>
                <w:szCs w:val="24"/>
              </w:rPr>
            </w:pPr>
            <w:r>
              <w:rPr>
                <w:sz w:val="24"/>
                <w:szCs w:val="24"/>
              </w:rPr>
              <w:t>Количество благоустроенных скверов</w:t>
            </w:r>
          </w:p>
        </w:tc>
        <w:tc>
          <w:tcPr>
            <w:tcW w:w="6851" w:type="dxa"/>
            <w:tcBorders>
              <w:top w:val="single" w:sz="4" w:space="0" w:color="000000"/>
              <w:left w:val="single" w:sz="4" w:space="0" w:color="000000"/>
              <w:bottom w:val="single" w:sz="4" w:space="0" w:color="000000"/>
              <w:right w:val="single" w:sz="4" w:space="0" w:color="000000"/>
            </w:tcBorders>
          </w:tcPr>
          <w:p w:rsidR="00852CCD" w:rsidRDefault="001E40E1">
            <w:pPr>
              <w:pStyle w:val="2"/>
              <w:shd w:val="clear" w:color="auto" w:fill="FFFFFF"/>
              <w:spacing w:after="240"/>
              <w:jc w:val="both"/>
              <w:textAlignment w:val="baseline"/>
              <w:rPr>
                <w:rFonts w:eastAsia="Calibri"/>
                <w:lang w:eastAsia="en-US"/>
              </w:rPr>
            </w:pPr>
            <w:r>
              <w:rPr>
                <w:rFonts w:eastAsia="Calibri"/>
                <w:lang w:eastAsia="en-US"/>
              </w:rPr>
              <w:t>Постановление Администрации Смоленской области от</w:t>
            </w:r>
            <w:r>
              <w:t> 31.08.2017 №599 «Об утверждении областной государственной программы «Формирование современной городской среды на территории Смоленской области»</w:t>
            </w:r>
          </w:p>
        </w:tc>
      </w:tr>
    </w:tbl>
    <w:p w:rsidR="00852CCD" w:rsidRDefault="00852CCD">
      <w:pPr>
        <w:jc w:val="center"/>
        <w:rPr>
          <w:i/>
          <w:color w:val="FF0000"/>
          <w:sz w:val="24"/>
          <w:szCs w:val="24"/>
        </w:rPr>
      </w:pPr>
    </w:p>
    <w:p w:rsidR="00852CCD" w:rsidRDefault="001E40E1">
      <w:pPr>
        <w:jc w:val="center"/>
        <w:rPr>
          <w:b/>
          <w:sz w:val="26"/>
          <w:szCs w:val="26"/>
        </w:rPr>
      </w:pPr>
      <w:r>
        <w:rPr>
          <w:b/>
          <w:sz w:val="26"/>
          <w:szCs w:val="26"/>
        </w:rPr>
        <w:t xml:space="preserve">Раздел 1. </w:t>
      </w:r>
      <w:r>
        <w:rPr>
          <w:b/>
          <w:sz w:val="26"/>
          <w:szCs w:val="26"/>
        </w:rPr>
        <w:t>Стратегические приоритеты в сфере реализации муниципальной программы</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w:t>
      </w:r>
      <w:r>
        <w:rPr>
          <w:rFonts w:ascii="Times New Roman" w:hAnsi="Times New Roman" w:cs="Times New Roman"/>
          <w:sz w:val="26"/>
          <w:szCs w:val="26"/>
        </w:rPr>
        <w:t xml:space="preserve"> на поддержание уровня комфортности проживания граждан.</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Износу объектов благоустройства также способствует увеличение интенсивности эксплуатационного воздействия.</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Одной из проблем благоустройства дворовых территорий является негативное, небрежное отношение</w:t>
      </w:r>
      <w:r>
        <w:rPr>
          <w:rFonts w:ascii="Times New Roman" w:hAnsi="Times New Roman" w:cs="Times New Roman"/>
          <w:sz w:val="26"/>
          <w:szCs w:val="26"/>
        </w:rPr>
        <w:t xml:space="preserve"> жителей к элементам благоустройства, низкий уровень культуры поведения в общественных местах, на улицах и во дворах.</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К решению проблем благоустройства дворовых и общественных территорий необходим программно-целевой подход, так как без комплексной системы </w:t>
      </w:r>
      <w:r>
        <w:rPr>
          <w:rFonts w:ascii="Times New Roman" w:hAnsi="Times New Roman" w:cs="Times New Roman"/>
          <w:sz w:val="26"/>
          <w:szCs w:val="26"/>
        </w:rPr>
        <w:t>благоустройства невозможно добиться каких-либо значимых результатов в обеспечении комфортных условий для деятельности и отдыха жителей.</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Эти проблемы не могут быть решены в </w:t>
      </w:r>
      <w:proofErr w:type="gramStart"/>
      <w:r>
        <w:rPr>
          <w:rFonts w:ascii="Times New Roman" w:hAnsi="Times New Roman" w:cs="Times New Roman"/>
          <w:sz w:val="26"/>
          <w:szCs w:val="26"/>
        </w:rPr>
        <w:t>пределах</w:t>
      </w:r>
      <w:proofErr w:type="gramEnd"/>
      <w:r>
        <w:rPr>
          <w:rFonts w:ascii="Times New Roman" w:hAnsi="Times New Roman" w:cs="Times New Roman"/>
          <w:sz w:val="26"/>
          <w:szCs w:val="26"/>
        </w:rPr>
        <w:t xml:space="preserve"> одного финансового года, поскольку требуют значительных бюджетных расходов.</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Применение программного метода позволит:</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запустить реализацию механизма поддержки м</w:t>
      </w:r>
      <w:r>
        <w:rPr>
          <w:rFonts w:ascii="Times New Roman" w:hAnsi="Times New Roman" w:cs="Times New Roman"/>
          <w:sz w:val="26"/>
          <w:szCs w:val="26"/>
        </w:rPr>
        <w:t>ероприятий по благоустройству, инициированных гражданами;</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запустить механизм финансового и трудового участия граждан и организаций в реализации мероприятий по благоустройству;</w:t>
      </w:r>
    </w:p>
    <w:p w:rsidR="00852CCD" w:rsidRDefault="001E40E1">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сформировать инструменты общественного контроля за реализацией мероприятий п</w:t>
      </w:r>
      <w:r>
        <w:rPr>
          <w:rFonts w:ascii="Times New Roman" w:hAnsi="Times New Roman" w:cs="Times New Roman"/>
          <w:sz w:val="26"/>
          <w:szCs w:val="26"/>
        </w:rPr>
        <w:t>о благоустройству территории муниципального образования «Дорогобужский муниципальный округ» Смоленской области.</w:t>
      </w:r>
    </w:p>
    <w:p w:rsidR="00852CCD" w:rsidRDefault="001E40E1">
      <w:pPr>
        <w:pStyle w:val="ConsPlusNormal0"/>
        <w:ind w:firstLine="567"/>
        <w:jc w:val="both"/>
        <w:rPr>
          <w:rFonts w:ascii="Times New Roman" w:hAnsi="Times New Roman" w:cs="Times New Roman"/>
          <w:bCs/>
          <w:sz w:val="26"/>
          <w:szCs w:val="26"/>
        </w:rPr>
      </w:pPr>
      <w:r>
        <w:rPr>
          <w:rFonts w:ascii="Times New Roman" w:hAnsi="Times New Roman" w:cs="Times New Roman"/>
          <w:bCs/>
          <w:sz w:val="26"/>
          <w:szCs w:val="26"/>
        </w:rPr>
        <w:t>В период с 2017 по 2024 годы выполнены работы по благоустройству 80 дворовых территорий и 23 общественных территорий.</w:t>
      </w:r>
    </w:p>
    <w:p w:rsidR="00852CCD" w:rsidRDefault="001E40E1">
      <w:pPr>
        <w:pStyle w:val="ConsPlusNormal0"/>
        <w:ind w:firstLine="567"/>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В 2025 году планируется </w:t>
      </w:r>
      <w:r>
        <w:rPr>
          <w:rFonts w:ascii="Times New Roman" w:hAnsi="Times New Roman" w:cs="Times New Roman"/>
          <w:bCs/>
          <w:sz w:val="24"/>
          <w:szCs w:val="24"/>
        </w:rPr>
        <w:t>благоустроить 4 дворовые территории (г. Дорогобуж, д.26 по ул. Мира, д. 75 по ул. Ленина, п. Верхнеднепровский, ул. Строителей 7, ул. Комсомольская, д. 31), а также 1 сквер памяти участников СВО.</w:t>
      </w:r>
      <w:proofErr w:type="gramEnd"/>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bCs/>
          <w:sz w:val="26"/>
          <w:szCs w:val="26"/>
        </w:rPr>
        <w:t xml:space="preserve">В 2026-2027 планируется продолжить выполнение работ по </w:t>
      </w:r>
      <w:r>
        <w:rPr>
          <w:rFonts w:ascii="Times New Roman" w:hAnsi="Times New Roman" w:cs="Times New Roman"/>
          <w:bCs/>
          <w:sz w:val="26"/>
          <w:szCs w:val="26"/>
        </w:rPr>
        <w:t>благоустройству.</w:t>
      </w:r>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w:t>
      </w:r>
      <w:r>
        <w:rPr>
          <w:rFonts w:ascii="Times New Roman" w:hAnsi="Times New Roman" w:cs="Times New Roman"/>
          <w:sz w:val="26"/>
          <w:szCs w:val="26"/>
        </w:rPr>
        <w:t xml:space="preserve">я отдыха и жизни жителей. </w:t>
      </w:r>
    </w:p>
    <w:p w:rsidR="00852CCD" w:rsidRDefault="001E40E1">
      <w:pPr>
        <w:ind w:firstLine="567"/>
        <w:jc w:val="both"/>
        <w:rPr>
          <w:sz w:val="26"/>
          <w:szCs w:val="26"/>
        </w:rPr>
      </w:pPr>
      <w:proofErr w:type="gramStart"/>
      <w:r>
        <w:rPr>
          <w:sz w:val="26"/>
          <w:szCs w:val="26"/>
        </w:rPr>
        <w:t>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w:t>
      </w:r>
      <w:r>
        <w:rPr>
          <w:sz w:val="26"/>
          <w:szCs w:val="26"/>
        </w:rPr>
        <w:t xml:space="preserve">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roofErr w:type="gramEnd"/>
    </w:p>
    <w:p w:rsidR="00852CCD" w:rsidRDefault="001E40E1">
      <w:pPr>
        <w:ind w:firstLine="567"/>
        <w:jc w:val="both"/>
        <w:rPr>
          <w:sz w:val="26"/>
          <w:szCs w:val="26"/>
        </w:rPr>
      </w:pPr>
      <w:r>
        <w:rPr>
          <w:sz w:val="26"/>
          <w:szCs w:val="26"/>
        </w:rPr>
        <w:t>Заинтересованные лица также должны обеспечить трудовое участие в реализации</w:t>
      </w:r>
      <w:r>
        <w:rPr>
          <w:sz w:val="26"/>
          <w:szCs w:val="26"/>
        </w:rPr>
        <w:t xml:space="preserve"> мероприятий по благоустройству дворовых территорий:</w:t>
      </w:r>
    </w:p>
    <w:p w:rsidR="00852CCD" w:rsidRDefault="001E40E1">
      <w:pPr>
        <w:widowControl w:val="0"/>
        <w:ind w:firstLine="567"/>
        <w:jc w:val="both"/>
        <w:rPr>
          <w:sz w:val="26"/>
          <w:szCs w:val="26"/>
        </w:rPr>
      </w:pPr>
      <w:proofErr w:type="gramStart"/>
      <w:r>
        <w:rPr>
          <w:sz w:val="26"/>
          <w:szCs w:val="26"/>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w:t>
      </w:r>
      <w:r>
        <w:rPr>
          <w:sz w:val="26"/>
          <w:szCs w:val="26"/>
        </w:rPr>
        <w:t>рка мусора), и другие работы (покраска оборудования, озеленение территории посадка деревьев, охрана объекта);</w:t>
      </w:r>
      <w:proofErr w:type="gramEnd"/>
    </w:p>
    <w:p w:rsidR="00852CCD" w:rsidRDefault="001E40E1">
      <w:pPr>
        <w:widowControl w:val="0"/>
        <w:ind w:firstLine="567"/>
        <w:jc w:val="both"/>
        <w:rPr>
          <w:sz w:val="26"/>
          <w:szCs w:val="26"/>
        </w:rPr>
      </w:pPr>
      <w:r>
        <w:rPr>
          <w:sz w:val="26"/>
          <w:szCs w:val="26"/>
        </w:rPr>
        <w:t>- предоставление строительных материалов, техники и т.д.;</w:t>
      </w:r>
    </w:p>
    <w:p w:rsidR="00852CCD" w:rsidRDefault="001E40E1">
      <w:pPr>
        <w:widowControl w:val="0"/>
        <w:ind w:firstLine="567"/>
        <w:jc w:val="both"/>
        <w:rPr>
          <w:sz w:val="26"/>
          <w:szCs w:val="26"/>
        </w:rPr>
      </w:pPr>
      <w:r>
        <w:rPr>
          <w:sz w:val="26"/>
          <w:szCs w:val="26"/>
        </w:rPr>
        <w:t>- обеспечение благоприятных условий для работы подрядной организации, выполняющей работы</w:t>
      </w:r>
      <w:r>
        <w:rPr>
          <w:sz w:val="26"/>
          <w:szCs w:val="26"/>
        </w:rPr>
        <w:t xml:space="preserve"> и для ее работников (горячий чай, печенье и т.д.);</w:t>
      </w:r>
    </w:p>
    <w:p w:rsidR="00852CCD" w:rsidRDefault="001E40E1">
      <w:pPr>
        <w:ind w:firstLine="567"/>
        <w:jc w:val="both"/>
        <w:rPr>
          <w:sz w:val="26"/>
          <w:szCs w:val="26"/>
        </w:rPr>
      </w:pPr>
      <w:r>
        <w:rPr>
          <w:sz w:val="26"/>
          <w:szCs w:val="26"/>
        </w:rPr>
        <w:t>Трудовое участие в реализации мероприятий по благоустройству дворовых территорий рекомендуется проводить в форме субботников.</w:t>
      </w:r>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При реализации муниципальной программы возможно возникновение следующих рисков</w:t>
      </w:r>
      <w:r>
        <w:rPr>
          <w:rFonts w:ascii="Times New Roman" w:hAnsi="Times New Roman" w:cs="Times New Roman"/>
          <w:sz w:val="26"/>
          <w:szCs w:val="26"/>
        </w:rPr>
        <w:t xml:space="preserve">, которые могут препятствовать достижению планируемых результатов: </w:t>
      </w:r>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 xml:space="preserve">- риски, связанные с изменением бюджетного законодательства; </w:t>
      </w:r>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 xml:space="preserve">- финансовые риски: финансирование муниципальной программы не в полном </w:t>
      </w:r>
      <w:proofErr w:type="gramStart"/>
      <w:r>
        <w:rPr>
          <w:rFonts w:ascii="Times New Roman" w:hAnsi="Times New Roman" w:cs="Times New Roman"/>
          <w:sz w:val="26"/>
          <w:szCs w:val="26"/>
        </w:rPr>
        <w:t>объеме</w:t>
      </w:r>
      <w:proofErr w:type="gramEnd"/>
      <w:r>
        <w:rPr>
          <w:rFonts w:ascii="Times New Roman" w:hAnsi="Times New Roman" w:cs="Times New Roman"/>
          <w:sz w:val="26"/>
          <w:szCs w:val="26"/>
        </w:rPr>
        <w:t xml:space="preserve"> в связи с неисполнением доходной части бюджета г</w:t>
      </w:r>
      <w:r>
        <w:rPr>
          <w:rFonts w:ascii="Times New Roman" w:hAnsi="Times New Roman" w:cs="Times New Roman"/>
          <w:sz w:val="26"/>
          <w:szCs w:val="26"/>
        </w:rPr>
        <w:t>орода. В таком случае программа подлежит корректировке.</w:t>
      </w:r>
    </w:p>
    <w:p w:rsidR="00852CCD" w:rsidRDefault="001E40E1">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w:t>
      </w:r>
      <w:r>
        <w:rPr>
          <w:rFonts w:ascii="Times New Roman" w:hAnsi="Times New Roman" w:cs="Times New Roman"/>
          <w:sz w:val="26"/>
          <w:szCs w:val="26"/>
        </w:rPr>
        <w:t>иторий, создание комфортной территории для жизнедеятельности населения.</w:t>
      </w:r>
    </w:p>
    <w:p w:rsidR="00852CCD" w:rsidRDefault="00852CCD">
      <w:pPr>
        <w:jc w:val="center"/>
        <w:rPr>
          <w:b/>
          <w:spacing w:val="20"/>
          <w:sz w:val="24"/>
          <w:szCs w:val="24"/>
        </w:rPr>
      </w:pPr>
    </w:p>
    <w:p w:rsidR="00852CCD" w:rsidRDefault="001E40E1">
      <w:pPr>
        <w:jc w:val="center"/>
        <w:rPr>
          <w:b/>
          <w:spacing w:val="20"/>
          <w:sz w:val="24"/>
          <w:szCs w:val="24"/>
        </w:rPr>
      </w:pPr>
      <w:r>
        <w:rPr>
          <w:b/>
          <w:spacing w:val="20"/>
          <w:sz w:val="24"/>
          <w:szCs w:val="24"/>
        </w:rPr>
        <w:t>Раздел 2. СВЕДЕНИЯ</w:t>
      </w:r>
    </w:p>
    <w:p w:rsidR="00852CCD" w:rsidRDefault="001E40E1">
      <w:pPr>
        <w:jc w:val="center"/>
        <w:rPr>
          <w:b/>
          <w:spacing w:val="20"/>
          <w:sz w:val="24"/>
          <w:szCs w:val="24"/>
        </w:rPr>
      </w:pPr>
      <w:r>
        <w:rPr>
          <w:b/>
          <w:spacing w:val="20"/>
          <w:sz w:val="24"/>
          <w:szCs w:val="24"/>
        </w:rPr>
        <w:t>о региональных проектах</w:t>
      </w:r>
    </w:p>
    <w:p w:rsidR="00852CCD" w:rsidRDefault="00852CCD">
      <w:pPr>
        <w:jc w:val="center"/>
        <w:rPr>
          <w:b/>
          <w:spacing w:val="20"/>
          <w:sz w:val="24"/>
          <w:szCs w:val="24"/>
        </w:rPr>
      </w:pPr>
    </w:p>
    <w:p w:rsidR="00852CCD" w:rsidRDefault="001E40E1">
      <w:pPr>
        <w:jc w:val="center"/>
        <w:rPr>
          <w:b/>
          <w:spacing w:val="20"/>
          <w:sz w:val="24"/>
          <w:szCs w:val="24"/>
        </w:rPr>
      </w:pPr>
      <w:r>
        <w:rPr>
          <w:b/>
          <w:spacing w:val="20"/>
          <w:sz w:val="24"/>
          <w:szCs w:val="24"/>
        </w:rPr>
        <w:t>СВЕДЕНИЯ</w:t>
      </w:r>
    </w:p>
    <w:p w:rsidR="00852CCD" w:rsidRDefault="001E40E1">
      <w:pPr>
        <w:jc w:val="center"/>
        <w:rPr>
          <w:b/>
          <w:sz w:val="24"/>
          <w:szCs w:val="24"/>
        </w:rPr>
      </w:pPr>
      <w:r>
        <w:rPr>
          <w:b/>
          <w:sz w:val="24"/>
          <w:szCs w:val="24"/>
        </w:rPr>
        <w:t xml:space="preserve">о региональном проекте «Формирование комфортной городской среды» </w:t>
      </w:r>
    </w:p>
    <w:p w:rsidR="00852CCD" w:rsidRDefault="00852CCD">
      <w:pPr>
        <w:jc w:val="center"/>
        <w:rPr>
          <w:b/>
          <w:sz w:val="24"/>
          <w:szCs w:val="24"/>
        </w:rPr>
      </w:pPr>
    </w:p>
    <w:p w:rsidR="00852CCD" w:rsidRDefault="001E40E1">
      <w:pPr>
        <w:jc w:val="center"/>
        <w:rPr>
          <w:b/>
          <w:sz w:val="24"/>
          <w:szCs w:val="24"/>
        </w:rPr>
      </w:pPr>
      <w:r>
        <w:rPr>
          <w:b/>
          <w:sz w:val="24"/>
          <w:szCs w:val="24"/>
        </w:rPr>
        <w:t>Общие положения</w:t>
      </w:r>
    </w:p>
    <w:p w:rsidR="00852CCD" w:rsidRDefault="00852CCD">
      <w:pPr>
        <w:rPr>
          <w:sz w:val="24"/>
          <w:szCs w:val="24"/>
        </w:rPr>
      </w:pPr>
    </w:p>
    <w:tbl>
      <w:tblPr>
        <w:tblW w:w="4900" w:type="pct"/>
        <w:jc w:val="center"/>
        <w:tblLayout w:type="fixed"/>
        <w:tblLook w:val="04A0" w:firstRow="1" w:lastRow="0" w:firstColumn="1" w:lastColumn="0" w:noHBand="0" w:noVBand="1"/>
      </w:tblPr>
      <w:tblGrid>
        <w:gridCol w:w="3554"/>
        <w:gridCol w:w="6660"/>
      </w:tblGrid>
      <w:tr w:rsidR="00852CCD">
        <w:trPr>
          <w:trHeight w:val="516"/>
          <w:jc w:val="center"/>
        </w:trPr>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2"/>
                <w:szCs w:val="22"/>
              </w:rPr>
            </w:pPr>
            <w:r>
              <w:rPr>
                <w:sz w:val="22"/>
                <w:szCs w:val="22"/>
              </w:rPr>
              <w:t>Руководитель регионального проекта</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sz w:val="22"/>
                <w:szCs w:val="22"/>
              </w:rPr>
            </w:pPr>
            <w:r>
              <w:rPr>
                <w:sz w:val="22"/>
                <w:szCs w:val="22"/>
              </w:rPr>
              <w:t xml:space="preserve">Первый </w:t>
            </w:r>
            <w:r>
              <w:rPr>
                <w:sz w:val="22"/>
                <w:szCs w:val="22"/>
              </w:rPr>
              <w:t xml:space="preserve">заместитель Главы муниципального образования «Дорогобужский муниципальный округ» Смоленской области </w:t>
            </w:r>
            <w:proofErr w:type="spellStart"/>
            <w:r>
              <w:rPr>
                <w:sz w:val="22"/>
                <w:szCs w:val="22"/>
              </w:rPr>
              <w:t>Смольянинов</w:t>
            </w:r>
            <w:proofErr w:type="spellEnd"/>
            <w:r>
              <w:rPr>
                <w:sz w:val="22"/>
                <w:szCs w:val="22"/>
              </w:rPr>
              <w:t xml:space="preserve"> А.М.</w:t>
            </w:r>
          </w:p>
        </w:tc>
      </w:tr>
      <w:tr w:rsidR="00852CCD">
        <w:trPr>
          <w:trHeight w:val="700"/>
          <w:jc w:val="center"/>
        </w:trPr>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2"/>
                <w:szCs w:val="22"/>
              </w:rPr>
            </w:pPr>
            <w:r>
              <w:rPr>
                <w:rFonts w:eastAsia="Calibri"/>
                <w:sz w:val="22"/>
                <w:szCs w:val="22"/>
              </w:rPr>
              <w:t>Связь с муниципальной программой</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sz w:val="22"/>
                <w:szCs w:val="22"/>
              </w:rPr>
            </w:pPr>
            <w:r>
              <w:rPr>
                <w:rFonts w:eastAsia="Calibri"/>
                <w:sz w:val="22"/>
                <w:szCs w:val="22"/>
              </w:rPr>
              <w:t xml:space="preserve">муниципальная программа </w:t>
            </w:r>
            <w:r>
              <w:rPr>
                <w:sz w:val="22"/>
                <w:szCs w:val="22"/>
              </w:rPr>
              <w:t xml:space="preserve">«Формирование современной городской среды на территории муниципального </w:t>
            </w:r>
            <w:r>
              <w:rPr>
                <w:sz w:val="22"/>
                <w:szCs w:val="22"/>
              </w:rPr>
              <w:t>образования «Дорогобужский муниципальный округ» Смоленской области»</w:t>
            </w:r>
          </w:p>
        </w:tc>
      </w:tr>
    </w:tbl>
    <w:p w:rsidR="00852CCD" w:rsidRDefault="00852CCD">
      <w:pPr>
        <w:pStyle w:val="ConsPlusNormal0"/>
        <w:jc w:val="center"/>
        <w:outlineLvl w:val="1"/>
        <w:rPr>
          <w:rFonts w:ascii="Times New Roman" w:hAnsi="Times New Roman" w:cs="Times New Roman"/>
          <w:b/>
          <w:color w:val="FF0000"/>
          <w:sz w:val="24"/>
          <w:szCs w:val="24"/>
        </w:rPr>
      </w:pPr>
    </w:p>
    <w:p w:rsidR="00852CCD" w:rsidRDefault="001E40E1">
      <w:pPr>
        <w:jc w:val="center"/>
        <w:rPr>
          <w:b/>
          <w:sz w:val="24"/>
          <w:szCs w:val="24"/>
        </w:rPr>
      </w:pPr>
      <w:r>
        <w:rPr>
          <w:b/>
          <w:sz w:val="24"/>
          <w:szCs w:val="24"/>
        </w:rPr>
        <w:t xml:space="preserve">Значения результатов регионального проекта </w:t>
      </w:r>
    </w:p>
    <w:p w:rsidR="00852CCD" w:rsidRDefault="00852CCD">
      <w:pPr>
        <w:jc w:val="center"/>
        <w:rPr>
          <w:b/>
          <w:szCs w:val="28"/>
        </w:rPr>
      </w:pPr>
    </w:p>
    <w:tbl>
      <w:tblPr>
        <w:tblW w:w="4900" w:type="pct"/>
        <w:jc w:val="center"/>
        <w:tblLayout w:type="fixed"/>
        <w:tblLook w:val="04A0" w:firstRow="1" w:lastRow="0" w:firstColumn="1" w:lastColumn="0" w:noHBand="0" w:noVBand="1"/>
      </w:tblPr>
      <w:tblGrid>
        <w:gridCol w:w="951"/>
        <w:gridCol w:w="2619"/>
        <w:gridCol w:w="1319"/>
        <w:gridCol w:w="1626"/>
        <w:gridCol w:w="1381"/>
        <w:gridCol w:w="1160"/>
        <w:gridCol w:w="1158"/>
      </w:tblGrid>
      <w:tr w:rsidR="00852CCD">
        <w:trPr>
          <w:tblHeader/>
          <w:jc w:val="center"/>
        </w:trPr>
        <w:tc>
          <w:tcPr>
            <w:tcW w:w="9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109"/>
              <w:rPr>
                <w:rFonts w:eastAsia="Calibri"/>
                <w:sz w:val="22"/>
                <w:szCs w:val="22"/>
              </w:rPr>
            </w:pPr>
            <w:r>
              <w:rPr>
                <w:rFonts w:eastAsia="Calibri"/>
                <w:sz w:val="22"/>
                <w:szCs w:val="22"/>
              </w:rPr>
              <w:t xml:space="preserve">№ </w:t>
            </w:r>
            <w:proofErr w:type="gramStart"/>
            <w:r>
              <w:rPr>
                <w:rFonts w:eastAsia="Calibri"/>
                <w:sz w:val="22"/>
                <w:szCs w:val="22"/>
              </w:rPr>
              <w:t>п</w:t>
            </w:r>
            <w:proofErr w:type="gramEnd"/>
            <w:r>
              <w:rPr>
                <w:rFonts w:eastAsia="Calibri"/>
                <w:sz w:val="22"/>
                <w:szCs w:val="22"/>
              </w:rPr>
              <w:t>/п</w:t>
            </w:r>
          </w:p>
        </w:tc>
        <w:tc>
          <w:tcPr>
            <w:tcW w:w="256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z w:val="22"/>
                <w:szCs w:val="22"/>
              </w:rPr>
            </w:pPr>
            <w:r>
              <w:rPr>
                <w:rFonts w:eastAsia="Calibri"/>
                <w:sz w:val="22"/>
                <w:szCs w:val="22"/>
              </w:rPr>
              <w:t>Наименование результата</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z w:val="22"/>
                <w:szCs w:val="22"/>
                <w:shd w:val="clear" w:color="auto" w:fill="FFFFFF"/>
              </w:rPr>
            </w:pPr>
            <w:r>
              <w:rPr>
                <w:rFonts w:eastAsia="Calibri"/>
                <w:sz w:val="22"/>
                <w:szCs w:val="22"/>
              </w:rPr>
              <w:t>Единица измерения</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z w:val="22"/>
                <w:szCs w:val="22"/>
                <w:shd w:val="clear" w:color="auto" w:fill="FFFFFF"/>
              </w:rPr>
            </w:pPr>
            <w:r>
              <w:rPr>
                <w:rFonts w:eastAsia="Calibri"/>
                <w:sz w:val="22"/>
                <w:szCs w:val="22"/>
                <w:shd w:val="clear" w:color="auto" w:fill="FFFFFF"/>
              </w:rPr>
              <w:t>Базовое значение результата (к очередному финансовому году)</w:t>
            </w:r>
          </w:p>
        </w:tc>
        <w:tc>
          <w:tcPr>
            <w:tcW w:w="36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2"/>
                <w:szCs w:val="22"/>
              </w:rPr>
            </w:pPr>
            <w:r>
              <w:rPr>
                <w:rFonts w:eastAsia="Calibri"/>
                <w:sz w:val="22"/>
                <w:szCs w:val="22"/>
                <w:shd w:val="clear" w:color="auto" w:fill="FFFFFF"/>
              </w:rPr>
              <w:t xml:space="preserve">Планируемое значение результата </w:t>
            </w:r>
            <w:r>
              <w:rPr>
                <w:rFonts w:eastAsia="Calibri"/>
                <w:sz w:val="22"/>
                <w:szCs w:val="22"/>
                <w:shd w:val="clear" w:color="auto" w:fill="FFFFFF"/>
              </w:rPr>
              <w:t>на очередной финансовый год и плановый период</w:t>
            </w:r>
          </w:p>
        </w:tc>
      </w:tr>
      <w:tr w:rsidR="00852CCD">
        <w:trPr>
          <w:trHeight w:val="307"/>
          <w:tblHeader/>
          <w:jc w:val="center"/>
        </w:trPr>
        <w:tc>
          <w:tcPr>
            <w:tcW w:w="931"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2"/>
                <w:szCs w:val="22"/>
              </w:rPr>
            </w:pPr>
          </w:p>
        </w:tc>
        <w:tc>
          <w:tcPr>
            <w:tcW w:w="25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center"/>
              <w:rPr>
                <w:rFonts w:eastAsia="Calibri"/>
                <w:sz w:val="22"/>
                <w:szCs w:val="22"/>
              </w:rPr>
            </w:pPr>
          </w:p>
        </w:tc>
        <w:tc>
          <w:tcPr>
            <w:tcW w:w="1291"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2"/>
                <w:szCs w:val="22"/>
                <w:shd w:val="clear" w:color="auto" w:fill="FFFFFF"/>
              </w:rPr>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2"/>
                <w:szCs w:val="22"/>
                <w:shd w:val="clear" w:color="auto" w:fill="FFFFFF"/>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2"/>
                <w:szCs w:val="22"/>
                <w:lang w:val="en-US"/>
              </w:rPr>
            </w:pPr>
            <w:r>
              <w:rPr>
                <w:rFonts w:eastAsia="Calibri"/>
                <w:sz w:val="22"/>
                <w:szCs w:val="22"/>
                <w:shd w:val="clear" w:color="auto" w:fill="FFFFFF"/>
              </w:rPr>
              <w:t>2025 год</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2"/>
                <w:szCs w:val="22"/>
              </w:rPr>
            </w:pPr>
            <w:r>
              <w:rPr>
                <w:rFonts w:eastAsia="Calibri"/>
                <w:sz w:val="22"/>
                <w:szCs w:val="22"/>
                <w:shd w:val="clear" w:color="auto" w:fill="FFFFFF"/>
              </w:rPr>
              <w:t>2026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2"/>
                <w:szCs w:val="22"/>
              </w:rPr>
            </w:pPr>
            <w:r>
              <w:rPr>
                <w:rFonts w:eastAsia="Calibri"/>
                <w:sz w:val="22"/>
                <w:szCs w:val="22"/>
                <w:shd w:val="clear" w:color="auto" w:fill="FFFFFF"/>
              </w:rPr>
              <w:t>2027 год</w:t>
            </w:r>
          </w:p>
        </w:tc>
      </w:tr>
      <w:tr w:rsidR="00852CCD">
        <w:trPr>
          <w:trHeight w:val="282"/>
          <w:tblHeader/>
          <w:jc w:val="center"/>
        </w:trPr>
        <w:tc>
          <w:tcPr>
            <w:tcW w:w="93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58"/>
              <w:jc w:val="center"/>
              <w:rPr>
                <w:rFonts w:eastAsia="Calibri"/>
                <w:sz w:val="22"/>
                <w:szCs w:val="22"/>
              </w:rPr>
            </w:pPr>
            <w:r>
              <w:rPr>
                <w:rFonts w:eastAsia="Calibri"/>
                <w:sz w:val="22"/>
                <w:szCs w:val="22"/>
              </w:rPr>
              <w:t>1</w:t>
            </w:r>
          </w:p>
        </w:tc>
        <w:tc>
          <w:tcPr>
            <w:tcW w:w="25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2"/>
                <w:szCs w:val="22"/>
              </w:rPr>
            </w:pPr>
            <w:r>
              <w:rPr>
                <w:rFonts w:eastAsia="Calibri"/>
                <w:sz w:val="22"/>
                <w:szCs w:val="22"/>
              </w:rPr>
              <w:t>2</w:t>
            </w:r>
          </w:p>
        </w:tc>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sz w:val="22"/>
                <w:szCs w:val="22"/>
              </w:rPr>
            </w:pPr>
            <w:r>
              <w:rPr>
                <w:rFonts w:eastAsia="Calibri"/>
                <w:spacing w:val="-2"/>
                <w:sz w:val="22"/>
                <w:szCs w:val="22"/>
              </w:rPr>
              <w:t>3</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sz w:val="22"/>
                <w:szCs w:val="22"/>
              </w:rPr>
            </w:pPr>
            <w:r>
              <w:rPr>
                <w:rFonts w:eastAsia="Calibri"/>
                <w:spacing w:val="-2"/>
                <w:sz w:val="22"/>
                <w:szCs w:val="22"/>
              </w:rPr>
              <w:t>4</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2"/>
                <w:szCs w:val="22"/>
              </w:rPr>
            </w:pPr>
            <w:r>
              <w:rPr>
                <w:spacing w:val="-2"/>
                <w:sz w:val="22"/>
                <w:szCs w:val="22"/>
              </w:rPr>
              <w:t>5</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2"/>
                <w:szCs w:val="22"/>
              </w:rPr>
            </w:pPr>
            <w:r>
              <w:rPr>
                <w:spacing w:val="-2"/>
                <w:sz w:val="22"/>
                <w:szCs w:val="22"/>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2"/>
                <w:szCs w:val="22"/>
              </w:rPr>
            </w:pPr>
            <w:r>
              <w:rPr>
                <w:rFonts w:eastAsia="Calibri"/>
                <w:sz w:val="22"/>
                <w:szCs w:val="22"/>
              </w:rPr>
              <w:t>7</w:t>
            </w:r>
          </w:p>
        </w:tc>
      </w:tr>
      <w:tr w:rsidR="00852CCD">
        <w:trPr>
          <w:trHeight w:val="446"/>
          <w:jc w:val="center"/>
        </w:trPr>
        <w:tc>
          <w:tcPr>
            <w:tcW w:w="93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ind w:right="600"/>
              <w:rPr>
                <w:rFonts w:eastAsia="Calibri"/>
                <w:spacing w:val="-2"/>
                <w:sz w:val="22"/>
                <w:szCs w:val="22"/>
              </w:rPr>
            </w:pPr>
            <w:r>
              <w:rPr>
                <w:rFonts w:eastAsia="Calibri"/>
                <w:spacing w:val="-2"/>
                <w:sz w:val="22"/>
                <w:szCs w:val="22"/>
              </w:rPr>
              <w:t>1</w:t>
            </w:r>
          </w:p>
        </w:tc>
        <w:tc>
          <w:tcPr>
            <w:tcW w:w="25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b/>
                <w:sz w:val="22"/>
                <w:szCs w:val="22"/>
              </w:rPr>
            </w:pPr>
            <w:r>
              <w:rPr>
                <w:sz w:val="22"/>
                <w:szCs w:val="22"/>
              </w:rPr>
              <w:t>Количество благоустроенных дворовых территорий</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ед.</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2"/>
                <w:szCs w:val="22"/>
              </w:rPr>
              <w:t>5</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4</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1</w:t>
            </w:r>
          </w:p>
        </w:tc>
      </w:tr>
    </w:tbl>
    <w:p w:rsidR="00852CCD" w:rsidRDefault="00852CCD">
      <w:pPr>
        <w:pStyle w:val="ConsPlusNormal0"/>
        <w:jc w:val="center"/>
        <w:outlineLvl w:val="1"/>
        <w:rPr>
          <w:rFonts w:ascii="Times New Roman" w:hAnsi="Times New Roman" w:cs="Times New Roman"/>
          <w:b/>
          <w:color w:val="FF0000"/>
          <w:sz w:val="24"/>
          <w:szCs w:val="24"/>
        </w:rPr>
      </w:pPr>
    </w:p>
    <w:p w:rsidR="00852CCD" w:rsidRDefault="001E40E1">
      <w:pPr>
        <w:jc w:val="center"/>
        <w:rPr>
          <w:b/>
          <w:spacing w:val="20"/>
          <w:sz w:val="24"/>
          <w:szCs w:val="24"/>
        </w:rPr>
      </w:pPr>
      <w:r>
        <w:rPr>
          <w:b/>
          <w:spacing w:val="20"/>
          <w:sz w:val="24"/>
          <w:szCs w:val="24"/>
        </w:rPr>
        <w:t>Раздел 3. СВЕДЕНИЯ</w:t>
      </w:r>
    </w:p>
    <w:p w:rsidR="00852CCD" w:rsidRDefault="001E40E1">
      <w:pPr>
        <w:jc w:val="center"/>
        <w:rPr>
          <w:b/>
          <w:sz w:val="24"/>
          <w:szCs w:val="24"/>
        </w:rPr>
      </w:pPr>
      <w:r>
        <w:rPr>
          <w:b/>
          <w:spacing w:val="20"/>
          <w:sz w:val="24"/>
          <w:szCs w:val="24"/>
        </w:rPr>
        <w:t xml:space="preserve">о </w:t>
      </w:r>
      <w:r>
        <w:rPr>
          <w:b/>
          <w:sz w:val="24"/>
          <w:szCs w:val="24"/>
        </w:rPr>
        <w:t>ведомственных проектах</w:t>
      </w:r>
    </w:p>
    <w:p w:rsidR="00852CCD" w:rsidRDefault="00852CCD">
      <w:pPr>
        <w:jc w:val="center"/>
        <w:rPr>
          <w:b/>
          <w:sz w:val="24"/>
          <w:szCs w:val="24"/>
        </w:rPr>
      </w:pPr>
    </w:p>
    <w:p w:rsidR="00852CCD" w:rsidRDefault="001E40E1">
      <w:pPr>
        <w:jc w:val="center"/>
        <w:rPr>
          <w:b/>
          <w:spacing w:val="20"/>
          <w:sz w:val="24"/>
          <w:szCs w:val="24"/>
        </w:rPr>
      </w:pPr>
      <w:r>
        <w:rPr>
          <w:b/>
          <w:spacing w:val="20"/>
          <w:sz w:val="24"/>
          <w:szCs w:val="24"/>
        </w:rPr>
        <w:t>СВЕДЕНИЯ</w:t>
      </w:r>
    </w:p>
    <w:p w:rsidR="00852CCD" w:rsidRDefault="001E40E1">
      <w:pPr>
        <w:jc w:val="center"/>
        <w:rPr>
          <w:b/>
          <w:sz w:val="24"/>
          <w:szCs w:val="24"/>
        </w:rPr>
      </w:pPr>
      <w:r>
        <w:rPr>
          <w:b/>
          <w:spacing w:val="20"/>
          <w:sz w:val="24"/>
          <w:szCs w:val="24"/>
        </w:rPr>
        <w:t xml:space="preserve">о </w:t>
      </w:r>
      <w:r>
        <w:rPr>
          <w:b/>
          <w:sz w:val="24"/>
          <w:szCs w:val="24"/>
        </w:rPr>
        <w:t>ведомственном проекте</w:t>
      </w:r>
    </w:p>
    <w:p w:rsidR="00852CCD" w:rsidRDefault="001E40E1">
      <w:pPr>
        <w:tabs>
          <w:tab w:val="left" w:pos="1701"/>
          <w:tab w:val="left" w:pos="8505"/>
        </w:tabs>
        <w:jc w:val="center"/>
        <w:rPr>
          <w:b/>
          <w:szCs w:val="28"/>
        </w:rPr>
      </w:pPr>
      <w:r>
        <w:rPr>
          <w:b/>
          <w:sz w:val="24"/>
          <w:szCs w:val="24"/>
        </w:rPr>
        <w:t>__________________________________________</w:t>
      </w:r>
      <w:r>
        <w:rPr>
          <w:b/>
          <w:szCs w:val="28"/>
        </w:rPr>
        <w:t xml:space="preserve">_____ </w:t>
      </w:r>
    </w:p>
    <w:p w:rsidR="00852CCD" w:rsidRDefault="001E40E1">
      <w:pPr>
        <w:jc w:val="center"/>
        <w:rPr>
          <w:szCs w:val="28"/>
        </w:rPr>
      </w:pPr>
      <w:r>
        <w:rPr>
          <w:szCs w:val="28"/>
        </w:rPr>
        <w:t>(наименование ведомственного проекта)</w:t>
      </w:r>
    </w:p>
    <w:p w:rsidR="00852CCD" w:rsidRDefault="001E40E1">
      <w:pPr>
        <w:jc w:val="center"/>
        <w:rPr>
          <w:b/>
          <w:sz w:val="24"/>
          <w:szCs w:val="24"/>
        </w:rPr>
      </w:pPr>
      <w:r>
        <w:rPr>
          <w:b/>
          <w:sz w:val="24"/>
          <w:szCs w:val="24"/>
        </w:rPr>
        <w:t>Общие положения</w:t>
      </w:r>
    </w:p>
    <w:p w:rsidR="00852CCD" w:rsidRDefault="00852CCD"/>
    <w:tbl>
      <w:tblPr>
        <w:tblW w:w="4900" w:type="pct"/>
        <w:jc w:val="center"/>
        <w:tblLayout w:type="fixed"/>
        <w:tblLook w:val="04A0" w:firstRow="1" w:lastRow="0" w:firstColumn="1" w:lastColumn="0" w:noHBand="0" w:noVBand="1"/>
      </w:tblPr>
      <w:tblGrid>
        <w:gridCol w:w="5228"/>
        <w:gridCol w:w="4986"/>
      </w:tblGrid>
      <w:tr w:rsidR="00852CCD">
        <w:trPr>
          <w:trHeight w:val="516"/>
          <w:jc w:val="center"/>
        </w:trPr>
        <w:tc>
          <w:tcPr>
            <w:tcW w:w="5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4"/>
              </w:rPr>
            </w:pPr>
            <w:r>
              <w:rPr>
                <w:sz w:val="24"/>
              </w:rPr>
              <w:t>Руководитель ведомственного проекта</w:t>
            </w:r>
          </w:p>
        </w:tc>
        <w:tc>
          <w:tcPr>
            <w:tcW w:w="48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4"/>
              </w:rPr>
            </w:pPr>
            <w:r>
              <w:rPr>
                <w:rFonts w:eastAsia="Calibri"/>
                <w:sz w:val="24"/>
              </w:rPr>
              <w:t>должность, фамилия, имя, отчество руководителя ведомственного проекта</w:t>
            </w:r>
          </w:p>
        </w:tc>
      </w:tr>
      <w:tr w:rsidR="00852CCD">
        <w:trPr>
          <w:trHeight w:val="388"/>
          <w:jc w:val="center"/>
        </w:trPr>
        <w:tc>
          <w:tcPr>
            <w:tcW w:w="5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4"/>
              </w:rPr>
            </w:pPr>
            <w:r>
              <w:rPr>
                <w:rFonts w:eastAsia="Calibri"/>
                <w:sz w:val="24"/>
              </w:rPr>
              <w:t>Связь с муниципальной программой</w:t>
            </w:r>
          </w:p>
        </w:tc>
        <w:tc>
          <w:tcPr>
            <w:tcW w:w="48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4"/>
              </w:rPr>
            </w:pPr>
            <w:r>
              <w:rPr>
                <w:rFonts w:eastAsia="Calibri"/>
                <w:sz w:val="24"/>
              </w:rPr>
              <w:t>муниципальная программа «Наименование»</w:t>
            </w:r>
          </w:p>
        </w:tc>
      </w:tr>
    </w:tbl>
    <w:p w:rsidR="00852CCD" w:rsidRDefault="00852CCD">
      <w:pPr>
        <w:jc w:val="right"/>
        <w:rPr>
          <w:color w:val="FF0000"/>
          <w:szCs w:val="28"/>
        </w:rPr>
      </w:pPr>
    </w:p>
    <w:p w:rsidR="00852CCD" w:rsidRDefault="001E40E1">
      <w:pPr>
        <w:jc w:val="center"/>
        <w:rPr>
          <w:b/>
          <w:sz w:val="24"/>
          <w:szCs w:val="24"/>
        </w:rPr>
      </w:pPr>
      <w:r>
        <w:rPr>
          <w:b/>
          <w:sz w:val="24"/>
          <w:szCs w:val="24"/>
        </w:rPr>
        <w:t xml:space="preserve">Значения результатов ведомственного проекта </w:t>
      </w:r>
    </w:p>
    <w:tbl>
      <w:tblPr>
        <w:tblW w:w="4950" w:type="pct"/>
        <w:jc w:val="center"/>
        <w:tblLayout w:type="fixed"/>
        <w:tblLook w:val="04A0" w:firstRow="1" w:lastRow="0" w:firstColumn="1" w:lastColumn="0" w:noHBand="0" w:noVBand="1"/>
      </w:tblPr>
      <w:tblGrid>
        <w:gridCol w:w="775"/>
        <w:gridCol w:w="1717"/>
        <w:gridCol w:w="1390"/>
        <w:gridCol w:w="1624"/>
        <w:gridCol w:w="1574"/>
        <w:gridCol w:w="1788"/>
        <w:gridCol w:w="1450"/>
      </w:tblGrid>
      <w:tr w:rsidR="00852CCD">
        <w:trPr>
          <w:tblHeader/>
          <w:jc w:val="center"/>
        </w:trPr>
        <w:tc>
          <w:tcPr>
            <w:tcW w:w="75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hanging="35"/>
              <w:jc w:val="center"/>
              <w:rPr>
                <w:rFonts w:eastAsia="Calibri"/>
              </w:rPr>
            </w:pPr>
            <w:r>
              <w:rPr>
                <w:rFonts w:eastAsia="Calibri"/>
              </w:rPr>
              <w:t xml:space="preserve"> </w:t>
            </w:r>
            <w:proofErr w:type="gramStart"/>
            <w:r>
              <w:rPr>
                <w:rFonts w:eastAsia="Calibri"/>
              </w:rPr>
              <w:t>п</w:t>
            </w:r>
            <w:proofErr w:type="gramEnd"/>
            <w:r>
              <w:rPr>
                <w:rFonts w:eastAsia="Calibri"/>
              </w:rPr>
              <w:t>/п</w:t>
            </w:r>
          </w:p>
        </w:tc>
        <w:tc>
          <w:tcPr>
            <w:tcW w:w="16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rPr>
            </w:pPr>
            <w:r>
              <w:rPr>
                <w:rFonts w:eastAsia="Calibri"/>
              </w:rPr>
              <w:t>Название результата</w:t>
            </w:r>
          </w:p>
        </w:tc>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hd w:val="clear" w:color="auto" w:fill="FFFFFF"/>
              </w:rPr>
            </w:pPr>
            <w:r>
              <w:rPr>
                <w:rFonts w:eastAsia="Calibri"/>
              </w:rPr>
              <w:t>Единица измерения</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hd w:val="clear" w:color="auto" w:fill="FFFFFF"/>
              </w:rPr>
            </w:pPr>
            <w:r>
              <w:rPr>
                <w:rFonts w:eastAsia="Calibri"/>
                <w:shd w:val="clear" w:color="auto" w:fill="FFFFFF"/>
              </w:rPr>
              <w:t>Базовое значение результата (к очередному финансовому году)</w:t>
            </w:r>
          </w:p>
        </w:tc>
        <w:tc>
          <w:tcPr>
            <w:tcW w:w="47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rPr>
            </w:pPr>
            <w:r>
              <w:rPr>
                <w:rFonts w:eastAsia="Calibri"/>
                <w:shd w:val="clear" w:color="auto" w:fill="FFFFFF"/>
              </w:rPr>
              <w:t xml:space="preserve">Планируемое значение результата на очередной финансовый год и </w:t>
            </w:r>
            <w:r>
              <w:rPr>
                <w:rFonts w:eastAsia="Calibri"/>
                <w:shd w:val="clear" w:color="auto" w:fill="FFFFFF"/>
              </w:rPr>
              <w:t>плановый период</w:t>
            </w:r>
          </w:p>
        </w:tc>
      </w:tr>
      <w:tr w:rsidR="00852CCD">
        <w:trPr>
          <w:trHeight w:val="448"/>
          <w:tblHeader/>
          <w:jc w:val="center"/>
        </w:trPr>
        <w:tc>
          <w:tcPr>
            <w:tcW w:w="758"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c>
          <w:tcPr>
            <w:tcW w:w="1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center"/>
              <w:rPr>
                <w:rFonts w:eastAsia="Calibri"/>
              </w:rPr>
            </w:pPr>
          </w:p>
        </w:tc>
        <w:tc>
          <w:tcPr>
            <w:tcW w:w="1361"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hd w:val="clear" w:color="auto" w:fill="FFFFFF"/>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hd w:val="clear" w:color="auto" w:fill="FFFFFF"/>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lang w:val="en-US"/>
              </w:rPr>
            </w:pPr>
            <w:r>
              <w:rPr>
                <w:rFonts w:eastAsia="Calibri"/>
                <w:shd w:val="clear" w:color="auto" w:fill="FFFFFF"/>
              </w:rPr>
              <w:t>2025 год</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rPr>
            </w:pPr>
            <w:r>
              <w:rPr>
                <w:rFonts w:eastAsia="Calibri"/>
                <w:shd w:val="clear" w:color="auto" w:fill="FFFFFF"/>
              </w:rPr>
              <w:t>2026 год</w:t>
            </w: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rPr>
            </w:pPr>
            <w:r>
              <w:rPr>
                <w:rFonts w:eastAsia="Calibri"/>
                <w:shd w:val="clear" w:color="auto" w:fill="FFFFFF"/>
              </w:rPr>
              <w:t>2027 год</w:t>
            </w:r>
          </w:p>
        </w:tc>
      </w:tr>
      <w:tr w:rsidR="00852CCD">
        <w:trPr>
          <w:trHeight w:val="282"/>
          <w:tblHeader/>
          <w:jc w:val="center"/>
        </w:trPr>
        <w:tc>
          <w:tcPr>
            <w:tcW w:w="75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11"/>
              <w:jc w:val="center"/>
              <w:rPr>
                <w:rFonts w:eastAsia="Calibri"/>
              </w:rPr>
            </w:pPr>
            <w:r>
              <w:rPr>
                <w:rFonts w:eastAsia="Calibri"/>
              </w:rPr>
              <w:t>1</w:t>
            </w:r>
          </w:p>
        </w:tc>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rPr>
            </w:pPr>
            <w:r>
              <w:rPr>
                <w:rFonts w:eastAsia="Calibri"/>
              </w:rPr>
              <w:t>2</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rPr>
            </w:pPr>
            <w:r>
              <w:rPr>
                <w:rFonts w:eastAsia="Calibri"/>
                <w:spacing w:val="-2"/>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rPr>
            </w:pPr>
            <w:r>
              <w:rPr>
                <w:rFonts w:eastAsia="Calibri"/>
                <w:spacing w:val="-2"/>
              </w:rPr>
              <w:t>4</w:t>
            </w:r>
          </w:p>
        </w:tc>
        <w:tc>
          <w:tcPr>
            <w:tcW w:w="1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rPr>
            </w:pPr>
            <w:r>
              <w:rPr>
                <w:spacing w:val="-2"/>
              </w:rPr>
              <w:t>5</w:t>
            </w:r>
          </w:p>
        </w:tc>
        <w:tc>
          <w:tcPr>
            <w:tcW w:w="1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rPr>
            </w:pPr>
            <w:r>
              <w:rPr>
                <w:spacing w:val="-2"/>
              </w:rPr>
              <w:t>6</w:t>
            </w: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rPr>
            </w:pPr>
            <w:r>
              <w:rPr>
                <w:rFonts w:eastAsia="Calibri"/>
              </w:rPr>
              <w:t>7</w:t>
            </w:r>
          </w:p>
        </w:tc>
      </w:tr>
      <w:tr w:rsidR="00852CCD">
        <w:trPr>
          <w:jc w:val="center"/>
        </w:trPr>
        <w:tc>
          <w:tcPr>
            <w:tcW w:w="75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spacing w:line="228" w:lineRule="auto"/>
              <w:rPr>
                <w:rFonts w:eastAsia="Calibri"/>
                <w:spacing w:val="-2"/>
              </w:rPr>
            </w:pPr>
          </w:p>
        </w:tc>
        <w:tc>
          <w:tcPr>
            <w:tcW w:w="168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spacing w:line="228" w:lineRule="auto"/>
              <w:rPr>
                <w:spacing w:val="-2"/>
              </w:rPr>
            </w:pP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rPr>
            </w:pPr>
          </w:p>
        </w:tc>
      </w:tr>
    </w:tbl>
    <w:p w:rsidR="00852CCD" w:rsidRDefault="001E40E1">
      <w:pPr>
        <w:jc w:val="center"/>
        <w:rPr>
          <w:b/>
          <w:spacing w:val="20"/>
          <w:sz w:val="24"/>
          <w:szCs w:val="24"/>
        </w:rPr>
      </w:pPr>
      <w:r>
        <w:br w:type="page"/>
      </w:r>
      <w:r>
        <w:rPr>
          <w:b/>
          <w:spacing w:val="20"/>
          <w:sz w:val="24"/>
          <w:szCs w:val="24"/>
        </w:rPr>
        <w:t>Раздел 4. ПАСПОРТА</w:t>
      </w:r>
    </w:p>
    <w:p w:rsidR="00852CCD" w:rsidRDefault="001E40E1">
      <w:pPr>
        <w:jc w:val="center"/>
        <w:rPr>
          <w:b/>
          <w:sz w:val="24"/>
          <w:szCs w:val="24"/>
        </w:rPr>
      </w:pPr>
      <w:r>
        <w:rPr>
          <w:b/>
          <w:sz w:val="24"/>
          <w:szCs w:val="24"/>
        </w:rPr>
        <w:t>комплексов процессных мероприятий</w:t>
      </w:r>
    </w:p>
    <w:p w:rsidR="00852CCD" w:rsidRDefault="00852CCD">
      <w:pPr>
        <w:rPr>
          <w:b/>
          <w:sz w:val="24"/>
          <w:szCs w:val="24"/>
        </w:rPr>
      </w:pPr>
    </w:p>
    <w:p w:rsidR="00852CCD" w:rsidRDefault="00852CCD">
      <w:pPr>
        <w:rPr>
          <w:b/>
          <w:sz w:val="24"/>
          <w:szCs w:val="24"/>
        </w:rPr>
      </w:pPr>
    </w:p>
    <w:p w:rsidR="00852CCD" w:rsidRDefault="001E40E1">
      <w:pPr>
        <w:jc w:val="center"/>
        <w:rPr>
          <w:b/>
          <w:spacing w:val="20"/>
          <w:sz w:val="24"/>
          <w:szCs w:val="24"/>
        </w:rPr>
      </w:pPr>
      <w:r>
        <w:rPr>
          <w:b/>
          <w:spacing w:val="20"/>
          <w:sz w:val="24"/>
          <w:szCs w:val="24"/>
        </w:rPr>
        <w:t>ПАСПОРТ</w:t>
      </w:r>
    </w:p>
    <w:p w:rsidR="00852CCD" w:rsidRDefault="001E40E1">
      <w:pPr>
        <w:jc w:val="center"/>
        <w:rPr>
          <w:b/>
          <w:sz w:val="24"/>
          <w:szCs w:val="24"/>
        </w:rPr>
      </w:pPr>
      <w:r>
        <w:rPr>
          <w:b/>
          <w:sz w:val="24"/>
          <w:szCs w:val="24"/>
        </w:rPr>
        <w:t>комплекса процессных мероприятий</w:t>
      </w:r>
    </w:p>
    <w:p w:rsidR="00852CCD" w:rsidRDefault="001E40E1">
      <w:pPr>
        <w:jc w:val="center"/>
        <w:rPr>
          <w:b/>
          <w:sz w:val="24"/>
          <w:szCs w:val="24"/>
        </w:rPr>
      </w:pPr>
      <w:r>
        <w:rPr>
          <w:b/>
          <w:sz w:val="24"/>
        </w:rPr>
        <w:t>«Осуществление мероприятий по созданию современной городской среды»»</w:t>
      </w:r>
    </w:p>
    <w:p w:rsidR="00852CCD" w:rsidRDefault="00852CCD">
      <w:pPr>
        <w:jc w:val="center"/>
        <w:rPr>
          <w:b/>
          <w:sz w:val="24"/>
          <w:szCs w:val="24"/>
        </w:rPr>
      </w:pPr>
    </w:p>
    <w:p w:rsidR="00852CCD" w:rsidRDefault="001E40E1">
      <w:pPr>
        <w:jc w:val="center"/>
        <w:rPr>
          <w:b/>
          <w:sz w:val="24"/>
          <w:szCs w:val="24"/>
        </w:rPr>
      </w:pPr>
      <w:r>
        <w:rPr>
          <w:b/>
          <w:sz w:val="24"/>
          <w:szCs w:val="24"/>
        </w:rPr>
        <w:t>Общие положения</w:t>
      </w:r>
    </w:p>
    <w:p w:rsidR="00852CCD" w:rsidRDefault="00852CCD">
      <w:pPr>
        <w:rPr>
          <w:color w:val="FF0000"/>
        </w:rPr>
      </w:pPr>
    </w:p>
    <w:tbl>
      <w:tblPr>
        <w:tblW w:w="5000" w:type="pct"/>
        <w:jc w:val="center"/>
        <w:tblLayout w:type="fixed"/>
        <w:tblLook w:val="04A0" w:firstRow="1" w:lastRow="0" w:firstColumn="1" w:lastColumn="0" w:noHBand="0" w:noVBand="1"/>
      </w:tblPr>
      <w:tblGrid>
        <w:gridCol w:w="4197"/>
        <w:gridCol w:w="6225"/>
      </w:tblGrid>
      <w:tr w:rsidR="00852CCD">
        <w:trPr>
          <w:trHeight w:val="516"/>
          <w:jc w:val="center"/>
        </w:trPr>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sz w:val="24"/>
                <w:szCs w:val="24"/>
              </w:rPr>
            </w:pPr>
            <w:proofErr w:type="gramStart"/>
            <w:r>
              <w:rPr>
                <w:sz w:val="24"/>
                <w:szCs w:val="24"/>
              </w:rPr>
              <w:t>Ответственный</w:t>
            </w:r>
            <w:proofErr w:type="gramEnd"/>
            <w:r>
              <w:rPr>
                <w:sz w:val="24"/>
                <w:szCs w:val="24"/>
              </w:rPr>
              <w:t xml:space="preserve"> за разработку и реализацию комплекса процессных мероприятий</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color w:val="FF0000"/>
                <w:sz w:val="24"/>
              </w:rPr>
            </w:pPr>
            <w:r>
              <w:rPr>
                <w:sz w:val="24"/>
                <w:szCs w:val="24"/>
              </w:rPr>
              <w:t>заместитель начальника управления – начальник отдела архитектуры и градостроительства управления по развитию инфраструктуры и жилищно-коммунальному хозяйству Администрации муниципаль</w:t>
            </w:r>
            <w:r>
              <w:rPr>
                <w:sz w:val="24"/>
                <w:szCs w:val="24"/>
              </w:rPr>
              <w:t>ного образования «Дорогобужский муниципальный округ» Смоленской области Козлова Н.В.</w:t>
            </w:r>
            <w:r>
              <w:rPr>
                <w:rFonts w:eastAsia="Calibri"/>
                <w:sz w:val="24"/>
                <w:szCs w:val="24"/>
              </w:rPr>
              <w:t>,</w:t>
            </w:r>
          </w:p>
        </w:tc>
      </w:tr>
      <w:tr w:rsidR="00852CCD">
        <w:trPr>
          <w:trHeight w:val="700"/>
          <w:jc w:val="center"/>
        </w:trPr>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rPr>
                <w:rFonts w:eastAsia="Calibri"/>
                <w:sz w:val="24"/>
              </w:rPr>
            </w:pPr>
            <w:r>
              <w:rPr>
                <w:rFonts w:eastAsia="Calibri"/>
                <w:sz w:val="24"/>
              </w:rPr>
              <w:t>Связь с муниципальной программой</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rFonts w:eastAsia="Calibri"/>
                <w:color w:val="FF0000"/>
                <w:sz w:val="24"/>
              </w:rPr>
            </w:pPr>
            <w:r>
              <w:rPr>
                <w:rFonts w:eastAsia="Calibri"/>
                <w:sz w:val="22"/>
                <w:szCs w:val="22"/>
              </w:rPr>
              <w:t xml:space="preserve">муниципальная программа </w:t>
            </w:r>
            <w:r>
              <w:rPr>
                <w:sz w:val="22"/>
                <w:szCs w:val="22"/>
              </w:rPr>
              <w:t xml:space="preserve">«Формирование современной городской среды на территории муниципального образования «Дорогобужский муниципальный </w:t>
            </w:r>
            <w:r>
              <w:rPr>
                <w:sz w:val="22"/>
                <w:szCs w:val="22"/>
              </w:rPr>
              <w:t>округ» Смоленской области»</w:t>
            </w:r>
          </w:p>
        </w:tc>
      </w:tr>
    </w:tbl>
    <w:p w:rsidR="00852CCD" w:rsidRDefault="00852CCD">
      <w:pPr>
        <w:rPr>
          <w:color w:val="FF0000"/>
        </w:rPr>
      </w:pPr>
    </w:p>
    <w:p w:rsidR="00852CCD" w:rsidRDefault="00852CCD">
      <w:pPr>
        <w:jc w:val="right"/>
        <w:rPr>
          <w:color w:val="FF0000"/>
          <w:szCs w:val="28"/>
        </w:rPr>
      </w:pPr>
    </w:p>
    <w:p w:rsidR="00852CCD" w:rsidRDefault="001E40E1">
      <w:pPr>
        <w:ind w:left="1418" w:right="1984"/>
        <w:jc w:val="center"/>
        <w:rPr>
          <w:b/>
          <w:sz w:val="24"/>
          <w:szCs w:val="24"/>
        </w:rPr>
      </w:pPr>
      <w:r>
        <w:rPr>
          <w:b/>
          <w:sz w:val="24"/>
          <w:szCs w:val="24"/>
        </w:rPr>
        <w:t xml:space="preserve">Показатели реализации комплекса процессных мероприятий </w:t>
      </w:r>
    </w:p>
    <w:p w:rsidR="00852CCD" w:rsidRDefault="001E40E1">
      <w:pPr>
        <w:jc w:val="center"/>
        <w:rPr>
          <w:b/>
          <w:szCs w:val="28"/>
        </w:rPr>
      </w:pPr>
      <w:r>
        <w:rPr>
          <w:b/>
          <w:szCs w:val="28"/>
        </w:rPr>
        <w:t xml:space="preserve">  </w:t>
      </w:r>
    </w:p>
    <w:tbl>
      <w:tblPr>
        <w:tblW w:w="5000" w:type="pct"/>
        <w:jc w:val="center"/>
        <w:tblLayout w:type="fixed"/>
        <w:tblLook w:val="04A0" w:firstRow="1" w:lastRow="0" w:firstColumn="1" w:lastColumn="0" w:noHBand="0" w:noVBand="1"/>
      </w:tblPr>
      <w:tblGrid>
        <w:gridCol w:w="909"/>
        <w:gridCol w:w="1967"/>
        <w:gridCol w:w="1271"/>
        <w:gridCol w:w="1572"/>
        <w:gridCol w:w="1440"/>
        <w:gridCol w:w="1701"/>
        <w:gridCol w:w="1562"/>
      </w:tblGrid>
      <w:tr w:rsidR="00852CCD">
        <w:trPr>
          <w:tblHeader/>
          <w:jc w:val="center"/>
        </w:trPr>
        <w:tc>
          <w:tcPr>
            <w:tcW w:w="8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right="-121"/>
              <w:jc w:val="center"/>
              <w:rPr>
                <w:rFonts w:eastAsia="Calibri"/>
                <w:sz w:val="24"/>
              </w:rPr>
            </w:pPr>
            <w:r>
              <w:rPr>
                <w:rFonts w:eastAsia="Calibri"/>
                <w:sz w:val="24"/>
              </w:rPr>
              <w:t xml:space="preserve">№ </w:t>
            </w:r>
            <w:proofErr w:type="gramStart"/>
            <w:r>
              <w:rPr>
                <w:rFonts w:eastAsia="Calibri"/>
                <w:sz w:val="24"/>
              </w:rPr>
              <w:t>п</w:t>
            </w:r>
            <w:proofErr w:type="gramEnd"/>
            <w:r>
              <w:rPr>
                <w:rFonts w:eastAsia="Calibri"/>
                <w:sz w:val="24"/>
              </w:rPr>
              <w:t>/п</w:t>
            </w:r>
          </w:p>
        </w:tc>
        <w:tc>
          <w:tcPr>
            <w:tcW w:w="19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z w:val="24"/>
              </w:rPr>
            </w:pPr>
            <w:r>
              <w:rPr>
                <w:rFonts w:eastAsia="Calibri"/>
                <w:sz w:val="24"/>
              </w:rPr>
              <w:t>Наименование показателя реализации</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z w:val="24"/>
                <w:shd w:val="clear" w:color="auto" w:fill="FFFFFF"/>
              </w:rPr>
            </w:pPr>
            <w:r>
              <w:rPr>
                <w:rFonts w:eastAsia="Calibri"/>
                <w:sz w:val="24"/>
              </w:rPr>
              <w:t>Единица измерения</w:t>
            </w:r>
          </w:p>
        </w:tc>
        <w:tc>
          <w:tcPr>
            <w:tcW w:w="153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firstLine="23"/>
              <w:jc w:val="center"/>
              <w:rPr>
                <w:rFonts w:eastAsia="Calibri"/>
                <w:sz w:val="24"/>
                <w:shd w:val="clear" w:color="auto" w:fill="FFFFFF"/>
              </w:rPr>
            </w:pPr>
            <w:r>
              <w:rPr>
                <w:rFonts w:eastAsia="Calibri"/>
                <w:sz w:val="24"/>
                <w:shd w:val="clear" w:color="auto" w:fill="FFFFFF"/>
              </w:rPr>
              <w:t>Базовое значение показателя реализации (к очередному финансовому году)</w:t>
            </w:r>
          </w:p>
        </w:tc>
        <w:tc>
          <w:tcPr>
            <w:tcW w:w="46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rPr>
            </w:pPr>
            <w:r>
              <w:rPr>
                <w:rFonts w:eastAsia="Calibri"/>
                <w:sz w:val="24"/>
                <w:shd w:val="clear" w:color="auto" w:fill="FFFFFF"/>
              </w:rPr>
              <w:t xml:space="preserve">Планируемое значение показателя </w:t>
            </w:r>
            <w:r>
              <w:rPr>
                <w:rFonts w:eastAsia="Calibri"/>
                <w:sz w:val="24"/>
                <w:shd w:val="clear" w:color="auto" w:fill="FFFFFF"/>
              </w:rPr>
              <w:t>реализации на очередной финансовый год и плановый период</w:t>
            </w:r>
          </w:p>
        </w:tc>
      </w:tr>
      <w:tr w:rsidR="00852CCD">
        <w:trPr>
          <w:trHeight w:val="448"/>
          <w:tblHeader/>
          <w:jc w:val="center"/>
        </w:trPr>
        <w:tc>
          <w:tcPr>
            <w:tcW w:w="890"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4"/>
              </w:rPr>
            </w:pPr>
          </w:p>
        </w:tc>
        <w:tc>
          <w:tcPr>
            <w:tcW w:w="19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center"/>
              <w:rPr>
                <w:rFonts w:eastAsia="Calibri"/>
                <w:sz w:val="24"/>
              </w:rPr>
            </w:pPr>
          </w:p>
        </w:tc>
        <w:tc>
          <w:tcPr>
            <w:tcW w:w="1245"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4"/>
                <w:shd w:val="clear" w:color="auto" w:fill="FFFFFF"/>
              </w:rPr>
            </w:pPr>
          </w:p>
        </w:tc>
        <w:tc>
          <w:tcPr>
            <w:tcW w:w="1539" w:type="dxa"/>
            <w:vMerge/>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jc w:val="center"/>
              <w:rPr>
                <w:rFonts w:eastAsia="Calibri"/>
                <w:sz w:val="24"/>
                <w:shd w:val="clear" w:color="auto" w:fill="FFFFFF"/>
              </w:rPr>
            </w:pP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lang w:val="en-US"/>
              </w:rPr>
            </w:pPr>
            <w:r>
              <w:rPr>
                <w:rFonts w:eastAsia="Calibri"/>
                <w:sz w:val="24"/>
                <w:shd w:val="clear" w:color="auto" w:fill="FFFFFF"/>
              </w:rPr>
              <w:t>2025 год</w:t>
            </w:r>
          </w:p>
        </w:tc>
        <w:tc>
          <w:tcPr>
            <w:tcW w:w="1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rPr>
            </w:pPr>
            <w:r>
              <w:rPr>
                <w:rFonts w:eastAsia="Calibri"/>
                <w:sz w:val="24"/>
                <w:shd w:val="clear" w:color="auto" w:fill="FFFFFF"/>
              </w:rPr>
              <w:t>2026 год</w:t>
            </w: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rPr>
            </w:pPr>
            <w:r>
              <w:rPr>
                <w:rFonts w:eastAsia="Calibri"/>
                <w:sz w:val="24"/>
                <w:shd w:val="clear" w:color="auto" w:fill="FFFFFF"/>
              </w:rPr>
              <w:t>2027 год</w:t>
            </w:r>
          </w:p>
        </w:tc>
      </w:tr>
      <w:tr w:rsidR="00852CCD">
        <w:trPr>
          <w:trHeight w:val="164"/>
          <w:tblHeader/>
          <w:jc w:val="center"/>
        </w:trPr>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z w:val="24"/>
              </w:rPr>
            </w:pPr>
            <w:r>
              <w:rPr>
                <w:rFonts w:eastAsia="Calibri"/>
                <w:sz w:val="24"/>
              </w:rPr>
              <w:t>1</w:t>
            </w:r>
          </w:p>
        </w:tc>
        <w:tc>
          <w:tcPr>
            <w:tcW w:w="19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rPr>
            </w:pPr>
            <w:r>
              <w:rPr>
                <w:rFonts w:eastAsia="Calibri"/>
                <w:sz w:val="24"/>
              </w:rPr>
              <w:t>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sz w:val="24"/>
              </w:rPr>
            </w:pPr>
            <w:r>
              <w:rPr>
                <w:rFonts w:eastAsia="Calibri"/>
                <w:spacing w:val="-2"/>
                <w:sz w:val="24"/>
              </w:rPr>
              <w:t>3</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rFonts w:eastAsia="Calibri"/>
                <w:spacing w:val="-2"/>
                <w:sz w:val="24"/>
              </w:rPr>
            </w:pPr>
            <w:r>
              <w:rPr>
                <w:rFonts w:eastAsia="Calibri"/>
                <w:spacing w:val="-2"/>
                <w:sz w:val="24"/>
              </w:rPr>
              <w:t>4</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rPr>
            </w:pPr>
            <w:r>
              <w:rPr>
                <w:spacing w:val="-2"/>
                <w:sz w:val="24"/>
              </w:rPr>
              <w:t>5</w:t>
            </w:r>
          </w:p>
        </w:tc>
        <w:tc>
          <w:tcPr>
            <w:tcW w:w="1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pacing w:val="-2"/>
                <w:sz w:val="24"/>
              </w:rPr>
            </w:pPr>
            <w:r>
              <w:rPr>
                <w:spacing w:val="-2"/>
                <w:sz w:val="24"/>
              </w:rPr>
              <w:t>6</w:t>
            </w: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rFonts w:eastAsia="Calibri"/>
                <w:sz w:val="24"/>
              </w:rPr>
            </w:pPr>
            <w:r>
              <w:rPr>
                <w:rFonts w:eastAsia="Calibri"/>
                <w:sz w:val="24"/>
              </w:rPr>
              <w:t>7</w:t>
            </w:r>
          </w:p>
        </w:tc>
      </w:tr>
      <w:tr w:rsidR="00852CCD">
        <w:trPr>
          <w:trHeight w:val="433"/>
          <w:jc w:val="center"/>
        </w:trPr>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spacing w:line="228" w:lineRule="auto"/>
              <w:ind w:right="600"/>
              <w:rPr>
                <w:rFonts w:eastAsia="Calibri"/>
                <w:spacing w:val="-2"/>
                <w:sz w:val="22"/>
                <w:szCs w:val="22"/>
              </w:rPr>
            </w:pPr>
            <w:r>
              <w:rPr>
                <w:rFonts w:eastAsia="Calibri"/>
                <w:spacing w:val="-2"/>
                <w:sz w:val="22"/>
                <w:szCs w:val="22"/>
              </w:rPr>
              <w:t>1</w:t>
            </w:r>
          </w:p>
        </w:tc>
        <w:tc>
          <w:tcPr>
            <w:tcW w:w="19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sz w:val="22"/>
                <w:szCs w:val="22"/>
              </w:rPr>
            </w:pPr>
            <w:r>
              <w:rPr>
                <w:sz w:val="22"/>
                <w:szCs w:val="22"/>
              </w:rPr>
              <w:t>Количество благоустроенных скверов</w:t>
            </w: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ед.</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2"/>
                <w:szCs w:val="22"/>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1</w:t>
            </w:r>
          </w:p>
        </w:tc>
        <w:tc>
          <w:tcPr>
            <w:tcW w:w="1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0</w:t>
            </w:r>
          </w:p>
        </w:tc>
        <w:tc>
          <w:tcPr>
            <w:tcW w:w="1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0</w:t>
            </w:r>
          </w:p>
        </w:tc>
      </w:tr>
    </w:tbl>
    <w:p w:rsidR="00852CCD" w:rsidRDefault="00852CCD">
      <w:pPr>
        <w:ind w:left="1701" w:right="1700"/>
        <w:jc w:val="center"/>
        <w:rPr>
          <w:b/>
          <w:szCs w:val="28"/>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852CCD">
      <w:pPr>
        <w:ind w:left="1701" w:right="1700"/>
        <w:jc w:val="center"/>
        <w:rPr>
          <w:b/>
          <w:sz w:val="24"/>
          <w:szCs w:val="24"/>
        </w:rPr>
      </w:pPr>
    </w:p>
    <w:p w:rsidR="00852CCD" w:rsidRDefault="001E40E1">
      <w:pPr>
        <w:ind w:left="1701" w:right="1700"/>
        <w:jc w:val="center"/>
        <w:rPr>
          <w:b/>
          <w:sz w:val="24"/>
          <w:szCs w:val="24"/>
        </w:rPr>
      </w:pPr>
      <w:r>
        <w:rPr>
          <w:b/>
          <w:sz w:val="24"/>
          <w:szCs w:val="24"/>
        </w:rPr>
        <w:t>Раздел 5. ОЦЕНКА</w:t>
      </w:r>
    </w:p>
    <w:p w:rsidR="00852CCD" w:rsidRDefault="001E40E1">
      <w:pPr>
        <w:jc w:val="center"/>
        <w:rPr>
          <w:b/>
          <w:sz w:val="24"/>
          <w:szCs w:val="24"/>
        </w:rPr>
      </w:pPr>
      <w:r>
        <w:rPr>
          <w:b/>
          <w:sz w:val="24"/>
          <w:szCs w:val="24"/>
        </w:rPr>
        <w:t xml:space="preserve">применения мер муниципального регулирования в части налоговых </w:t>
      </w:r>
      <w:r>
        <w:rPr>
          <w:b/>
          <w:sz w:val="24"/>
          <w:szCs w:val="24"/>
        </w:rPr>
        <w:t>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rsidR="00852CCD" w:rsidRDefault="00852CCD">
      <w:pPr>
        <w:ind w:left="6521"/>
        <w:rPr>
          <w:rFonts w:eastAsia="Calibri"/>
          <w:b/>
          <w:sz w:val="24"/>
          <w:szCs w:val="24"/>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7"/>
        <w:gridCol w:w="1275"/>
        <w:gridCol w:w="1134"/>
        <w:gridCol w:w="992"/>
        <w:gridCol w:w="994"/>
        <w:gridCol w:w="992"/>
        <w:gridCol w:w="849"/>
        <w:gridCol w:w="851"/>
        <w:gridCol w:w="994"/>
        <w:gridCol w:w="1272"/>
      </w:tblGrid>
      <w:tr w:rsidR="00852CCD">
        <w:tc>
          <w:tcPr>
            <w:tcW w:w="1196"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proofErr w:type="spellStart"/>
            <w:proofErr w:type="gramStart"/>
            <w:r>
              <w:t>Наименова-ние</w:t>
            </w:r>
            <w:proofErr w:type="spellEnd"/>
            <w:proofErr w:type="gramEnd"/>
            <w:r>
              <w:t xml:space="preserve"> </w:t>
            </w:r>
            <w:r>
              <w:t xml:space="preserve">налоговой льготы, </w:t>
            </w:r>
            <w:proofErr w:type="spellStart"/>
            <w:r>
              <w:t>освобожде-ния</w:t>
            </w:r>
            <w:proofErr w:type="spellEnd"/>
            <w:r>
              <w:t xml:space="preserve">, иной </w:t>
            </w:r>
            <w:proofErr w:type="spellStart"/>
            <w:r>
              <w:t>преферен-ции</w:t>
            </w:r>
            <w:proofErr w:type="spellEnd"/>
            <w:r>
              <w:t xml:space="preserve"> по налогам и сборам</w:t>
            </w:r>
          </w:p>
        </w:tc>
        <w:tc>
          <w:tcPr>
            <w:tcW w:w="1275"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r>
              <w:t xml:space="preserve">Вид налога (сбора), по которому </w:t>
            </w:r>
            <w:proofErr w:type="spellStart"/>
            <w:proofErr w:type="gramStart"/>
            <w:r>
              <w:t>предоставле-ны</w:t>
            </w:r>
            <w:proofErr w:type="spellEnd"/>
            <w:proofErr w:type="gramEnd"/>
            <w:r>
              <w:t xml:space="preserve"> налоговая льгота, </w:t>
            </w:r>
            <w:proofErr w:type="spellStart"/>
            <w:r>
              <w:t>освобожде-ние</w:t>
            </w:r>
            <w:proofErr w:type="spellEnd"/>
            <w:r>
              <w:t>, иная преференция по налогам и сборам</w:t>
            </w:r>
          </w:p>
        </w:tc>
        <w:tc>
          <w:tcPr>
            <w:tcW w:w="1134"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r>
              <w:t xml:space="preserve">Цель (цели) введения налоговой льготы, </w:t>
            </w:r>
            <w:proofErr w:type="spellStart"/>
            <w:proofErr w:type="gramStart"/>
            <w:r>
              <w:t>освобож-дения</w:t>
            </w:r>
            <w:proofErr w:type="spellEnd"/>
            <w:proofErr w:type="gramEnd"/>
            <w:r>
              <w:t xml:space="preserve">, иной </w:t>
            </w:r>
            <w:proofErr w:type="spellStart"/>
            <w:r>
              <w:t>преферен-</w:t>
            </w:r>
            <w:r>
              <w:t>ции</w:t>
            </w:r>
            <w:proofErr w:type="spellEnd"/>
            <w:r>
              <w:t xml:space="preserve"> по налогам и сборам</w:t>
            </w:r>
          </w:p>
        </w:tc>
        <w:tc>
          <w:tcPr>
            <w:tcW w:w="992"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r>
              <w:t xml:space="preserve">Период действия </w:t>
            </w:r>
            <w:proofErr w:type="spellStart"/>
            <w:proofErr w:type="gramStart"/>
            <w:r>
              <w:t>налого</w:t>
            </w:r>
            <w:proofErr w:type="spellEnd"/>
            <w:r>
              <w:t>-вой</w:t>
            </w:r>
            <w:proofErr w:type="gramEnd"/>
            <w:r>
              <w:t xml:space="preserve"> льготы, </w:t>
            </w:r>
            <w:proofErr w:type="spellStart"/>
            <w:r>
              <w:t>освобож-дения</w:t>
            </w:r>
            <w:proofErr w:type="spellEnd"/>
            <w:r>
              <w:t xml:space="preserve">, иной </w:t>
            </w:r>
            <w:proofErr w:type="spellStart"/>
            <w:r>
              <w:t>префе-ренции</w:t>
            </w:r>
            <w:proofErr w:type="spellEnd"/>
            <w:r>
              <w:t xml:space="preserve">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proofErr w:type="spellStart"/>
            <w:proofErr w:type="gramStart"/>
            <w:r>
              <w:t>Факти-ческий</w:t>
            </w:r>
            <w:proofErr w:type="spellEnd"/>
            <w:proofErr w:type="gramEnd"/>
            <w:r>
              <w:t xml:space="preserve"> объем </w:t>
            </w:r>
            <w:proofErr w:type="spellStart"/>
            <w:r>
              <w:t>налого-вого</w:t>
            </w:r>
            <w:proofErr w:type="spellEnd"/>
            <w:r>
              <w:t xml:space="preserve"> расхода местного бюджета за 2-й год до начала </w:t>
            </w:r>
            <w:proofErr w:type="spellStart"/>
            <w:r>
              <w:t>очеред-ного</w:t>
            </w:r>
            <w:proofErr w:type="spellEnd"/>
            <w:r>
              <w:t xml:space="preserve"> </w:t>
            </w:r>
            <w:proofErr w:type="spellStart"/>
            <w:r>
              <w:t>финан-сового</w:t>
            </w:r>
            <w:proofErr w:type="spellEnd"/>
            <w:r>
              <w:t xml:space="preserve"> года (тыс. рублей)</w:t>
            </w:r>
          </w:p>
        </w:tc>
        <w:tc>
          <w:tcPr>
            <w:tcW w:w="992"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proofErr w:type="spellStart"/>
            <w:proofErr w:type="gramStart"/>
            <w:r>
              <w:t>Оценоч-ный</w:t>
            </w:r>
            <w:proofErr w:type="spellEnd"/>
            <w:proofErr w:type="gramEnd"/>
            <w:r>
              <w:t xml:space="preserve"> объем </w:t>
            </w:r>
            <w:proofErr w:type="spellStart"/>
            <w:r>
              <w:t>налого</w:t>
            </w:r>
            <w:r>
              <w:t>-вого</w:t>
            </w:r>
            <w:proofErr w:type="spellEnd"/>
            <w:r>
              <w:t xml:space="preserve"> расхода местного бюджета за 1-й год до начала </w:t>
            </w:r>
            <w:proofErr w:type="spellStart"/>
            <w:r>
              <w:t>очеред-ного</w:t>
            </w:r>
            <w:proofErr w:type="spellEnd"/>
            <w:r>
              <w:t xml:space="preserve"> </w:t>
            </w:r>
            <w:proofErr w:type="spellStart"/>
            <w:r>
              <w:t>финан-сового</w:t>
            </w:r>
            <w:proofErr w:type="spellEnd"/>
            <w:r>
              <w:t xml:space="preserve"> года (тыс. рублей)</w:t>
            </w:r>
          </w:p>
        </w:tc>
        <w:tc>
          <w:tcPr>
            <w:tcW w:w="2694" w:type="dxa"/>
            <w:gridSpan w:val="3"/>
            <w:tcBorders>
              <w:top w:val="single" w:sz="4" w:space="0" w:color="000000"/>
              <w:left w:val="single" w:sz="4" w:space="0" w:color="000000"/>
              <w:bottom w:val="single" w:sz="4" w:space="0" w:color="000000"/>
              <w:right w:val="single" w:sz="4" w:space="0" w:color="000000"/>
            </w:tcBorders>
          </w:tcPr>
          <w:p w:rsidR="00852CCD" w:rsidRDefault="001E40E1">
            <w:pPr>
              <w:jc w:val="center"/>
            </w:pPr>
            <w:r>
              <w:t>Прогнозный объем налоговых расходов  бюджета муниципального округа (тыс. рублей)</w:t>
            </w:r>
          </w:p>
        </w:tc>
        <w:tc>
          <w:tcPr>
            <w:tcW w:w="1272" w:type="dxa"/>
            <w:vMerge w:val="restart"/>
            <w:tcBorders>
              <w:top w:val="single" w:sz="4" w:space="0" w:color="000000"/>
              <w:left w:val="single" w:sz="4" w:space="0" w:color="000000"/>
              <w:bottom w:val="single" w:sz="4" w:space="0" w:color="000000"/>
              <w:right w:val="single" w:sz="4" w:space="0" w:color="000000"/>
            </w:tcBorders>
          </w:tcPr>
          <w:p w:rsidR="00852CCD" w:rsidRDefault="001E40E1">
            <w:pPr>
              <w:jc w:val="center"/>
            </w:pPr>
            <w:r>
              <w:t>Целевой показатель (индикатор) налогового расхода</w:t>
            </w:r>
          </w:p>
        </w:tc>
      </w:tr>
      <w:tr w:rsidR="00852CCD">
        <w:tc>
          <w:tcPr>
            <w:tcW w:w="1196"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1275"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1134"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992"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994"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992"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c>
          <w:tcPr>
            <w:tcW w:w="849" w:type="dxa"/>
            <w:tcBorders>
              <w:top w:val="single" w:sz="4" w:space="0" w:color="000000"/>
              <w:left w:val="single" w:sz="4" w:space="0" w:color="000000"/>
              <w:bottom w:val="single" w:sz="4" w:space="0" w:color="000000"/>
              <w:right w:val="single" w:sz="4" w:space="0" w:color="000000"/>
            </w:tcBorders>
          </w:tcPr>
          <w:p w:rsidR="00852CCD" w:rsidRDefault="001E40E1">
            <w:pPr>
              <w:jc w:val="center"/>
            </w:pPr>
            <w:r>
              <w:t>2025 год</w:t>
            </w:r>
          </w:p>
        </w:tc>
        <w:tc>
          <w:tcPr>
            <w:tcW w:w="851" w:type="dxa"/>
            <w:tcBorders>
              <w:top w:val="single" w:sz="4" w:space="0" w:color="000000"/>
              <w:left w:val="single" w:sz="4" w:space="0" w:color="000000"/>
              <w:bottom w:val="single" w:sz="4" w:space="0" w:color="000000"/>
              <w:right w:val="single" w:sz="4" w:space="0" w:color="000000"/>
            </w:tcBorders>
          </w:tcPr>
          <w:p w:rsidR="00852CCD" w:rsidRDefault="001E40E1">
            <w:pPr>
              <w:jc w:val="center"/>
            </w:pPr>
            <w:r>
              <w:t>2026 год</w:t>
            </w:r>
          </w:p>
        </w:tc>
        <w:tc>
          <w:tcPr>
            <w:tcW w:w="994" w:type="dxa"/>
            <w:tcBorders>
              <w:top w:val="single" w:sz="4" w:space="0" w:color="000000"/>
              <w:left w:val="single" w:sz="4" w:space="0" w:color="000000"/>
              <w:bottom w:val="single" w:sz="4" w:space="0" w:color="000000"/>
              <w:right w:val="single" w:sz="4" w:space="0" w:color="000000"/>
            </w:tcBorders>
          </w:tcPr>
          <w:p w:rsidR="00852CCD" w:rsidRDefault="001E40E1">
            <w:pPr>
              <w:jc w:val="center"/>
            </w:pPr>
            <w:r>
              <w:t>2027</w:t>
            </w:r>
            <w:r>
              <w:t xml:space="preserve"> год</w:t>
            </w:r>
          </w:p>
        </w:tc>
        <w:tc>
          <w:tcPr>
            <w:tcW w:w="1272" w:type="dxa"/>
            <w:vMerge/>
            <w:tcBorders>
              <w:top w:val="single" w:sz="4" w:space="0" w:color="000000"/>
              <w:left w:val="single" w:sz="4" w:space="0" w:color="000000"/>
              <w:bottom w:val="single" w:sz="4" w:space="0" w:color="000000"/>
              <w:right w:val="single" w:sz="4" w:space="0" w:color="000000"/>
            </w:tcBorders>
          </w:tcPr>
          <w:p w:rsidR="00852CCD" w:rsidRDefault="00852CCD">
            <w:pPr>
              <w:jc w:val="center"/>
            </w:pPr>
          </w:p>
        </w:tc>
      </w:tr>
      <w:tr w:rsidR="00852CCD">
        <w:trPr>
          <w:trHeight w:val="142"/>
        </w:trPr>
        <w:tc>
          <w:tcPr>
            <w:tcW w:w="1196"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1</w:t>
            </w:r>
          </w:p>
        </w:tc>
        <w:tc>
          <w:tcPr>
            <w:tcW w:w="12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2</w:t>
            </w:r>
          </w:p>
        </w:tc>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3</w:t>
            </w: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4</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5</w:t>
            </w: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6</w:t>
            </w:r>
          </w:p>
        </w:tc>
        <w:tc>
          <w:tcPr>
            <w:tcW w:w="849"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7</w:t>
            </w:r>
          </w:p>
        </w:tc>
        <w:tc>
          <w:tcPr>
            <w:tcW w:w="851"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r>
              <w:t xml:space="preserve">   8</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1E40E1">
            <w:pPr>
              <w:jc w:val="center"/>
            </w:pPr>
            <w:r>
              <w:t>9</w:t>
            </w:r>
          </w:p>
        </w:tc>
        <w:tc>
          <w:tcPr>
            <w:tcW w:w="1272" w:type="dxa"/>
            <w:tcBorders>
              <w:top w:val="single" w:sz="4" w:space="0" w:color="000000"/>
              <w:bottom w:val="single" w:sz="4" w:space="0" w:color="000000"/>
              <w:right w:val="single" w:sz="4" w:space="0" w:color="000000"/>
            </w:tcBorders>
            <w:tcMar>
              <w:top w:w="57" w:type="dxa"/>
              <w:bottom w:w="57" w:type="dxa"/>
            </w:tcMar>
          </w:tcPr>
          <w:p w:rsidR="00852CCD" w:rsidRDefault="001E40E1">
            <w:pPr>
              <w:jc w:val="center"/>
            </w:pPr>
            <w:r>
              <w:t>10</w:t>
            </w:r>
          </w:p>
        </w:tc>
      </w:tr>
      <w:tr w:rsidR="00852CCD">
        <w:trPr>
          <w:trHeight w:val="142"/>
        </w:trPr>
        <w:tc>
          <w:tcPr>
            <w:tcW w:w="1196"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12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849"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851"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rsidR="00852CCD" w:rsidRDefault="00852CCD">
            <w:pPr>
              <w:jc w:val="center"/>
            </w:pPr>
          </w:p>
        </w:tc>
        <w:tc>
          <w:tcPr>
            <w:tcW w:w="1272" w:type="dxa"/>
            <w:tcBorders>
              <w:top w:val="single" w:sz="4" w:space="0" w:color="000000"/>
              <w:bottom w:val="single" w:sz="4" w:space="0" w:color="000000"/>
              <w:right w:val="single" w:sz="4" w:space="0" w:color="000000"/>
            </w:tcBorders>
            <w:tcMar>
              <w:top w:w="57" w:type="dxa"/>
              <w:bottom w:w="57" w:type="dxa"/>
            </w:tcMar>
          </w:tcPr>
          <w:p w:rsidR="00852CCD" w:rsidRDefault="00852CCD">
            <w:pPr>
              <w:jc w:val="center"/>
            </w:pPr>
          </w:p>
        </w:tc>
      </w:tr>
    </w:tbl>
    <w:p w:rsidR="00852CCD" w:rsidRDefault="00852CCD">
      <w:pPr>
        <w:rPr>
          <w:rFonts w:eastAsia="Calibri"/>
          <w:lang w:eastAsia="en-US"/>
        </w:rPr>
      </w:pPr>
    </w:p>
    <w:p w:rsidR="00852CCD" w:rsidRDefault="001E40E1">
      <w:pPr>
        <w:ind w:right="-142" w:firstLine="851"/>
        <w:jc w:val="both"/>
        <w:rPr>
          <w:b/>
          <w:sz w:val="26"/>
          <w:szCs w:val="26"/>
        </w:rPr>
      </w:pPr>
      <w:r>
        <w:rPr>
          <w:sz w:val="28"/>
          <w:szCs w:val="28"/>
          <w:shd w:val="clear" w:color="auto" w:fill="FFFFFF"/>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Pr>
          <w:sz w:val="28"/>
          <w:szCs w:val="28"/>
        </w:rPr>
        <w:t xml:space="preserve">муниципального образования </w:t>
      </w:r>
      <w:r>
        <w:rPr>
          <w:sz w:val="28"/>
          <w:szCs w:val="28"/>
        </w:rPr>
        <w:t>«Дорогобужский муниципальный округ» Смоленской области»</w:t>
      </w:r>
      <w:r>
        <w:rPr>
          <w:b/>
          <w:sz w:val="24"/>
          <w:szCs w:val="24"/>
        </w:rPr>
        <w:t xml:space="preserve"> </w:t>
      </w:r>
      <w:r>
        <w:rPr>
          <w:sz w:val="28"/>
          <w:szCs w:val="28"/>
          <w:shd w:val="clear" w:color="auto" w:fill="FFFFFF"/>
        </w:rPr>
        <w:t>не предусмотрены.</w:t>
      </w:r>
    </w:p>
    <w:p w:rsidR="00852CCD" w:rsidRDefault="00852CCD">
      <w:pPr>
        <w:ind w:right="1700" w:firstLine="851"/>
        <w:jc w:val="center"/>
        <w:rPr>
          <w:b/>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852CCD">
      <w:pPr>
        <w:ind w:left="1701" w:right="1700"/>
        <w:jc w:val="center"/>
        <w:rPr>
          <w:b/>
          <w:color w:val="FF0000"/>
          <w:sz w:val="26"/>
          <w:szCs w:val="26"/>
        </w:rPr>
      </w:pPr>
    </w:p>
    <w:p w:rsidR="00852CCD" w:rsidRDefault="001E40E1">
      <w:pPr>
        <w:ind w:left="1701" w:right="1700"/>
        <w:jc w:val="center"/>
        <w:rPr>
          <w:b/>
          <w:sz w:val="26"/>
          <w:szCs w:val="26"/>
        </w:rPr>
      </w:pPr>
      <w:r>
        <w:rPr>
          <w:b/>
          <w:sz w:val="26"/>
          <w:szCs w:val="26"/>
        </w:rPr>
        <w:t>Раздел 6. СВЕДЕНИЯ</w:t>
      </w:r>
    </w:p>
    <w:p w:rsidR="00852CCD" w:rsidRDefault="001E40E1">
      <w:pPr>
        <w:ind w:right="-3"/>
        <w:jc w:val="center"/>
        <w:rPr>
          <w:b/>
          <w:sz w:val="26"/>
          <w:szCs w:val="26"/>
        </w:rPr>
      </w:pPr>
      <w:r>
        <w:rPr>
          <w:b/>
          <w:sz w:val="26"/>
          <w:szCs w:val="26"/>
        </w:rPr>
        <w:t xml:space="preserve">о финансировании структурных элементов муниципальной программы «Формирование современной городской среды на территории муниципального </w:t>
      </w:r>
      <w:r>
        <w:rPr>
          <w:b/>
          <w:sz w:val="26"/>
          <w:szCs w:val="26"/>
        </w:rPr>
        <w:t>образования «Дорогобужский муниципальный округ» Смоленской области»</w:t>
      </w:r>
    </w:p>
    <w:tbl>
      <w:tblPr>
        <w:tblW w:w="10240" w:type="dxa"/>
        <w:tblInd w:w="103" w:type="dxa"/>
        <w:tblLayout w:type="fixed"/>
        <w:tblLook w:val="04A0" w:firstRow="1" w:lastRow="0" w:firstColumn="1" w:lastColumn="0" w:noHBand="0" w:noVBand="1"/>
      </w:tblPr>
      <w:tblGrid>
        <w:gridCol w:w="571"/>
        <w:gridCol w:w="2016"/>
        <w:gridCol w:w="1417"/>
        <w:gridCol w:w="1419"/>
        <w:gridCol w:w="1387"/>
        <w:gridCol w:w="1163"/>
        <w:gridCol w:w="1105"/>
        <w:gridCol w:w="1162"/>
      </w:tblGrid>
      <w:tr w:rsidR="00852CCD">
        <w:trPr>
          <w:trHeight w:val="1038"/>
        </w:trPr>
        <w:tc>
          <w:tcPr>
            <w:tcW w:w="570" w:type="dxa"/>
            <w:vMerge w:val="restart"/>
            <w:tcBorders>
              <w:top w:val="single" w:sz="4" w:space="0" w:color="000000"/>
              <w:left w:val="single" w:sz="4" w:space="0" w:color="000000"/>
              <w:right w:val="single" w:sz="4" w:space="0" w:color="000000"/>
            </w:tcBorders>
            <w:shd w:val="clear" w:color="auto" w:fill="auto"/>
          </w:tcPr>
          <w:p w:rsidR="00852CCD" w:rsidRDefault="001E40E1">
            <w:pPr>
              <w:jc w:val="center"/>
              <w:rPr>
                <w:sz w:val="22"/>
              </w:rPr>
            </w:pPr>
            <w:r>
              <w:rPr>
                <w:sz w:val="22"/>
                <w:szCs w:val="22"/>
              </w:rPr>
              <w:t xml:space="preserve">№ </w:t>
            </w:r>
            <w:proofErr w:type="gramStart"/>
            <w:r>
              <w:rPr>
                <w:sz w:val="22"/>
                <w:szCs w:val="22"/>
              </w:rPr>
              <w:t>п</w:t>
            </w:r>
            <w:proofErr w:type="gramEnd"/>
            <w:r>
              <w:rPr>
                <w:sz w:val="22"/>
                <w:szCs w:val="22"/>
              </w:rPr>
              <w:t>/п</w:t>
            </w:r>
          </w:p>
        </w:tc>
        <w:tc>
          <w:tcPr>
            <w:tcW w:w="2015" w:type="dxa"/>
            <w:vMerge w:val="restart"/>
            <w:tcBorders>
              <w:top w:val="single" w:sz="4" w:space="0" w:color="000000"/>
              <w:left w:val="single" w:sz="4" w:space="0" w:color="000000"/>
              <w:right w:val="single" w:sz="4" w:space="0" w:color="000000"/>
            </w:tcBorders>
            <w:shd w:val="clear" w:color="auto" w:fill="auto"/>
          </w:tcPr>
          <w:p w:rsidR="00852CCD" w:rsidRDefault="001E40E1">
            <w:pPr>
              <w:jc w:val="center"/>
              <w:rPr>
                <w:sz w:val="22"/>
              </w:rPr>
            </w:pPr>
            <w:r>
              <w:rPr>
                <w:sz w:val="22"/>
                <w:szCs w:val="22"/>
              </w:rPr>
              <w:t>Наименование</w:t>
            </w:r>
          </w:p>
        </w:tc>
        <w:tc>
          <w:tcPr>
            <w:tcW w:w="1417" w:type="dxa"/>
            <w:vMerge w:val="restart"/>
            <w:tcBorders>
              <w:top w:val="single" w:sz="4" w:space="0" w:color="000000"/>
              <w:left w:val="single" w:sz="4" w:space="0" w:color="000000"/>
              <w:right w:val="single" w:sz="4" w:space="0" w:color="000000"/>
            </w:tcBorders>
            <w:shd w:val="clear" w:color="auto" w:fill="auto"/>
          </w:tcPr>
          <w:p w:rsidR="00852CCD" w:rsidRDefault="001E40E1">
            <w:pPr>
              <w:ind w:left="-108" w:right="-108"/>
              <w:jc w:val="center"/>
              <w:rPr>
                <w:sz w:val="22"/>
              </w:rPr>
            </w:pPr>
            <w:r>
              <w:rPr>
                <w:sz w:val="22"/>
                <w:szCs w:val="22"/>
              </w:rPr>
              <w:t>Участник муниципальной программы</w:t>
            </w:r>
          </w:p>
        </w:tc>
        <w:tc>
          <w:tcPr>
            <w:tcW w:w="1419" w:type="dxa"/>
            <w:vMerge w:val="restart"/>
            <w:tcBorders>
              <w:top w:val="single" w:sz="4" w:space="0" w:color="000000"/>
              <w:left w:val="single" w:sz="4" w:space="0" w:color="000000"/>
              <w:right w:val="single" w:sz="4" w:space="0" w:color="000000"/>
            </w:tcBorders>
            <w:shd w:val="clear" w:color="auto" w:fill="auto"/>
          </w:tcPr>
          <w:p w:rsidR="00852CCD" w:rsidRDefault="001E40E1">
            <w:pPr>
              <w:ind w:left="-108" w:right="-108"/>
              <w:jc w:val="center"/>
              <w:rPr>
                <w:sz w:val="22"/>
              </w:rPr>
            </w:pPr>
            <w:r>
              <w:rPr>
                <w:sz w:val="22"/>
                <w:szCs w:val="22"/>
              </w:rPr>
              <w:t>Источник финансового обеспечения (расшифровать)</w:t>
            </w:r>
          </w:p>
        </w:tc>
        <w:tc>
          <w:tcPr>
            <w:tcW w:w="4817" w:type="dxa"/>
            <w:gridSpan w:val="4"/>
            <w:tcBorders>
              <w:top w:val="single" w:sz="4" w:space="0" w:color="000000"/>
              <w:bottom w:val="single" w:sz="4" w:space="0" w:color="000000"/>
              <w:right w:val="single" w:sz="4" w:space="0" w:color="000000"/>
            </w:tcBorders>
            <w:shd w:val="clear" w:color="auto" w:fill="auto"/>
          </w:tcPr>
          <w:p w:rsidR="00852CCD" w:rsidRDefault="001E40E1">
            <w:pPr>
              <w:ind w:right="-34"/>
              <w:jc w:val="center"/>
              <w:rPr>
                <w:sz w:val="22"/>
              </w:rPr>
            </w:pPr>
            <w:r>
              <w:rPr>
                <w:sz w:val="22"/>
                <w:szCs w:val="22"/>
              </w:rPr>
              <w:t xml:space="preserve">Объем средств на реализацию муниципальной программы на очередной финансовый год и </w:t>
            </w:r>
            <w:r>
              <w:rPr>
                <w:sz w:val="22"/>
                <w:szCs w:val="22"/>
              </w:rPr>
              <w:t>плановый период (тыс. рублей)</w:t>
            </w:r>
          </w:p>
        </w:tc>
      </w:tr>
      <w:tr w:rsidR="00852CCD">
        <w:trPr>
          <w:trHeight w:val="327"/>
        </w:trPr>
        <w:tc>
          <w:tcPr>
            <w:tcW w:w="570" w:type="dxa"/>
            <w:vMerge/>
            <w:tcBorders>
              <w:top w:val="single" w:sz="4" w:space="0" w:color="000000"/>
              <w:left w:val="single" w:sz="4" w:space="0" w:color="000000"/>
              <w:right w:val="single" w:sz="4" w:space="0" w:color="000000"/>
            </w:tcBorders>
            <w:shd w:val="clear" w:color="auto" w:fill="auto"/>
            <w:vAlign w:val="center"/>
          </w:tcPr>
          <w:p w:rsidR="00852CCD" w:rsidRDefault="00852CCD">
            <w:pPr>
              <w:rPr>
                <w:sz w:val="22"/>
              </w:rPr>
            </w:pPr>
          </w:p>
        </w:tc>
        <w:tc>
          <w:tcPr>
            <w:tcW w:w="2015" w:type="dxa"/>
            <w:vMerge/>
            <w:tcBorders>
              <w:top w:val="single" w:sz="4" w:space="0" w:color="000000"/>
              <w:left w:val="single" w:sz="4" w:space="0" w:color="000000"/>
              <w:right w:val="single" w:sz="4" w:space="0" w:color="000000"/>
            </w:tcBorders>
            <w:shd w:val="clear" w:color="auto" w:fill="auto"/>
            <w:vAlign w:val="center"/>
          </w:tcPr>
          <w:p w:rsidR="00852CCD" w:rsidRDefault="00852CCD">
            <w:pPr>
              <w:rPr>
                <w:sz w:val="22"/>
              </w:rPr>
            </w:pPr>
          </w:p>
        </w:tc>
        <w:tc>
          <w:tcPr>
            <w:tcW w:w="1417" w:type="dxa"/>
            <w:vMerge/>
            <w:tcBorders>
              <w:top w:val="single" w:sz="4" w:space="0" w:color="000000"/>
              <w:left w:val="single" w:sz="4" w:space="0" w:color="000000"/>
              <w:right w:val="single" w:sz="4" w:space="0" w:color="000000"/>
            </w:tcBorders>
            <w:shd w:val="clear" w:color="auto" w:fill="auto"/>
            <w:vAlign w:val="center"/>
          </w:tcPr>
          <w:p w:rsidR="00852CCD" w:rsidRDefault="00852CCD">
            <w:pPr>
              <w:rPr>
                <w:sz w:val="22"/>
              </w:rPr>
            </w:pPr>
          </w:p>
        </w:tc>
        <w:tc>
          <w:tcPr>
            <w:tcW w:w="1419" w:type="dxa"/>
            <w:vMerge/>
            <w:tcBorders>
              <w:top w:val="single" w:sz="4" w:space="0" w:color="000000"/>
              <w:left w:val="single" w:sz="4" w:space="0" w:color="000000"/>
              <w:right w:val="single" w:sz="4" w:space="0" w:color="000000"/>
            </w:tcBorders>
            <w:shd w:val="clear" w:color="auto" w:fill="auto"/>
            <w:vAlign w:val="center"/>
          </w:tcPr>
          <w:p w:rsidR="00852CCD" w:rsidRDefault="00852CCD">
            <w:pPr>
              <w:rPr>
                <w:sz w:val="22"/>
              </w:rPr>
            </w:pPr>
          </w:p>
        </w:tc>
        <w:tc>
          <w:tcPr>
            <w:tcW w:w="1387" w:type="dxa"/>
            <w:tcBorders>
              <w:right w:val="single" w:sz="4" w:space="0" w:color="000000"/>
            </w:tcBorders>
            <w:shd w:val="clear" w:color="auto" w:fill="auto"/>
          </w:tcPr>
          <w:p w:rsidR="00852CCD" w:rsidRDefault="001E40E1">
            <w:pPr>
              <w:ind w:right="-34"/>
              <w:jc w:val="center"/>
              <w:rPr>
                <w:sz w:val="22"/>
              </w:rPr>
            </w:pPr>
            <w:r>
              <w:rPr>
                <w:sz w:val="22"/>
                <w:szCs w:val="22"/>
              </w:rPr>
              <w:t>всего</w:t>
            </w:r>
          </w:p>
        </w:tc>
        <w:tc>
          <w:tcPr>
            <w:tcW w:w="1163" w:type="dxa"/>
            <w:tcBorders>
              <w:right w:val="single" w:sz="4" w:space="0" w:color="000000"/>
            </w:tcBorders>
            <w:shd w:val="clear" w:color="auto" w:fill="auto"/>
          </w:tcPr>
          <w:p w:rsidR="00852CCD" w:rsidRDefault="001E40E1">
            <w:pPr>
              <w:rPr>
                <w:spacing w:val="-2"/>
                <w:sz w:val="22"/>
              </w:rPr>
            </w:pPr>
            <w:r>
              <w:rPr>
                <w:sz w:val="22"/>
                <w:szCs w:val="22"/>
                <w:shd w:val="clear" w:color="auto" w:fill="FFFFFF"/>
              </w:rPr>
              <w:t>2025 год</w:t>
            </w:r>
          </w:p>
        </w:tc>
        <w:tc>
          <w:tcPr>
            <w:tcW w:w="1105" w:type="dxa"/>
            <w:tcBorders>
              <w:right w:val="single" w:sz="4" w:space="0" w:color="000000"/>
            </w:tcBorders>
            <w:shd w:val="clear" w:color="auto" w:fill="auto"/>
          </w:tcPr>
          <w:p w:rsidR="00852CCD" w:rsidRDefault="001E40E1">
            <w:pPr>
              <w:jc w:val="center"/>
              <w:rPr>
                <w:spacing w:val="-2"/>
                <w:sz w:val="22"/>
              </w:rPr>
            </w:pPr>
            <w:r>
              <w:rPr>
                <w:sz w:val="22"/>
                <w:szCs w:val="22"/>
                <w:shd w:val="clear" w:color="auto" w:fill="FFFFFF"/>
              </w:rPr>
              <w:t>2026 год</w:t>
            </w:r>
          </w:p>
        </w:tc>
        <w:tc>
          <w:tcPr>
            <w:tcW w:w="1162" w:type="dxa"/>
            <w:tcBorders>
              <w:right w:val="single" w:sz="4" w:space="0" w:color="000000"/>
            </w:tcBorders>
            <w:shd w:val="clear" w:color="auto" w:fill="auto"/>
          </w:tcPr>
          <w:p w:rsidR="00852CCD" w:rsidRDefault="001E40E1">
            <w:pPr>
              <w:jc w:val="center"/>
              <w:rPr>
                <w:sz w:val="22"/>
              </w:rPr>
            </w:pPr>
            <w:r>
              <w:rPr>
                <w:sz w:val="22"/>
                <w:szCs w:val="22"/>
                <w:shd w:val="clear" w:color="auto" w:fill="FFFFFF"/>
              </w:rPr>
              <w:t>2027 год</w:t>
            </w:r>
          </w:p>
        </w:tc>
      </w:tr>
    </w:tbl>
    <w:p w:rsidR="00852CCD" w:rsidRDefault="00852CCD">
      <w:pPr>
        <w:jc w:val="center"/>
        <w:rPr>
          <w:b/>
          <w:sz w:val="2"/>
          <w:szCs w:val="2"/>
        </w:rPr>
      </w:pPr>
    </w:p>
    <w:tbl>
      <w:tblPr>
        <w:tblW w:w="10235" w:type="dxa"/>
        <w:tblInd w:w="109" w:type="dxa"/>
        <w:tblLayout w:type="fixed"/>
        <w:tblLook w:val="04A0" w:firstRow="1" w:lastRow="0" w:firstColumn="1" w:lastColumn="0" w:noHBand="0" w:noVBand="1"/>
      </w:tblPr>
      <w:tblGrid>
        <w:gridCol w:w="569"/>
        <w:gridCol w:w="17"/>
        <w:gridCol w:w="2251"/>
        <w:gridCol w:w="1417"/>
        <w:gridCol w:w="1418"/>
        <w:gridCol w:w="1132"/>
        <w:gridCol w:w="1164"/>
        <w:gridCol w:w="1104"/>
        <w:gridCol w:w="1163"/>
      </w:tblGrid>
      <w:tr w:rsidR="00852CCD">
        <w:trPr>
          <w:trHeight w:val="80"/>
          <w:tblHead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2267" w:type="dxa"/>
            <w:gridSpan w:val="2"/>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2</w:t>
            </w:r>
          </w:p>
        </w:tc>
        <w:tc>
          <w:tcPr>
            <w:tcW w:w="1417" w:type="dxa"/>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3</w:t>
            </w:r>
          </w:p>
        </w:tc>
        <w:tc>
          <w:tcPr>
            <w:tcW w:w="1418" w:type="dxa"/>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4</w:t>
            </w:r>
          </w:p>
        </w:tc>
        <w:tc>
          <w:tcPr>
            <w:tcW w:w="1132" w:type="dxa"/>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5</w:t>
            </w:r>
          </w:p>
        </w:tc>
        <w:tc>
          <w:tcPr>
            <w:tcW w:w="1164" w:type="dxa"/>
            <w:tcBorders>
              <w:top w:val="single" w:sz="4" w:space="0" w:color="000000"/>
              <w:bottom w:val="single" w:sz="4" w:space="0" w:color="000000"/>
              <w:right w:val="single" w:sz="4" w:space="0" w:color="000000"/>
            </w:tcBorders>
            <w:shd w:val="clear" w:color="auto" w:fill="auto"/>
          </w:tcPr>
          <w:p w:rsidR="00852CCD" w:rsidRDefault="001E40E1">
            <w:pPr>
              <w:ind w:left="-69" w:right="-108"/>
              <w:jc w:val="center"/>
              <w:rPr>
                <w:sz w:val="22"/>
                <w:szCs w:val="22"/>
              </w:rPr>
            </w:pPr>
            <w:r>
              <w:rPr>
                <w:sz w:val="22"/>
                <w:szCs w:val="22"/>
              </w:rPr>
              <w:t>6</w:t>
            </w:r>
          </w:p>
        </w:tc>
        <w:tc>
          <w:tcPr>
            <w:tcW w:w="1104" w:type="dxa"/>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w:t>
            </w:r>
          </w:p>
        </w:tc>
        <w:tc>
          <w:tcPr>
            <w:tcW w:w="1163" w:type="dxa"/>
            <w:tcBorders>
              <w:top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w:t>
            </w:r>
          </w:p>
        </w:tc>
      </w:tr>
      <w:tr w:rsidR="00852CCD">
        <w:trPr>
          <w:trHeight w:val="243"/>
        </w:trPr>
        <w:tc>
          <w:tcPr>
            <w:tcW w:w="10233" w:type="dxa"/>
            <w:gridSpan w:val="9"/>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sz w:val="22"/>
                <w:szCs w:val="22"/>
              </w:rPr>
            </w:pPr>
            <w:r>
              <w:rPr>
                <w:sz w:val="22"/>
                <w:szCs w:val="22"/>
              </w:rPr>
              <w:t>1. Региональный проект «Формирование комфортной городской среды»</w:t>
            </w:r>
          </w:p>
        </w:tc>
      </w:tr>
      <w:tr w:rsidR="00852CCD">
        <w:trPr>
          <w:trHeight w:val="397"/>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lang w:val="en-US"/>
              </w:rPr>
              <w:t>1</w:t>
            </w:r>
            <w:r>
              <w:rPr>
                <w:sz w:val="22"/>
                <w:szCs w:val="22"/>
              </w:rPr>
              <w:t>.1</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jc w:val="both"/>
              <w:rPr>
                <w:b/>
                <w:sz w:val="22"/>
                <w:szCs w:val="22"/>
              </w:rPr>
            </w:pPr>
            <w:r>
              <w:rPr>
                <w:sz w:val="22"/>
                <w:szCs w:val="22"/>
              </w:rPr>
              <w:t>Количество благоустроенных дворовых территорий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х</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w:t>
            </w:r>
          </w:p>
        </w:tc>
        <w:tc>
          <w:tcPr>
            <w:tcW w:w="1164"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4</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r>
      <w:tr w:rsidR="00852CCD">
        <w:trPr>
          <w:trHeight w:val="1942"/>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1.2</w:t>
            </w:r>
          </w:p>
        </w:tc>
        <w:tc>
          <w:tcPr>
            <w:tcW w:w="2267" w:type="dxa"/>
            <w:gridSpan w:val="2"/>
            <w:vMerge w:val="restart"/>
            <w:tcBorders>
              <w:bottom w:val="single" w:sz="4" w:space="0" w:color="000000"/>
              <w:right w:val="single" w:sz="4" w:space="0" w:color="000000"/>
            </w:tcBorders>
            <w:shd w:val="clear" w:color="auto" w:fill="auto"/>
            <w:vAlign w:val="center"/>
          </w:tcPr>
          <w:p w:rsidR="00852CCD" w:rsidRDefault="001E40E1">
            <w:pPr>
              <w:jc w:val="both"/>
              <w:rPr>
                <w:sz w:val="22"/>
                <w:szCs w:val="22"/>
              </w:rPr>
            </w:pPr>
            <w:r>
              <w:rPr>
                <w:sz w:val="22"/>
                <w:szCs w:val="22"/>
              </w:rPr>
              <w:t xml:space="preserve">Реализация программы формирование </w:t>
            </w:r>
            <w:r>
              <w:rPr>
                <w:sz w:val="22"/>
                <w:szCs w:val="22"/>
              </w:rPr>
              <w:t>современной городской среды</w:t>
            </w:r>
          </w:p>
        </w:tc>
        <w:tc>
          <w:tcPr>
            <w:tcW w:w="1417" w:type="dxa"/>
            <w:vMerge w:val="restart"/>
            <w:tcBorders>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Управление по развитию инфраструктуры и жилищно-коммунальному хозяйству Администрации муниципального образования «Дорогобужский муниципальный округ» Смоленской</w:t>
            </w:r>
          </w:p>
          <w:p w:rsidR="00852CCD" w:rsidRDefault="001E40E1">
            <w:pPr>
              <w:ind w:left="-103" w:right="-108"/>
              <w:jc w:val="center"/>
              <w:rPr>
                <w:sz w:val="22"/>
                <w:szCs w:val="22"/>
              </w:rPr>
            </w:pPr>
            <w:r>
              <w:rPr>
                <w:sz w:val="22"/>
                <w:szCs w:val="22"/>
              </w:rPr>
              <w:t>области (далее – управление)</w:t>
            </w:r>
          </w:p>
        </w:tc>
        <w:tc>
          <w:tcPr>
            <w:tcW w:w="1418" w:type="dxa"/>
            <w:tcBorders>
              <w:bottom w:val="single" w:sz="4" w:space="0" w:color="000000"/>
              <w:right w:val="single" w:sz="4" w:space="0" w:color="000000"/>
            </w:tcBorders>
            <w:shd w:val="clear" w:color="auto" w:fill="auto"/>
            <w:vAlign w:val="center"/>
          </w:tcPr>
          <w:p w:rsidR="00852CCD" w:rsidRDefault="001E40E1">
            <w:pPr>
              <w:tabs>
                <w:tab w:val="left" w:pos="221"/>
              </w:tabs>
              <w:spacing w:line="228" w:lineRule="auto"/>
              <w:ind w:right="110"/>
              <w:jc w:val="both"/>
              <w:rPr>
                <w:spacing w:val="-2"/>
                <w:sz w:val="22"/>
                <w:szCs w:val="22"/>
              </w:rPr>
            </w:pPr>
            <w:r>
              <w:rPr>
                <w:spacing w:val="-2"/>
                <w:sz w:val="22"/>
                <w:szCs w:val="22"/>
              </w:rPr>
              <w:t>Областной бюджет</w:t>
            </w:r>
          </w:p>
        </w:tc>
        <w:tc>
          <w:tcPr>
            <w:tcW w:w="1132" w:type="dxa"/>
            <w:tcBorders>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27 197,3</w:t>
            </w:r>
          </w:p>
        </w:tc>
        <w:tc>
          <w:tcPr>
            <w:tcW w:w="1164" w:type="dxa"/>
            <w:tcBorders>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9 432,2</w:t>
            </w:r>
          </w:p>
        </w:tc>
        <w:tc>
          <w:tcPr>
            <w:tcW w:w="1104" w:type="dxa"/>
            <w:tcBorders>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9 063,2</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8 701,9</w:t>
            </w:r>
          </w:p>
        </w:tc>
      </w:tr>
      <w:tr w:rsidR="00852CCD">
        <w:trPr>
          <w:trHeight w:val="2850"/>
        </w:trPr>
        <w:tc>
          <w:tcPr>
            <w:tcW w:w="568" w:type="dxa"/>
            <w:vMerge/>
            <w:tcBorders>
              <w:left w:val="single" w:sz="4" w:space="0" w:color="000000"/>
              <w:bottom w:val="single" w:sz="4" w:space="0" w:color="000000"/>
              <w:right w:val="single" w:sz="4" w:space="0" w:color="000000"/>
            </w:tcBorders>
            <w:shd w:val="clear" w:color="auto" w:fill="auto"/>
          </w:tcPr>
          <w:p w:rsidR="00852CCD" w:rsidRDefault="00852CCD">
            <w:pPr>
              <w:ind w:left="-103" w:right="-108"/>
              <w:jc w:val="center"/>
              <w:rPr>
                <w:sz w:val="22"/>
                <w:szCs w:val="22"/>
              </w:rPr>
            </w:pPr>
          </w:p>
        </w:tc>
        <w:tc>
          <w:tcPr>
            <w:tcW w:w="2267" w:type="dxa"/>
            <w:gridSpan w:val="2"/>
            <w:vMerge/>
            <w:tcBorders>
              <w:bottom w:val="single" w:sz="4" w:space="0" w:color="000000"/>
              <w:right w:val="single" w:sz="4" w:space="0" w:color="000000"/>
            </w:tcBorders>
            <w:shd w:val="clear" w:color="auto" w:fill="auto"/>
            <w:vAlign w:val="center"/>
          </w:tcPr>
          <w:p w:rsidR="00852CCD" w:rsidRDefault="00852CCD">
            <w:pPr>
              <w:jc w:val="both"/>
              <w:rPr>
                <w:sz w:val="22"/>
                <w:szCs w:val="22"/>
              </w:rPr>
            </w:pPr>
          </w:p>
        </w:tc>
        <w:tc>
          <w:tcPr>
            <w:tcW w:w="1417" w:type="dxa"/>
            <w:vMerge/>
            <w:tcBorders>
              <w:bottom w:val="single" w:sz="4" w:space="0" w:color="000000"/>
              <w:right w:val="single" w:sz="4" w:space="0" w:color="000000"/>
            </w:tcBorders>
            <w:shd w:val="clear" w:color="auto" w:fill="auto"/>
          </w:tcPr>
          <w:p w:rsidR="00852CCD" w:rsidRDefault="00852CCD">
            <w:pPr>
              <w:ind w:left="-103" w:right="-108"/>
              <w:jc w:val="center"/>
              <w:rPr>
                <w:sz w:val="22"/>
                <w:szCs w:val="22"/>
              </w:rPr>
            </w:pPr>
          </w:p>
        </w:tc>
        <w:tc>
          <w:tcPr>
            <w:tcW w:w="1418" w:type="dxa"/>
            <w:tcBorders>
              <w:top w:val="single" w:sz="4" w:space="0" w:color="000000"/>
              <w:right w:val="single" w:sz="4" w:space="0" w:color="000000"/>
            </w:tcBorders>
            <w:shd w:val="clear" w:color="auto" w:fill="auto"/>
            <w:vAlign w:val="center"/>
          </w:tcPr>
          <w:p w:rsidR="00852CCD" w:rsidRDefault="001E40E1">
            <w:pPr>
              <w:tabs>
                <w:tab w:val="left" w:pos="221"/>
              </w:tabs>
              <w:spacing w:line="228" w:lineRule="auto"/>
              <w:ind w:right="110"/>
              <w:jc w:val="both"/>
              <w:rPr>
                <w:sz w:val="22"/>
                <w:szCs w:val="22"/>
              </w:rPr>
            </w:pPr>
            <w:r>
              <w:rPr>
                <w:sz w:val="22"/>
                <w:szCs w:val="22"/>
              </w:rPr>
              <w:t>Бюджет округа</w:t>
            </w:r>
          </w:p>
        </w:tc>
        <w:tc>
          <w:tcPr>
            <w:tcW w:w="1132" w:type="dxa"/>
            <w:tcBorders>
              <w:top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2,7</w:t>
            </w:r>
          </w:p>
        </w:tc>
        <w:tc>
          <w:tcPr>
            <w:tcW w:w="1164" w:type="dxa"/>
            <w:tcBorders>
              <w:top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0,9</w:t>
            </w:r>
          </w:p>
        </w:tc>
        <w:tc>
          <w:tcPr>
            <w:tcW w:w="1104" w:type="dxa"/>
            <w:tcBorders>
              <w:top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0,9</w:t>
            </w:r>
          </w:p>
        </w:tc>
        <w:tc>
          <w:tcPr>
            <w:tcW w:w="1163" w:type="dxa"/>
            <w:tcBorders>
              <w:top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0,9</w:t>
            </w:r>
          </w:p>
        </w:tc>
      </w:tr>
      <w:tr w:rsidR="00852CCD">
        <w:trPr>
          <w:trHeight w:val="128"/>
        </w:trPr>
        <w:tc>
          <w:tcPr>
            <w:tcW w:w="2835" w:type="dxa"/>
            <w:gridSpan w:val="3"/>
            <w:vMerge w:val="restart"/>
            <w:tcBorders>
              <w:top w:val="single" w:sz="4" w:space="0" w:color="000000"/>
              <w:left w:val="single" w:sz="4" w:space="0" w:color="000000"/>
              <w:right w:val="single" w:sz="4" w:space="0" w:color="000000"/>
            </w:tcBorders>
            <w:shd w:val="clear" w:color="auto" w:fill="auto"/>
          </w:tcPr>
          <w:p w:rsidR="00852CCD" w:rsidRDefault="001E40E1">
            <w:pPr>
              <w:ind w:left="34" w:right="-108"/>
              <w:rPr>
                <w:sz w:val="22"/>
                <w:szCs w:val="22"/>
              </w:rPr>
            </w:pPr>
            <w:r>
              <w:rPr>
                <w:sz w:val="22"/>
                <w:szCs w:val="22"/>
              </w:rPr>
              <w:t>Итого по региональному проекту</w:t>
            </w:r>
          </w:p>
        </w:tc>
        <w:tc>
          <w:tcPr>
            <w:tcW w:w="1417" w:type="dxa"/>
            <w:vMerge w:val="restart"/>
            <w:tcBorders>
              <w:top w:val="single" w:sz="4" w:space="0" w:color="000000"/>
              <w:left w:val="single" w:sz="4" w:space="0" w:color="000000"/>
              <w:right w:val="single" w:sz="4" w:space="0" w:color="000000"/>
            </w:tcBorders>
            <w:shd w:val="clear" w:color="auto" w:fill="auto"/>
            <w:vAlign w:val="center"/>
          </w:tcPr>
          <w:p w:rsidR="00852CCD" w:rsidRDefault="001E40E1">
            <w:pPr>
              <w:jc w:val="center"/>
              <w:rPr>
                <w:sz w:val="22"/>
                <w:szCs w:val="22"/>
              </w:rPr>
            </w:pPr>
            <w:r>
              <w:rPr>
                <w:sz w:val="22"/>
                <w:szCs w:val="22"/>
              </w:rPr>
              <w:t>х</w:t>
            </w:r>
          </w:p>
        </w:tc>
        <w:tc>
          <w:tcPr>
            <w:tcW w:w="1418" w:type="dxa"/>
            <w:tcBorders>
              <w:top w:val="single" w:sz="4" w:space="0" w:color="000000"/>
              <w:bottom w:val="single" w:sz="4" w:space="0" w:color="000000"/>
            </w:tcBorders>
            <w:shd w:val="clear" w:color="auto" w:fill="auto"/>
          </w:tcPr>
          <w:p w:rsidR="00852CCD" w:rsidRDefault="001E40E1">
            <w:pPr>
              <w:rPr>
                <w:sz w:val="22"/>
                <w:szCs w:val="22"/>
              </w:rPr>
            </w:pPr>
            <w:r>
              <w:rPr>
                <w:sz w:val="22"/>
                <w:szCs w:val="22"/>
              </w:rPr>
              <w:t>Всего</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27 200,0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9 433,1</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9 064,1</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8 702,8</w:t>
            </w:r>
          </w:p>
        </w:tc>
      </w:tr>
      <w:tr w:rsidR="00852CCD">
        <w:trPr>
          <w:trHeight w:val="255"/>
        </w:trPr>
        <w:tc>
          <w:tcPr>
            <w:tcW w:w="2835" w:type="dxa"/>
            <w:gridSpan w:val="3"/>
            <w:vMerge/>
            <w:tcBorders>
              <w:left w:val="single" w:sz="4" w:space="0" w:color="000000"/>
              <w:right w:val="single" w:sz="4" w:space="0" w:color="000000"/>
            </w:tcBorders>
            <w:shd w:val="clear" w:color="auto" w:fill="auto"/>
          </w:tcPr>
          <w:p w:rsidR="00852CCD" w:rsidRDefault="00852CCD">
            <w:pPr>
              <w:ind w:left="34" w:right="-108"/>
              <w:rPr>
                <w:sz w:val="22"/>
                <w:szCs w:val="22"/>
              </w:rPr>
            </w:pPr>
          </w:p>
        </w:tc>
        <w:tc>
          <w:tcPr>
            <w:tcW w:w="1417" w:type="dxa"/>
            <w:vMerge/>
            <w:tcBorders>
              <w:left w:val="single" w:sz="4" w:space="0" w:color="000000"/>
              <w:right w:val="single" w:sz="4" w:space="0" w:color="000000"/>
            </w:tcBorders>
            <w:shd w:val="clear" w:color="auto" w:fill="auto"/>
            <w:vAlign w:val="center"/>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spacing w:val="-2"/>
                <w:sz w:val="22"/>
                <w:szCs w:val="22"/>
              </w:rPr>
            </w:pPr>
            <w:r>
              <w:rPr>
                <w:spacing w:val="-2"/>
                <w:sz w:val="22"/>
                <w:szCs w:val="22"/>
              </w:rPr>
              <w:t>Областной бюджет</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27 197,3</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9 432,2</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9 063,2</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8 701,9</w:t>
            </w:r>
          </w:p>
        </w:tc>
      </w:tr>
      <w:tr w:rsidR="00852CCD">
        <w:trPr>
          <w:trHeight w:val="215"/>
        </w:trPr>
        <w:tc>
          <w:tcPr>
            <w:tcW w:w="2835" w:type="dxa"/>
            <w:gridSpan w:val="3"/>
            <w:vMerge/>
            <w:tcBorders>
              <w:left w:val="single" w:sz="4" w:space="0" w:color="000000"/>
              <w:right w:val="single" w:sz="4" w:space="0" w:color="000000"/>
            </w:tcBorders>
            <w:shd w:val="clear" w:color="auto" w:fill="auto"/>
          </w:tcPr>
          <w:p w:rsidR="00852CCD" w:rsidRDefault="00852CCD">
            <w:pPr>
              <w:ind w:left="34" w:right="-108"/>
              <w:rPr>
                <w:sz w:val="22"/>
                <w:szCs w:val="22"/>
              </w:rPr>
            </w:pPr>
          </w:p>
        </w:tc>
        <w:tc>
          <w:tcPr>
            <w:tcW w:w="1417" w:type="dxa"/>
            <w:vMerge/>
            <w:tcBorders>
              <w:left w:val="single" w:sz="4" w:space="0" w:color="000000"/>
              <w:right w:val="single" w:sz="4" w:space="0" w:color="000000"/>
            </w:tcBorders>
            <w:shd w:val="clear" w:color="auto" w:fill="auto"/>
            <w:vAlign w:val="center"/>
          </w:tcPr>
          <w:p w:rsidR="00852CCD" w:rsidRDefault="00852CCD">
            <w:pPr>
              <w:jc w:val="both"/>
              <w:rPr>
                <w:sz w:val="22"/>
                <w:szCs w:val="22"/>
              </w:rPr>
            </w:pPr>
          </w:p>
        </w:tc>
        <w:tc>
          <w:tcPr>
            <w:tcW w:w="1418" w:type="dxa"/>
            <w:tcBorders>
              <w:top w:val="single" w:sz="4" w:space="0" w:color="000000"/>
            </w:tcBorders>
            <w:shd w:val="clear" w:color="auto" w:fill="auto"/>
            <w:vAlign w:val="center"/>
          </w:tcPr>
          <w:p w:rsidR="00852CCD" w:rsidRDefault="001E40E1">
            <w:pPr>
              <w:tabs>
                <w:tab w:val="left" w:pos="221"/>
              </w:tabs>
              <w:spacing w:line="228" w:lineRule="auto"/>
              <w:ind w:right="110"/>
              <w:jc w:val="both"/>
              <w:rPr>
                <w:sz w:val="22"/>
                <w:szCs w:val="22"/>
              </w:rPr>
            </w:pPr>
            <w:r>
              <w:rPr>
                <w:sz w:val="22"/>
                <w:szCs w:val="22"/>
              </w:rPr>
              <w:t>Бюджет округа</w:t>
            </w:r>
          </w:p>
        </w:tc>
        <w:tc>
          <w:tcPr>
            <w:tcW w:w="1132" w:type="dxa"/>
            <w:tcBorders>
              <w:top w:val="single" w:sz="4" w:space="0" w:color="000000"/>
              <w:lef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2,7</w:t>
            </w:r>
          </w:p>
        </w:tc>
        <w:tc>
          <w:tcPr>
            <w:tcW w:w="1164" w:type="dxa"/>
            <w:tcBorders>
              <w:top w:val="single" w:sz="4" w:space="0" w:color="000000"/>
              <w:lef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0,9</w:t>
            </w:r>
          </w:p>
        </w:tc>
        <w:tc>
          <w:tcPr>
            <w:tcW w:w="1104" w:type="dxa"/>
            <w:tcBorders>
              <w:top w:val="single" w:sz="4" w:space="0" w:color="000000"/>
              <w:left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0,9</w:t>
            </w:r>
          </w:p>
        </w:tc>
        <w:tc>
          <w:tcPr>
            <w:tcW w:w="1163" w:type="dxa"/>
            <w:tcBorders>
              <w:top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0,9</w:t>
            </w:r>
          </w:p>
        </w:tc>
      </w:tr>
      <w:tr w:rsidR="00852CCD">
        <w:trPr>
          <w:trHeight w:val="70"/>
        </w:trPr>
        <w:tc>
          <w:tcPr>
            <w:tcW w:w="10233" w:type="dxa"/>
            <w:gridSpan w:val="9"/>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sz w:val="22"/>
                <w:szCs w:val="22"/>
              </w:rPr>
            </w:pPr>
            <w:r>
              <w:rPr>
                <w:sz w:val="22"/>
                <w:szCs w:val="22"/>
                <w:lang w:val="en-US"/>
              </w:rPr>
              <w:t>2</w:t>
            </w:r>
            <w:r>
              <w:rPr>
                <w:sz w:val="22"/>
                <w:szCs w:val="22"/>
              </w:rPr>
              <w:t>. Ведомственный проект «Наименование»</w:t>
            </w:r>
          </w:p>
        </w:tc>
      </w:tr>
      <w:tr w:rsidR="00852CCD">
        <w:trPr>
          <w:trHeight w:val="263"/>
        </w:trPr>
        <w:tc>
          <w:tcPr>
            <w:tcW w:w="584" w:type="dxa"/>
            <w:gridSpan w:val="2"/>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2.1</w:t>
            </w:r>
          </w:p>
        </w:tc>
        <w:tc>
          <w:tcPr>
            <w:tcW w:w="225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left="34" w:right="-108"/>
              <w:rPr>
                <w:sz w:val="22"/>
                <w:szCs w:val="22"/>
              </w:rPr>
            </w:pPr>
            <w:r>
              <w:rPr>
                <w:sz w:val="22"/>
                <w:szCs w:val="22"/>
              </w:rPr>
              <w:t>Результат 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tcPr>
          <w:p w:rsidR="00852CCD" w:rsidRDefault="00852CCD">
            <w:pPr>
              <w:rPr>
                <w:b/>
                <w:sz w:val="22"/>
                <w:szCs w:val="22"/>
              </w:rPr>
            </w:pP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852CCD">
            <w:pPr>
              <w:jc w:val="center"/>
              <w:rPr>
                <w:b/>
                <w:sz w:val="22"/>
                <w:szCs w:val="22"/>
              </w:rPr>
            </w:pPr>
          </w:p>
        </w:tc>
      </w:tr>
      <w:tr w:rsidR="00852CCD">
        <w:trPr>
          <w:trHeight w:val="254"/>
        </w:trPr>
        <w:tc>
          <w:tcPr>
            <w:tcW w:w="584" w:type="dxa"/>
            <w:gridSpan w:val="2"/>
            <w:tcBorders>
              <w:left w:val="single" w:sz="4" w:space="0" w:color="000000"/>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2.2</w:t>
            </w:r>
          </w:p>
        </w:tc>
        <w:tc>
          <w:tcPr>
            <w:tcW w:w="2251" w:type="dxa"/>
            <w:tcBorders>
              <w:left w:val="single" w:sz="4" w:space="0" w:color="000000"/>
              <w:bottom w:val="single" w:sz="4" w:space="0" w:color="000000"/>
              <w:right w:val="single" w:sz="4" w:space="0" w:color="000000"/>
            </w:tcBorders>
            <w:shd w:val="clear" w:color="auto" w:fill="auto"/>
          </w:tcPr>
          <w:p w:rsidR="00852CCD" w:rsidRDefault="001E40E1">
            <w:pPr>
              <w:ind w:left="34" w:right="-108"/>
              <w:rPr>
                <w:sz w:val="22"/>
                <w:szCs w:val="22"/>
              </w:rPr>
            </w:pPr>
            <w:r>
              <w:rPr>
                <w:sz w:val="22"/>
                <w:szCs w:val="22"/>
              </w:rPr>
              <w:t>Мероприятие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tcPr>
          <w:p w:rsidR="00852CCD" w:rsidRDefault="00852CCD">
            <w:pPr>
              <w:rPr>
                <w:b/>
                <w:sz w:val="22"/>
                <w:szCs w:val="22"/>
              </w:rPr>
            </w:pP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852CCD">
            <w:pPr>
              <w:spacing w:line="228" w:lineRule="auto"/>
              <w:jc w:val="center"/>
              <w:rPr>
                <w:b/>
                <w:spacing w:val="-2"/>
                <w:sz w:val="22"/>
                <w:szCs w:val="22"/>
              </w:rPr>
            </w:pP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852CCD">
            <w:pPr>
              <w:jc w:val="center"/>
              <w:rPr>
                <w:b/>
                <w:sz w:val="22"/>
                <w:szCs w:val="22"/>
              </w:rPr>
            </w:pPr>
          </w:p>
        </w:tc>
      </w:tr>
      <w:tr w:rsidR="00852CCD">
        <w:trPr>
          <w:trHeight w:val="439"/>
        </w:trPr>
        <w:tc>
          <w:tcPr>
            <w:tcW w:w="10233" w:type="dxa"/>
            <w:gridSpan w:val="9"/>
            <w:tcBorders>
              <w:left w:val="single" w:sz="4" w:space="0" w:color="000000"/>
              <w:bottom w:val="single" w:sz="4" w:space="0" w:color="000000"/>
              <w:right w:val="single" w:sz="4" w:space="0" w:color="000000"/>
            </w:tcBorders>
            <w:shd w:val="clear" w:color="auto" w:fill="auto"/>
          </w:tcPr>
          <w:p w:rsidR="00852CCD" w:rsidRDefault="001E40E1">
            <w:pPr>
              <w:jc w:val="center"/>
              <w:rPr>
                <w:i/>
                <w:sz w:val="22"/>
                <w:szCs w:val="22"/>
              </w:rPr>
            </w:pPr>
            <w:r>
              <w:rPr>
                <w:sz w:val="22"/>
                <w:szCs w:val="22"/>
              </w:rPr>
              <w:t>3. Комплекс процессных мероприятий «Осуществление мероприятий по созданию современной городской среды»</w:t>
            </w:r>
          </w:p>
        </w:tc>
      </w:tr>
      <w:tr w:rsidR="00852CCD">
        <w:trPr>
          <w:trHeight w:val="313"/>
        </w:trPr>
        <w:tc>
          <w:tcPr>
            <w:tcW w:w="584" w:type="dxa"/>
            <w:gridSpan w:val="2"/>
            <w:vMerge w:val="restart"/>
            <w:tcBorders>
              <w:left w:val="single" w:sz="4" w:space="0" w:color="000000"/>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3.1</w:t>
            </w:r>
          </w:p>
        </w:tc>
        <w:tc>
          <w:tcPr>
            <w:tcW w:w="2251" w:type="dxa"/>
            <w:vMerge w:val="restart"/>
            <w:tcBorders>
              <w:left w:val="single" w:sz="4" w:space="0" w:color="000000"/>
              <w:bottom w:val="single" w:sz="4" w:space="0" w:color="000000"/>
              <w:right w:val="single" w:sz="4" w:space="0" w:color="000000"/>
            </w:tcBorders>
            <w:shd w:val="clear" w:color="auto" w:fill="auto"/>
            <w:vAlign w:val="center"/>
          </w:tcPr>
          <w:p w:rsidR="00852CCD" w:rsidRDefault="001E40E1">
            <w:pPr>
              <w:jc w:val="both"/>
              <w:rPr>
                <w:sz w:val="22"/>
                <w:szCs w:val="22"/>
              </w:rPr>
            </w:pPr>
            <w:r>
              <w:rPr>
                <w:sz w:val="22"/>
                <w:szCs w:val="22"/>
              </w:rPr>
              <w:t xml:space="preserve">Проведение мероприятий, направленных на создание условий для повышения уровня комфортности проживания </w:t>
            </w:r>
            <w:r>
              <w:rPr>
                <w:sz w:val="22"/>
                <w:szCs w:val="22"/>
              </w:rPr>
              <w:t>граждан</w:t>
            </w:r>
          </w:p>
        </w:tc>
        <w:tc>
          <w:tcPr>
            <w:tcW w:w="1417" w:type="dxa"/>
            <w:vMerge w:val="restart"/>
            <w:tcBorders>
              <w:left w:val="single" w:sz="4" w:space="0" w:color="000000"/>
              <w:bottom w:val="single" w:sz="4" w:space="0" w:color="000000"/>
              <w:right w:val="single" w:sz="4" w:space="0" w:color="000000"/>
            </w:tcBorders>
            <w:shd w:val="clear" w:color="auto" w:fill="auto"/>
          </w:tcPr>
          <w:p w:rsidR="00852CCD" w:rsidRDefault="001E40E1">
            <w:pPr>
              <w:ind w:left="-103" w:right="-108"/>
              <w:jc w:val="center"/>
              <w:rPr>
                <w:sz w:val="22"/>
                <w:szCs w:val="22"/>
              </w:rPr>
            </w:pPr>
            <w:r>
              <w:rPr>
                <w:sz w:val="22"/>
                <w:szCs w:val="22"/>
              </w:rPr>
              <w:t>управление</w:t>
            </w: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spacing w:val="-2"/>
                <w:sz w:val="22"/>
                <w:szCs w:val="22"/>
              </w:rPr>
            </w:pPr>
            <w:r>
              <w:rPr>
                <w:spacing w:val="-2"/>
                <w:sz w:val="22"/>
                <w:szCs w:val="22"/>
              </w:rPr>
              <w:t>Областной бюджет</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3 000,0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3 000,0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0,0</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4"/>
                <w:szCs w:val="24"/>
              </w:rPr>
            </w:pPr>
            <w:r>
              <w:rPr>
                <w:sz w:val="24"/>
                <w:szCs w:val="24"/>
              </w:rPr>
              <w:t>0,0</w:t>
            </w:r>
          </w:p>
        </w:tc>
      </w:tr>
      <w:tr w:rsidR="00852CCD">
        <w:trPr>
          <w:trHeight w:val="862"/>
        </w:trPr>
        <w:tc>
          <w:tcPr>
            <w:tcW w:w="584" w:type="dxa"/>
            <w:gridSpan w:val="2"/>
            <w:vMerge/>
            <w:tcBorders>
              <w:left w:val="single" w:sz="4" w:space="0" w:color="000000"/>
              <w:bottom w:val="single" w:sz="4" w:space="0" w:color="000000"/>
              <w:right w:val="single" w:sz="4" w:space="0" w:color="000000"/>
            </w:tcBorders>
            <w:shd w:val="clear" w:color="auto" w:fill="auto"/>
          </w:tcPr>
          <w:p w:rsidR="00852CCD" w:rsidRDefault="00852CCD">
            <w:pPr>
              <w:ind w:left="-103" w:right="-108"/>
              <w:jc w:val="center"/>
              <w:rPr>
                <w:sz w:val="22"/>
                <w:szCs w:val="22"/>
              </w:rPr>
            </w:pPr>
          </w:p>
        </w:tc>
        <w:tc>
          <w:tcPr>
            <w:tcW w:w="2251" w:type="dxa"/>
            <w:vMerge/>
            <w:tcBorders>
              <w:left w:val="single" w:sz="4" w:space="0" w:color="000000"/>
              <w:bottom w:val="single" w:sz="4" w:space="0" w:color="000000"/>
              <w:right w:val="single" w:sz="4" w:space="0" w:color="000000"/>
            </w:tcBorders>
            <w:shd w:val="clear" w:color="auto" w:fill="auto"/>
            <w:vAlign w:val="center"/>
          </w:tcPr>
          <w:p w:rsidR="00852CCD" w:rsidRDefault="00852CCD">
            <w:pPr>
              <w:ind w:left="34" w:right="-108"/>
              <w:rPr>
                <w:sz w:val="22"/>
                <w:szCs w:val="22"/>
              </w:rPr>
            </w:pPr>
          </w:p>
        </w:tc>
        <w:tc>
          <w:tcPr>
            <w:tcW w:w="1417" w:type="dxa"/>
            <w:vMerge/>
            <w:tcBorders>
              <w:left w:val="single" w:sz="4" w:space="0" w:color="000000"/>
              <w:bottom w:val="single" w:sz="4" w:space="0" w:color="000000"/>
              <w:right w:val="single" w:sz="4" w:space="0" w:color="000000"/>
            </w:tcBorders>
            <w:shd w:val="clear" w:color="auto" w:fill="auto"/>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rPr>
                <w:b/>
                <w:sz w:val="22"/>
                <w:szCs w:val="22"/>
              </w:rPr>
            </w:pPr>
            <w:r>
              <w:rPr>
                <w:sz w:val="22"/>
                <w:szCs w:val="22"/>
              </w:rPr>
              <w:t>Бюджет округа</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150,0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150,0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0,0</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4"/>
                <w:szCs w:val="24"/>
              </w:rPr>
              <w:t>0,0</w:t>
            </w:r>
          </w:p>
        </w:tc>
      </w:tr>
      <w:tr w:rsidR="00852CCD">
        <w:trPr>
          <w:trHeight w:val="313"/>
        </w:trPr>
        <w:tc>
          <w:tcPr>
            <w:tcW w:w="2835" w:type="dxa"/>
            <w:gridSpan w:val="3"/>
            <w:vMerge w:val="restart"/>
            <w:tcBorders>
              <w:left w:val="single" w:sz="4" w:space="0" w:color="000000"/>
              <w:bottom w:val="single" w:sz="4" w:space="0" w:color="000000"/>
              <w:right w:val="single" w:sz="4" w:space="0" w:color="000000"/>
            </w:tcBorders>
            <w:shd w:val="clear" w:color="auto" w:fill="auto"/>
          </w:tcPr>
          <w:p w:rsidR="00852CCD" w:rsidRDefault="001E40E1">
            <w:pPr>
              <w:ind w:left="34" w:right="-108"/>
              <w:rPr>
                <w:sz w:val="22"/>
                <w:szCs w:val="22"/>
              </w:rPr>
            </w:pPr>
            <w:r>
              <w:rPr>
                <w:sz w:val="22"/>
                <w:szCs w:val="22"/>
              </w:rPr>
              <w:t>Итого по комплексу процессных мероприятий</w:t>
            </w:r>
          </w:p>
        </w:tc>
        <w:tc>
          <w:tcPr>
            <w:tcW w:w="1417" w:type="dxa"/>
            <w:vMerge w:val="restart"/>
            <w:tcBorders>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х</w:t>
            </w:r>
          </w:p>
        </w:tc>
        <w:tc>
          <w:tcPr>
            <w:tcW w:w="1418" w:type="dxa"/>
            <w:tcBorders>
              <w:top w:val="single" w:sz="4" w:space="0" w:color="000000"/>
              <w:bottom w:val="single" w:sz="4" w:space="0" w:color="000000"/>
            </w:tcBorders>
            <w:shd w:val="clear" w:color="auto" w:fill="auto"/>
          </w:tcPr>
          <w:p w:rsidR="00852CCD" w:rsidRDefault="001E40E1">
            <w:pPr>
              <w:rPr>
                <w:sz w:val="22"/>
                <w:szCs w:val="22"/>
              </w:rPr>
            </w:pPr>
            <w:r>
              <w:rPr>
                <w:sz w:val="22"/>
                <w:szCs w:val="22"/>
              </w:rPr>
              <w:t>Всего</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3 150,0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3 150,0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0,0</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4"/>
                <w:szCs w:val="24"/>
              </w:rPr>
              <w:t>0,0</w:t>
            </w:r>
          </w:p>
        </w:tc>
      </w:tr>
      <w:tr w:rsidR="00852CCD">
        <w:trPr>
          <w:trHeight w:val="313"/>
        </w:trPr>
        <w:tc>
          <w:tcPr>
            <w:tcW w:w="2835" w:type="dxa"/>
            <w:gridSpan w:val="3"/>
            <w:vMerge/>
            <w:tcBorders>
              <w:left w:val="single" w:sz="4" w:space="0" w:color="000000"/>
              <w:right w:val="single" w:sz="4" w:space="0" w:color="000000"/>
            </w:tcBorders>
            <w:shd w:val="clear" w:color="auto" w:fill="auto"/>
          </w:tcPr>
          <w:p w:rsidR="00852CCD" w:rsidRDefault="00852CCD">
            <w:pPr>
              <w:ind w:left="34" w:right="-108"/>
              <w:rPr>
                <w:sz w:val="22"/>
                <w:szCs w:val="22"/>
              </w:rPr>
            </w:pPr>
          </w:p>
        </w:tc>
        <w:tc>
          <w:tcPr>
            <w:tcW w:w="1417" w:type="dxa"/>
            <w:vMerge/>
            <w:tcBorders>
              <w:left w:val="single" w:sz="4" w:space="0" w:color="000000"/>
              <w:right w:val="single" w:sz="4" w:space="0" w:color="000000"/>
            </w:tcBorders>
            <w:shd w:val="clear" w:color="auto" w:fill="auto"/>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spacing w:val="-2"/>
                <w:sz w:val="22"/>
                <w:szCs w:val="22"/>
              </w:rPr>
            </w:pPr>
            <w:r>
              <w:rPr>
                <w:spacing w:val="-2"/>
                <w:sz w:val="22"/>
                <w:szCs w:val="22"/>
              </w:rPr>
              <w:t>Областной бюджет</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3 000,0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4"/>
                <w:szCs w:val="24"/>
              </w:rPr>
            </w:pPr>
            <w:r>
              <w:rPr>
                <w:spacing w:val="-2"/>
                <w:sz w:val="24"/>
                <w:szCs w:val="24"/>
              </w:rPr>
              <w:t>3 000,0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0,0</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4"/>
                <w:szCs w:val="24"/>
              </w:rPr>
              <w:t>0,0</w:t>
            </w:r>
          </w:p>
        </w:tc>
      </w:tr>
      <w:tr w:rsidR="00852CCD">
        <w:trPr>
          <w:trHeight w:val="313"/>
        </w:trPr>
        <w:tc>
          <w:tcPr>
            <w:tcW w:w="2835" w:type="dxa"/>
            <w:gridSpan w:val="3"/>
            <w:vMerge/>
            <w:tcBorders>
              <w:left w:val="single" w:sz="4" w:space="0" w:color="000000"/>
              <w:bottom w:val="single" w:sz="4" w:space="0" w:color="000000"/>
              <w:right w:val="single" w:sz="4" w:space="0" w:color="000000"/>
            </w:tcBorders>
            <w:shd w:val="clear" w:color="auto" w:fill="auto"/>
          </w:tcPr>
          <w:p w:rsidR="00852CCD" w:rsidRDefault="00852CCD">
            <w:pPr>
              <w:ind w:left="34" w:right="-108"/>
              <w:rPr>
                <w:sz w:val="22"/>
                <w:szCs w:val="22"/>
              </w:rPr>
            </w:pPr>
          </w:p>
        </w:tc>
        <w:tc>
          <w:tcPr>
            <w:tcW w:w="1417" w:type="dxa"/>
            <w:vMerge/>
            <w:tcBorders>
              <w:left w:val="single" w:sz="4" w:space="0" w:color="000000"/>
              <w:bottom w:val="single" w:sz="4" w:space="0" w:color="000000"/>
              <w:right w:val="single" w:sz="4" w:space="0" w:color="000000"/>
            </w:tcBorders>
            <w:shd w:val="clear" w:color="auto" w:fill="auto"/>
          </w:tcPr>
          <w:p w:rsidR="00852CCD" w:rsidRDefault="00852CCD">
            <w:pPr>
              <w:jc w:val="both"/>
              <w:rPr>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sz w:val="22"/>
                <w:szCs w:val="22"/>
              </w:rPr>
            </w:pPr>
            <w:r>
              <w:rPr>
                <w:sz w:val="22"/>
                <w:szCs w:val="22"/>
              </w:rPr>
              <w:t>Бюджет округа</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150,0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150,0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spacing w:val="-2"/>
                <w:sz w:val="22"/>
                <w:szCs w:val="22"/>
              </w:rPr>
            </w:pPr>
            <w:r>
              <w:rPr>
                <w:spacing w:val="-2"/>
                <w:sz w:val="24"/>
                <w:szCs w:val="24"/>
              </w:rPr>
              <w:t>0,0</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sz w:val="22"/>
                <w:szCs w:val="22"/>
              </w:rPr>
            </w:pPr>
            <w:r>
              <w:rPr>
                <w:sz w:val="24"/>
                <w:szCs w:val="24"/>
              </w:rPr>
              <w:t>0,0</w:t>
            </w:r>
          </w:p>
        </w:tc>
      </w:tr>
      <w:tr w:rsidR="00852CCD">
        <w:trPr>
          <w:trHeight w:val="262"/>
        </w:trPr>
        <w:tc>
          <w:tcPr>
            <w:tcW w:w="10233" w:type="dxa"/>
            <w:gridSpan w:val="9"/>
            <w:tcBorders>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4. Отдельные мероприятия</w:t>
            </w:r>
          </w:p>
        </w:tc>
      </w:tr>
      <w:tr w:rsidR="00852CCD">
        <w:trPr>
          <w:trHeight w:val="421"/>
        </w:trPr>
        <w:tc>
          <w:tcPr>
            <w:tcW w:w="42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ind w:left="34" w:right="-108"/>
              <w:rPr>
                <w:b/>
                <w:sz w:val="22"/>
                <w:szCs w:val="22"/>
              </w:rPr>
            </w:pPr>
            <w:r>
              <w:rPr>
                <w:b/>
                <w:sz w:val="22"/>
                <w:szCs w:val="22"/>
              </w:rPr>
              <w:t>Всего по муниципальной программе</w:t>
            </w:r>
          </w:p>
        </w:tc>
        <w:tc>
          <w:tcPr>
            <w:tcW w:w="1418" w:type="dxa"/>
            <w:tcBorders>
              <w:top w:val="single" w:sz="4" w:space="0" w:color="000000"/>
              <w:bottom w:val="single" w:sz="4" w:space="0" w:color="000000"/>
            </w:tcBorders>
            <w:shd w:val="clear" w:color="auto" w:fill="auto"/>
          </w:tcPr>
          <w:p w:rsidR="00852CCD" w:rsidRDefault="001E40E1">
            <w:pPr>
              <w:rPr>
                <w:b/>
                <w:sz w:val="22"/>
                <w:szCs w:val="22"/>
              </w:rPr>
            </w:pPr>
            <w:r>
              <w:rPr>
                <w:b/>
                <w:sz w:val="22"/>
                <w:szCs w:val="22"/>
              </w:rPr>
              <w:t>Всего</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30 350,0</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12 583,1</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9 064,1</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b/>
                <w:sz w:val="24"/>
                <w:szCs w:val="24"/>
              </w:rPr>
            </w:pPr>
            <w:r>
              <w:rPr>
                <w:b/>
                <w:sz w:val="24"/>
                <w:szCs w:val="24"/>
              </w:rPr>
              <w:t>8 702,8</w:t>
            </w:r>
          </w:p>
        </w:tc>
      </w:tr>
      <w:tr w:rsidR="00852CCD">
        <w:trPr>
          <w:trHeight w:val="423"/>
        </w:trPr>
        <w:tc>
          <w:tcPr>
            <w:tcW w:w="4252" w:type="dxa"/>
            <w:gridSpan w:val="4"/>
            <w:vMerge/>
            <w:tcBorders>
              <w:left w:val="single" w:sz="4" w:space="0" w:color="000000"/>
              <w:right w:val="single" w:sz="4" w:space="0" w:color="000000"/>
            </w:tcBorders>
            <w:shd w:val="clear" w:color="auto" w:fill="auto"/>
          </w:tcPr>
          <w:p w:rsidR="00852CCD" w:rsidRDefault="00852CCD">
            <w:pPr>
              <w:ind w:left="34" w:right="-108"/>
              <w:rPr>
                <w:b/>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b/>
                <w:spacing w:val="-2"/>
                <w:sz w:val="22"/>
                <w:szCs w:val="22"/>
              </w:rPr>
            </w:pPr>
            <w:r>
              <w:rPr>
                <w:b/>
                <w:spacing w:val="-2"/>
                <w:sz w:val="22"/>
                <w:szCs w:val="22"/>
              </w:rPr>
              <w:t>Областной бюджет</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30 197,3</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12 432,2</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9 063,2</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b/>
                <w:sz w:val="24"/>
                <w:szCs w:val="24"/>
              </w:rPr>
            </w:pPr>
            <w:r>
              <w:rPr>
                <w:b/>
                <w:sz w:val="24"/>
                <w:szCs w:val="24"/>
              </w:rPr>
              <w:t>8 701,9</w:t>
            </w:r>
          </w:p>
        </w:tc>
      </w:tr>
      <w:tr w:rsidR="00852CCD">
        <w:trPr>
          <w:trHeight w:val="423"/>
        </w:trPr>
        <w:tc>
          <w:tcPr>
            <w:tcW w:w="4252" w:type="dxa"/>
            <w:gridSpan w:val="4"/>
            <w:vMerge/>
            <w:tcBorders>
              <w:left w:val="single" w:sz="4" w:space="0" w:color="000000"/>
              <w:bottom w:val="single" w:sz="4" w:space="0" w:color="000000"/>
              <w:right w:val="single" w:sz="4" w:space="0" w:color="000000"/>
            </w:tcBorders>
            <w:shd w:val="clear" w:color="auto" w:fill="auto"/>
          </w:tcPr>
          <w:p w:rsidR="00852CCD" w:rsidRDefault="00852CCD">
            <w:pPr>
              <w:ind w:left="34" w:right="-108"/>
              <w:rPr>
                <w:b/>
                <w:sz w:val="22"/>
                <w:szCs w:val="22"/>
              </w:rPr>
            </w:pPr>
          </w:p>
        </w:tc>
        <w:tc>
          <w:tcPr>
            <w:tcW w:w="1418" w:type="dxa"/>
            <w:tcBorders>
              <w:top w:val="single" w:sz="4" w:space="0" w:color="000000"/>
              <w:bottom w:val="single" w:sz="4" w:space="0" w:color="000000"/>
            </w:tcBorders>
            <w:shd w:val="clear" w:color="auto" w:fill="auto"/>
            <w:vAlign w:val="center"/>
          </w:tcPr>
          <w:p w:rsidR="00852CCD" w:rsidRDefault="001E40E1">
            <w:pPr>
              <w:tabs>
                <w:tab w:val="left" w:pos="221"/>
              </w:tabs>
              <w:spacing w:line="228" w:lineRule="auto"/>
              <w:ind w:right="110"/>
              <w:jc w:val="both"/>
              <w:rPr>
                <w:b/>
                <w:sz w:val="22"/>
                <w:szCs w:val="22"/>
              </w:rPr>
            </w:pPr>
            <w:r>
              <w:rPr>
                <w:b/>
                <w:sz w:val="22"/>
                <w:szCs w:val="22"/>
              </w:rPr>
              <w:t>Бюджет округа</w:t>
            </w:r>
          </w:p>
        </w:tc>
        <w:tc>
          <w:tcPr>
            <w:tcW w:w="1132"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152,7</w:t>
            </w:r>
          </w:p>
        </w:tc>
        <w:tc>
          <w:tcPr>
            <w:tcW w:w="1164" w:type="dxa"/>
            <w:tcBorders>
              <w:top w:val="single" w:sz="4" w:space="0" w:color="000000"/>
              <w:left w:val="single" w:sz="4" w:space="0" w:color="000000"/>
              <w:bottom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150,9</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2CCD" w:rsidRDefault="001E40E1">
            <w:pPr>
              <w:spacing w:line="228" w:lineRule="auto"/>
              <w:jc w:val="center"/>
              <w:rPr>
                <w:b/>
                <w:spacing w:val="-2"/>
                <w:sz w:val="24"/>
                <w:szCs w:val="24"/>
              </w:rPr>
            </w:pPr>
            <w:r>
              <w:rPr>
                <w:b/>
                <w:spacing w:val="-2"/>
                <w:sz w:val="24"/>
                <w:szCs w:val="24"/>
              </w:rPr>
              <w:t>0,9</w:t>
            </w:r>
          </w:p>
        </w:tc>
        <w:tc>
          <w:tcPr>
            <w:tcW w:w="1163" w:type="dxa"/>
            <w:tcBorders>
              <w:top w:val="single" w:sz="4" w:space="0" w:color="000000"/>
              <w:bottom w:val="single" w:sz="4" w:space="0" w:color="000000"/>
              <w:right w:val="single" w:sz="4" w:space="0" w:color="000000"/>
            </w:tcBorders>
            <w:shd w:val="clear" w:color="auto" w:fill="auto"/>
            <w:vAlign w:val="center"/>
          </w:tcPr>
          <w:p w:rsidR="00852CCD" w:rsidRDefault="001E40E1">
            <w:pPr>
              <w:jc w:val="center"/>
              <w:rPr>
                <w:b/>
                <w:sz w:val="24"/>
                <w:szCs w:val="24"/>
              </w:rPr>
            </w:pPr>
            <w:r>
              <w:rPr>
                <w:b/>
                <w:sz w:val="24"/>
                <w:szCs w:val="24"/>
              </w:rPr>
              <w:t>0,9</w:t>
            </w:r>
          </w:p>
        </w:tc>
      </w:tr>
    </w:tbl>
    <w:p w:rsidR="00852CCD" w:rsidRDefault="00852CCD">
      <w:pPr>
        <w:pStyle w:val="a4"/>
        <w:tabs>
          <w:tab w:val="left" w:pos="831"/>
        </w:tabs>
        <w:ind w:left="20" w:right="40" w:firstLine="700"/>
        <w:jc w:val="both"/>
        <w:rPr>
          <w:sz w:val="24"/>
          <w:szCs w:val="24"/>
        </w:rPr>
      </w:pPr>
    </w:p>
    <w:p w:rsidR="00852CCD" w:rsidRDefault="00852CCD">
      <w:pPr>
        <w:pStyle w:val="a4"/>
        <w:tabs>
          <w:tab w:val="left" w:pos="831"/>
        </w:tabs>
        <w:ind w:left="20" w:right="40" w:firstLine="700"/>
        <w:jc w:val="both"/>
        <w:rPr>
          <w:sz w:val="24"/>
          <w:szCs w:val="24"/>
        </w:rPr>
      </w:pPr>
    </w:p>
    <w:p w:rsidR="00852CCD" w:rsidRDefault="00852CCD">
      <w:pPr>
        <w:pStyle w:val="a4"/>
        <w:tabs>
          <w:tab w:val="left" w:pos="831"/>
        </w:tabs>
        <w:ind w:left="20" w:right="40" w:firstLine="700"/>
        <w:jc w:val="both"/>
        <w:rPr>
          <w:sz w:val="24"/>
          <w:szCs w:val="24"/>
        </w:rPr>
      </w:pPr>
    </w:p>
    <w:p w:rsidR="00852CCD" w:rsidRDefault="00852CCD">
      <w:pPr>
        <w:pStyle w:val="a4"/>
        <w:tabs>
          <w:tab w:val="left" w:pos="831"/>
        </w:tabs>
        <w:ind w:left="20" w:right="40" w:firstLine="700"/>
        <w:jc w:val="both"/>
        <w:rPr>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p w:rsidR="00852CCD" w:rsidRDefault="00852CCD">
      <w:pPr>
        <w:pStyle w:val="a4"/>
        <w:tabs>
          <w:tab w:val="left" w:pos="831"/>
        </w:tabs>
        <w:ind w:right="40"/>
        <w:jc w:val="center"/>
        <w:rPr>
          <w:b/>
          <w:sz w:val="24"/>
          <w:szCs w:val="24"/>
        </w:rPr>
      </w:pPr>
    </w:p>
    <w:tbl>
      <w:tblPr>
        <w:tblpPr w:leftFromText="180" w:rightFromText="180" w:vertAnchor="page" w:horzAnchor="page" w:tblpX="6306" w:tblpY="716"/>
        <w:tblW w:w="4572" w:type="dxa"/>
        <w:tblInd w:w="108" w:type="dxa"/>
        <w:tblLayout w:type="fixed"/>
        <w:tblLook w:val="0000" w:firstRow="0" w:lastRow="0" w:firstColumn="0" w:lastColumn="0" w:noHBand="0" w:noVBand="0"/>
      </w:tblPr>
      <w:tblGrid>
        <w:gridCol w:w="4572"/>
      </w:tblGrid>
      <w:tr w:rsidR="00852CCD">
        <w:trPr>
          <w:trHeight w:val="540"/>
        </w:trPr>
        <w:tc>
          <w:tcPr>
            <w:tcW w:w="4572" w:type="dxa"/>
          </w:tcPr>
          <w:p w:rsidR="00852CCD" w:rsidRDefault="001E40E1">
            <w:pPr>
              <w:snapToGrid w:val="0"/>
              <w:rPr>
                <w:sz w:val="16"/>
                <w:szCs w:val="16"/>
              </w:rPr>
            </w:pPr>
            <w:r>
              <w:rPr>
                <w:sz w:val="16"/>
                <w:szCs w:val="16"/>
              </w:rPr>
              <w:t>Приложение № 1</w:t>
            </w:r>
          </w:p>
          <w:p w:rsidR="00852CCD" w:rsidRDefault="001E40E1">
            <w:pPr>
              <w:jc w:val="both"/>
              <w:rPr>
                <w:sz w:val="16"/>
                <w:szCs w:val="16"/>
              </w:rPr>
            </w:pPr>
            <w:r>
              <w:rPr>
                <w:sz w:val="16"/>
                <w:szCs w:val="16"/>
              </w:rPr>
              <w:t xml:space="preserve">к </w:t>
            </w:r>
            <w:r>
              <w:rPr>
                <w:sz w:val="16"/>
                <w:szCs w:val="16"/>
              </w:rPr>
              <w:t>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w:t>
            </w:r>
            <w:r>
              <w:rPr>
                <w:sz w:val="16"/>
                <w:szCs w:val="16"/>
              </w:rPr>
              <w:t>моленской области от 30.10.2024 №907 (в редакции постановления Администрации муниципального образования «Дорогобужский муниципальный округ» Смоленской области  от 29.01.2025 №104)</w:t>
            </w:r>
          </w:p>
          <w:p w:rsidR="00852CCD" w:rsidRDefault="00852CCD">
            <w:pPr>
              <w:pStyle w:val="ConsPlusNormal0"/>
              <w:ind w:firstLine="0"/>
              <w:jc w:val="both"/>
              <w:rPr>
                <w:rFonts w:ascii="Times New Roman" w:hAnsi="Times New Roman" w:cs="Times New Roman"/>
              </w:rPr>
            </w:pPr>
          </w:p>
        </w:tc>
      </w:tr>
    </w:tbl>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1E40E1">
      <w:pPr>
        <w:pStyle w:val="ConsPlusTitle"/>
        <w:jc w:val="center"/>
      </w:pPr>
      <w:r>
        <w:t xml:space="preserve"> АДРЕСНЫЙ ПЕРЕЧЕНЬ</w:t>
      </w:r>
    </w:p>
    <w:p w:rsidR="00852CCD" w:rsidRDefault="001E40E1">
      <w:pPr>
        <w:pStyle w:val="ConsPlusTitle"/>
        <w:jc w:val="center"/>
      </w:pPr>
      <w:r>
        <w:t xml:space="preserve">ДВОРОВЫХ ТЕРРИТОРИЙ, НУЖДАЮЩИХСЯ В </w:t>
      </w:r>
      <w:r>
        <w:t>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852CCD">
      <w:pPr>
        <w:jc w:val="center"/>
        <w:rPr>
          <w:sz w:val="28"/>
          <w:szCs w:val="28"/>
        </w:rPr>
      </w:pPr>
    </w:p>
    <w:tbl>
      <w:tblPr>
        <w:tblW w:w="9087" w:type="dxa"/>
        <w:tblInd w:w="610" w:type="dxa"/>
        <w:tblLayout w:type="fixed"/>
        <w:tblLook w:val="0000" w:firstRow="0" w:lastRow="0" w:firstColumn="0" w:lastColumn="0" w:noHBand="0" w:noVBand="0"/>
      </w:tblPr>
      <w:tblGrid>
        <w:gridCol w:w="1148"/>
        <w:gridCol w:w="7939"/>
      </w:tblGrid>
      <w:tr w:rsidR="00852CCD">
        <w:trPr>
          <w:trHeight w:val="345"/>
        </w:trPr>
        <w:tc>
          <w:tcPr>
            <w:tcW w:w="1148" w:type="dxa"/>
            <w:tcBorders>
              <w:top w:val="single" w:sz="8" w:space="0" w:color="000000"/>
              <w:left w:val="single" w:sz="8" w:space="0" w:color="000000"/>
              <w:bottom w:val="single" w:sz="8" w:space="0" w:color="000000"/>
              <w:right w:val="single" w:sz="4" w:space="0" w:color="000000"/>
            </w:tcBorders>
            <w:shd w:val="clear" w:color="auto" w:fill="auto"/>
          </w:tcPr>
          <w:p w:rsidR="00852CCD" w:rsidRDefault="001E40E1">
            <w:pPr>
              <w:jc w:val="center"/>
              <w:rPr>
                <w:b/>
                <w:sz w:val="22"/>
                <w:szCs w:val="22"/>
              </w:rPr>
            </w:pPr>
            <w:r>
              <w:rPr>
                <w:b/>
                <w:sz w:val="22"/>
                <w:szCs w:val="22"/>
              </w:rPr>
              <w:t>№</w:t>
            </w:r>
          </w:p>
          <w:p w:rsidR="00852CCD" w:rsidRDefault="001E40E1">
            <w:pPr>
              <w:jc w:val="center"/>
              <w:rPr>
                <w:b/>
                <w:sz w:val="22"/>
                <w:szCs w:val="22"/>
              </w:rPr>
            </w:pPr>
            <w:proofErr w:type="gramStart"/>
            <w:r>
              <w:rPr>
                <w:b/>
                <w:sz w:val="22"/>
                <w:szCs w:val="22"/>
              </w:rPr>
              <w:t>п</w:t>
            </w:r>
            <w:proofErr w:type="gramEnd"/>
            <w:r>
              <w:rPr>
                <w:b/>
                <w:sz w:val="22"/>
                <w:szCs w:val="22"/>
              </w:rPr>
              <w:t>/п</w:t>
            </w:r>
          </w:p>
        </w:tc>
        <w:tc>
          <w:tcPr>
            <w:tcW w:w="7938" w:type="dxa"/>
            <w:tcBorders>
              <w:top w:val="single" w:sz="8" w:space="0" w:color="000000"/>
              <w:left w:val="single" w:sz="4" w:space="0" w:color="000000"/>
              <w:bottom w:val="single" w:sz="8" w:space="0" w:color="000000"/>
              <w:right w:val="single" w:sz="8" w:space="0" w:color="000000"/>
            </w:tcBorders>
            <w:shd w:val="clear" w:color="auto" w:fill="auto"/>
          </w:tcPr>
          <w:p w:rsidR="00852CCD" w:rsidRDefault="001E40E1">
            <w:pPr>
              <w:jc w:val="center"/>
              <w:rPr>
                <w:b/>
                <w:sz w:val="22"/>
                <w:szCs w:val="22"/>
              </w:rPr>
            </w:pPr>
            <w:r>
              <w:rPr>
                <w:b/>
                <w:sz w:val="22"/>
                <w:szCs w:val="22"/>
              </w:rPr>
              <w:t>Адрес дворовых территорий</w:t>
            </w:r>
          </w:p>
        </w:tc>
      </w:tr>
      <w:tr w:rsidR="00852CCD">
        <w:trPr>
          <w:trHeight w:val="207"/>
        </w:trPr>
        <w:tc>
          <w:tcPr>
            <w:tcW w:w="1148" w:type="dxa"/>
            <w:tcBorders>
              <w:top w:val="single" w:sz="8" w:space="0" w:color="000000"/>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7938" w:type="dxa"/>
            <w:tcBorders>
              <w:top w:val="single" w:sz="8" w:space="0" w:color="000000"/>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пер. Строителей, д. 16</w:t>
            </w:r>
          </w:p>
        </w:tc>
      </w:tr>
      <w:tr w:rsidR="00852CCD">
        <w:trPr>
          <w:trHeight w:val="22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пер. Строителей, д. 16б</w:t>
            </w:r>
          </w:p>
        </w:tc>
      </w:tr>
      <w:tr w:rsidR="00852CCD">
        <w:trPr>
          <w:trHeight w:val="24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пер. Строителей, д. 2</w:t>
            </w:r>
          </w:p>
        </w:tc>
      </w:tr>
      <w:tr w:rsidR="00852CCD">
        <w:trPr>
          <w:trHeight w:val="24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Дорогобуж, пер. </w:t>
            </w:r>
            <w:r>
              <w:rPr>
                <w:rFonts w:ascii="Times New Roman" w:hAnsi="Times New Roman" w:cs="Times New Roman"/>
                <w:sz w:val="22"/>
                <w:szCs w:val="22"/>
              </w:rPr>
              <w:t>Строителей, д. 2б</w:t>
            </w:r>
          </w:p>
        </w:tc>
      </w:tr>
      <w:tr w:rsidR="00852CCD">
        <w:trPr>
          <w:trHeight w:val="251"/>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пер. Строителей, д. 4</w:t>
            </w:r>
          </w:p>
        </w:tc>
      </w:tr>
      <w:tr w:rsidR="00852CCD">
        <w:trPr>
          <w:trHeight w:val="20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Калинина, д. 12</w:t>
            </w:r>
          </w:p>
        </w:tc>
      </w:tr>
      <w:tr w:rsidR="00852CCD">
        <w:trPr>
          <w:trHeight w:val="191"/>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Калинина, д. 3</w:t>
            </w:r>
          </w:p>
        </w:tc>
      </w:tr>
      <w:tr w:rsidR="00852CCD">
        <w:trPr>
          <w:trHeight w:val="208"/>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Калинина, д. 4</w:t>
            </w:r>
          </w:p>
        </w:tc>
      </w:tr>
      <w:tr w:rsidR="00852CCD">
        <w:trPr>
          <w:trHeight w:val="21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Карла Маркса, д. 2</w:t>
            </w:r>
          </w:p>
        </w:tc>
      </w:tr>
      <w:tr w:rsidR="00852CCD">
        <w:trPr>
          <w:trHeight w:val="15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Карла Маркса, д. 33</w:t>
            </w:r>
          </w:p>
        </w:tc>
      </w:tr>
      <w:tr w:rsidR="00852CCD">
        <w:trPr>
          <w:trHeight w:val="20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w:t>
            </w:r>
            <w:r>
              <w:rPr>
                <w:rFonts w:ascii="Times New Roman" w:hAnsi="Times New Roman" w:cs="Times New Roman"/>
                <w:sz w:val="22"/>
                <w:szCs w:val="22"/>
              </w:rPr>
              <w:t>Дорогобуж, ул. Коммунистическая, д. 22а</w:t>
            </w:r>
          </w:p>
        </w:tc>
      </w:tr>
      <w:tr w:rsidR="00852CCD">
        <w:trPr>
          <w:trHeight w:val="14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22б</w:t>
            </w:r>
          </w:p>
        </w:tc>
      </w:tr>
      <w:tr w:rsidR="00852CCD">
        <w:trPr>
          <w:trHeight w:val="168"/>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24</w:t>
            </w:r>
          </w:p>
        </w:tc>
      </w:tr>
      <w:tr w:rsidR="00852CCD">
        <w:trPr>
          <w:trHeight w:val="15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26</w:t>
            </w:r>
          </w:p>
        </w:tc>
      </w:tr>
      <w:tr w:rsidR="00852CCD">
        <w:trPr>
          <w:trHeight w:val="251"/>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26а</w:t>
            </w:r>
          </w:p>
        </w:tc>
      </w:tr>
      <w:tr w:rsidR="00852CCD">
        <w:trPr>
          <w:trHeight w:val="25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Дорогобуж, ул. </w:t>
            </w:r>
            <w:r>
              <w:rPr>
                <w:rFonts w:ascii="Times New Roman" w:hAnsi="Times New Roman" w:cs="Times New Roman"/>
                <w:sz w:val="22"/>
                <w:szCs w:val="22"/>
              </w:rPr>
              <w:t>Коммунистическая, д. 28</w:t>
            </w:r>
          </w:p>
        </w:tc>
      </w:tr>
      <w:tr w:rsidR="00852CCD">
        <w:trPr>
          <w:trHeight w:val="242"/>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30</w:t>
            </w:r>
          </w:p>
        </w:tc>
      </w:tr>
      <w:tr w:rsidR="00852CCD">
        <w:trPr>
          <w:trHeight w:val="22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32</w:t>
            </w:r>
          </w:p>
        </w:tc>
      </w:tr>
      <w:tr w:rsidR="00852CCD">
        <w:trPr>
          <w:trHeight w:val="22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19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Коммунистическая, д. 34</w:t>
            </w:r>
          </w:p>
        </w:tc>
      </w:tr>
      <w:tr w:rsidR="00852CCD">
        <w:trPr>
          <w:trHeight w:val="23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Комсомольская, д. 2</w:t>
            </w:r>
          </w:p>
        </w:tc>
      </w:tr>
      <w:tr w:rsidR="00852CCD">
        <w:trPr>
          <w:trHeight w:val="141"/>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Ленина, д. 75</w:t>
            </w:r>
          </w:p>
        </w:tc>
      </w:tr>
      <w:tr w:rsidR="00852CCD">
        <w:trPr>
          <w:trHeight w:val="18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w:t>
            </w:r>
            <w:r>
              <w:rPr>
                <w:rFonts w:ascii="Times New Roman" w:hAnsi="Times New Roman" w:cs="Times New Roman"/>
                <w:sz w:val="22"/>
                <w:szCs w:val="22"/>
              </w:rPr>
              <w:t>Дорогобуж, ул. Лермонтова, д. 34</w:t>
            </w:r>
          </w:p>
        </w:tc>
      </w:tr>
      <w:tr w:rsidR="00852CCD">
        <w:trPr>
          <w:trHeight w:val="23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Мира, д. 12</w:t>
            </w:r>
          </w:p>
        </w:tc>
      </w:tr>
      <w:tr w:rsidR="00852CCD">
        <w:trPr>
          <w:trHeight w:val="17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Мира, д. 18</w:t>
            </w:r>
          </w:p>
        </w:tc>
      </w:tr>
      <w:tr w:rsidR="00852CCD">
        <w:trPr>
          <w:trHeight w:val="20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Мира, д. 26</w:t>
            </w:r>
          </w:p>
        </w:tc>
      </w:tr>
      <w:tr w:rsidR="00852CCD">
        <w:trPr>
          <w:trHeight w:val="262"/>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Мира, д. 28</w:t>
            </w:r>
          </w:p>
        </w:tc>
      </w:tr>
      <w:tr w:rsidR="00852CCD">
        <w:trPr>
          <w:trHeight w:val="25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Павлова, д. 11</w:t>
            </w:r>
          </w:p>
        </w:tc>
      </w:tr>
      <w:tr w:rsidR="00852CCD">
        <w:trPr>
          <w:trHeight w:val="27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Павлова, д. 15</w:t>
            </w:r>
          </w:p>
        </w:tc>
      </w:tr>
      <w:tr w:rsidR="00852CCD">
        <w:trPr>
          <w:trHeight w:val="27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29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w:t>
            </w:r>
            <w:r>
              <w:rPr>
                <w:rFonts w:ascii="Times New Roman" w:hAnsi="Times New Roman" w:cs="Times New Roman"/>
                <w:sz w:val="22"/>
                <w:szCs w:val="22"/>
              </w:rPr>
              <w:t>Дорогобуж, ул. Павлова, д. 17</w:t>
            </w:r>
          </w:p>
        </w:tc>
      </w:tr>
      <w:tr w:rsidR="00852CCD">
        <w:trPr>
          <w:trHeight w:val="25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Дорогобуж, ул. </w:t>
            </w:r>
            <w:proofErr w:type="spellStart"/>
            <w:r>
              <w:rPr>
                <w:rFonts w:ascii="Times New Roman" w:hAnsi="Times New Roman" w:cs="Times New Roman"/>
                <w:sz w:val="22"/>
                <w:szCs w:val="22"/>
              </w:rPr>
              <w:t>Путенкова</w:t>
            </w:r>
            <w:proofErr w:type="spellEnd"/>
            <w:r>
              <w:rPr>
                <w:rFonts w:ascii="Times New Roman" w:hAnsi="Times New Roman" w:cs="Times New Roman"/>
                <w:sz w:val="22"/>
                <w:szCs w:val="22"/>
              </w:rPr>
              <w:t>, д. 20</w:t>
            </w:r>
          </w:p>
        </w:tc>
      </w:tr>
      <w:tr w:rsidR="00852CCD">
        <w:trPr>
          <w:trHeight w:val="264"/>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Седова, д. 43</w:t>
            </w:r>
          </w:p>
        </w:tc>
      </w:tr>
      <w:tr w:rsidR="00852CCD">
        <w:trPr>
          <w:trHeight w:val="264"/>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Седова, д. 47а</w:t>
            </w:r>
          </w:p>
        </w:tc>
      </w:tr>
      <w:tr w:rsidR="00852CCD">
        <w:trPr>
          <w:trHeight w:val="154"/>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Симоновой, д. 121</w:t>
            </w:r>
          </w:p>
        </w:tc>
      </w:tr>
      <w:tr w:rsidR="00852CCD">
        <w:trPr>
          <w:trHeight w:val="144"/>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Урицкого, д. 35</w:t>
            </w:r>
          </w:p>
        </w:tc>
      </w:tr>
      <w:tr w:rsidR="00852CCD">
        <w:trPr>
          <w:trHeight w:val="162"/>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 xml:space="preserve">г. Дорогобуж, ул. Чистякова, д. </w:t>
            </w:r>
            <w:r>
              <w:rPr>
                <w:rFonts w:ascii="Times New Roman" w:hAnsi="Times New Roman" w:cs="Times New Roman"/>
                <w:sz w:val="22"/>
                <w:szCs w:val="22"/>
              </w:rPr>
              <w:t>41</w:t>
            </w:r>
          </w:p>
        </w:tc>
      </w:tr>
      <w:tr w:rsidR="00852CCD">
        <w:trPr>
          <w:trHeight w:val="17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43</w:t>
            </w:r>
          </w:p>
        </w:tc>
      </w:tr>
      <w:tr w:rsidR="00852CCD">
        <w:trPr>
          <w:trHeight w:val="18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43а</w:t>
            </w:r>
          </w:p>
        </w:tc>
      </w:tr>
      <w:tr w:rsidR="00852CCD">
        <w:trPr>
          <w:trHeight w:val="30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44</w:t>
            </w:r>
          </w:p>
        </w:tc>
      </w:tr>
      <w:tr w:rsidR="00852CCD">
        <w:trPr>
          <w:trHeight w:val="14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39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45</w:t>
            </w:r>
          </w:p>
        </w:tc>
      </w:tr>
      <w:tr w:rsidR="00852CCD">
        <w:trPr>
          <w:trHeight w:val="167"/>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46</w:t>
            </w:r>
          </w:p>
        </w:tc>
      </w:tr>
      <w:tr w:rsidR="00852CCD">
        <w:trPr>
          <w:trHeight w:val="18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Чистякова, д. 48</w:t>
            </w:r>
          </w:p>
        </w:tc>
      </w:tr>
      <w:tr w:rsidR="00852CCD">
        <w:trPr>
          <w:trHeight w:val="188"/>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 xml:space="preserve">п. </w:t>
            </w:r>
            <w:r>
              <w:rPr>
                <w:sz w:val="22"/>
                <w:szCs w:val="22"/>
              </w:rPr>
              <w:t>Верхнеднепровский, ул. Молодежная д. 7 а</w:t>
            </w:r>
          </w:p>
        </w:tc>
      </w:tr>
      <w:tr w:rsidR="00852CCD">
        <w:trPr>
          <w:trHeight w:val="193"/>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10</w:t>
            </w:r>
          </w:p>
        </w:tc>
      </w:tr>
      <w:tr w:rsidR="00852CCD">
        <w:trPr>
          <w:trHeight w:val="21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д.12</w:t>
            </w:r>
          </w:p>
        </w:tc>
      </w:tr>
      <w:tr w:rsidR="00852CCD">
        <w:trPr>
          <w:trHeight w:val="21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14</w:t>
            </w:r>
          </w:p>
        </w:tc>
      </w:tr>
      <w:tr w:rsidR="00852CCD">
        <w:trPr>
          <w:trHeight w:val="27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16</w:t>
            </w:r>
          </w:p>
        </w:tc>
      </w:tr>
      <w:tr w:rsidR="00852CCD">
        <w:trPr>
          <w:trHeight w:val="255"/>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w:t>
            </w:r>
            <w:r>
              <w:rPr>
                <w:sz w:val="22"/>
                <w:szCs w:val="22"/>
              </w:rPr>
              <w:t>ул. Молодежная д. 18</w:t>
            </w:r>
          </w:p>
        </w:tc>
      </w:tr>
      <w:tr w:rsidR="00852CCD">
        <w:trPr>
          <w:trHeight w:val="270"/>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20</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49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22</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24</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26</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28</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53</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30</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54</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32</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55</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34</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56</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36</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57</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38</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58</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 xml:space="preserve">п. </w:t>
            </w:r>
            <w:r>
              <w:rPr>
                <w:sz w:val="22"/>
                <w:szCs w:val="22"/>
              </w:rPr>
              <w:t>Верхнеднепровский, ул. Молодежная д. 40</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59</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42</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60</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44</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61</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2</w:t>
            </w:r>
          </w:p>
        </w:tc>
      </w:tr>
      <w:tr w:rsidR="00852CCD">
        <w:trPr>
          <w:trHeight w:val="89"/>
        </w:trPr>
        <w:tc>
          <w:tcPr>
            <w:tcW w:w="1148" w:type="dxa"/>
            <w:tcBorders>
              <w:left w:val="single" w:sz="8" w:space="0" w:color="000000"/>
              <w:bottom w:val="single" w:sz="8" w:space="0" w:color="000000"/>
              <w:right w:val="single" w:sz="4" w:space="0" w:color="000000"/>
            </w:tcBorders>
            <w:shd w:val="clear" w:color="auto" w:fill="auto"/>
          </w:tcPr>
          <w:p w:rsidR="00852CCD" w:rsidRDefault="001E40E1">
            <w:pPr>
              <w:jc w:val="center"/>
              <w:rPr>
                <w:sz w:val="22"/>
                <w:szCs w:val="22"/>
              </w:rPr>
            </w:pPr>
            <w:r>
              <w:rPr>
                <w:sz w:val="22"/>
                <w:szCs w:val="22"/>
              </w:rPr>
              <w:t>62</w:t>
            </w:r>
          </w:p>
        </w:tc>
        <w:tc>
          <w:tcPr>
            <w:tcW w:w="7938" w:type="dxa"/>
            <w:tcBorders>
              <w:left w:val="single" w:sz="4" w:space="0" w:color="000000"/>
              <w:bottom w:val="single" w:sz="8" w:space="0" w:color="000000"/>
              <w:right w:val="single" w:sz="8" w:space="0" w:color="000000"/>
            </w:tcBorders>
            <w:shd w:val="clear" w:color="auto" w:fill="auto"/>
          </w:tcPr>
          <w:p w:rsidR="00852CCD" w:rsidRDefault="001E40E1">
            <w:pPr>
              <w:widowControl w:val="0"/>
              <w:jc w:val="center"/>
              <w:rPr>
                <w:sz w:val="22"/>
                <w:szCs w:val="22"/>
              </w:rPr>
            </w:pPr>
            <w:r>
              <w:rPr>
                <w:sz w:val="22"/>
                <w:szCs w:val="22"/>
              </w:rPr>
              <w:t>п. Верхнеднепровский, ул. Молодежная д. 4</w:t>
            </w:r>
          </w:p>
        </w:tc>
      </w:tr>
      <w:tr w:rsidR="00852CCD">
        <w:trPr>
          <w:trHeight w:val="89"/>
        </w:trPr>
        <w:tc>
          <w:tcPr>
            <w:tcW w:w="1148" w:type="dxa"/>
            <w:tcBorders>
              <w:left w:val="single" w:sz="8"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63</w:t>
            </w:r>
          </w:p>
        </w:tc>
        <w:tc>
          <w:tcPr>
            <w:tcW w:w="7938" w:type="dxa"/>
            <w:tcBorders>
              <w:left w:val="single" w:sz="4" w:space="0" w:color="000000"/>
              <w:bottom w:val="single" w:sz="4" w:space="0" w:color="000000"/>
              <w:right w:val="single" w:sz="8"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w:t>
            </w:r>
            <w:r>
              <w:rPr>
                <w:sz w:val="22"/>
                <w:szCs w:val="22"/>
              </w:rPr>
              <w:t>Молодежная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w:t>
            </w:r>
            <w:r>
              <w:rPr>
                <w:sz w:val="22"/>
                <w:szCs w:val="22"/>
              </w:rPr>
              <w:t xml:space="preserve"> пр. Химиков д. 8</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9</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10</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r>
              <w:rPr>
                <w:sz w:val="22"/>
                <w:szCs w:val="22"/>
              </w:rPr>
              <w:t>Верхнеднепровский, пр. Химиков д. 16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18</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20</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22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24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пр. Химиков д. 26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8</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10</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97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18</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98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Ленина д. 20</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99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Ленина д. 10</w:t>
            </w:r>
            <w:proofErr w:type="gramStart"/>
            <w:r>
              <w:rPr>
                <w:sz w:val="22"/>
                <w:szCs w:val="22"/>
              </w:rPr>
              <w:t xml:space="preserve"> А</w:t>
            </w:r>
            <w:proofErr w:type="gramEnd"/>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w:t>
            </w:r>
            <w:r>
              <w:rPr>
                <w:sz w:val="22"/>
                <w:szCs w:val="22"/>
              </w:rPr>
              <w:t>ул. Советская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Советска д. 9</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Советска д. 11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13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109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15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17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19</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20</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22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Советская д. 24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w:t>
            </w:r>
            <w:r>
              <w:rPr>
                <w:sz w:val="22"/>
                <w:szCs w:val="22"/>
              </w:rPr>
              <w:t xml:space="preserve"> ул. Советская д. 26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119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w:t>
            </w:r>
            <w:r>
              <w:rPr>
                <w:sz w:val="22"/>
                <w:szCs w:val="22"/>
              </w:rPr>
              <w:t>Комсомольская д. 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8</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9</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10, 12</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11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w:t>
            </w:r>
            <w:r>
              <w:rPr>
                <w:sz w:val="22"/>
                <w:szCs w:val="22"/>
              </w:rPr>
              <w:t>Комсомольская д. 13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14</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15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16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129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25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w:t>
            </w:r>
            <w:r>
              <w:rPr>
                <w:sz w:val="22"/>
                <w:szCs w:val="22"/>
              </w:rPr>
              <w:t>Комсомольская д. 27</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29</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31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33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Комсомольская д. 35</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w:t>
            </w:r>
            <w:r>
              <w:rPr>
                <w:sz w:val="22"/>
                <w:szCs w:val="22"/>
              </w:rPr>
              <w:t>Дорогобужская д. 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Дорогобужская д. 3</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Школьная д. 11</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Строителей д. 1</w:t>
            </w:r>
            <w:proofErr w:type="gramStart"/>
            <w:r>
              <w:rPr>
                <w:sz w:val="22"/>
                <w:szCs w:val="22"/>
              </w:rPr>
              <w:t xml:space="preserve"> А</w:t>
            </w:r>
            <w:proofErr w:type="gramEnd"/>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139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п. Верхнеднепровский, ул. Строителей д. 4</w:t>
            </w:r>
            <w:proofErr w:type="gramStart"/>
            <w:r>
              <w:rPr>
                <w:sz w:val="22"/>
                <w:szCs w:val="22"/>
              </w:rPr>
              <w:t xml:space="preserve"> А</w:t>
            </w:r>
            <w:proofErr w:type="gramEnd"/>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140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Верхнеднепровский, ул. Строителей </w:t>
            </w:r>
            <w:r>
              <w:rPr>
                <w:sz w:val="22"/>
                <w:szCs w:val="22"/>
              </w:rPr>
              <w:t>д.6</w:t>
            </w:r>
            <w:proofErr w:type="gramStart"/>
            <w:r>
              <w:rPr>
                <w:sz w:val="22"/>
                <w:szCs w:val="22"/>
              </w:rPr>
              <w:t xml:space="preserve"> А</w:t>
            </w:r>
            <w:proofErr w:type="gramEnd"/>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141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Строителей д. 6</w:t>
            </w:r>
          </w:p>
        </w:tc>
      </w:tr>
      <w:tr w:rsidR="00852CCD">
        <w:trPr>
          <w:trHeight w:val="89"/>
        </w:trPr>
        <w:tc>
          <w:tcPr>
            <w:tcW w:w="11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52CCD" w:rsidRDefault="001E40E1">
            <w:pPr>
              <w:jc w:val="right"/>
              <w:rPr>
                <w:sz w:val="22"/>
                <w:szCs w:val="22"/>
              </w:rPr>
            </w:pPr>
            <w:r>
              <w:rPr>
                <w:sz w:val="22"/>
                <w:szCs w:val="22"/>
              </w:rPr>
              <w:t>142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widowControl w:val="0"/>
              <w:jc w:val="center"/>
              <w:rPr>
                <w:sz w:val="22"/>
                <w:szCs w:val="22"/>
              </w:rPr>
            </w:pPr>
            <w:r>
              <w:rPr>
                <w:sz w:val="22"/>
                <w:szCs w:val="22"/>
              </w:rPr>
              <w:t xml:space="preserve">п. </w:t>
            </w:r>
            <w:proofErr w:type="gramStart"/>
            <w:r>
              <w:rPr>
                <w:sz w:val="22"/>
                <w:szCs w:val="22"/>
              </w:rPr>
              <w:t>Верхнеднепровский</w:t>
            </w:r>
            <w:proofErr w:type="gramEnd"/>
            <w:r>
              <w:rPr>
                <w:sz w:val="22"/>
                <w:szCs w:val="22"/>
              </w:rPr>
              <w:t>, ул. Строителей д. 7</w:t>
            </w:r>
          </w:p>
        </w:tc>
      </w:tr>
    </w:tbl>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p w:rsidR="00852CCD" w:rsidRDefault="00852CCD">
      <w:pPr>
        <w:pStyle w:val="ConsPlusTitle"/>
        <w:jc w:val="center"/>
      </w:pPr>
    </w:p>
    <w:tbl>
      <w:tblPr>
        <w:tblStyle w:val="afffff6"/>
        <w:tblW w:w="4144" w:type="dxa"/>
        <w:tblInd w:w="6062" w:type="dxa"/>
        <w:tblLayout w:type="fixed"/>
        <w:tblLook w:val="04A0" w:firstRow="1" w:lastRow="0" w:firstColumn="1" w:lastColumn="0" w:noHBand="0" w:noVBand="1"/>
      </w:tblPr>
      <w:tblGrid>
        <w:gridCol w:w="4144"/>
      </w:tblGrid>
      <w:tr w:rsidR="00852CCD">
        <w:tc>
          <w:tcPr>
            <w:tcW w:w="4144" w:type="dxa"/>
            <w:tcBorders>
              <w:top w:val="nil"/>
              <w:left w:val="nil"/>
              <w:bottom w:val="nil"/>
              <w:right w:val="nil"/>
            </w:tcBorders>
          </w:tcPr>
          <w:p w:rsidR="00852CCD" w:rsidRDefault="001E40E1">
            <w:pPr>
              <w:pStyle w:val="ConsPlusTitle"/>
              <w:jc w:val="both"/>
              <w:rPr>
                <w:b w:val="0"/>
                <w:sz w:val="16"/>
                <w:szCs w:val="16"/>
              </w:rPr>
            </w:pPr>
            <w:r>
              <w:rPr>
                <w:b w:val="0"/>
                <w:sz w:val="16"/>
                <w:szCs w:val="16"/>
              </w:rPr>
              <w:t>Приложение №2</w:t>
            </w:r>
          </w:p>
          <w:p w:rsidR="00852CCD" w:rsidRDefault="001E40E1">
            <w:pPr>
              <w:jc w:val="both"/>
            </w:pPr>
            <w:r>
              <w:rPr>
                <w:sz w:val="16"/>
                <w:szCs w:val="16"/>
              </w:rPr>
              <w:t xml:space="preserve">к муниципальной программе «Формирование современной городской среды на территории муниципального образования «Дорогобужский </w:t>
            </w:r>
            <w:r>
              <w:rPr>
                <w:sz w:val="16"/>
                <w:szCs w:val="16"/>
              </w:rPr>
              <w:t>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№907 (в редакции постановления Администрации муниципального образования «Дорогобужский м</w:t>
            </w:r>
            <w:r>
              <w:rPr>
                <w:sz w:val="16"/>
                <w:szCs w:val="16"/>
              </w:rPr>
              <w:t>униципальный округ» Смоленской области от 29.01.2025 №104)</w:t>
            </w:r>
          </w:p>
          <w:p w:rsidR="00852CCD" w:rsidRDefault="00852CCD">
            <w:pPr>
              <w:pStyle w:val="ConsPlusTitle"/>
              <w:jc w:val="both"/>
              <w:rPr>
                <w:b w:val="0"/>
                <w:sz w:val="20"/>
                <w:szCs w:val="20"/>
              </w:rPr>
            </w:pPr>
          </w:p>
        </w:tc>
      </w:tr>
    </w:tbl>
    <w:p w:rsidR="00852CCD" w:rsidRDefault="00852CCD">
      <w:pPr>
        <w:pStyle w:val="ConsPlusTitle"/>
        <w:jc w:val="center"/>
      </w:pPr>
    </w:p>
    <w:p w:rsidR="00852CCD" w:rsidRDefault="001E40E1">
      <w:pPr>
        <w:pStyle w:val="ConsPlusTitle"/>
        <w:jc w:val="center"/>
      </w:pPr>
      <w:r>
        <w:t>АДРЕСНЫЙ ПЕРЕЧЕНЬ</w:t>
      </w:r>
    </w:p>
    <w:p w:rsidR="00852CCD" w:rsidRDefault="001E40E1">
      <w:pPr>
        <w:pStyle w:val="ConsPlusTitle"/>
        <w:jc w:val="center"/>
      </w:pPr>
      <w:r>
        <w:t>ОБЩЕСТВЕННЫХ ТЕРРИТОРИЙ, НУЖДАЮЩИХСЯ В 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852CCD">
      <w:pPr>
        <w:jc w:val="center"/>
        <w:rPr>
          <w:sz w:val="28"/>
          <w:szCs w:val="28"/>
        </w:rPr>
      </w:pPr>
    </w:p>
    <w:tbl>
      <w:tblPr>
        <w:tblW w:w="9654" w:type="dxa"/>
        <w:tblInd w:w="529" w:type="dxa"/>
        <w:tblLayout w:type="fixed"/>
        <w:tblLook w:val="0000" w:firstRow="0" w:lastRow="0" w:firstColumn="0" w:lastColumn="0" w:noHBand="0" w:noVBand="0"/>
      </w:tblPr>
      <w:tblGrid>
        <w:gridCol w:w="1007"/>
        <w:gridCol w:w="8647"/>
      </w:tblGrid>
      <w:tr w:rsidR="00852CCD">
        <w:trPr>
          <w:trHeight w:val="345"/>
        </w:trPr>
        <w:tc>
          <w:tcPr>
            <w:tcW w:w="1007" w:type="dxa"/>
            <w:tcBorders>
              <w:top w:val="single" w:sz="8" w:space="0" w:color="000000"/>
              <w:left w:val="single" w:sz="8" w:space="0" w:color="000000"/>
              <w:bottom w:val="single" w:sz="8" w:space="0" w:color="000000"/>
              <w:right w:val="single" w:sz="4" w:space="0" w:color="000000"/>
            </w:tcBorders>
            <w:shd w:val="clear" w:color="auto" w:fill="auto"/>
          </w:tcPr>
          <w:p w:rsidR="00852CCD" w:rsidRDefault="001E40E1">
            <w:pPr>
              <w:jc w:val="center"/>
              <w:rPr>
                <w:b/>
                <w:sz w:val="22"/>
                <w:szCs w:val="22"/>
              </w:rPr>
            </w:pPr>
            <w:r>
              <w:rPr>
                <w:b/>
                <w:sz w:val="22"/>
                <w:szCs w:val="22"/>
              </w:rPr>
              <w:t>№</w:t>
            </w:r>
          </w:p>
          <w:p w:rsidR="00852CCD" w:rsidRDefault="001E40E1">
            <w:pPr>
              <w:jc w:val="center"/>
              <w:rPr>
                <w:b/>
                <w:sz w:val="22"/>
                <w:szCs w:val="22"/>
              </w:rPr>
            </w:pPr>
            <w:proofErr w:type="gramStart"/>
            <w:r>
              <w:rPr>
                <w:b/>
                <w:sz w:val="22"/>
                <w:szCs w:val="22"/>
              </w:rPr>
              <w:t>п</w:t>
            </w:r>
            <w:proofErr w:type="gramEnd"/>
            <w:r>
              <w:rPr>
                <w:b/>
                <w:sz w:val="22"/>
                <w:szCs w:val="22"/>
              </w:rPr>
              <w:t>/п</w:t>
            </w:r>
          </w:p>
        </w:tc>
        <w:tc>
          <w:tcPr>
            <w:tcW w:w="8646" w:type="dxa"/>
            <w:tcBorders>
              <w:top w:val="single" w:sz="8" w:space="0" w:color="000000"/>
              <w:left w:val="single" w:sz="4" w:space="0" w:color="000000"/>
              <w:bottom w:val="single" w:sz="8" w:space="0" w:color="000000"/>
              <w:right w:val="single" w:sz="8" w:space="0" w:color="000000"/>
            </w:tcBorders>
            <w:shd w:val="clear" w:color="auto" w:fill="auto"/>
          </w:tcPr>
          <w:p w:rsidR="00852CCD" w:rsidRDefault="001E40E1">
            <w:pPr>
              <w:jc w:val="center"/>
              <w:rPr>
                <w:b/>
                <w:sz w:val="22"/>
                <w:szCs w:val="22"/>
              </w:rPr>
            </w:pPr>
            <w:r>
              <w:rPr>
                <w:b/>
                <w:sz w:val="22"/>
                <w:szCs w:val="22"/>
              </w:rPr>
              <w:t>Адрес общественной территории</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г. Дорогобуж, место </w:t>
            </w:r>
            <w:r>
              <w:rPr>
                <w:rFonts w:ascii="Times New Roman" w:hAnsi="Times New Roman" w:cs="Times New Roman"/>
                <w:sz w:val="22"/>
                <w:szCs w:val="22"/>
              </w:rPr>
              <w:t>для нестационарной торговли и прилегающая к нему территория</w:t>
            </w:r>
          </w:p>
        </w:tc>
      </w:tr>
      <w:tr w:rsidR="00852CCD">
        <w:trPr>
          <w:trHeight w:val="334"/>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2</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г. Дорогобуж, центральная площадь (ул. Пушкина)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3</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г. Дорогобуж, пешеходная зона на ул. Мира (прилегающая к детской площадке территория)</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4</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г. Дорогобуж, территория между домом 24 по ул. Мира и</w:t>
            </w:r>
            <w:r>
              <w:rPr>
                <w:rFonts w:ascii="Times New Roman" w:hAnsi="Times New Roman" w:cs="Times New Roman"/>
                <w:sz w:val="22"/>
                <w:szCs w:val="22"/>
              </w:rPr>
              <w:t xml:space="preserve"> МБДОУ детский сад "Рябинка"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5</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г. Дорогобуж, спортивная площадка по ул. </w:t>
            </w:r>
            <w:proofErr w:type="spellStart"/>
            <w:r>
              <w:rPr>
                <w:rFonts w:ascii="Times New Roman" w:hAnsi="Times New Roman" w:cs="Times New Roman"/>
                <w:sz w:val="22"/>
                <w:szCs w:val="22"/>
              </w:rPr>
              <w:t>Путенкова</w:t>
            </w:r>
            <w:proofErr w:type="spellEnd"/>
            <w:r>
              <w:rPr>
                <w:rFonts w:ascii="Times New Roman" w:hAnsi="Times New Roman" w:cs="Times New Roman"/>
                <w:sz w:val="22"/>
                <w:szCs w:val="22"/>
              </w:rPr>
              <w:t xml:space="preserve"> (каток)</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г. Дорогобуж, пешеходная дорожка в </w:t>
            </w:r>
            <w:proofErr w:type="gramStart"/>
            <w:r>
              <w:rPr>
                <w:rFonts w:ascii="Times New Roman" w:hAnsi="Times New Roman" w:cs="Times New Roman"/>
                <w:sz w:val="22"/>
                <w:szCs w:val="22"/>
              </w:rPr>
              <w:t>районе</w:t>
            </w:r>
            <w:proofErr w:type="gramEnd"/>
            <w:r>
              <w:rPr>
                <w:rFonts w:ascii="Times New Roman" w:hAnsi="Times New Roman" w:cs="Times New Roman"/>
                <w:sz w:val="22"/>
                <w:szCs w:val="22"/>
              </w:rPr>
              <w:t xml:space="preserve"> МБОУ «Дорогобужская СОШ №2»</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7</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г. Дорогобуж, пешеходная дорожка в </w:t>
            </w:r>
            <w:proofErr w:type="gramStart"/>
            <w:r>
              <w:rPr>
                <w:rFonts w:ascii="Times New Roman" w:hAnsi="Times New Roman" w:cs="Times New Roman"/>
                <w:sz w:val="22"/>
                <w:szCs w:val="22"/>
              </w:rPr>
              <w:t>районе</w:t>
            </w:r>
            <w:proofErr w:type="gramEnd"/>
            <w:r>
              <w:rPr>
                <w:rFonts w:ascii="Times New Roman" w:hAnsi="Times New Roman" w:cs="Times New Roman"/>
                <w:sz w:val="22"/>
                <w:szCs w:val="22"/>
              </w:rPr>
              <w:t xml:space="preserve"> домов №24,28 по ул. Мира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8</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г. Дорогобуж, </w:t>
            </w:r>
            <w:r>
              <w:rPr>
                <w:rFonts w:ascii="Times New Roman" w:hAnsi="Times New Roman" w:cs="Times New Roman"/>
                <w:sz w:val="22"/>
                <w:szCs w:val="22"/>
              </w:rPr>
              <w:t xml:space="preserve">территория напротив дома 13 по ул. </w:t>
            </w:r>
            <w:proofErr w:type="spellStart"/>
            <w:r>
              <w:rPr>
                <w:rFonts w:ascii="Times New Roman" w:hAnsi="Times New Roman" w:cs="Times New Roman"/>
                <w:sz w:val="22"/>
                <w:szCs w:val="22"/>
              </w:rPr>
              <w:t>Путенкова</w:t>
            </w:r>
            <w:proofErr w:type="spellEnd"/>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9</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просп. Химиков, напротив д. 14</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10</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ул. Молодежная, напротив д. 28 (пешеходная дорожка)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11</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ул. Комсомольская - просп. Химиков (пешеходная доро</w:t>
            </w:r>
            <w:r>
              <w:rPr>
                <w:rFonts w:ascii="Times New Roman" w:hAnsi="Times New Roman" w:cs="Times New Roman"/>
                <w:sz w:val="22"/>
                <w:szCs w:val="22"/>
              </w:rPr>
              <w:t>жка)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12</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ул. Молодежная, напротив д. 24 (пешеходная дорожка)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13</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благоустройство общественной территории, расположенной в сквере на ул. Молодежная</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14</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xml:space="preserve">, благоустройство пешеходных дорожек и </w:t>
            </w:r>
            <w:r>
              <w:rPr>
                <w:rFonts w:ascii="Times New Roman" w:hAnsi="Times New Roman" w:cs="Times New Roman"/>
                <w:sz w:val="22"/>
                <w:szCs w:val="22"/>
              </w:rPr>
              <w:t>тротуаров на ул. Советской</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15</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благоустройство пешеходной дорожки по ул. Дорогобужская</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16</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пешеходная дорожка между пр. Химиков и домом № 14 по пр. Химиков</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17</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xml:space="preserve">, благоустройство общественной </w:t>
            </w:r>
            <w:r>
              <w:rPr>
                <w:rFonts w:ascii="Times New Roman" w:hAnsi="Times New Roman" w:cs="Times New Roman"/>
                <w:sz w:val="22"/>
                <w:szCs w:val="22"/>
              </w:rPr>
              <w:t>территории напротив дома № 17 по ул. Ленина</w:t>
            </w:r>
          </w:p>
        </w:tc>
      </w:tr>
      <w:tr w:rsidR="00852CCD">
        <w:trPr>
          <w:trHeight w:val="345"/>
        </w:trPr>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18</w:t>
            </w:r>
          </w:p>
        </w:tc>
        <w:tc>
          <w:tcPr>
            <w:tcW w:w="8646"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п. </w:t>
            </w:r>
            <w:proofErr w:type="gramStart"/>
            <w:r>
              <w:rPr>
                <w:rFonts w:ascii="Times New Roman" w:hAnsi="Times New Roman" w:cs="Times New Roman"/>
                <w:sz w:val="22"/>
                <w:szCs w:val="22"/>
              </w:rPr>
              <w:t>Верхнеднепровский</w:t>
            </w:r>
            <w:proofErr w:type="gramEnd"/>
            <w:r>
              <w:rPr>
                <w:rFonts w:ascii="Times New Roman" w:hAnsi="Times New Roman" w:cs="Times New Roman"/>
                <w:sz w:val="22"/>
                <w:szCs w:val="22"/>
              </w:rPr>
              <w:t>, благоустройство общественной территории напротив дома № 16 по пр. Химиков</w:t>
            </w:r>
          </w:p>
        </w:tc>
      </w:tr>
    </w:tbl>
    <w:p w:rsidR="00852CCD" w:rsidRDefault="00852CCD">
      <w:pPr>
        <w:jc w:val="center"/>
        <w:rPr>
          <w:sz w:val="28"/>
          <w:szCs w:val="28"/>
        </w:rPr>
      </w:pPr>
    </w:p>
    <w:p w:rsidR="00852CCD" w:rsidRDefault="00852CCD">
      <w:pPr>
        <w:jc w:val="center"/>
        <w:rPr>
          <w:sz w:val="28"/>
          <w:szCs w:val="28"/>
        </w:rPr>
      </w:pPr>
    </w:p>
    <w:p w:rsidR="00852CCD" w:rsidRDefault="00852CCD">
      <w:pPr>
        <w:jc w:val="center"/>
        <w:rPr>
          <w:sz w:val="28"/>
          <w:szCs w:val="28"/>
        </w:rPr>
      </w:pPr>
    </w:p>
    <w:p w:rsidR="00852CCD" w:rsidRDefault="00852CCD">
      <w:pPr>
        <w:jc w:val="center"/>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rPr>
          <w:sz w:val="28"/>
          <w:szCs w:val="28"/>
        </w:rPr>
      </w:pPr>
    </w:p>
    <w:tbl>
      <w:tblPr>
        <w:tblpPr w:leftFromText="180" w:rightFromText="180" w:vertAnchor="page" w:horzAnchor="margin" w:tblpXSpec="right" w:tblpY="721"/>
        <w:tblW w:w="4572" w:type="dxa"/>
        <w:jc w:val="right"/>
        <w:tblLayout w:type="fixed"/>
        <w:tblLook w:val="0000" w:firstRow="0" w:lastRow="0" w:firstColumn="0" w:lastColumn="0" w:noHBand="0" w:noVBand="0"/>
      </w:tblPr>
      <w:tblGrid>
        <w:gridCol w:w="4572"/>
      </w:tblGrid>
      <w:tr w:rsidR="00852CCD">
        <w:trPr>
          <w:trHeight w:val="540"/>
          <w:jc w:val="right"/>
        </w:trPr>
        <w:tc>
          <w:tcPr>
            <w:tcW w:w="4572" w:type="dxa"/>
          </w:tcPr>
          <w:p w:rsidR="00852CCD" w:rsidRDefault="001E40E1">
            <w:pPr>
              <w:snapToGrid w:val="0"/>
              <w:rPr>
                <w:sz w:val="16"/>
                <w:szCs w:val="16"/>
              </w:rPr>
            </w:pPr>
            <w:r>
              <w:rPr>
                <w:sz w:val="16"/>
                <w:szCs w:val="16"/>
              </w:rPr>
              <w:t>Приложение № 3</w:t>
            </w:r>
          </w:p>
          <w:p w:rsidR="00852CCD" w:rsidRDefault="001E40E1">
            <w:pPr>
              <w:jc w:val="both"/>
              <w:rPr>
                <w:sz w:val="16"/>
                <w:szCs w:val="16"/>
              </w:rPr>
            </w:pPr>
            <w:r>
              <w:rPr>
                <w:sz w:val="16"/>
                <w:szCs w:val="16"/>
              </w:rPr>
              <w:t xml:space="preserve">к муниципальной программе «Формирование современной городской среды на </w:t>
            </w:r>
            <w:r>
              <w:rPr>
                <w:sz w:val="16"/>
                <w:szCs w:val="16"/>
              </w:rPr>
              <w:t>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№907 (в редакции постановления Админи</w:t>
            </w:r>
            <w:r>
              <w:rPr>
                <w:sz w:val="16"/>
                <w:szCs w:val="16"/>
              </w:rPr>
              <w:t>страции муниципального образования «Дорогобужский муниципальный округ» Смоленской области  от 29.01.2025 №104)</w:t>
            </w:r>
          </w:p>
          <w:p w:rsidR="00852CCD" w:rsidRDefault="00852CCD">
            <w:pPr>
              <w:pStyle w:val="ConsPlusNormal0"/>
              <w:ind w:firstLine="0"/>
              <w:jc w:val="both"/>
              <w:rPr>
                <w:rFonts w:ascii="Times New Roman" w:hAnsi="Times New Roman" w:cs="Times New Roman"/>
              </w:rPr>
            </w:pPr>
          </w:p>
        </w:tc>
      </w:tr>
      <w:tr w:rsidR="00852CCD">
        <w:trPr>
          <w:trHeight w:val="540"/>
          <w:jc w:val="right"/>
        </w:trPr>
        <w:tc>
          <w:tcPr>
            <w:tcW w:w="4572" w:type="dxa"/>
          </w:tcPr>
          <w:p w:rsidR="00852CCD" w:rsidRDefault="00852CCD">
            <w:pPr>
              <w:pStyle w:val="ConsPlusNormal0"/>
              <w:jc w:val="both"/>
              <w:rPr>
                <w:rFonts w:ascii="Times New Roman" w:hAnsi="Times New Roman" w:cs="Times New Roman"/>
              </w:rPr>
            </w:pPr>
          </w:p>
        </w:tc>
      </w:tr>
    </w:tbl>
    <w:p w:rsidR="00852CCD" w:rsidRDefault="00852CCD">
      <w:pPr>
        <w:pStyle w:val="ConsPlusNormal0"/>
        <w:jc w:val="center"/>
        <w:rPr>
          <w:rFonts w:ascii="Times New Roman" w:hAnsi="Times New Roman" w:cs="Times New Roman"/>
          <w:b/>
          <w:sz w:val="24"/>
          <w:szCs w:val="24"/>
        </w:rPr>
      </w:pPr>
    </w:p>
    <w:p w:rsidR="00852CCD" w:rsidRDefault="001E40E1">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АДРЕСНЫЙ ПЕРЕЧЕНЬ</w:t>
      </w:r>
    </w:p>
    <w:p w:rsidR="00852CCD" w:rsidRDefault="001E40E1">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 xml:space="preserve">ОБЪЕКТОВ НЕДВИЖИМОГО ИМУЩЕСТВА (ВКЛЮЧАЯ ОБЪЕКТЫ НЕЗАВЕРШЕННОГО СТРОИТЕЛЬСТВА) И ЗЕМЕЛЬНЫХ УЧАСТКОВ, НАХОДЯЩИХСЯ В </w:t>
      </w:r>
      <w:r>
        <w:rPr>
          <w:rFonts w:ascii="Times New Roman" w:hAnsi="Times New Roman" w:cs="Times New Roman"/>
          <w:b/>
          <w:sz w:val="24"/>
          <w:szCs w:val="24"/>
        </w:rPr>
        <w:t>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w:t>
      </w:r>
      <w:r>
        <w:rPr>
          <w:rFonts w:ascii="Times New Roman" w:hAnsi="Times New Roman" w:cs="Times New Roman"/>
          <w:b/>
          <w:sz w:val="24"/>
          <w:szCs w:val="24"/>
        </w:rPr>
        <w:t>НОМ ОБРАЗОВАНИИ «ДОРОГОБУЖСКИЙ МУНИЦИПАЛЬНЫЙ ОКРУГ» СМОЛЕНСКОЙ ОБЛАСТИ ПРАВИЛ БЛАГОУСТРОЙСТВА ТЕРРИТОРИИ</w:t>
      </w:r>
    </w:p>
    <w:p w:rsidR="00852CCD" w:rsidRDefault="00852CCD">
      <w:pPr>
        <w:pStyle w:val="ConsPlusNormal0"/>
        <w:jc w:val="both"/>
      </w:pPr>
    </w:p>
    <w:tbl>
      <w:tblPr>
        <w:tblW w:w="9922" w:type="dxa"/>
        <w:tblInd w:w="346" w:type="dxa"/>
        <w:tblLayout w:type="fixed"/>
        <w:tblCellMar>
          <w:top w:w="102" w:type="dxa"/>
          <w:left w:w="62" w:type="dxa"/>
          <w:bottom w:w="102" w:type="dxa"/>
          <w:right w:w="62" w:type="dxa"/>
        </w:tblCellMar>
        <w:tblLook w:val="00A0" w:firstRow="1" w:lastRow="0" w:firstColumn="1" w:lastColumn="0" w:noHBand="0" w:noVBand="0"/>
      </w:tblPr>
      <w:tblGrid>
        <w:gridCol w:w="912"/>
        <w:gridCol w:w="2551"/>
        <w:gridCol w:w="6459"/>
      </w:tblGrid>
      <w:tr w:rsidR="00852CCD">
        <w:trPr>
          <w:trHeight w:val="878"/>
        </w:trPr>
        <w:tc>
          <w:tcPr>
            <w:tcW w:w="912"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551"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rPr>
                <w:rFonts w:ascii="Times New Roman" w:hAnsi="Times New Roman" w:cs="Times New Roman"/>
                <w:sz w:val="24"/>
                <w:szCs w:val="24"/>
              </w:rPr>
            </w:pPr>
            <w:r>
              <w:rPr>
                <w:rFonts w:ascii="Times New Roman" w:hAnsi="Times New Roman" w:cs="Times New Roman"/>
                <w:sz w:val="24"/>
                <w:szCs w:val="24"/>
              </w:rPr>
              <w:t>Наименование</w:t>
            </w:r>
          </w:p>
        </w:tc>
        <w:tc>
          <w:tcPr>
            <w:tcW w:w="6459"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jc w:val="center"/>
              <w:rPr>
                <w:rFonts w:ascii="Times New Roman" w:hAnsi="Times New Roman" w:cs="Times New Roman"/>
                <w:sz w:val="24"/>
                <w:szCs w:val="24"/>
              </w:rPr>
            </w:pPr>
            <w:r>
              <w:rPr>
                <w:rFonts w:ascii="Times New Roman" w:hAnsi="Times New Roman" w:cs="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w:t>
            </w:r>
            <w:r>
              <w:rPr>
                <w:rFonts w:ascii="Times New Roman" w:hAnsi="Times New Roman" w:cs="Times New Roman"/>
                <w:sz w:val="24"/>
                <w:szCs w:val="24"/>
              </w:rPr>
              <w:t>я в собственности (пользовании) юридических лиц и индивидуальных предпринимателей</w:t>
            </w:r>
          </w:p>
        </w:tc>
      </w:tr>
      <w:tr w:rsidR="00852CCD">
        <w:trPr>
          <w:trHeight w:val="132"/>
        </w:trPr>
        <w:tc>
          <w:tcPr>
            <w:tcW w:w="912"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551"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459" w:type="dxa"/>
            <w:tcBorders>
              <w:top w:val="single" w:sz="4" w:space="0" w:color="000000"/>
              <w:left w:val="single" w:sz="4" w:space="0" w:color="000000"/>
              <w:bottom w:val="single" w:sz="4" w:space="0" w:color="000000"/>
              <w:right w:val="single" w:sz="4" w:space="0" w:color="000000"/>
            </w:tcBorders>
          </w:tcPr>
          <w:p w:rsidR="00852CCD" w:rsidRDefault="001E40E1">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w:t>
            </w:r>
          </w:p>
        </w:tc>
      </w:tr>
      <w:tr w:rsidR="00852CCD">
        <w:tc>
          <w:tcPr>
            <w:tcW w:w="912" w:type="dxa"/>
            <w:tcBorders>
              <w:top w:val="single" w:sz="4" w:space="0" w:color="000000"/>
              <w:left w:val="single" w:sz="4" w:space="0" w:color="000000"/>
              <w:bottom w:val="single" w:sz="4" w:space="0" w:color="000000"/>
              <w:right w:val="single" w:sz="4" w:space="0" w:color="000000"/>
            </w:tcBorders>
          </w:tcPr>
          <w:p w:rsidR="00852CCD" w:rsidRDefault="00852CCD">
            <w:pPr>
              <w:pStyle w:val="ConsPlusNormal0"/>
              <w:rPr>
                <w:rFonts w:ascii="Times New Roman" w:hAnsi="Times New Roman" w:cs="Times New Roman"/>
                <w:sz w:val="28"/>
                <w:szCs w:val="28"/>
              </w:rPr>
            </w:pPr>
          </w:p>
        </w:tc>
        <w:tc>
          <w:tcPr>
            <w:tcW w:w="2551" w:type="dxa"/>
            <w:tcBorders>
              <w:top w:val="single" w:sz="4" w:space="0" w:color="000000"/>
              <w:left w:val="single" w:sz="4" w:space="0" w:color="000000"/>
              <w:bottom w:val="single" w:sz="4" w:space="0" w:color="000000"/>
              <w:right w:val="single" w:sz="4" w:space="0" w:color="000000"/>
            </w:tcBorders>
          </w:tcPr>
          <w:p w:rsidR="00852CCD" w:rsidRDefault="00852CCD">
            <w:pPr>
              <w:pStyle w:val="ConsPlusNormal0"/>
              <w:rPr>
                <w:rFonts w:ascii="Times New Roman" w:hAnsi="Times New Roman" w:cs="Times New Roman"/>
                <w:sz w:val="28"/>
                <w:szCs w:val="28"/>
              </w:rPr>
            </w:pPr>
          </w:p>
        </w:tc>
        <w:tc>
          <w:tcPr>
            <w:tcW w:w="6459" w:type="dxa"/>
            <w:tcBorders>
              <w:top w:val="single" w:sz="4" w:space="0" w:color="000000"/>
              <w:left w:val="single" w:sz="4" w:space="0" w:color="000000"/>
              <w:bottom w:val="single" w:sz="4" w:space="0" w:color="000000"/>
              <w:right w:val="single" w:sz="4" w:space="0" w:color="000000"/>
            </w:tcBorders>
          </w:tcPr>
          <w:p w:rsidR="00852CCD" w:rsidRDefault="00852CCD">
            <w:pPr>
              <w:pStyle w:val="ConsPlusNormal0"/>
              <w:rPr>
                <w:rFonts w:ascii="Times New Roman" w:hAnsi="Times New Roman" w:cs="Times New Roman"/>
                <w:sz w:val="28"/>
                <w:szCs w:val="28"/>
              </w:rPr>
            </w:pPr>
          </w:p>
        </w:tc>
      </w:tr>
    </w:tbl>
    <w:p w:rsidR="00852CCD" w:rsidRDefault="00852CCD">
      <w:pPr>
        <w:tabs>
          <w:tab w:val="left" w:pos="3420"/>
        </w:tabs>
        <w:jc w:val="right"/>
        <w:rPr>
          <w:sz w:val="28"/>
          <w:szCs w:val="28"/>
        </w:rPr>
      </w:pPr>
    </w:p>
    <w:tbl>
      <w:tblPr>
        <w:tblpPr w:leftFromText="180" w:rightFromText="180" w:vertAnchor="page" w:horzAnchor="margin" w:tblpXSpec="right" w:tblpY="9631"/>
        <w:tblW w:w="4572" w:type="dxa"/>
        <w:jc w:val="right"/>
        <w:tblLayout w:type="fixed"/>
        <w:tblLook w:val="0000" w:firstRow="0" w:lastRow="0" w:firstColumn="0" w:lastColumn="0" w:noHBand="0" w:noVBand="0"/>
      </w:tblPr>
      <w:tblGrid>
        <w:gridCol w:w="4572"/>
      </w:tblGrid>
      <w:tr w:rsidR="00852CCD">
        <w:trPr>
          <w:trHeight w:val="1699"/>
          <w:jc w:val="right"/>
        </w:trPr>
        <w:tc>
          <w:tcPr>
            <w:tcW w:w="4572" w:type="dxa"/>
          </w:tcPr>
          <w:p w:rsidR="00852CCD" w:rsidRDefault="00852CCD">
            <w:pPr>
              <w:snapToGrid w:val="0"/>
            </w:pPr>
          </w:p>
          <w:p w:rsidR="00852CCD" w:rsidRDefault="001E40E1">
            <w:pPr>
              <w:snapToGrid w:val="0"/>
              <w:rPr>
                <w:sz w:val="16"/>
                <w:szCs w:val="16"/>
              </w:rPr>
            </w:pPr>
            <w:r>
              <w:rPr>
                <w:sz w:val="16"/>
                <w:szCs w:val="16"/>
              </w:rPr>
              <w:t>Приложение №4</w:t>
            </w:r>
          </w:p>
          <w:p w:rsidR="00852CCD" w:rsidRDefault="001E40E1">
            <w:pPr>
              <w:pStyle w:val="ConsPlusNormal0"/>
              <w:ind w:firstLine="0"/>
              <w:jc w:val="both"/>
              <w:rPr>
                <w:rFonts w:ascii="Times New Roman" w:hAnsi="Times New Roman" w:cs="Times New Roman"/>
              </w:rPr>
            </w:pPr>
            <w:r>
              <w:rPr>
                <w:rFonts w:ascii="Times New Roman" w:hAnsi="Times New Roman" w:cs="Times New Roman"/>
                <w:sz w:val="16"/>
                <w:szCs w:val="16"/>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w:t>
            </w:r>
            <w:r>
              <w:rPr>
                <w:rFonts w:ascii="Times New Roman" w:hAnsi="Times New Roman" w:cs="Times New Roman"/>
                <w:sz w:val="16"/>
                <w:szCs w:val="16"/>
              </w:rPr>
              <w:t>Смоленской области», утвержденной постановлением Администрации муниципального образования «Дорогобужский район» Смоленской области от 30.10.2024 №907</w:t>
            </w:r>
            <w:r>
              <w:rPr>
                <w:sz w:val="16"/>
                <w:szCs w:val="16"/>
              </w:rPr>
              <w:t xml:space="preserve"> (</w:t>
            </w:r>
            <w:r>
              <w:rPr>
                <w:rFonts w:ascii="Times New Roman" w:hAnsi="Times New Roman" w:cs="Times New Roman"/>
                <w:sz w:val="16"/>
                <w:szCs w:val="16"/>
              </w:rPr>
              <w:t>в редакции постановления Администрации муниципального образования «Дорогобужский муниципальный округ» Смо</w:t>
            </w:r>
            <w:r>
              <w:rPr>
                <w:rFonts w:ascii="Times New Roman" w:hAnsi="Times New Roman" w:cs="Times New Roman"/>
                <w:sz w:val="16"/>
                <w:szCs w:val="16"/>
              </w:rPr>
              <w:t xml:space="preserve">ленской области </w:t>
            </w:r>
            <w:r>
              <w:rPr>
                <w:sz w:val="16"/>
                <w:szCs w:val="16"/>
              </w:rPr>
              <w:t xml:space="preserve"> от 29.01.2025 №104)</w:t>
            </w:r>
          </w:p>
        </w:tc>
      </w:tr>
    </w:tbl>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852CCD">
      <w:pPr>
        <w:tabs>
          <w:tab w:val="left" w:pos="3420"/>
        </w:tabs>
        <w:jc w:val="right"/>
        <w:rPr>
          <w:sz w:val="28"/>
          <w:szCs w:val="28"/>
        </w:rPr>
      </w:pPr>
    </w:p>
    <w:p w:rsidR="00852CCD" w:rsidRDefault="001E40E1">
      <w:pPr>
        <w:pStyle w:val="ConsPlusTitle"/>
        <w:spacing w:before="280"/>
        <w:jc w:val="center"/>
      </w:pPr>
      <w:r>
        <w:t>АДРЕСНЫЙ ПЕРЕЧЕНЬ</w:t>
      </w:r>
    </w:p>
    <w:p w:rsidR="00852CCD" w:rsidRDefault="001E40E1">
      <w:pPr>
        <w:pStyle w:val="ConsPlusTitle"/>
        <w:jc w:val="center"/>
      </w:pPr>
      <w:r>
        <w:t>ДВОРОВЫХ ТЕРРИТОРИЙ, НУЖДАЮЩИХСЯ В 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1E40E1">
      <w:pPr>
        <w:pStyle w:val="ConsPlusTitle"/>
        <w:jc w:val="center"/>
      </w:pPr>
      <w:r>
        <w:t>В 2024 ГОДУ</w:t>
      </w:r>
    </w:p>
    <w:p w:rsidR="00852CCD" w:rsidRDefault="00852CCD">
      <w:pPr>
        <w:pStyle w:val="ConsPlusTitle"/>
        <w:jc w:val="center"/>
      </w:pPr>
    </w:p>
    <w:tbl>
      <w:tblPr>
        <w:tblW w:w="9259" w:type="dxa"/>
        <w:tblInd w:w="937" w:type="dxa"/>
        <w:tblLayout w:type="fixed"/>
        <w:tblLook w:val="01E0" w:firstRow="1" w:lastRow="1" w:firstColumn="1" w:lastColumn="1" w:noHBand="0" w:noVBand="0"/>
      </w:tblPr>
      <w:tblGrid>
        <w:gridCol w:w="820"/>
        <w:gridCol w:w="8439"/>
      </w:tblGrid>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both"/>
              <w:rPr>
                <w:b/>
                <w:sz w:val="22"/>
                <w:szCs w:val="22"/>
              </w:rPr>
            </w:pPr>
            <w:r>
              <w:rPr>
                <w:b/>
                <w:sz w:val="22"/>
                <w:szCs w:val="22"/>
              </w:rPr>
              <w:t xml:space="preserve">№ </w:t>
            </w:r>
            <w:proofErr w:type="gramStart"/>
            <w:r>
              <w:rPr>
                <w:b/>
                <w:sz w:val="22"/>
                <w:szCs w:val="22"/>
              </w:rPr>
              <w:t>п</w:t>
            </w:r>
            <w:proofErr w:type="gramEnd"/>
            <w:r>
              <w:rPr>
                <w:b/>
                <w:sz w:val="22"/>
                <w:szCs w:val="22"/>
              </w:rPr>
              <w:t>/п</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sz w:val="22"/>
                <w:szCs w:val="22"/>
              </w:rPr>
            </w:pPr>
            <w:r>
              <w:rPr>
                <w:b/>
                <w:sz w:val="22"/>
                <w:szCs w:val="22"/>
              </w:rPr>
              <w:t>Адрес дворовой территории</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г. Дорогобуж, ул. Мира, д. 32</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2</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г. Дорогобуж, ул. Лермонтова, д. 38</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3</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г. Дорогобуж, ул. Мира</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4</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jc w:val="center"/>
              <w:rPr>
                <w:rFonts w:ascii="Times New Roman" w:hAnsi="Times New Roman" w:cs="Times New Roman"/>
                <w:sz w:val="22"/>
                <w:szCs w:val="22"/>
              </w:rPr>
            </w:pPr>
            <w:r>
              <w:rPr>
                <w:rFonts w:ascii="Times New Roman" w:hAnsi="Times New Roman" w:cs="Times New Roman"/>
                <w:sz w:val="22"/>
                <w:szCs w:val="22"/>
              </w:rPr>
              <w:t>пос. Верхнеднепровский, ул. Дорогобужская, д. 1</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5</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пос. Верхнеднепровский, ул. Молодежная, д. 40</w:t>
            </w:r>
          </w:p>
        </w:tc>
      </w:tr>
      <w:tr w:rsidR="00852CCD">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6</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пос. Верхнеднепровский, ул. Школьная, д. 11</w:t>
            </w:r>
          </w:p>
        </w:tc>
      </w:tr>
    </w:tbl>
    <w:p w:rsidR="00852CCD" w:rsidRDefault="00852CCD">
      <w:pPr>
        <w:tabs>
          <w:tab w:val="left" w:pos="5640"/>
        </w:tabs>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pStyle w:val="ConsPlusTitle"/>
        <w:spacing w:before="280"/>
      </w:pPr>
    </w:p>
    <w:tbl>
      <w:tblPr>
        <w:tblpPr w:leftFromText="180" w:rightFromText="180" w:vertAnchor="page" w:horzAnchor="margin" w:tblpXSpec="right" w:tblpY="721"/>
        <w:tblW w:w="4572" w:type="dxa"/>
        <w:jc w:val="right"/>
        <w:tblLayout w:type="fixed"/>
        <w:tblLook w:val="0000" w:firstRow="0" w:lastRow="0" w:firstColumn="0" w:lastColumn="0" w:noHBand="0" w:noVBand="0"/>
      </w:tblPr>
      <w:tblGrid>
        <w:gridCol w:w="4572"/>
      </w:tblGrid>
      <w:tr w:rsidR="00852CCD">
        <w:trPr>
          <w:trHeight w:val="1552"/>
          <w:jc w:val="right"/>
        </w:trPr>
        <w:tc>
          <w:tcPr>
            <w:tcW w:w="4572" w:type="dxa"/>
          </w:tcPr>
          <w:p w:rsidR="00852CCD" w:rsidRDefault="001E40E1">
            <w:pPr>
              <w:snapToGrid w:val="0"/>
              <w:rPr>
                <w:sz w:val="16"/>
                <w:szCs w:val="16"/>
              </w:rPr>
            </w:pPr>
            <w:r>
              <w:rPr>
                <w:sz w:val="16"/>
                <w:szCs w:val="16"/>
              </w:rPr>
              <w:t>Приложение №5</w:t>
            </w:r>
          </w:p>
          <w:p w:rsidR="00852CCD" w:rsidRDefault="001E40E1">
            <w:pPr>
              <w:jc w:val="both"/>
            </w:pPr>
            <w:r>
              <w:rPr>
                <w:sz w:val="16"/>
                <w:szCs w:val="16"/>
              </w:rPr>
              <w:t xml:space="preserve">к муниципальной программе </w:t>
            </w:r>
            <w:r>
              <w:rPr>
                <w:sz w:val="16"/>
                <w:szCs w:val="16"/>
              </w:rPr>
              <w:t>«Формирование современной городской среды на территории муниципального образования «</w:t>
            </w:r>
            <w:proofErr w:type="gramStart"/>
            <w:r>
              <w:rPr>
                <w:sz w:val="16"/>
                <w:szCs w:val="16"/>
              </w:rPr>
              <w:t>дорогобужский</w:t>
            </w:r>
            <w:proofErr w:type="gramEnd"/>
            <w:r>
              <w:rPr>
                <w:sz w:val="16"/>
                <w:szCs w:val="16"/>
              </w:rPr>
              <w:t xml:space="preserve">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w:t>
            </w:r>
            <w:r>
              <w:rPr>
                <w:sz w:val="16"/>
                <w:szCs w:val="16"/>
              </w:rPr>
              <w:t>10.2024 №907 (в редакции постановления Администрации муниципального образования «Дорогобужский муниципальный округ» Смоленской области  от 29.01.2025 №104)</w:t>
            </w:r>
          </w:p>
        </w:tc>
      </w:tr>
    </w:tbl>
    <w:p w:rsidR="00852CCD" w:rsidRDefault="00852CCD">
      <w:pPr>
        <w:pStyle w:val="ConsPlusTitle"/>
        <w:spacing w:before="280"/>
        <w:jc w:val="center"/>
      </w:pPr>
    </w:p>
    <w:p w:rsidR="00852CCD" w:rsidRDefault="001E40E1">
      <w:pPr>
        <w:pStyle w:val="ConsPlusTitle"/>
        <w:spacing w:before="280"/>
        <w:jc w:val="center"/>
      </w:pPr>
      <w:r>
        <w:t>АДРЕСНЫЙ ПЕРЕЧЕНЬ</w:t>
      </w:r>
    </w:p>
    <w:p w:rsidR="00852CCD" w:rsidRDefault="001E40E1">
      <w:pPr>
        <w:pStyle w:val="ConsPlusTitle"/>
        <w:jc w:val="center"/>
      </w:pPr>
      <w:r>
        <w:t>ДВОРОВЫХ ТЕРРИТОРИЙ, НУЖДАЮЩИХСЯ В 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1E40E1">
      <w:pPr>
        <w:pStyle w:val="ConsPlusTitle"/>
        <w:jc w:val="center"/>
      </w:pPr>
      <w:r>
        <w:t>В 2025 ГОДУ</w:t>
      </w:r>
    </w:p>
    <w:p w:rsidR="00852CCD" w:rsidRDefault="00852CCD">
      <w:pPr>
        <w:pStyle w:val="ConsPlusTitle"/>
        <w:jc w:val="center"/>
      </w:pPr>
    </w:p>
    <w:tbl>
      <w:tblPr>
        <w:tblW w:w="9367" w:type="dxa"/>
        <w:tblInd w:w="829" w:type="dxa"/>
        <w:tblLayout w:type="fixed"/>
        <w:tblLook w:val="01E0" w:firstRow="1" w:lastRow="1" w:firstColumn="1" w:lastColumn="1" w:noHBand="0" w:noVBand="0"/>
      </w:tblPr>
      <w:tblGrid>
        <w:gridCol w:w="825"/>
        <w:gridCol w:w="8542"/>
      </w:tblGrid>
      <w:tr w:rsidR="00852CCD">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both"/>
              <w:rPr>
                <w:b/>
              </w:rPr>
            </w:pPr>
            <w:r>
              <w:rPr>
                <w:b/>
              </w:rPr>
              <w:t xml:space="preserve">№ </w:t>
            </w:r>
            <w:proofErr w:type="gramStart"/>
            <w:r>
              <w:rPr>
                <w:b/>
              </w:rPr>
              <w:t>п</w:t>
            </w:r>
            <w:proofErr w:type="gramEnd"/>
            <w:r>
              <w:rPr>
                <w:b/>
              </w:rPr>
              <w:t>/п</w:t>
            </w:r>
          </w:p>
        </w:tc>
        <w:tc>
          <w:tcPr>
            <w:tcW w:w="8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rPr>
            </w:pPr>
            <w:r>
              <w:rPr>
                <w:b/>
              </w:rPr>
              <w:t>Адрес дворовой территории</w:t>
            </w:r>
          </w:p>
        </w:tc>
      </w:tr>
      <w:tr w:rsidR="00852CCD">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t>1</w:t>
            </w:r>
          </w:p>
        </w:tc>
        <w:tc>
          <w:tcPr>
            <w:tcW w:w="8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jc w:val="center"/>
              <w:rPr>
                <w:rFonts w:ascii="Times New Roman" w:hAnsi="Times New Roman" w:cs="Times New Roman"/>
                <w:sz w:val="24"/>
                <w:szCs w:val="24"/>
              </w:rPr>
            </w:pPr>
            <w:r>
              <w:rPr>
                <w:rFonts w:ascii="Times New Roman" w:hAnsi="Times New Roman" w:cs="Times New Roman"/>
                <w:sz w:val="24"/>
                <w:szCs w:val="24"/>
              </w:rPr>
              <w:t>г. Дорогобуж, ул. Мира, д. 26</w:t>
            </w:r>
          </w:p>
        </w:tc>
      </w:tr>
      <w:tr w:rsidR="00852CCD">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t>2</w:t>
            </w:r>
          </w:p>
        </w:tc>
        <w:tc>
          <w:tcPr>
            <w:tcW w:w="8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rPr>
                <w:sz w:val="24"/>
                <w:szCs w:val="24"/>
              </w:rPr>
              <w:t>г. Дорогобуж, ул. Ленина, д. 75</w:t>
            </w:r>
          </w:p>
        </w:tc>
      </w:tr>
      <w:tr w:rsidR="00852CCD">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t>3</w:t>
            </w:r>
          </w:p>
        </w:tc>
        <w:tc>
          <w:tcPr>
            <w:tcW w:w="8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pStyle w:val="ConsPlusNormal0"/>
              <w:tabs>
                <w:tab w:val="left" w:pos="1980"/>
              </w:tabs>
              <w:jc w:val="center"/>
              <w:rPr>
                <w:rFonts w:ascii="Times New Roman" w:hAnsi="Times New Roman" w:cs="Times New Roman"/>
                <w:sz w:val="24"/>
                <w:szCs w:val="24"/>
              </w:rPr>
            </w:pPr>
            <w:r>
              <w:rPr>
                <w:rFonts w:ascii="Times New Roman" w:hAnsi="Times New Roman" w:cs="Times New Roman"/>
                <w:sz w:val="24"/>
                <w:szCs w:val="24"/>
              </w:rPr>
              <w:t xml:space="preserve">п. </w:t>
            </w:r>
            <w:proofErr w:type="gramStart"/>
            <w:r>
              <w:rPr>
                <w:rFonts w:ascii="Times New Roman" w:hAnsi="Times New Roman" w:cs="Times New Roman"/>
                <w:sz w:val="24"/>
                <w:szCs w:val="24"/>
              </w:rPr>
              <w:t>Верхнеднепровский</w:t>
            </w:r>
            <w:proofErr w:type="gramEnd"/>
            <w:r>
              <w:rPr>
                <w:rFonts w:ascii="Times New Roman" w:hAnsi="Times New Roman" w:cs="Times New Roman"/>
                <w:sz w:val="24"/>
                <w:szCs w:val="24"/>
              </w:rPr>
              <w:t>, ул. Строителей, д. 7</w:t>
            </w:r>
          </w:p>
        </w:tc>
      </w:tr>
      <w:tr w:rsidR="00852CCD">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t>4</w:t>
            </w:r>
          </w:p>
        </w:tc>
        <w:tc>
          <w:tcPr>
            <w:tcW w:w="8541"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4"/>
                <w:szCs w:val="24"/>
              </w:rPr>
            </w:pPr>
            <w:r>
              <w:rPr>
                <w:sz w:val="24"/>
                <w:szCs w:val="24"/>
              </w:rPr>
              <w:t xml:space="preserve">п. Верхнеднепровский, ул. </w:t>
            </w:r>
            <w:r>
              <w:rPr>
                <w:sz w:val="24"/>
                <w:szCs w:val="24"/>
              </w:rPr>
              <w:t>Комсомольская, д. 31</w:t>
            </w:r>
          </w:p>
        </w:tc>
      </w:tr>
    </w:tbl>
    <w:p w:rsidR="00852CCD" w:rsidRDefault="00852CCD">
      <w:pPr>
        <w:tabs>
          <w:tab w:val="left" w:pos="5640"/>
        </w:tabs>
        <w:rPr>
          <w:sz w:val="28"/>
          <w:szCs w:val="28"/>
        </w:rPr>
      </w:pPr>
    </w:p>
    <w:tbl>
      <w:tblPr>
        <w:tblStyle w:val="afffff6"/>
        <w:tblpPr w:leftFromText="180" w:rightFromText="180" w:vertAnchor="page" w:horzAnchor="margin" w:tblpXSpec="right" w:tblpY="6556"/>
        <w:tblW w:w="4781" w:type="dxa"/>
        <w:jc w:val="right"/>
        <w:tblLayout w:type="fixed"/>
        <w:tblLook w:val="04A0" w:firstRow="1" w:lastRow="0" w:firstColumn="1" w:lastColumn="0" w:noHBand="0" w:noVBand="1"/>
      </w:tblPr>
      <w:tblGrid>
        <w:gridCol w:w="4781"/>
      </w:tblGrid>
      <w:tr w:rsidR="00852CCD">
        <w:trPr>
          <w:trHeight w:val="2155"/>
          <w:jc w:val="right"/>
        </w:trPr>
        <w:tc>
          <w:tcPr>
            <w:tcW w:w="4781" w:type="dxa"/>
            <w:tcBorders>
              <w:top w:val="nil"/>
              <w:left w:val="nil"/>
              <w:bottom w:val="nil"/>
              <w:right w:val="nil"/>
            </w:tcBorders>
          </w:tcPr>
          <w:p w:rsidR="00852CCD" w:rsidRDefault="001E40E1">
            <w:pPr>
              <w:snapToGrid w:val="0"/>
              <w:rPr>
                <w:sz w:val="16"/>
                <w:szCs w:val="16"/>
              </w:rPr>
            </w:pPr>
            <w:r>
              <w:rPr>
                <w:sz w:val="16"/>
                <w:szCs w:val="16"/>
              </w:rPr>
              <w:t>Приложение №6</w:t>
            </w:r>
          </w:p>
          <w:p w:rsidR="00852CCD" w:rsidRDefault="001E40E1">
            <w:pPr>
              <w:jc w:val="both"/>
              <w:rPr>
                <w:sz w:val="16"/>
                <w:szCs w:val="16"/>
              </w:rPr>
            </w:pPr>
            <w:r>
              <w:rPr>
                <w:sz w:val="16"/>
                <w:szCs w:val="16"/>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w:t>
            </w:r>
            <w:r>
              <w:rPr>
                <w:sz w:val="16"/>
                <w:szCs w:val="16"/>
              </w:rPr>
              <w:t>муниципального образования «Дорогобужский район» Смоленской области от 30.10.2024 №907 (в редакции постановления Администрации муниципального образования «Дорогобужский муниципальный округ» Смоленской области  от 29.01.2025 №104)</w:t>
            </w:r>
          </w:p>
        </w:tc>
      </w:tr>
    </w:tbl>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rPr>
          <w:sz w:val="28"/>
          <w:szCs w:val="28"/>
        </w:rPr>
      </w:pPr>
    </w:p>
    <w:p w:rsidR="00852CCD" w:rsidRDefault="00852CCD">
      <w:pPr>
        <w:pStyle w:val="ConsPlusTitle"/>
        <w:jc w:val="center"/>
      </w:pPr>
    </w:p>
    <w:p w:rsidR="00852CCD" w:rsidRDefault="001E40E1">
      <w:pPr>
        <w:pStyle w:val="ConsPlusTitle"/>
        <w:jc w:val="center"/>
      </w:pPr>
      <w:r>
        <w:t>АДРЕСНЫЙ ПЕРЕЧЕН</w:t>
      </w:r>
      <w:r>
        <w:t>Ь</w:t>
      </w:r>
    </w:p>
    <w:p w:rsidR="00852CCD" w:rsidRDefault="001E40E1">
      <w:pPr>
        <w:pStyle w:val="ConsPlusTitle"/>
        <w:jc w:val="center"/>
      </w:pPr>
      <w:r>
        <w:t>ОБЩЕСТВЕННЫХ ТЕРРИТОРИЙ, НУЖДАЮЩИХСЯ В 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1E40E1">
      <w:pPr>
        <w:pStyle w:val="ConsPlusTitle"/>
        <w:jc w:val="center"/>
      </w:pPr>
      <w:r>
        <w:t>В 2024 ГОДУ</w:t>
      </w:r>
    </w:p>
    <w:p w:rsidR="00852CCD" w:rsidRDefault="00852CCD">
      <w:pPr>
        <w:rPr>
          <w:sz w:val="28"/>
          <w:szCs w:val="28"/>
        </w:rPr>
      </w:pPr>
    </w:p>
    <w:tbl>
      <w:tblPr>
        <w:tblW w:w="9662" w:type="dxa"/>
        <w:tblInd w:w="534" w:type="dxa"/>
        <w:tblLayout w:type="fixed"/>
        <w:tblLook w:val="01E0" w:firstRow="1" w:lastRow="1" w:firstColumn="1" w:lastColumn="1" w:noHBand="0" w:noVBand="0"/>
      </w:tblPr>
      <w:tblGrid>
        <w:gridCol w:w="563"/>
        <w:gridCol w:w="9099"/>
      </w:tblGrid>
      <w:tr w:rsidR="00852CCD">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both"/>
              <w:rPr>
                <w:b/>
                <w:sz w:val="22"/>
                <w:szCs w:val="22"/>
              </w:rPr>
            </w:pPr>
            <w:r>
              <w:rPr>
                <w:b/>
                <w:sz w:val="22"/>
                <w:szCs w:val="22"/>
              </w:rPr>
              <w:t xml:space="preserve">№ </w:t>
            </w:r>
            <w:proofErr w:type="gramStart"/>
            <w:r>
              <w:rPr>
                <w:b/>
                <w:sz w:val="22"/>
                <w:szCs w:val="22"/>
              </w:rPr>
              <w:t>п</w:t>
            </w:r>
            <w:proofErr w:type="gramEnd"/>
            <w:r>
              <w:rPr>
                <w:b/>
                <w:sz w:val="22"/>
                <w:szCs w:val="22"/>
              </w:rPr>
              <w:t>/п</w:t>
            </w:r>
          </w:p>
        </w:tc>
        <w:tc>
          <w:tcPr>
            <w:tcW w:w="909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sz w:val="22"/>
                <w:szCs w:val="22"/>
              </w:rPr>
            </w:pPr>
            <w:r>
              <w:rPr>
                <w:b/>
                <w:sz w:val="22"/>
                <w:szCs w:val="22"/>
              </w:rPr>
              <w:t>Адрес общественной территории</w:t>
            </w:r>
          </w:p>
        </w:tc>
      </w:tr>
      <w:tr w:rsidR="00852CCD">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sz w:val="22"/>
                <w:szCs w:val="22"/>
              </w:rPr>
            </w:pPr>
            <w:r>
              <w:rPr>
                <w:sz w:val="22"/>
                <w:szCs w:val="22"/>
              </w:rPr>
              <w:t>1</w:t>
            </w:r>
          </w:p>
        </w:tc>
        <w:tc>
          <w:tcPr>
            <w:tcW w:w="9098"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pStyle w:val="ConsPlusNormal0"/>
              <w:ind w:firstLine="0"/>
              <w:jc w:val="both"/>
              <w:rPr>
                <w:rFonts w:ascii="Times New Roman" w:hAnsi="Times New Roman" w:cs="Times New Roman"/>
                <w:sz w:val="22"/>
                <w:szCs w:val="22"/>
              </w:rPr>
            </w:pPr>
          </w:p>
        </w:tc>
      </w:tr>
    </w:tbl>
    <w:p w:rsidR="00852CCD" w:rsidRDefault="00852CCD">
      <w:pPr>
        <w:tabs>
          <w:tab w:val="left" w:pos="3420"/>
        </w:tabs>
        <w:jc w:val="right"/>
        <w:rPr>
          <w:sz w:val="28"/>
          <w:szCs w:val="28"/>
        </w:rPr>
      </w:pPr>
    </w:p>
    <w:tbl>
      <w:tblPr>
        <w:tblStyle w:val="afffff6"/>
        <w:tblW w:w="4531" w:type="dxa"/>
        <w:tblInd w:w="5664" w:type="dxa"/>
        <w:tblLayout w:type="fixed"/>
        <w:tblLook w:val="04A0" w:firstRow="1" w:lastRow="0" w:firstColumn="1" w:lastColumn="0" w:noHBand="0" w:noVBand="1"/>
      </w:tblPr>
      <w:tblGrid>
        <w:gridCol w:w="4531"/>
      </w:tblGrid>
      <w:tr w:rsidR="00852CCD">
        <w:tc>
          <w:tcPr>
            <w:tcW w:w="4531" w:type="dxa"/>
            <w:tcBorders>
              <w:top w:val="nil"/>
              <w:left w:val="nil"/>
              <w:bottom w:val="nil"/>
              <w:right w:val="nil"/>
            </w:tcBorders>
          </w:tcPr>
          <w:p w:rsidR="00852CCD" w:rsidRDefault="001E40E1">
            <w:pPr>
              <w:snapToGrid w:val="0"/>
              <w:jc w:val="right"/>
              <w:rPr>
                <w:sz w:val="16"/>
                <w:szCs w:val="16"/>
              </w:rPr>
            </w:pPr>
            <w:r>
              <w:rPr>
                <w:sz w:val="16"/>
                <w:szCs w:val="16"/>
              </w:rPr>
              <w:t>Приложение №7</w:t>
            </w:r>
          </w:p>
          <w:p w:rsidR="00852CCD" w:rsidRDefault="001E40E1">
            <w:pPr>
              <w:tabs>
                <w:tab w:val="left" w:pos="3420"/>
              </w:tabs>
              <w:jc w:val="both"/>
              <w:rPr>
                <w:sz w:val="16"/>
                <w:szCs w:val="16"/>
              </w:rPr>
            </w:pPr>
            <w:r>
              <w:rPr>
                <w:sz w:val="16"/>
                <w:szCs w:val="16"/>
              </w:rPr>
              <w:t>к муниципальной программе «Формирование современной городской среды на</w:t>
            </w:r>
            <w:r>
              <w:rPr>
                <w:sz w:val="16"/>
                <w:szCs w:val="16"/>
              </w:rPr>
              <w:t xml:space="preserve">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№907 (в редакции постановления Админ</w:t>
            </w:r>
            <w:r>
              <w:rPr>
                <w:sz w:val="16"/>
                <w:szCs w:val="16"/>
              </w:rPr>
              <w:t>истрации муниципального образования «Дорогобужский муниципальный округ» Смоленской области от 29.01.2025 №104)</w:t>
            </w:r>
          </w:p>
          <w:p w:rsidR="00852CCD" w:rsidRDefault="00852CCD">
            <w:pPr>
              <w:tabs>
                <w:tab w:val="left" w:pos="3420"/>
              </w:tabs>
              <w:jc w:val="right"/>
              <w:rPr>
                <w:sz w:val="28"/>
                <w:szCs w:val="28"/>
              </w:rPr>
            </w:pPr>
          </w:p>
        </w:tc>
      </w:tr>
    </w:tbl>
    <w:p w:rsidR="00852CCD" w:rsidRDefault="00852CCD">
      <w:pPr>
        <w:tabs>
          <w:tab w:val="left" w:pos="3420"/>
        </w:tabs>
        <w:rPr>
          <w:sz w:val="28"/>
          <w:szCs w:val="28"/>
        </w:rPr>
      </w:pPr>
    </w:p>
    <w:p w:rsidR="00852CCD" w:rsidRDefault="001E40E1">
      <w:pPr>
        <w:pStyle w:val="ConsPlusTitle"/>
        <w:jc w:val="center"/>
      </w:pPr>
      <w:r>
        <w:t>АДРЕСНЫЙ ПЕРЕЧЕНЬ</w:t>
      </w:r>
    </w:p>
    <w:p w:rsidR="00852CCD" w:rsidRDefault="001E40E1">
      <w:pPr>
        <w:pStyle w:val="ConsPlusTitle"/>
        <w:jc w:val="center"/>
      </w:pPr>
      <w:r>
        <w:t>ОБЩЕСТВЕННЫХ ТЕРРИТОРИЙ, НУЖДАЮЩИХСЯ В БЛАГОУСТРОЙСТВЕ</w:t>
      </w:r>
    </w:p>
    <w:p w:rsidR="00852CCD" w:rsidRDefault="001E40E1">
      <w:pPr>
        <w:pStyle w:val="ConsPlusTitle"/>
        <w:jc w:val="center"/>
      </w:pPr>
      <w:r>
        <w:t xml:space="preserve">И ПОДЛЕЖАЩИХ БЛАГОУСТРОЙСТВУ В ПЕРИОД РЕАЛИЗАЦИИ ПРОГРАММЫ </w:t>
      </w:r>
    </w:p>
    <w:p w:rsidR="00852CCD" w:rsidRDefault="001E40E1">
      <w:pPr>
        <w:pStyle w:val="ConsPlusTitle"/>
        <w:jc w:val="center"/>
      </w:pPr>
      <w:r>
        <w:t xml:space="preserve">В 2025 </w:t>
      </w:r>
      <w:r>
        <w:t>ГОДУ</w:t>
      </w:r>
    </w:p>
    <w:tbl>
      <w:tblPr>
        <w:tblW w:w="10196" w:type="dxa"/>
        <w:tblLayout w:type="fixed"/>
        <w:tblLook w:val="01E0" w:firstRow="1" w:lastRow="1" w:firstColumn="1" w:lastColumn="1" w:noHBand="0" w:noVBand="0"/>
      </w:tblPr>
      <w:tblGrid>
        <w:gridCol w:w="813"/>
        <w:gridCol w:w="9383"/>
      </w:tblGrid>
      <w:tr w:rsidR="00852CCD">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pStyle w:val="ConsPlusNormal0"/>
              <w:framePr w:w="3436" w:h="231" w:hRule="exact" w:hSpace="180" w:wrap="around" w:vAnchor="page" w:hAnchor="page" w:x="7786" w:y="601"/>
              <w:jc w:val="both"/>
              <w:rPr>
                <w:rFonts w:ascii="Times New Roman" w:hAnsi="Times New Roman"/>
              </w:rPr>
            </w:pPr>
          </w:p>
          <w:p w:rsidR="00852CCD" w:rsidRDefault="001E40E1">
            <w:pPr>
              <w:jc w:val="both"/>
              <w:rPr>
                <w:b/>
              </w:rPr>
            </w:pPr>
            <w:r>
              <w:rPr>
                <w:b/>
              </w:rPr>
              <w:t xml:space="preserve">№ </w:t>
            </w:r>
            <w:proofErr w:type="gramStart"/>
            <w:r>
              <w:rPr>
                <w:b/>
              </w:rPr>
              <w:t>п</w:t>
            </w:r>
            <w:proofErr w:type="gramEnd"/>
            <w:r>
              <w:rPr>
                <w:b/>
              </w:rPr>
              <w:t>/п</w:t>
            </w:r>
          </w:p>
        </w:tc>
        <w:tc>
          <w:tcPr>
            <w:tcW w:w="9382"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rPr>
                <w:b/>
              </w:rPr>
            </w:pPr>
            <w:r>
              <w:rPr>
                <w:b/>
              </w:rPr>
              <w:t>Адрес общественной территории</w:t>
            </w:r>
          </w:p>
        </w:tc>
      </w:tr>
    </w:tbl>
    <w:tbl>
      <w:tblPr>
        <w:tblW w:w="10196" w:type="dxa"/>
        <w:tblLayout w:type="fixed"/>
        <w:tblLook w:val="01E0" w:firstRow="1" w:lastRow="1" w:firstColumn="1" w:lastColumn="1" w:noHBand="0" w:noVBand="0"/>
      </w:tblPr>
      <w:tblGrid>
        <w:gridCol w:w="813"/>
        <w:gridCol w:w="9383"/>
      </w:tblGrid>
      <w:tr w:rsidR="00852CCD">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1E40E1">
            <w:pPr>
              <w:jc w:val="center"/>
            </w:pPr>
            <w:r>
              <w:t>1</w:t>
            </w:r>
          </w:p>
        </w:tc>
        <w:tc>
          <w:tcPr>
            <w:tcW w:w="9382" w:type="dxa"/>
            <w:tcBorders>
              <w:top w:val="single" w:sz="4" w:space="0" w:color="000000"/>
              <w:left w:val="single" w:sz="4" w:space="0" w:color="000000"/>
              <w:bottom w:val="single" w:sz="4" w:space="0" w:color="000000"/>
              <w:right w:val="single" w:sz="4" w:space="0" w:color="000000"/>
            </w:tcBorders>
            <w:shd w:val="clear" w:color="auto" w:fill="auto"/>
          </w:tcPr>
          <w:p w:rsidR="00852CCD" w:rsidRDefault="00852CCD">
            <w:pPr>
              <w:pStyle w:val="ConsPlusNormal0"/>
              <w:jc w:val="both"/>
              <w:rPr>
                <w:rFonts w:ascii="Times New Roman" w:hAnsi="Times New Roman" w:cs="Times New Roman"/>
                <w:sz w:val="24"/>
                <w:szCs w:val="24"/>
              </w:rPr>
            </w:pPr>
          </w:p>
        </w:tc>
      </w:tr>
    </w:tbl>
    <w:p w:rsidR="00852CCD" w:rsidRDefault="00852CCD">
      <w:pPr>
        <w:pStyle w:val="a4"/>
        <w:tabs>
          <w:tab w:val="left" w:pos="831"/>
        </w:tabs>
        <w:ind w:right="40"/>
        <w:jc w:val="center"/>
        <w:rPr>
          <w:b/>
          <w:sz w:val="24"/>
          <w:szCs w:val="24"/>
        </w:rPr>
      </w:pPr>
    </w:p>
    <w:sectPr w:rsidR="00852CCD">
      <w:headerReference w:type="default" r:id="rId10"/>
      <w:pgSz w:w="11906" w:h="16838"/>
      <w:pgMar w:top="993" w:right="566" w:bottom="709" w:left="1134" w:header="0" w:footer="0" w:gutter="0"/>
      <w:pgNumType w:start="0"/>
      <w:cols w:space="720"/>
      <w:formProt w:val="0"/>
      <w:docGrid w:linePitch="299"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E40E1">
      <w:r>
        <w:separator/>
      </w:r>
    </w:p>
  </w:endnote>
  <w:endnote w:type="continuationSeparator" w:id="0">
    <w:p w:rsidR="00000000" w:rsidRDefault="001E4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ohit Devanagari">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E40E1">
      <w:r>
        <w:separator/>
      </w:r>
    </w:p>
  </w:footnote>
  <w:footnote w:type="continuationSeparator" w:id="0">
    <w:p w:rsidR="00000000" w:rsidRDefault="001E4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CCD" w:rsidRDefault="00852CCD">
    <w:pPr>
      <w:pStyle w:val="a7"/>
      <w:jc w:val="right"/>
    </w:pPr>
  </w:p>
  <w:p w:rsidR="00852CCD" w:rsidRDefault="00852CCD">
    <w:pPr>
      <w:pStyle w:val="a7"/>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CCD"/>
    <w:rsid w:val="001E40E1"/>
    <w:rsid w:val="00852CC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iPriority="9"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05C"/>
  </w:style>
  <w:style w:type="paragraph" w:styleId="1">
    <w:name w:val="heading 1"/>
    <w:basedOn w:val="a"/>
    <w:next w:val="a"/>
    <w:link w:val="10"/>
    <w:qFormat/>
    <w:rsid w:val="00BB53FE"/>
    <w:pPr>
      <w:keepNext/>
      <w:jc w:val="center"/>
      <w:outlineLvl w:val="0"/>
    </w:pPr>
    <w:rPr>
      <w:b/>
      <w:bCs/>
      <w:sz w:val="32"/>
      <w:szCs w:val="32"/>
    </w:rPr>
  </w:style>
  <w:style w:type="paragraph" w:styleId="2">
    <w:name w:val="heading 2"/>
    <w:basedOn w:val="a"/>
    <w:next w:val="a"/>
    <w:link w:val="20"/>
    <w:qFormat/>
    <w:rsid w:val="00BB53FE"/>
    <w:pPr>
      <w:keepNext/>
      <w:outlineLvl w:val="1"/>
    </w:pPr>
    <w:rPr>
      <w:sz w:val="24"/>
      <w:szCs w:val="24"/>
    </w:rPr>
  </w:style>
  <w:style w:type="paragraph" w:styleId="3">
    <w:name w:val="heading 3"/>
    <w:basedOn w:val="a"/>
    <w:next w:val="a"/>
    <w:link w:val="30"/>
    <w:uiPriority w:val="99"/>
    <w:qFormat/>
    <w:rsid w:val="00BB53FE"/>
    <w:pPr>
      <w:keepNext/>
      <w:jc w:val="right"/>
      <w:outlineLvl w:val="2"/>
    </w:pPr>
    <w:rPr>
      <w:sz w:val="28"/>
      <w:szCs w:val="28"/>
    </w:rPr>
  </w:style>
  <w:style w:type="paragraph" w:styleId="4">
    <w:name w:val="heading 4"/>
    <w:basedOn w:val="a"/>
    <w:next w:val="a"/>
    <w:link w:val="40"/>
    <w:uiPriority w:val="99"/>
    <w:qFormat/>
    <w:rsid w:val="00BB53FE"/>
    <w:pPr>
      <w:keepNext/>
      <w:jc w:val="center"/>
      <w:outlineLvl w:val="3"/>
    </w:pPr>
    <w:rPr>
      <w:b/>
      <w:bCs/>
      <w:sz w:val="28"/>
      <w:szCs w:val="28"/>
    </w:rPr>
  </w:style>
  <w:style w:type="paragraph" w:styleId="5">
    <w:name w:val="heading 5"/>
    <w:basedOn w:val="a"/>
    <w:next w:val="a"/>
    <w:link w:val="50"/>
    <w:qFormat/>
    <w:rsid w:val="00A568AC"/>
    <w:pPr>
      <w:spacing w:before="240" w:after="60"/>
      <w:outlineLvl w:val="4"/>
    </w:pPr>
    <w:rPr>
      <w:b/>
      <w:bCs/>
      <w:i/>
      <w:iCs/>
      <w:sz w:val="26"/>
      <w:szCs w:val="26"/>
    </w:rPr>
  </w:style>
  <w:style w:type="paragraph" w:styleId="6">
    <w:name w:val="heading 6"/>
    <w:basedOn w:val="a"/>
    <w:next w:val="a"/>
    <w:link w:val="60"/>
    <w:uiPriority w:val="99"/>
    <w:qFormat/>
    <w:rsid w:val="001032D7"/>
    <w:pPr>
      <w:widowControl w:val="0"/>
      <w:spacing w:before="240" w:after="60"/>
      <w:ind w:firstLine="720"/>
      <w:jc w:val="both"/>
      <w:outlineLvl w:val="5"/>
    </w:pPr>
    <w:rPr>
      <w:rFonts w:ascii="Calibri" w:hAnsi="Calibri"/>
      <w:b/>
      <w:bCs/>
      <w:sz w:val="22"/>
      <w:szCs w:val="22"/>
    </w:rPr>
  </w:style>
  <w:style w:type="paragraph" w:styleId="7">
    <w:name w:val="heading 7"/>
    <w:basedOn w:val="a"/>
    <w:next w:val="a"/>
    <w:link w:val="70"/>
    <w:uiPriority w:val="9"/>
    <w:qFormat/>
    <w:rsid w:val="001032D7"/>
    <w:pPr>
      <w:spacing w:before="240" w:after="60"/>
      <w:outlineLvl w:val="6"/>
    </w:pPr>
    <w:rPr>
      <w:sz w:val="24"/>
      <w:szCs w:val="24"/>
    </w:rPr>
  </w:style>
  <w:style w:type="paragraph" w:styleId="8">
    <w:name w:val="heading 8"/>
    <w:basedOn w:val="a"/>
    <w:next w:val="a"/>
    <w:link w:val="80"/>
    <w:uiPriority w:val="99"/>
    <w:qFormat/>
    <w:rsid w:val="001032D7"/>
    <w:pPr>
      <w:widowControl w:val="0"/>
      <w:spacing w:before="240" w:after="60"/>
      <w:ind w:firstLine="720"/>
      <w:jc w:val="both"/>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locked/>
    <w:rsid w:val="00BB53FE"/>
    <w:rPr>
      <w:rFonts w:ascii="Cambria" w:eastAsia="Times New Roman" w:hAnsi="Cambria" w:cs="Times New Roman"/>
      <w:b/>
      <w:bCs/>
      <w:kern w:val="2"/>
      <w:sz w:val="32"/>
      <w:szCs w:val="32"/>
    </w:rPr>
  </w:style>
  <w:style w:type="character" w:customStyle="1" w:styleId="20">
    <w:name w:val="Заголовок 2 Знак"/>
    <w:basedOn w:val="a0"/>
    <w:link w:val="2"/>
    <w:qFormat/>
    <w:locked/>
    <w:rsid w:val="00BB53FE"/>
    <w:rPr>
      <w:rFonts w:ascii="Cambria" w:eastAsia="Times New Roman" w:hAnsi="Cambria" w:cs="Times New Roman"/>
      <w:b/>
      <w:bCs/>
      <w:i/>
      <w:iCs/>
      <w:sz w:val="28"/>
      <w:szCs w:val="28"/>
    </w:rPr>
  </w:style>
  <w:style w:type="character" w:customStyle="1" w:styleId="30">
    <w:name w:val="Заголовок 3 Знак"/>
    <w:basedOn w:val="a0"/>
    <w:link w:val="3"/>
    <w:uiPriority w:val="99"/>
    <w:qFormat/>
    <w:locked/>
    <w:rsid w:val="00BB53FE"/>
    <w:rPr>
      <w:rFonts w:ascii="Cambria" w:eastAsia="Times New Roman" w:hAnsi="Cambria" w:cs="Times New Roman"/>
      <w:b/>
      <w:bCs/>
      <w:sz w:val="26"/>
      <w:szCs w:val="26"/>
    </w:rPr>
  </w:style>
  <w:style w:type="character" w:customStyle="1" w:styleId="40">
    <w:name w:val="Заголовок 4 Знак"/>
    <w:basedOn w:val="a0"/>
    <w:link w:val="4"/>
    <w:uiPriority w:val="99"/>
    <w:qFormat/>
    <w:locked/>
    <w:rsid w:val="00BB53FE"/>
    <w:rPr>
      <w:rFonts w:ascii="Calibri" w:eastAsia="Times New Roman" w:hAnsi="Calibri" w:cs="Times New Roman"/>
      <w:b/>
      <w:bCs/>
      <w:sz w:val="28"/>
      <w:szCs w:val="28"/>
    </w:rPr>
  </w:style>
  <w:style w:type="character" w:customStyle="1" w:styleId="60">
    <w:name w:val="Заголовок 6 Знак"/>
    <w:basedOn w:val="a0"/>
    <w:link w:val="6"/>
    <w:uiPriority w:val="99"/>
    <w:qFormat/>
    <w:locked/>
    <w:rsid w:val="001032D7"/>
    <w:rPr>
      <w:rFonts w:ascii="Calibri" w:hAnsi="Calibri" w:cs="Times New Roman"/>
      <w:b/>
      <w:bCs/>
    </w:rPr>
  </w:style>
  <w:style w:type="character" w:customStyle="1" w:styleId="70">
    <w:name w:val="Заголовок 7 Знак"/>
    <w:basedOn w:val="a0"/>
    <w:link w:val="7"/>
    <w:uiPriority w:val="9"/>
    <w:qFormat/>
    <w:locked/>
    <w:rsid w:val="001032D7"/>
    <w:rPr>
      <w:rFonts w:cs="Times New Roman"/>
      <w:sz w:val="24"/>
      <w:szCs w:val="24"/>
    </w:rPr>
  </w:style>
  <w:style w:type="character" w:customStyle="1" w:styleId="80">
    <w:name w:val="Заголовок 8 Знак"/>
    <w:basedOn w:val="a0"/>
    <w:link w:val="8"/>
    <w:uiPriority w:val="99"/>
    <w:qFormat/>
    <w:locked/>
    <w:rsid w:val="001032D7"/>
    <w:rPr>
      <w:rFonts w:ascii="Calibri" w:hAnsi="Calibri" w:cs="Times New Roman"/>
      <w:i/>
      <w:iCs/>
      <w:sz w:val="24"/>
      <w:szCs w:val="24"/>
    </w:rPr>
  </w:style>
  <w:style w:type="character" w:customStyle="1" w:styleId="a3">
    <w:name w:val="Основной текст Знак"/>
    <w:basedOn w:val="a0"/>
    <w:link w:val="a4"/>
    <w:uiPriority w:val="99"/>
    <w:qFormat/>
    <w:locked/>
    <w:rsid w:val="00BB53FE"/>
    <w:rPr>
      <w:rFonts w:cs="Times New Roman"/>
      <w:sz w:val="20"/>
      <w:szCs w:val="20"/>
    </w:rPr>
  </w:style>
  <w:style w:type="character" w:customStyle="1" w:styleId="21">
    <w:name w:val="Основной текст 2 Знак"/>
    <w:basedOn w:val="a0"/>
    <w:link w:val="22"/>
    <w:uiPriority w:val="99"/>
    <w:qFormat/>
    <w:locked/>
    <w:rsid w:val="00BB53FE"/>
    <w:rPr>
      <w:rFonts w:cs="Times New Roman"/>
      <w:sz w:val="20"/>
      <w:szCs w:val="20"/>
    </w:rPr>
  </w:style>
  <w:style w:type="character" w:styleId="a5">
    <w:name w:val="line number"/>
    <w:basedOn w:val="a0"/>
    <w:uiPriority w:val="99"/>
    <w:qFormat/>
    <w:rsid w:val="00BB53FE"/>
    <w:rPr>
      <w:rFonts w:cs="Times New Roman"/>
    </w:rPr>
  </w:style>
  <w:style w:type="character" w:customStyle="1" w:styleId="31">
    <w:name w:val="Основной текст 3 Знак"/>
    <w:basedOn w:val="a0"/>
    <w:link w:val="32"/>
    <w:qFormat/>
    <w:locked/>
    <w:rsid w:val="00BB53FE"/>
    <w:rPr>
      <w:rFonts w:cs="Times New Roman"/>
      <w:sz w:val="16"/>
      <w:szCs w:val="16"/>
    </w:rPr>
  </w:style>
  <w:style w:type="character" w:customStyle="1" w:styleId="a6">
    <w:name w:val="Верхний колонтитул Знак"/>
    <w:basedOn w:val="a0"/>
    <w:link w:val="a7"/>
    <w:qFormat/>
    <w:locked/>
    <w:rsid w:val="00BB53FE"/>
    <w:rPr>
      <w:rFonts w:cs="Times New Roman"/>
      <w:sz w:val="20"/>
      <w:szCs w:val="20"/>
    </w:rPr>
  </w:style>
  <w:style w:type="character" w:styleId="a8">
    <w:name w:val="page number"/>
    <w:basedOn w:val="a0"/>
    <w:uiPriority w:val="99"/>
    <w:qFormat/>
    <w:rsid w:val="00BB53FE"/>
    <w:rPr>
      <w:rFonts w:cs="Times New Roman"/>
    </w:rPr>
  </w:style>
  <w:style w:type="character" w:customStyle="1" w:styleId="a9">
    <w:name w:val="Нижний колонтитул Знак"/>
    <w:basedOn w:val="a0"/>
    <w:link w:val="aa"/>
    <w:uiPriority w:val="99"/>
    <w:qFormat/>
    <w:locked/>
    <w:rsid w:val="00BB53FE"/>
    <w:rPr>
      <w:rFonts w:cs="Times New Roman"/>
      <w:sz w:val="20"/>
      <w:szCs w:val="20"/>
    </w:rPr>
  </w:style>
  <w:style w:type="character" w:customStyle="1" w:styleId="23">
    <w:name w:val="Основной текст с отступом 2 Знак"/>
    <w:basedOn w:val="a0"/>
    <w:link w:val="24"/>
    <w:uiPriority w:val="99"/>
    <w:qFormat/>
    <w:locked/>
    <w:rsid w:val="00BB53FE"/>
    <w:rPr>
      <w:rFonts w:cs="Times New Roman"/>
      <w:sz w:val="20"/>
      <w:szCs w:val="20"/>
    </w:rPr>
  </w:style>
  <w:style w:type="character" w:customStyle="1" w:styleId="ab">
    <w:name w:val="Название Знак"/>
    <w:basedOn w:val="a0"/>
    <w:link w:val="ac"/>
    <w:qFormat/>
    <w:locked/>
    <w:rsid w:val="00BB53FE"/>
    <w:rPr>
      <w:rFonts w:ascii="Cambria" w:eastAsia="Times New Roman" w:hAnsi="Cambria" w:cs="Times New Roman"/>
      <w:b/>
      <w:bCs/>
      <w:kern w:val="2"/>
      <w:sz w:val="32"/>
      <w:szCs w:val="32"/>
    </w:rPr>
  </w:style>
  <w:style w:type="character" w:customStyle="1" w:styleId="ad">
    <w:name w:val="Цветовое выделение"/>
    <w:qFormat/>
    <w:rsid w:val="001032D7"/>
    <w:rPr>
      <w:b/>
      <w:color w:val="000080"/>
    </w:rPr>
  </w:style>
  <w:style w:type="character" w:customStyle="1" w:styleId="ae">
    <w:name w:val="Гипертекстовая ссылка"/>
    <w:basedOn w:val="ad"/>
    <w:qFormat/>
    <w:rsid w:val="001032D7"/>
    <w:rPr>
      <w:rFonts w:cs="Times New Roman"/>
      <w:b/>
      <w:bCs/>
      <w:color w:val="008000"/>
    </w:rPr>
  </w:style>
  <w:style w:type="character" w:customStyle="1" w:styleId="af">
    <w:name w:val="Активная гипертекстовая ссылка"/>
    <w:basedOn w:val="ae"/>
    <w:uiPriority w:val="99"/>
    <w:qFormat/>
    <w:rsid w:val="001032D7"/>
    <w:rPr>
      <w:rFonts w:cs="Times New Roman"/>
      <w:b/>
      <w:bCs/>
      <w:color w:val="008000"/>
      <w:u w:val="single"/>
    </w:rPr>
  </w:style>
  <w:style w:type="character" w:customStyle="1" w:styleId="af0">
    <w:name w:val="Заголовок своего сообщения"/>
    <w:basedOn w:val="ad"/>
    <w:uiPriority w:val="99"/>
    <w:qFormat/>
    <w:rsid w:val="001032D7"/>
    <w:rPr>
      <w:rFonts w:cs="Times New Roman"/>
      <w:b/>
      <w:bCs/>
      <w:color w:val="000080"/>
    </w:rPr>
  </w:style>
  <w:style w:type="character" w:customStyle="1" w:styleId="af1">
    <w:name w:val="Заголовок чужого сообщения"/>
    <w:basedOn w:val="ad"/>
    <w:uiPriority w:val="99"/>
    <w:qFormat/>
    <w:rsid w:val="001032D7"/>
    <w:rPr>
      <w:rFonts w:cs="Times New Roman"/>
      <w:b/>
      <w:bCs/>
      <w:color w:val="FF0000"/>
    </w:rPr>
  </w:style>
  <w:style w:type="character" w:customStyle="1" w:styleId="af2">
    <w:name w:val="Найденные слова"/>
    <w:basedOn w:val="ad"/>
    <w:uiPriority w:val="99"/>
    <w:qFormat/>
    <w:rsid w:val="001032D7"/>
    <w:rPr>
      <w:rFonts w:cs="Times New Roman"/>
      <w:b/>
      <w:bCs/>
      <w:color w:val="000080"/>
    </w:rPr>
  </w:style>
  <w:style w:type="character" w:customStyle="1" w:styleId="af3">
    <w:name w:val="Не вступил в силу"/>
    <w:basedOn w:val="ad"/>
    <w:uiPriority w:val="99"/>
    <w:qFormat/>
    <w:rsid w:val="001032D7"/>
    <w:rPr>
      <w:rFonts w:cs="Times New Roman"/>
      <w:b/>
      <w:bCs/>
      <w:color w:val="008080"/>
    </w:rPr>
  </w:style>
  <w:style w:type="character" w:customStyle="1" w:styleId="af4">
    <w:name w:val="Опечатки"/>
    <w:uiPriority w:val="99"/>
    <w:qFormat/>
    <w:rsid w:val="001032D7"/>
    <w:rPr>
      <w:color w:val="FF0000"/>
    </w:rPr>
  </w:style>
  <w:style w:type="character" w:customStyle="1" w:styleId="af5">
    <w:name w:val="Продолжение ссылки"/>
    <w:basedOn w:val="ae"/>
    <w:uiPriority w:val="99"/>
    <w:qFormat/>
    <w:rsid w:val="001032D7"/>
    <w:rPr>
      <w:rFonts w:cs="Times New Roman"/>
      <w:b/>
      <w:bCs/>
      <w:color w:val="008000"/>
    </w:rPr>
  </w:style>
  <w:style w:type="character" w:customStyle="1" w:styleId="af6">
    <w:name w:val="Сравнение редакций"/>
    <w:basedOn w:val="ad"/>
    <w:uiPriority w:val="99"/>
    <w:qFormat/>
    <w:rsid w:val="001032D7"/>
    <w:rPr>
      <w:rFonts w:cs="Times New Roman"/>
      <w:b/>
      <w:bCs/>
      <w:color w:val="000080"/>
    </w:rPr>
  </w:style>
  <w:style w:type="character" w:customStyle="1" w:styleId="af7">
    <w:name w:val="Сравнение редакций. Добавленный фрагмент"/>
    <w:uiPriority w:val="99"/>
    <w:qFormat/>
    <w:rsid w:val="001032D7"/>
    <w:rPr>
      <w:b/>
      <w:color w:val="0000FF"/>
    </w:rPr>
  </w:style>
  <w:style w:type="character" w:customStyle="1" w:styleId="af8">
    <w:name w:val="Сравнение редакций. Удаленный фрагмент"/>
    <w:uiPriority w:val="99"/>
    <w:qFormat/>
    <w:rsid w:val="001032D7"/>
    <w:rPr>
      <w:b/>
      <w:strike/>
      <w:color w:val="808000"/>
    </w:rPr>
  </w:style>
  <w:style w:type="character" w:customStyle="1" w:styleId="af9">
    <w:name w:val="Утратил силу"/>
    <w:basedOn w:val="ad"/>
    <w:uiPriority w:val="99"/>
    <w:qFormat/>
    <w:rsid w:val="001032D7"/>
    <w:rPr>
      <w:rFonts w:cs="Times New Roman"/>
      <w:b/>
      <w:bCs/>
      <w:strike/>
      <w:color w:val="808000"/>
    </w:rPr>
  </w:style>
  <w:style w:type="character" w:customStyle="1" w:styleId="afa">
    <w:name w:val="Основной текст с отступом Знак"/>
    <w:basedOn w:val="a0"/>
    <w:link w:val="afb"/>
    <w:uiPriority w:val="99"/>
    <w:qFormat/>
    <w:locked/>
    <w:rsid w:val="001032D7"/>
    <w:rPr>
      <w:rFonts w:cs="Times New Roman"/>
      <w:color w:val="000000"/>
      <w:sz w:val="27"/>
      <w:szCs w:val="27"/>
    </w:rPr>
  </w:style>
  <w:style w:type="character" w:styleId="afc">
    <w:name w:val="Hyperlink"/>
    <w:basedOn w:val="a0"/>
    <w:rsid w:val="001032D7"/>
    <w:rPr>
      <w:rFonts w:cs="Times New Roman"/>
      <w:color w:val="0000FF"/>
      <w:u w:val="single"/>
    </w:rPr>
  </w:style>
  <w:style w:type="character" w:customStyle="1" w:styleId="fontstyle12">
    <w:name w:val="fontstyle12"/>
    <w:basedOn w:val="a0"/>
    <w:uiPriority w:val="99"/>
    <w:qFormat/>
    <w:rsid w:val="001032D7"/>
    <w:rPr>
      <w:rFonts w:ascii="Times New Roman" w:hAnsi="Times New Roman" w:cs="Times New Roman"/>
    </w:rPr>
  </w:style>
  <w:style w:type="character" w:customStyle="1" w:styleId="FontStyle13">
    <w:name w:val="Font Style13"/>
    <w:basedOn w:val="a0"/>
    <w:uiPriority w:val="99"/>
    <w:qFormat/>
    <w:rsid w:val="001032D7"/>
    <w:rPr>
      <w:rFonts w:ascii="Times New Roman" w:hAnsi="Times New Roman" w:cs="Times New Roman"/>
      <w:sz w:val="22"/>
      <w:szCs w:val="22"/>
    </w:rPr>
  </w:style>
  <w:style w:type="character" w:customStyle="1" w:styleId="FontStyle15">
    <w:name w:val="Font Style15"/>
    <w:basedOn w:val="a0"/>
    <w:uiPriority w:val="99"/>
    <w:qFormat/>
    <w:rsid w:val="001032D7"/>
    <w:rPr>
      <w:rFonts w:ascii="Franklin Gothic Medium" w:hAnsi="Franklin Gothic Medium" w:cs="Franklin Gothic Medium"/>
      <w:b/>
      <w:bCs/>
      <w:spacing w:val="-20"/>
      <w:sz w:val="16"/>
      <w:szCs w:val="16"/>
    </w:rPr>
  </w:style>
  <w:style w:type="character" w:customStyle="1" w:styleId="FontStyle16">
    <w:name w:val="Font Style16"/>
    <w:basedOn w:val="a0"/>
    <w:uiPriority w:val="99"/>
    <w:qFormat/>
    <w:rsid w:val="001032D7"/>
    <w:rPr>
      <w:rFonts w:ascii="Times New Roman" w:hAnsi="Times New Roman" w:cs="Times New Roman"/>
      <w:sz w:val="22"/>
      <w:szCs w:val="22"/>
    </w:rPr>
  </w:style>
  <w:style w:type="character" w:customStyle="1" w:styleId="FontStyle18">
    <w:name w:val="Font Style18"/>
    <w:basedOn w:val="a0"/>
    <w:uiPriority w:val="99"/>
    <w:qFormat/>
    <w:rsid w:val="001032D7"/>
    <w:rPr>
      <w:rFonts w:ascii="Times New Roman" w:hAnsi="Times New Roman" w:cs="Times New Roman"/>
      <w:sz w:val="22"/>
      <w:szCs w:val="22"/>
    </w:rPr>
  </w:style>
  <w:style w:type="character" w:customStyle="1" w:styleId="FontStyle20">
    <w:name w:val="Font Style20"/>
    <w:basedOn w:val="a0"/>
    <w:uiPriority w:val="99"/>
    <w:qFormat/>
    <w:rsid w:val="001032D7"/>
    <w:rPr>
      <w:rFonts w:ascii="Times New Roman" w:hAnsi="Times New Roman" w:cs="Times New Roman"/>
      <w:sz w:val="22"/>
      <w:szCs w:val="22"/>
    </w:rPr>
  </w:style>
  <w:style w:type="character" w:customStyle="1" w:styleId="FontStyle23">
    <w:name w:val="Font Style23"/>
    <w:basedOn w:val="a0"/>
    <w:uiPriority w:val="99"/>
    <w:qFormat/>
    <w:rsid w:val="001032D7"/>
    <w:rPr>
      <w:rFonts w:ascii="Times New Roman" w:hAnsi="Times New Roman" w:cs="Times New Roman"/>
      <w:smallCaps/>
      <w:sz w:val="22"/>
      <w:szCs w:val="22"/>
    </w:rPr>
  </w:style>
  <w:style w:type="character" w:customStyle="1" w:styleId="FontStyle25">
    <w:name w:val="Font Style25"/>
    <w:basedOn w:val="a0"/>
    <w:uiPriority w:val="99"/>
    <w:qFormat/>
    <w:rsid w:val="001032D7"/>
    <w:rPr>
      <w:rFonts w:ascii="Times New Roman" w:hAnsi="Times New Roman" w:cs="Times New Roman"/>
      <w:spacing w:val="-20"/>
      <w:sz w:val="16"/>
      <w:szCs w:val="16"/>
    </w:rPr>
  </w:style>
  <w:style w:type="character" w:customStyle="1" w:styleId="FontStyle19">
    <w:name w:val="Font Style19"/>
    <w:basedOn w:val="a0"/>
    <w:uiPriority w:val="99"/>
    <w:qFormat/>
    <w:rsid w:val="001032D7"/>
    <w:rPr>
      <w:rFonts w:ascii="Times New Roman" w:hAnsi="Times New Roman" w:cs="Times New Roman"/>
      <w:sz w:val="16"/>
      <w:szCs w:val="16"/>
    </w:rPr>
  </w:style>
  <w:style w:type="character" w:customStyle="1" w:styleId="FontStyle11">
    <w:name w:val="Font Style11"/>
    <w:basedOn w:val="a0"/>
    <w:qFormat/>
    <w:rsid w:val="001032D7"/>
    <w:rPr>
      <w:rFonts w:ascii="Times New Roman" w:hAnsi="Times New Roman" w:cs="Times New Roman"/>
      <w:sz w:val="20"/>
      <w:szCs w:val="20"/>
    </w:rPr>
  </w:style>
  <w:style w:type="character" w:customStyle="1" w:styleId="FontStyle14">
    <w:name w:val="Font Style14"/>
    <w:basedOn w:val="a0"/>
    <w:qFormat/>
    <w:rsid w:val="001032D7"/>
    <w:rPr>
      <w:rFonts w:ascii="Times New Roman" w:hAnsi="Times New Roman" w:cs="Times New Roman"/>
      <w:i/>
      <w:iCs/>
      <w:spacing w:val="-20"/>
      <w:sz w:val="20"/>
      <w:szCs w:val="20"/>
    </w:rPr>
  </w:style>
  <w:style w:type="character" w:customStyle="1" w:styleId="FontStyle21">
    <w:name w:val="Font Style21"/>
    <w:basedOn w:val="a0"/>
    <w:qFormat/>
    <w:rsid w:val="001032D7"/>
    <w:rPr>
      <w:rFonts w:ascii="Times New Roman" w:hAnsi="Times New Roman" w:cs="Times New Roman"/>
      <w:smallCaps/>
      <w:sz w:val="22"/>
      <w:szCs w:val="22"/>
    </w:rPr>
  </w:style>
  <w:style w:type="character" w:customStyle="1" w:styleId="FontStyle29">
    <w:name w:val="Font Style29"/>
    <w:basedOn w:val="a0"/>
    <w:qFormat/>
    <w:rsid w:val="001032D7"/>
    <w:rPr>
      <w:rFonts w:ascii="Times New Roman" w:hAnsi="Times New Roman" w:cs="Times New Roman"/>
      <w:i/>
      <w:iCs/>
      <w:sz w:val="16"/>
      <w:szCs w:val="16"/>
    </w:rPr>
  </w:style>
  <w:style w:type="character" w:customStyle="1" w:styleId="FontStyle30">
    <w:name w:val="Font Style30"/>
    <w:basedOn w:val="a0"/>
    <w:qFormat/>
    <w:rsid w:val="001032D7"/>
    <w:rPr>
      <w:rFonts w:ascii="Arial Narrow" w:hAnsi="Arial Narrow" w:cs="Arial Narrow"/>
      <w:sz w:val="20"/>
      <w:szCs w:val="20"/>
    </w:rPr>
  </w:style>
  <w:style w:type="character" w:customStyle="1" w:styleId="FontStyle31">
    <w:name w:val="Font Style31"/>
    <w:basedOn w:val="a0"/>
    <w:qFormat/>
    <w:rsid w:val="001032D7"/>
    <w:rPr>
      <w:rFonts w:ascii="Century Gothic" w:hAnsi="Century Gothic" w:cs="Century Gothic"/>
      <w:b/>
      <w:bCs/>
      <w:sz w:val="16"/>
      <w:szCs w:val="16"/>
    </w:rPr>
  </w:style>
  <w:style w:type="character" w:customStyle="1" w:styleId="FontStyle32">
    <w:name w:val="Font Style32"/>
    <w:basedOn w:val="a0"/>
    <w:qFormat/>
    <w:rsid w:val="001032D7"/>
    <w:rPr>
      <w:rFonts w:ascii="Times New Roman" w:hAnsi="Times New Roman" w:cs="Times New Roman"/>
      <w:b/>
      <w:bCs/>
      <w:sz w:val="16"/>
      <w:szCs w:val="16"/>
    </w:rPr>
  </w:style>
  <w:style w:type="character" w:customStyle="1" w:styleId="BodyTextKeepChar">
    <w:name w:val="Body Text Keep Char"/>
    <w:basedOn w:val="a0"/>
    <w:link w:val="BodyTextKeep"/>
    <w:uiPriority w:val="99"/>
    <w:qFormat/>
    <w:locked/>
    <w:rsid w:val="001032D7"/>
    <w:rPr>
      <w:rFonts w:cs="Times New Roman"/>
      <w:spacing w:val="-5"/>
      <w:sz w:val="24"/>
      <w:szCs w:val="24"/>
      <w:lang w:eastAsia="en-US"/>
    </w:rPr>
  </w:style>
  <w:style w:type="character" w:customStyle="1" w:styleId="afd">
    <w:name w:val="Текст выноски Знак"/>
    <w:basedOn w:val="a0"/>
    <w:link w:val="afe"/>
    <w:uiPriority w:val="99"/>
    <w:semiHidden/>
    <w:qFormat/>
    <w:locked/>
    <w:rsid w:val="001032D7"/>
    <w:rPr>
      <w:rFonts w:ascii="Tahoma" w:hAnsi="Tahoma" w:cs="Tahoma"/>
      <w:sz w:val="16"/>
      <w:szCs w:val="16"/>
    </w:rPr>
  </w:style>
  <w:style w:type="character" w:customStyle="1" w:styleId="aff">
    <w:name w:val="Текст примечания Знак"/>
    <w:basedOn w:val="a0"/>
    <w:link w:val="aff0"/>
    <w:uiPriority w:val="99"/>
    <w:qFormat/>
    <w:locked/>
    <w:rsid w:val="001032D7"/>
    <w:rPr>
      <w:rFonts w:cs="Times New Roman"/>
      <w:sz w:val="20"/>
      <w:szCs w:val="20"/>
    </w:rPr>
  </w:style>
  <w:style w:type="character" w:customStyle="1" w:styleId="aff1">
    <w:name w:val="Таблица Знак"/>
    <w:basedOn w:val="a0"/>
    <w:link w:val="aff2"/>
    <w:qFormat/>
    <w:locked/>
    <w:rsid w:val="001032D7"/>
    <w:rPr>
      <w:sz w:val="24"/>
      <w:lang w:val="ru-RU" w:eastAsia="ru-RU" w:bidi="ar-SA"/>
    </w:rPr>
  </w:style>
  <w:style w:type="character" w:customStyle="1" w:styleId="S31">
    <w:name w:val="S_Нумерованный_3.1 Знак Знак"/>
    <w:basedOn w:val="a0"/>
    <w:link w:val="S310"/>
    <w:uiPriority w:val="99"/>
    <w:qFormat/>
    <w:locked/>
    <w:rsid w:val="001032D7"/>
    <w:rPr>
      <w:rFonts w:cs="Times New Roman"/>
      <w:b/>
      <w:sz w:val="28"/>
      <w:szCs w:val="28"/>
    </w:rPr>
  </w:style>
  <w:style w:type="character" w:customStyle="1" w:styleId="33">
    <w:name w:val="Основной текст с отступом 3 Знак"/>
    <w:basedOn w:val="a0"/>
    <w:link w:val="34"/>
    <w:uiPriority w:val="99"/>
    <w:qFormat/>
    <w:locked/>
    <w:rsid w:val="001032D7"/>
    <w:rPr>
      <w:rFonts w:ascii="Arial" w:hAnsi="Arial" w:cs="Arial"/>
      <w:sz w:val="16"/>
      <w:szCs w:val="16"/>
    </w:rPr>
  </w:style>
  <w:style w:type="character" w:customStyle="1" w:styleId="FontStyle120">
    <w:name w:val="Font Style12"/>
    <w:basedOn w:val="a0"/>
    <w:qFormat/>
    <w:rsid w:val="001032D7"/>
    <w:rPr>
      <w:rFonts w:ascii="Times New Roman" w:hAnsi="Times New Roman" w:cs="Times New Roman"/>
      <w:sz w:val="28"/>
      <w:szCs w:val="28"/>
    </w:rPr>
  </w:style>
  <w:style w:type="character" w:customStyle="1" w:styleId="aff3">
    <w:name w:val="Основной текст_"/>
    <w:basedOn w:val="a0"/>
    <w:link w:val="11"/>
    <w:qFormat/>
    <w:rsid w:val="000013B2"/>
    <w:rPr>
      <w:sz w:val="23"/>
      <w:szCs w:val="23"/>
      <w:shd w:val="clear" w:color="auto" w:fill="FFFFFF"/>
    </w:rPr>
  </w:style>
  <w:style w:type="character" w:customStyle="1" w:styleId="81">
    <w:name w:val="Основной текст (8)"/>
    <w:basedOn w:val="a0"/>
    <w:qFormat/>
    <w:rsid w:val="000013B2"/>
    <w:rPr>
      <w:rFonts w:ascii="Times New Roman" w:eastAsia="Times New Roman" w:hAnsi="Times New Roman" w:cs="Times New Roman"/>
      <w:b w:val="0"/>
      <w:bCs w:val="0"/>
      <w:i w:val="0"/>
      <w:iCs w:val="0"/>
      <w:caps w:val="0"/>
      <w:smallCaps w:val="0"/>
      <w:strike w:val="0"/>
      <w:dstrike w:val="0"/>
      <w:spacing w:val="0"/>
      <w:sz w:val="27"/>
      <w:szCs w:val="27"/>
    </w:rPr>
  </w:style>
  <w:style w:type="character" w:customStyle="1" w:styleId="aff4">
    <w:name w:val="Основной текст + Полужирный"/>
    <w:basedOn w:val="aff3"/>
    <w:qFormat/>
    <w:rsid w:val="00637666"/>
    <w:rPr>
      <w:rFonts w:ascii="Times New Roman" w:eastAsia="Times New Roman" w:hAnsi="Times New Roman" w:cs="Times New Roman"/>
      <w:b/>
      <w:bCs/>
      <w:i w:val="0"/>
      <w:iCs w:val="0"/>
      <w:caps w:val="0"/>
      <w:smallCaps w:val="0"/>
      <w:strike w:val="0"/>
      <w:dstrike w:val="0"/>
      <w:spacing w:val="0"/>
      <w:sz w:val="23"/>
      <w:szCs w:val="23"/>
      <w:shd w:val="clear" w:color="auto" w:fill="FFFFFF"/>
    </w:rPr>
  </w:style>
  <w:style w:type="character" w:styleId="aff5">
    <w:name w:val="Emphasis"/>
    <w:basedOn w:val="a0"/>
    <w:uiPriority w:val="20"/>
    <w:qFormat/>
    <w:rsid w:val="00CA4FC7"/>
    <w:rPr>
      <w:i/>
      <w:iCs/>
    </w:rPr>
  </w:style>
  <w:style w:type="character" w:customStyle="1" w:styleId="apple-converted-space">
    <w:name w:val="apple-converted-space"/>
    <w:basedOn w:val="a0"/>
    <w:qFormat/>
    <w:rsid w:val="005B12B3"/>
  </w:style>
  <w:style w:type="character" w:styleId="aff6">
    <w:name w:val="Strong"/>
    <w:basedOn w:val="a0"/>
    <w:uiPriority w:val="22"/>
    <w:qFormat/>
    <w:rsid w:val="003A20C7"/>
    <w:rPr>
      <w:b/>
      <w:bCs/>
    </w:rPr>
  </w:style>
  <w:style w:type="character" w:customStyle="1" w:styleId="aff7">
    <w:name w:val="Без интервала Знак"/>
    <w:basedOn w:val="a0"/>
    <w:link w:val="aff8"/>
    <w:qFormat/>
    <w:rsid w:val="0090243F"/>
    <w:rPr>
      <w:rFonts w:ascii="Calibri" w:hAnsi="Calibri" w:cs="Calibri"/>
      <w:lang w:val="ru-RU" w:eastAsia="en-US" w:bidi="ar-SA"/>
    </w:rPr>
  </w:style>
  <w:style w:type="character" w:customStyle="1" w:styleId="aff9">
    <w:name w:val="Текст сноски Знак"/>
    <w:basedOn w:val="a0"/>
    <w:link w:val="affa"/>
    <w:qFormat/>
    <w:rsid w:val="00AE177A"/>
    <w:rPr>
      <w:rFonts w:ascii="Calibri" w:hAnsi="Calibri"/>
      <w:sz w:val="24"/>
      <w:szCs w:val="24"/>
      <w:lang w:eastAsia="en-US"/>
    </w:rPr>
  </w:style>
  <w:style w:type="character" w:customStyle="1" w:styleId="affb">
    <w:name w:val="Символ сноски"/>
    <w:basedOn w:val="a0"/>
    <w:qFormat/>
    <w:rsid w:val="00AE177A"/>
    <w:rPr>
      <w:rFonts w:cs="Times New Roman"/>
      <w:vertAlign w:val="superscript"/>
    </w:rPr>
  </w:style>
  <w:style w:type="character" w:styleId="affc">
    <w:name w:val="footnote reference"/>
    <w:rPr>
      <w:rFonts w:cs="Times New Roman"/>
      <w:vertAlign w:val="superscript"/>
    </w:rPr>
  </w:style>
  <w:style w:type="character" w:customStyle="1" w:styleId="HeaderChar">
    <w:name w:val="Header Char"/>
    <w:basedOn w:val="a0"/>
    <w:qFormat/>
    <w:locked/>
    <w:rsid w:val="00AE177A"/>
    <w:rPr>
      <w:rFonts w:cs="Times New Roman"/>
    </w:rPr>
  </w:style>
  <w:style w:type="character" w:customStyle="1" w:styleId="ConsPlusNormal">
    <w:name w:val="ConsPlusNormal Знак"/>
    <w:link w:val="ConsPlusNormal0"/>
    <w:qFormat/>
    <w:locked/>
    <w:rsid w:val="00AE177A"/>
    <w:rPr>
      <w:rFonts w:ascii="Arial" w:hAnsi="Arial" w:cs="Arial"/>
      <w:lang w:val="ru-RU" w:eastAsia="ru-RU" w:bidi="ar-SA"/>
    </w:rPr>
  </w:style>
  <w:style w:type="character" w:customStyle="1" w:styleId="50">
    <w:name w:val="Заголовок 5 Знак"/>
    <w:basedOn w:val="a0"/>
    <w:link w:val="5"/>
    <w:qFormat/>
    <w:rsid w:val="00E24FB9"/>
    <w:rPr>
      <w:b/>
      <w:bCs/>
      <w:i/>
      <w:iCs/>
      <w:sz w:val="26"/>
      <w:szCs w:val="26"/>
    </w:rPr>
  </w:style>
  <w:style w:type="character" w:customStyle="1" w:styleId="25">
    <w:name w:val="Основной текст (2)_"/>
    <w:basedOn w:val="a0"/>
    <w:link w:val="26"/>
    <w:qFormat/>
    <w:rsid w:val="004653AE"/>
  </w:style>
  <w:style w:type="character" w:customStyle="1" w:styleId="affd">
    <w:name w:val="Другое_"/>
    <w:basedOn w:val="a0"/>
    <w:link w:val="affe"/>
    <w:qFormat/>
    <w:rsid w:val="004653AE"/>
    <w:rPr>
      <w:sz w:val="28"/>
      <w:szCs w:val="28"/>
    </w:rPr>
  </w:style>
  <w:style w:type="paragraph" w:customStyle="1" w:styleId="afff">
    <w:name w:val="Заголовок"/>
    <w:next w:val="a4"/>
    <w:qFormat/>
    <w:rsid w:val="001032D7"/>
    <w:pPr>
      <w:widowControl w:val="0"/>
    </w:pPr>
    <w:rPr>
      <w:rFonts w:ascii="Arial" w:hAnsi="Arial" w:cs="Arial"/>
      <w:b/>
      <w:bCs/>
    </w:rPr>
  </w:style>
  <w:style w:type="paragraph" w:styleId="a4">
    <w:name w:val="Body Text"/>
    <w:basedOn w:val="a"/>
    <w:link w:val="a3"/>
    <w:uiPriority w:val="99"/>
    <w:rsid w:val="00BB53FE"/>
    <w:rPr>
      <w:sz w:val="28"/>
      <w:szCs w:val="28"/>
    </w:rPr>
  </w:style>
  <w:style w:type="paragraph" w:styleId="afff0">
    <w:name w:val="List"/>
    <w:basedOn w:val="a4"/>
    <w:rPr>
      <w:rFonts w:cs="Lohit Devanagari"/>
    </w:rPr>
  </w:style>
  <w:style w:type="paragraph" w:styleId="afff1">
    <w:name w:val="caption"/>
    <w:basedOn w:val="a"/>
    <w:qFormat/>
    <w:pPr>
      <w:suppressLineNumbers/>
      <w:spacing w:before="120" w:after="120"/>
    </w:pPr>
    <w:rPr>
      <w:rFonts w:cs="Lohit Devanagari"/>
      <w:i/>
      <w:iCs/>
      <w:sz w:val="24"/>
      <w:szCs w:val="24"/>
    </w:rPr>
  </w:style>
  <w:style w:type="paragraph" w:styleId="afff2">
    <w:name w:val="index heading"/>
    <w:basedOn w:val="a"/>
    <w:qFormat/>
    <w:pPr>
      <w:suppressLineNumbers/>
    </w:pPr>
    <w:rPr>
      <w:rFonts w:cs="Lohit Devanagari"/>
    </w:rPr>
  </w:style>
  <w:style w:type="paragraph" w:styleId="22">
    <w:name w:val="Body Text 2"/>
    <w:basedOn w:val="a"/>
    <w:link w:val="21"/>
    <w:uiPriority w:val="99"/>
    <w:qFormat/>
    <w:rsid w:val="00BB53FE"/>
    <w:pPr>
      <w:ind w:right="51" w:firstLine="709"/>
      <w:jc w:val="both"/>
    </w:pPr>
    <w:rPr>
      <w:color w:val="000000"/>
      <w:sz w:val="28"/>
      <w:szCs w:val="28"/>
    </w:rPr>
  </w:style>
  <w:style w:type="paragraph" w:styleId="32">
    <w:name w:val="Body Text 3"/>
    <w:basedOn w:val="a"/>
    <w:link w:val="31"/>
    <w:qFormat/>
    <w:rsid w:val="00BB53FE"/>
    <w:pPr>
      <w:ind w:right="5669"/>
    </w:pPr>
    <w:rPr>
      <w:sz w:val="28"/>
      <w:szCs w:val="28"/>
    </w:rPr>
  </w:style>
  <w:style w:type="paragraph" w:customStyle="1" w:styleId="afff3">
    <w:name w:val="Колонтитул"/>
    <w:basedOn w:val="a"/>
    <w:qFormat/>
  </w:style>
  <w:style w:type="paragraph" w:styleId="a7">
    <w:name w:val="header"/>
    <w:basedOn w:val="a"/>
    <w:link w:val="a6"/>
    <w:rsid w:val="00BB53FE"/>
    <w:pPr>
      <w:tabs>
        <w:tab w:val="center" w:pos="4153"/>
        <w:tab w:val="right" w:pos="8306"/>
      </w:tabs>
    </w:pPr>
  </w:style>
  <w:style w:type="paragraph" w:styleId="aa">
    <w:name w:val="footer"/>
    <w:basedOn w:val="a"/>
    <w:link w:val="a9"/>
    <w:uiPriority w:val="99"/>
    <w:rsid w:val="00BB53FE"/>
    <w:pPr>
      <w:tabs>
        <w:tab w:val="center" w:pos="4153"/>
        <w:tab w:val="right" w:pos="8306"/>
      </w:tabs>
    </w:pPr>
  </w:style>
  <w:style w:type="paragraph" w:styleId="24">
    <w:name w:val="Body Text Indent 2"/>
    <w:basedOn w:val="a"/>
    <w:link w:val="23"/>
    <w:uiPriority w:val="99"/>
    <w:qFormat/>
    <w:rsid w:val="00BB53FE"/>
    <w:pPr>
      <w:ind w:right="51" w:firstLine="709"/>
      <w:jc w:val="both"/>
    </w:pPr>
    <w:rPr>
      <w:sz w:val="28"/>
      <w:szCs w:val="28"/>
    </w:rPr>
  </w:style>
  <w:style w:type="paragraph" w:styleId="ac">
    <w:name w:val="Title"/>
    <w:basedOn w:val="a"/>
    <w:link w:val="ab"/>
    <w:qFormat/>
    <w:rsid w:val="00BB53FE"/>
    <w:pPr>
      <w:jc w:val="center"/>
    </w:pPr>
    <w:rPr>
      <w:sz w:val="28"/>
      <w:szCs w:val="28"/>
    </w:rPr>
  </w:style>
  <w:style w:type="paragraph" w:customStyle="1" w:styleId="afff4">
    <w:name w:val="Основное меню (преемственное)"/>
    <w:basedOn w:val="a"/>
    <w:next w:val="a"/>
    <w:uiPriority w:val="99"/>
    <w:qFormat/>
    <w:rsid w:val="001032D7"/>
    <w:pPr>
      <w:widowControl w:val="0"/>
      <w:ind w:firstLine="720"/>
      <w:jc w:val="both"/>
    </w:pPr>
    <w:rPr>
      <w:rFonts w:ascii="Verdana" w:hAnsi="Verdana" w:cs="Verdana"/>
      <w:sz w:val="24"/>
      <w:szCs w:val="24"/>
    </w:rPr>
  </w:style>
  <w:style w:type="paragraph" w:customStyle="1" w:styleId="12">
    <w:name w:val="Заголовок1"/>
    <w:basedOn w:val="afff4"/>
    <w:next w:val="a"/>
    <w:uiPriority w:val="99"/>
    <w:qFormat/>
    <w:rsid w:val="001032D7"/>
    <w:rPr>
      <w:b/>
      <w:bCs/>
      <w:color w:val="C0C0C0"/>
    </w:rPr>
  </w:style>
  <w:style w:type="paragraph" w:customStyle="1" w:styleId="afff5">
    <w:name w:val="Заголовок статьи"/>
    <w:basedOn w:val="a"/>
    <w:next w:val="a"/>
    <w:uiPriority w:val="99"/>
    <w:qFormat/>
    <w:rsid w:val="001032D7"/>
    <w:pPr>
      <w:widowControl w:val="0"/>
      <w:ind w:left="1612" w:hanging="892"/>
      <w:jc w:val="both"/>
    </w:pPr>
    <w:rPr>
      <w:rFonts w:ascii="Arial" w:hAnsi="Arial" w:cs="Arial"/>
      <w:sz w:val="24"/>
      <w:szCs w:val="24"/>
    </w:rPr>
  </w:style>
  <w:style w:type="paragraph" w:customStyle="1" w:styleId="afff6">
    <w:name w:val="Интерактивный заголовок"/>
    <w:basedOn w:val="12"/>
    <w:next w:val="a"/>
    <w:uiPriority w:val="99"/>
    <w:qFormat/>
    <w:rsid w:val="001032D7"/>
    <w:rPr>
      <w:u w:val="single"/>
    </w:rPr>
  </w:style>
  <w:style w:type="paragraph" w:customStyle="1" w:styleId="afff7">
    <w:name w:val="Интерфейс"/>
    <w:basedOn w:val="a"/>
    <w:next w:val="a"/>
    <w:uiPriority w:val="99"/>
    <w:qFormat/>
    <w:rsid w:val="001032D7"/>
    <w:pPr>
      <w:widowControl w:val="0"/>
      <w:ind w:firstLine="720"/>
      <w:jc w:val="both"/>
    </w:pPr>
    <w:rPr>
      <w:rFonts w:ascii="Arial" w:hAnsi="Arial" w:cs="Arial"/>
      <w:color w:val="F0F0F0"/>
      <w:sz w:val="22"/>
      <w:szCs w:val="22"/>
    </w:rPr>
  </w:style>
  <w:style w:type="paragraph" w:customStyle="1" w:styleId="afff8">
    <w:name w:val="Комментарий"/>
    <w:basedOn w:val="a"/>
    <w:next w:val="a"/>
    <w:uiPriority w:val="99"/>
    <w:qFormat/>
    <w:rsid w:val="001032D7"/>
    <w:pPr>
      <w:widowControl w:val="0"/>
      <w:ind w:left="170"/>
      <w:jc w:val="both"/>
    </w:pPr>
    <w:rPr>
      <w:rFonts w:ascii="Arial" w:hAnsi="Arial" w:cs="Arial"/>
      <w:i/>
      <w:iCs/>
      <w:color w:val="800080"/>
      <w:sz w:val="24"/>
      <w:szCs w:val="24"/>
    </w:rPr>
  </w:style>
  <w:style w:type="paragraph" w:customStyle="1" w:styleId="afff9">
    <w:name w:val="Информация об изменениях документа"/>
    <w:basedOn w:val="afff8"/>
    <w:next w:val="a"/>
    <w:uiPriority w:val="99"/>
    <w:qFormat/>
    <w:rsid w:val="001032D7"/>
  </w:style>
  <w:style w:type="paragraph" w:customStyle="1" w:styleId="afffa">
    <w:name w:val="Текст (лев. подпись)"/>
    <w:basedOn w:val="a"/>
    <w:next w:val="a"/>
    <w:uiPriority w:val="99"/>
    <w:qFormat/>
    <w:rsid w:val="001032D7"/>
    <w:pPr>
      <w:widowControl w:val="0"/>
    </w:pPr>
    <w:rPr>
      <w:rFonts w:ascii="Arial" w:hAnsi="Arial" w:cs="Arial"/>
      <w:sz w:val="24"/>
      <w:szCs w:val="24"/>
    </w:rPr>
  </w:style>
  <w:style w:type="paragraph" w:customStyle="1" w:styleId="afffb">
    <w:name w:val="Колонтитул (левый)"/>
    <w:basedOn w:val="afffa"/>
    <w:next w:val="a"/>
    <w:uiPriority w:val="99"/>
    <w:qFormat/>
    <w:rsid w:val="001032D7"/>
    <w:rPr>
      <w:sz w:val="16"/>
      <w:szCs w:val="16"/>
    </w:rPr>
  </w:style>
  <w:style w:type="paragraph" w:customStyle="1" w:styleId="afffc">
    <w:name w:val="Текст (прав. подпись)"/>
    <w:basedOn w:val="a"/>
    <w:next w:val="a"/>
    <w:uiPriority w:val="99"/>
    <w:qFormat/>
    <w:rsid w:val="001032D7"/>
    <w:pPr>
      <w:widowControl w:val="0"/>
      <w:jc w:val="right"/>
    </w:pPr>
    <w:rPr>
      <w:rFonts w:ascii="Arial" w:hAnsi="Arial" w:cs="Arial"/>
      <w:sz w:val="24"/>
      <w:szCs w:val="24"/>
    </w:rPr>
  </w:style>
  <w:style w:type="paragraph" w:customStyle="1" w:styleId="afffd">
    <w:name w:val="Колонтитул (правый)"/>
    <w:basedOn w:val="afffc"/>
    <w:next w:val="a"/>
    <w:uiPriority w:val="99"/>
    <w:qFormat/>
    <w:rsid w:val="001032D7"/>
    <w:rPr>
      <w:sz w:val="16"/>
      <w:szCs w:val="16"/>
    </w:rPr>
  </w:style>
  <w:style w:type="paragraph" w:customStyle="1" w:styleId="afffe">
    <w:name w:val="Комментарий пользователя"/>
    <w:basedOn w:val="afff8"/>
    <w:next w:val="a"/>
    <w:uiPriority w:val="99"/>
    <w:qFormat/>
    <w:rsid w:val="001032D7"/>
    <w:pPr>
      <w:jc w:val="left"/>
    </w:pPr>
    <w:rPr>
      <w:color w:val="000080"/>
    </w:rPr>
  </w:style>
  <w:style w:type="paragraph" w:customStyle="1" w:styleId="affff">
    <w:name w:val="Моноширинный"/>
    <w:basedOn w:val="a"/>
    <w:next w:val="a"/>
    <w:uiPriority w:val="99"/>
    <w:qFormat/>
    <w:rsid w:val="001032D7"/>
    <w:pPr>
      <w:widowControl w:val="0"/>
      <w:jc w:val="both"/>
    </w:pPr>
    <w:rPr>
      <w:rFonts w:ascii="Courier New" w:hAnsi="Courier New" w:cs="Courier New"/>
      <w:sz w:val="24"/>
      <w:szCs w:val="24"/>
    </w:rPr>
  </w:style>
  <w:style w:type="paragraph" w:customStyle="1" w:styleId="affff0">
    <w:name w:val="Нормальный (таблица)"/>
    <w:basedOn w:val="a"/>
    <w:next w:val="a"/>
    <w:uiPriority w:val="99"/>
    <w:qFormat/>
    <w:rsid w:val="001032D7"/>
    <w:pPr>
      <w:widowControl w:val="0"/>
      <w:jc w:val="both"/>
    </w:pPr>
    <w:rPr>
      <w:rFonts w:ascii="Arial" w:hAnsi="Arial" w:cs="Arial"/>
      <w:sz w:val="24"/>
      <w:szCs w:val="24"/>
    </w:rPr>
  </w:style>
  <w:style w:type="paragraph" w:customStyle="1" w:styleId="affff1">
    <w:name w:val="Объект"/>
    <w:basedOn w:val="a"/>
    <w:next w:val="a"/>
    <w:uiPriority w:val="99"/>
    <w:qFormat/>
    <w:rsid w:val="001032D7"/>
    <w:pPr>
      <w:widowControl w:val="0"/>
      <w:ind w:firstLine="720"/>
      <w:jc w:val="both"/>
    </w:pPr>
    <w:rPr>
      <w:sz w:val="24"/>
      <w:szCs w:val="24"/>
    </w:rPr>
  </w:style>
  <w:style w:type="paragraph" w:customStyle="1" w:styleId="affff2">
    <w:name w:val="Таблицы (моноширинный)"/>
    <w:basedOn w:val="a"/>
    <w:next w:val="a"/>
    <w:qFormat/>
    <w:rsid w:val="001032D7"/>
    <w:pPr>
      <w:widowControl w:val="0"/>
      <w:jc w:val="both"/>
    </w:pPr>
    <w:rPr>
      <w:rFonts w:ascii="Courier New" w:hAnsi="Courier New" w:cs="Courier New"/>
      <w:sz w:val="24"/>
      <w:szCs w:val="24"/>
    </w:rPr>
  </w:style>
  <w:style w:type="paragraph" w:customStyle="1" w:styleId="affff3">
    <w:name w:val="Оглавление"/>
    <w:basedOn w:val="affff2"/>
    <w:next w:val="a"/>
    <w:uiPriority w:val="99"/>
    <w:qFormat/>
    <w:rsid w:val="001032D7"/>
    <w:pPr>
      <w:ind w:left="140"/>
    </w:pPr>
  </w:style>
  <w:style w:type="paragraph" w:customStyle="1" w:styleId="affff4">
    <w:name w:val="Переменная часть"/>
    <w:basedOn w:val="afff4"/>
    <w:next w:val="a"/>
    <w:uiPriority w:val="99"/>
    <w:qFormat/>
    <w:rsid w:val="001032D7"/>
    <w:rPr>
      <w:sz w:val="20"/>
      <w:szCs w:val="20"/>
    </w:rPr>
  </w:style>
  <w:style w:type="paragraph" w:customStyle="1" w:styleId="affff5">
    <w:name w:val="Постоянная часть"/>
    <w:basedOn w:val="afff4"/>
    <w:next w:val="a"/>
    <w:uiPriority w:val="99"/>
    <w:qFormat/>
    <w:rsid w:val="001032D7"/>
    <w:rPr>
      <w:sz w:val="22"/>
      <w:szCs w:val="22"/>
    </w:rPr>
  </w:style>
  <w:style w:type="paragraph" w:customStyle="1" w:styleId="affff6">
    <w:name w:val="Прижатый влево"/>
    <w:basedOn w:val="a"/>
    <w:next w:val="a"/>
    <w:uiPriority w:val="99"/>
    <w:qFormat/>
    <w:rsid w:val="001032D7"/>
    <w:pPr>
      <w:widowControl w:val="0"/>
    </w:pPr>
    <w:rPr>
      <w:rFonts w:ascii="Arial" w:hAnsi="Arial" w:cs="Arial"/>
      <w:sz w:val="24"/>
      <w:szCs w:val="24"/>
    </w:rPr>
  </w:style>
  <w:style w:type="paragraph" w:customStyle="1" w:styleId="affff7">
    <w:name w:val="Словарная статья"/>
    <w:basedOn w:val="a"/>
    <w:next w:val="a"/>
    <w:uiPriority w:val="99"/>
    <w:qFormat/>
    <w:rsid w:val="001032D7"/>
    <w:pPr>
      <w:widowControl w:val="0"/>
      <w:ind w:right="118"/>
      <w:jc w:val="both"/>
    </w:pPr>
    <w:rPr>
      <w:rFonts w:ascii="Arial" w:hAnsi="Arial" w:cs="Arial"/>
      <w:sz w:val="24"/>
      <w:szCs w:val="24"/>
    </w:rPr>
  </w:style>
  <w:style w:type="paragraph" w:customStyle="1" w:styleId="affff8">
    <w:name w:val="Текст (справка)"/>
    <w:basedOn w:val="a"/>
    <w:next w:val="a"/>
    <w:uiPriority w:val="99"/>
    <w:qFormat/>
    <w:rsid w:val="001032D7"/>
    <w:pPr>
      <w:widowControl w:val="0"/>
      <w:ind w:left="170" w:right="170"/>
    </w:pPr>
    <w:rPr>
      <w:rFonts w:ascii="Arial" w:hAnsi="Arial" w:cs="Arial"/>
      <w:sz w:val="24"/>
      <w:szCs w:val="24"/>
    </w:rPr>
  </w:style>
  <w:style w:type="paragraph" w:customStyle="1" w:styleId="affff9">
    <w:name w:val="Текст в таблице"/>
    <w:basedOn w:val="affff0"/>
    <w:next w:val="a"/>
    <w:uiPriority w:val="99"/>
    <w:qFormat/>
    <w:rsid w:val="001032D7"/>
    <w:pPr>
      <w:ind w:firstLine="500"/>
    </w:pPr>
  </w:style>
  <w:style w:type="paragraph" w:customStyle="1" w:styleId="affffa">
    <w:name w:val="Технический комментарий"/>
    <w:basedOn w:val="a"/>
    <w:next w:val="a"/>
    <w:uiPriority w:val="99"/>
    <w:qFormat/>
    <w:rsid w:val="001032D7"/>
    <w:pPr>
      <w:widowControl w:val="0"/>
    </w:pPr>
    <w:rPr>
      <w:rFonts w:ascii="Arial" w:hAnsi="Arial" w:cs="Arial"/>
      <w:sz w:val="24"/>
      <w:szCs w:val="24"/>
    </w:rPr>
  </w:style>
  <w:style w:type="paragraph" w:customStyle="1" w:styleId="affffb">
    <w:name w:val="Центрированный (таблица)"/>
    <w:basedOn w:val="affff0"/>
    <w:next w:val="a"/>
    <w:uiPriority w:val="99"/>
    <w:qFormat/>
    <w:rsid w:val="001032D7"/>
    <w:pPr>
      <w:jc w:val="center"/>
    </w:pPr>
  </w:style>
  <w:style w:type="paragraph" w:customStyle="1" w:styleId="affffc">
    <w:name w:val="Òåêñò äîêóìåíòà"/>
    <w:basedOn w:val="a"/>
    <w:qFormat/>
    <w:rsid w:val="001032D7"/>
    <w:pPr>
      <w:ind w:firstLine="720"/>
      <w:jc w:val="both"/>
      <w:textAlignment w:val="baseline"/>
    </w:pPr>
    <w:rPr>
      <w:sz w:val="28"/>
    </w:rPr>
  </w:style>
  <w:style w:type="paragraph" w:styleId="afb">
    <w:name w:val="Body Text Indent"/>
    <w:basedOn w:val="a"/>
    <w:link w:val="afa"/>
    <w:uiPriority w:val="99"/>
    <w:rsid w:val="001032D7"/>
    <w:pPr>
      <w:ind w:left="9072"/>
      <w:jc w:val="both"/>
      <w:textAlignment w:val="baseline"/>
    </w:pPr>
    <w:rPr>
      <w:color w:val="000000"/>
      <w:sz w:val="28"/>
      <w:szCs w:val="27"/>
    </w:rPr>
  </w:style>
  <w:style w:type="paragraph" w:customStyle="1" w:styleId="ConsPlusNonformat">
    <w:name w:val="ConsPlusNonformat"/>
    <w:uiPriority w:val="99"/>
    <w:qFormat/>
    <w:rsid w:val="001032D7"/>
    <w:rPr>
      <w:rFonts w:ascii="Courier New" w:hAnsi="Courier New" w:cs="Courier New"/>
    </w:rPr>
  </w:style>
  <w:style w:type="paragraph" w:customStyle="1" w:styleId="affffd">
    <w:name w:val="Знак Знак Знак Знак"/>
    <w:basedOn w:val="a"/>
    <w:autoRedefine/>
    <w:qFormat/>
    <w:rsid w:val="001032D7"/>
    <w:pPr>
      <w:spacing w:after="160" w:line="240" w:lineRule="exact"/>
    </w:pPr>
    <w:rPr>
      <w:rFonts w:eastAsia="SimSun"/>
      <w:b/>
      <w:sz w:val="28"/>
      <w:szCs w:val="24"/>
      <w:lang w:val="en-US" w:eastAsia="en-US"/>
    </w:rPr>
  </w:style>
  <w:style w:type="paragraph" w:customStyle="1" w:styleId="ConsPlusNormal0">
    <w:name w:val="ConsPlusNormal"/>
    <w:link w:val="ConsPlusNormal"/>
    <w:qFormat/>
    <w:rsid w:val="001032D7"/>
    <w:pPr>
      <w:widowControl w:val="0"/>
      <w:ind w:firstLine="720"/>
    </w:pPr>
    <w:rPr>
      <w:rFonts w:ascii="Arial" w:hAnsi="Arial" w:cs="Arial"/>
    </w:rPr>
  </w:style>
  <w:style w:type="paragraph" w:customStyle="1" w:styleId="affffe">
    <w:name w:val="Знак"/>
    <w:basedOn w:val="a"/>
    <w:autoRedefine/>
    <w:qFormat/>
    <w:rsid w:val="001032D7"/>
    <w:pPr>
      <w:spacing w:after="160" w:line="240" w:lineRule="exact"/>
    </w:pPr>
    <w:rPr>
      <w:rFonts w:eastAsia="SimSun"/>
      <w:b/>
      <w:sz w:val="28"/>
      <w:szCs w:val="24"/>
      <w:lang w:val="en-US" w:eastAsia="en-US"/>
    </w:rPr>
  </w:style>
  <w:style w:type="paragraph" w:customStyle="1" w:styleId="ConsPlusTitle">
    <w:name w:val="ConsPlusTitle"/>
    <w:qFormat/>
    <w:rsid w:val="001032D7"/>
    <w:pPr>
      <w:widowControl w:val="0"/>
    </w:pPr>
    <w:rPr>
      <w:b/>
      <w:bCs/>
      <w:sz w:val="24"/>
      <w:szCs w:val="24"/>
    </w:rPr>
  </w:style>
  <w:style w:type="paragraph" w:customStyle="1" w:styleId="ConsTitle">
    <w:name w:val="ConsTitle"/>
    <w:qFormat/>
    <w:rsid w:val="001032D7"/>
    <w:pPr>
      <w:widowControl w:val="0"/>
    </w:pPr>
    <w:rPr>
      <w:rFonts w:ascii="Arial" w:hAnsi="Arial" w:cs="Arial"/>
      <w:b/>
      <w:bCs/>
      <w:sz w:val="16"/>
      <w:szCs w:val="16"/>
    </w:rPr>
  </w:style>
  <w:style w:type="paragraph" w:customStyle="1" w:styleId="Style3">
    <w:name w:val="Style3"/>
    <w:basedOn w:val="a"/>
    <w:uiPriority w:val="99"/>
    <w:qFormat/>
    <w:rsid w:val="001032D7"/>
    <w:pPr>
      <w:widowControl w:val="0"/>
      <w:spacing w:line="305" w:lineRule="exact"/>
      <w:ind w:firstLine="677"/>
      <w:jc w:val="both"/>
    </w:pPr>
    <w:rPr>
      <w:sz w:val="24"/>
      <w:szCs w:val="24"/>
    </w:rPr>
  </w:style>
  <w:style w:type="paragraph" w:customStyle="1" w:styleId="Style2">
    <w:name w:val="Style2"/>
    <w:basedOn w:val="a"/>
    <w:uiPriority w:val="99"/>
    <w:qFormat/>
    <w:rsid w:val="001032D7"/>
    <w:pPr>
      <w:widowControl w:val="0"/>
    </w:pPr>
    <w:rPr>
      <w:sz w:val="24"/>
      <w:szCs w:val="24"/>
    </w:rPr>
  </w:style>
  <w:style w:type="paragraph" w:customStyle="1" w:styleId="Style6">
    <w:name w:val="Style6"/>
    <w:basedOn w:val="a"/>
    <w:uiPriority w:val="99"/>
    <w:qFormat/>
    <w:rsid w:val="001032D7"/>
    <w:pPr>
      <w:widowControl w:val="0"/>
      <w:spacing w:line="250" w:lineRule="exact"/>
      <w:jc w:val="center"/>
    </w:pPr>
    <w:rPr>
      <w:sz w:val="24"/>
      <w:szCs w:val="24"/>
    </w:rPr>
  </w:style>
  <w:style w:type="paragraph" w:customStyle="1" w:styleId="Style7">
    <w:name w:val="Style7"/>
    <w:basedOn w:val="a"/>
    <w:uiPriority w:val="99"/>
    <w:qFormat/>
    <w:rsid w:val="001032D7"/>
    <w:pPr>
      <w:widowControl w:val="0"/>
      <w:spacing w:line="259" w:lineRule="exact"/>
    </w:pPr>
    <w:rPr>
      <w:sz w:val="24"/>
      <w:szCs w:val="24"/>
    </w:rPr>
  </w:style>
  <w:style w:type="paragraph" w:customStyle="1" w:styleId="Style10">
    <w:name w:val="Style10"/>
    <w:basedOn w:val="a"/>
    <w:uiPriority w:val="99"/>
    <w:qFormat/>
    <w:rsid w:val="001032D7"/>
    <w:pPr>
      <w:widowControl w:val="0"/>
    </w:pPr>
    <w:rPr>
      <w:sz w:val="24"/>
      <w:szCs w:val="24"/>
    </w:rPr>
  </w:style>
  <w:style w:type="paragraph" w:customStyle="1" w:styleId="Style11">
    <w:name w:val="Style11"/>
    <w:basedOn w:val="a"/>
    <w:uiPriority w:val="99"/>
    <w:qFormat/>
    <w:rsid w:val="001032D7"/>
    <w:pPr>
      <w:widowControl w:val="0"/>
      <w:spacing w:line="302" w:lineRule="exact"/>
      <w:ind w:firstLine="523"/>
      <w:jc w:val="both"/>
    </w:pPr>
    <w:rPr>
      <w:sz w:val="24"/>
      <w:szCs w:val="24"/>
    </w:rPr>
  </w:style>
  <w:style w:type="paragraph" w:customStyle="1" w:styleId="Style12">
    <w:name w:val="Style12"/>
    <w:basedOn w:val="a"/>
    <w:uiPriority w:val="99"/>
    <w:qFormat/>
    <w:rsid w:val="001032D7"/>
    <w:pPr>
      <w:widowControl w:val="0"/>
      <w:spacing w:line="306" w:lineRule="exact"/>
      <w:ind w:firstLine="202"/>
      <w:jc w:val="both"/>
    </w:pPr>
    <w:rPr>
      <w:sz w:val="24"/>
      <w:szCs w:val="24"/>
    </w:rPr>
  </w:style>
  <w:style w:type="paragraph" w:customStyle="1" w:styleId="Style13">
    <w:name w:val="Style13"/>
    <w:basedOn w:val="a"/>
    <w:uiPriority w:val="99"/>
    <w:qFormat/>
    <w:rsid w:val="001032D7"/>
    <w:pPr>
      <w:widowControl w:val="0"/>
      <w:spacing w:line="302" w:lineRule="exact"/>
      <w:ind w:firstLine="552"/>
      <w:jc w:val="both"/>
    </w:pPr>
    <w:rPr>
      <w:sz w:val="24"/>
      <w:szCs w:val="24"/>
    </w:rPr>
  </w:style>
  <w:style w:type="paragraph" w:customStyle="1" w:styleId="Style14">
    <w:name w:val="Style14"/>
    <w:basedOn w:val="a"/>
    <w:qFormat/>
    <w:rsid w:val="001032D7"/>
    <w:pPr>
      <w:widowControl w:val="0"/>
      <w:spacing w:line="302" w:lineRule="exact"/>
      <w:ind w:hanging="1651"/>
    </w:pPr>
    <w:rPr>
      <w:sz w:val="24"/>
      <w:szCs w:val="24"/>
    </w:rPr>
  </w:style>
  <w:style w:type="paragraph" w:customStyle="1" w:styleId="Style8">
    <w:name w:val="Style8"/>
    <w:basedOn w:val="a"/>
    <w:uiPriority w:val="99"/>
    <w:qFormat/>
    <w:rsid w:val="001032D7"/>
    <w:pPr>
      <w:widowControl w:val="0"/>
    </w:pPr>
    <w:rPr>
      <w:sz w:val="24"/>
      <w:szCs w:val="24"/>
    </w:rPr>
  </w:style>
  <w:style w:type="paragraph" w:customStyle="1" w:styleId="13">
    <w:name w:val="Знак1"/>
    <w:basedOn w:val="a"/>
    <w:qFormat/>
    <w:rsid w:val="001032D7"/>
    <w:pPr>
      <w:spacing w:after="160" w:line="240" w:lineRule="exact"/>
    </w:pPr>
    <w:rPr>
      <w:rFonts w:ascii="Verdana" w:hAnsi="Verdana"/>
      <w:lang w:val="en-US" w:eastAsia="en-US"/>
    </w:rPr>
  </w:style>
  <w:style w:type="paragraph" w:customStyle="1" w:styleId="14">
    <w:name w:val="Знак Знак Знак Знак1 Знак Знак Знак"/>
    <w:basedOn w:val="a"/>
    <w:qFormat/>
    <w:rsid w:val="001032D7"/>
    <w:pPr>
      <w:spacing w:beforeAutospacing="1" w:afterAutospacing="1"/>
    </w:pPr>
    <w:rPr>
      <w:rFonts w:eastAsia="MS Mincho"/>
      <w:color w:val="000000"/>
      <w:sz w:val="24"/>
      <w:szCs w:val="24"/>
      <w:u w:color="000000"/>
      <w:lang w:val="en-US" w:eastAsia="en-US"/>
    </w:rPr>
  </w:style>
  <w:style w:type="paragraph" w:customStyle="1" w:styleId="27">
    <w:name w:val="Знак Знак Знак Знак2"/>
    <w:basedOn w:val="a"/>
    <w:autoRedefine/>
    <w:qFormat/>
    <w:rsid w:val="001032D7"/>
    <w:pPr>
      <w:spacing w:after="160" w:line="240" w:lineRule="exact"/>
    </w:pPr>
    <w:rPr>
      <w:rFonts w:eastAsia="SimSun"/>
      <w:b/>
      <w:sz w:val="28"/>
      <w:szCs w:val="24"/>
      <w:lang w:val="en-US" w:eastAsia="en-US"/>
    </w:rPr>
  </w:style>
  <w:style w:type="paragraph" w:customStyle="1" w:styleId="35">
    <w:name w:val="Знак3"/>
    <w:basedOn w:val="a"/>
    <w:autoRedefine/>
    <w:qFormat/>
    <w:rsid w:val="001032D7"/>
    <w:pPr>
      <w:spacing w:after="160" w:line="240" w:lineRule="exact"/>
    </w:pPr>
    <w:rPr>
      <w:rFonts w:eastAsia="SimSun"/>
      <w:sz w:val="24"/>
      <w:szCs w:val="24"/>
      <w:lang w:eastAsia="en-US"/>
    </w:rPr>
  </w:style>
  <w:style w:type="paragraph" w:customStyle="1" w:styleId="Style4">
    <w:name w:val="Style4"/>
    <w:basedOn w:val="a"/>
    <w:qFormat/>
    <w:rsid w:val="001032D7"/>
    <w:pPr>
      <w:widowControl w:val="0"/>
    </w:pPr>
    <w:rPr>
      <w:sz w:val="24"/>
      <w:szCs w:val="24"/>
    </w:rPr>
  </w:style>
  <w:style w:type="paragraph" w:customStyle="1" w:styleId="Style5">
    <w:name w:val="Style5"/>
    <w:basedOn w:val="a"/>
    <w:qFormat/>
    <w:rsid w:val="001032D7"/>
    <w:pPr>
      <w:widowControl w:val="0"/>
    </w:pPr>
    <w:rPr>
      <w:sz w:val="24"/>
      <w:szCs w:val="24"/>
    </w:rPr>
  </w:style>
  <w:style w:type="paragraph" w:customStyle="1" w:styleId="Style16">
    <w:name w:val="Style16"/>
    <w:basedOn w:val="a"/>
    <w:qFormat/>
    <w:rsid w:val="001032D7"/>
    <w:pPr>
      <w:widowControl w:val="0"/>
    </w:pPr>
    <w:rPr>
      <w:sz w:val="24"/>
      <w:szCs w:val="24"/>
    </w:rPr>
  </w:style>
  <w:style w:type="paragraph" w:customStyle="1" w:styleId="Style17">
    <w:name w:val="Style17"/>
    <w:basedOn w:val="a"/>
    <w:qFormat/>
    <w:rsid w:val="001032D7"/>
    <w:pPr>
      <w:widowControl w:val="0"/>
    </w:pPr>
    <w:rPr>
      <w:sz w:val="24"/>
      <w:szCs w:val="24"/>
    </w:rPr>
  </w:style>
  <w:style w:type="paragraph" w:customStyle="1" w:styleId="Style18">
    <w:name w:val="Style18"/>
    <w:basedOn w:val="a"/>
    <w:qFormat/>
    <w:rsid w:val="001032D7"/>
    <w:pPr>
      <w:widowControl w:val="0"/>
    </w:pPr>
    <w:rPr>
      <w:sz w:val="24"/>
      <w:szCs w:val="24"/>
    </w:rPr>
  </w:style>
  <w:style w:type="paragraph" w:customStyle="1" w:styleId="Style19">
    <w:name w:val="Style19"/>
    <w:basedOn w:val="a"/>
    <w:qFormat/>
    <w:rsid w:val="001032D7"/>
    <w:pPr>
      <w:widowControl w:val="0"/>
      <w:spacing w:line="306" w:lineRule="exact"/>
      <w:ind w:firstLine="653"/>
      <w:jc w:val="both"/>
    </w:pPr>
    <w:rPr>
      <w:sz w:val="24"/>
      <w:szCs w:val="24"/>
    </w:rPr>
  </w:style>
  <w:style w:type="paragraph" w:customStyle="1" w:styleId="BodyTextKeep">
    <w:name w:val="Body Text Keep"/>
    <w:basedOn w:val="a4"/>
    <w:link w:val="BodyTextKeepChar"/>
    <w:uiPriority w:val="99"/>
    <w:qFormat/>
    <w:rsid w:val="001032D7"/>
    <w:pPr>
      <w:spacing w:before="120" w:after="120"/>
      <w:ind w:left="567"/>
      <w:jc w:val="both"/>
    </w:pPr>
    <w:rPr>
      <w:spacing w:val="-5"/>
      <w:sz w:val="24"/>
      <w:szCs w:val="24"/>
      <w:lang w:eastAsia="en-US"/>
    </w:rPr>
  </w:style>
  <w:style w:type="paragraph" w:styleId="afe">
    <w:name w:val="Balloon Text"/>
    <w:basedOn w:val="a"/>
    <w:link w:val="afd"/>
    <w:uiPriority w:val="99"/>
    <w:semiHidden/>
    <w:qFormat/>
    <w:rsid w:val="001032D7"/>
    <w:pPr>
      <w:widowControl w:val="0"/>
      <w:ind w:firstLine="720"/>
      <w:jc w:val="both"/>
    </w:pPr>
    <w:rPr>
      <w:rFonts w:ascii="Tahoma" w:hAnsi="Tahoma" w:cs="Tahoma"/>
      <w:sz w:val="16"/>
      <w:szCs w:val="16"/>
    </w:rPr>
  </w:style>
  <w:style w:type="paragraph" w:styleId="aff0">
    <w:name w:val="annotation text"/>
    <w:basedOn w:val="a"/>
    <w:link w:val="aff"/>
    <w:uiPriority w:val="99"/>
    <w:qFormat/>
    <w:rsid w:val="001032D7"/>
  </w:style>
  <w:style w:type="paragraph" w:styleId="aff8">
    <w:name w:val="No Spacing"/>
    <w:link w:val="aff7"/>
    <w:uiPriority w:val="1"/>
    <w:qFormat/>
    <w:rsid w:val="001032D7"/>
    <w:rPr>
      <w:rFonts w:ascii="Calibri" w:hAnsi="Calibri" w:cs="Calibri"/>
      <w:lang w:eastAsia="en-US"/>
    </w:rPr>
  </w:style>
  <w:style w:type="paragraph" w:customStyle="1" w:styleId="afffff">
    <w:name w:val="Единицы измерения"/>
    <w:qFormat/>
    <w:rsid w:val="001032D7"/>
    <w:pPr>
      <w:keepNext/>
      <w:ind w:right="-170"/>
      <w:jc w:val="right"/>
    </w:pPr>
    <w:rPr>
      <w:sz w:val="24"/>
    </w:rPr>
  </w:style>
  <w:style w:type="paragraph" w:customStyle="1" w:styleId="aff2">
    <w:name w:val="Таблица"/>
    <w:link w:val="aff1"/>
    <w:qFormat/>
    <w:rsid w:val="001032D7"/>
    <w:pPr>
      <w:spacing w:before="120" w:line="204" w:lineRule="auto"/>
    </w:pPr>
    <w:rPr>
      <w:sz w:val="24"/>
    </w:rPr>
  </w:style>
  <w:style w:type="paragraph" w:customStyle="1" w:styleId="afffff0">
    <w:name w:val="цифры таблицы"/>
    <w:qFormat/>
    <w:rsid w:val="001032D7"/>
    <w:pPr>
      <w:jc w:val="right"/>
    </w:pPr>
    <w:rPr>
      <w:color w:val="000000"/>
      <w:sz w:val="26"/>
    </w:rPr>
  </w:style>
  <w:style w:type="paragraph" w:customStyle="1" w:styleId="afffff1">
    <w:name w:val="НашаШапка"/>
    <w:basedOn w:val="a"/>
    <w:qFormat/>
    <w:rsid w:val="001032D7"/>
    <w:pPr>
      <w:jc w:val="center"/>
    </w:pPr>
    <w:rPr>
      <w:b/>
      <w:color w:val="000000"/>
      <w:sz w:val="24"/>
    </w:rPr>
  </w:style>
  <w:style w:type="paragraph" w:customStyle="1" w:styleId="28">
    <w:name w:val="Абзац списка2"/>
    <w:basedOn w:val="a"/>
    <w:qFormat/>
    <w:rsid w:val="001032D7"/>
    <w:pPr>
      <w:ind w:left="720"/>
      <w:contextualSpacing/>
    </w:pPr>
    <w:rPr>
      <w:sz w:val="24"/>
      <w:szCs w:val="24"/>
    </w:rPr>
  </w:style>
  <w:style w:type="paragraph" w:customStyle="1" w:styleId="210">
    <w:name w:val="Основной текст 21"/>
    <w:basedOn w:val="a"/>
    <w:qFormat/>
    <w:rsid w:val="001032D7"/>
    <w:pPr>
      <w:ind w:firstLine="851"/>
      <w:jc w:val="both"/>
      <w:textAlignment w:val="baseline"/>
    </w:pPr>
    <w:rPr>
      <w:color w:val="0000FF"/>
      <w:sz w:val="28"/>
    </w:rPr>
  </w:style>
  <w:style w:type="paragraph" w:customStyle="1" w:styleId="S310">
    <w:name w:val="S_Нумерованный_3.1"/>
    <w:basedOn w:val="a"/>
    <w:link w:val="S31"/>
    <w:autoRedefine/>
    <w:uiPriority w:val="99"/>
    <w:qFormat/>
    <w:rsid w:val="001032D7"/>
    <w:pPr>
      <w:tabs>
        <w:tab w:val="left" w:pos="426"/>
        <w:tab w:val="left" w:pos="709"/>
      </w:tabs>
      <w:ind w:firstLine="426"/>
      <w:jc w:val="both"/>
    </w:pPr>
    <w:rPr>
      <w:b/>
      <w:sz w:val="28"/>
      <w:szCs w:val="28"/>
    </w:rPr>
  </w:style>
  <w:style w:type="paragraph" w:styleId="afffff2">
    <w:name w:val="Normal (Web)"/>
    <w:basedOn w:val="a"/>
    <w:qFormat/>
    <w:rsid w:val="001032D7"/>
    <w:pPr>
      <w:spacing w:beforeAutospacing="1" w:afterAutospacing="1"/>
    </w:pPr>
    <w:rPr>
      <w:sz w:val="24"/>
      <w:szCs w:val="24"/>
    </w:rPr>
  </w:style>
  <w:style w:type="paragraph" w:styleId="afffff3">
    <w:name w:val="Normal Indent"/>
    <w:basedOn w:val="a"/>
    <w:uiPriority w:val="99"/>
    <w:semiHidden/>
    <w:qFormat/>
    <w:rsid w:val="001032D7"/>
    <w:pPr>
      <w:ind w:left="708"/>
    </w:pPr>
    <w:rPr>
      <w:sz w:val="24"/>
      <w:szCs w:val="24"/>
    </w:rPr>
  </w:style>
  <w:style w:type="paragraph" w:customStyle="1" w:styleId="15">
    <w:name w:val="Знак Знак Знак Знак1"/>
    <w:basedOn w:val="a"/>
    <w:autoRedefine/>
    <w:qFormat/>
    <w:rsid w:val="001032D7"/>
    <w:pPr>
      <w:spacing w:after="160" w:line="240" w:lineRule="exact"/>
    </w:pPr>
    <w:rPr>
      <w:rFonts w:eastAsia="SimSun"/>
      <w:b/>
      <w:sz w:val="28"/>
      <w:szCs w:val="24"/>
      <w:lang w:val="en-US" w:eastAsia="en-US"/>
    </w:rPr>
  </w:style>
  <w:style w:type="paragraph" w:customStyle="1" w:styleId="29">
    <w:name w:val="Знак2"/>
    <w:basedOn w:val="a"/>
    <w:autoRedefine/>
    <w:qFormat/>
    <w:rsid w:val="001032D7"/>
    <w:pPr>
      <w:spacing w:after="160" w:line="240" w:lineRule="exact"/>
    </w:pPr>
    <w:rPr>
      <w:rFonts w:eastAsia="SimSun"/>
      <w:sz w:val="24"/>
      <w:szCs w:val="24"/>
      <w:lang w:eastAsia="en-US"/>
    </w:rPr>
  </w:style>
  <w:style w:type="paragraph" w:styleId="34">
    <w:name w:val="Body Text Indent 3"/>
    <w:basedOn w:val="a"/>
    <w:link w:val="33"/>
    <w:uiPriority w:val="99"/>
    <w:unhideWhenUsed/>
    <w:qFormat/>
    <w:rsid w:val="001032D7"/>
    <w:pPr>
      <w:widowControl w:val="0"/>
      <w:spacing w:after="120"/>
      <w:ind w:left="283" w:firstLine="720"/>
      <w:jc w:val="both"/>
    </w:pPr>
    <w:rPr>
      <w:rFonts w:ascii="Arial" w:hAnsi="Arial" w:cs="Arial"/>
      <w:sz w:val="16"/>
      <w:szCs w:val="16"/>
    </w:rPr>
  </w:style>
  <w:style w:type="paragraph" w:customStyle="1" w:styleId="220">
    <w:name w:val="Основной текст 22"/>
    <w:basedOn w:val="a"/>
    <w:qFormat/>
    <w:rsid w:val="001032D7"/>
    <w:pPr>
      <w:ind w:firstLine="851"/>
      <w:jc w:val="both"/>
      <w:textAlignment w:val="baseline"/>
    </w:pPr>
    <w:rPr>
      <w:color w:val="0000FF"/>
      <w:sz w:val="28"/>
    </w:rPr>
  </w:style>
  <w:style w:type="paragraph" w:styleId="afffff4">
    <w:name w:val="List Paragraph"/>
    <w:basedOn w:val="a"/>
    <w:uiPriority w:val="34"/>
    <w:qFormat/>
    <w:rsid w:val="001032D7"/>
    <w:pPr>
      <w:widowControl w:val="0"/>
      <w:ind w:left="720" w:firstLine="720"/>
      <w:contextualSpacing/>
      <w:jc w:val="both"/>
    </w:pPr>
    <w:rPr>
      <w:rFonts w:ascii="Arial" w:hAnsi="Arial" w:cs="Arial"/>
      <w:sz w:val="24"/>
      <w:szCs w:val="24"/>
    </w:rPr>
  </w:style>
  <w:style w:type="paragraph" w:customStyle="1" w:styleId="ConsPlusCell">
    <w:name w:val="ConsPlusCell"/>
    <w:qFormat/>
    <w:rsid w:val="00E078AD"/>
    <w:pPr>
      <w:widowControl w:val="0"/>
    </w:pPr>
    <w:rPr>
      <w:sz w:val="28"/>
      <w:szCs w:val="28"/>
    </w:rPr>
  </w:style>
  <w:style w:type="paragraph" w:customStyle="1" w:styleId="11">
    <w:name w:val="Основной текст1"/>
    <w:basedOn w:val="a"/>
    <w:link w:val="aff3"/>
    <w:qFormat/>
    <w:rsid w:val="000013B2"/>
    <w:pPr>
      <w:shd w:val="clear" w:color="auto" w:fill="FFFFFF"/>
      <w:spacing w:before="1140" w:line="413" w:lineRule="exact"/>
      <w:ind w:hanging="2220"/>
    </w:pPr>
    <w:rPr>
      <w:sz w:val="23"/>
      <w:szCs w:val="23"/>
    </w:rPr>
  </w:style>
  <w:style w:type="paragraph" w:customStyle="1" w:styleId="51">
    <w:name w:val="Знак5"/>
    <w:basedOn w:val="a"/>
    <w:qFormat/>
    <w:rsid w:val="003207AC"/>
    <w:pPr>
      <w:spacing w:beforeAutospacing="1" w:afterAutospacing="1"/>
    </w:pPr>
    <w:rPr>
      <w:rFonts w:ascii="Tahoma" w:hAnsi="Tahoma"/>
      <w:lang w:val="en-US" w:eastAsia="en-US"/>
    </w:rPr>
  </w:style>
  <w:style w:type="paragraph" w:customStyle="1" w:styleId="16">
    <w:name w:val="Абзац списка1"/>
    <w:basedOn w:val="a"/>
    <w:qFormat/>
    <w:rsid w:val="00E8254A"/>
    <w:pPr>
      <w:ind w:left="720" w:firstLine="709"/>
      <w:contextualSpacing/>
      <w:jc w:val="both"/>
    </w:pPr>
    <w:rPr>
      <w:rFonts w:eastAsia="Calibri"/>
      <w:sz w:val="28"/>
      <w:szCs w:val="28"/>
    </w:rPr>
  </w:style>
  <w:style w:type="paragraph" w:customStyle="1" w:styleId="ConsNormal">
    <w:name w:val="ConsNormal"/>
    <w:qFormat/>
    <w:rsid w:val="00A568AC"/>
    <w:pPr>
      <w:widowControl w:val="0"/>
      <w:ind w:right="19772" w:firstLine="720"/>
    </w:pPr>
    <w:rPr>
      <w:rFonts w:ascii="Arial" w:hAnsi="Arial" w:cs="Arial"/>
    </w:rPr>
  </w:style>
  <w:style w:type="paragraph" w:customStyle="1" w:styleId="s32">
    <w:name w:val="s_32"/>
    <w:basedOn w:val="a"/>
    <w:qFormat/>
    <w:rsid w:val="00783816"/>
    <w:pPr>
      <w:spacing w:beforeAutospacing="1" w:afterAutospacing="1"/>
      <w:jc w:val="center"/>
    </w:pPr>
    <w:rPr>
      <w:b/>
      <w:bCs/>
      <w:color w:val="000080"/>
      <w:sz w:val="17"/>
      <w:szCs w:val="17"/>
    </w:rPr>
  </w:style>
  <w:style w:type="paragraph" w:customStyle="1" w:styleId="formattext">
    <w:name w:val="formattext"/>
    <w:basedOn w:val="a"/>
    <w:qFormat/>
    <w:rsid w:val="00E04465"/>
    <w:pPr>
      <w:spacing w:beforeAutospacing="1" w:afterAutospacing="1"/>
    </w:pPr>
    <w:rPr>
      <w:sz w:val="24"/>
      <w:szCs w:val="24"/>
    </w:rPr>
  </w:style>
  <w:style w:type="paragraph" w:customStyle="1" w:styleId="fn2r">
    <w:name w:val="fn2r"/>
    <w:basedOn w:val="a"/>
    <w:qFormat/>
    <w:rsid w:val="00AE177A"/>
    <w:pPr>
      <w:spacing w:beforeAutospacing="1" w:afterAutospacing="1"/>
    </w:pPr>
    <w:rPr>
      <w:sz w:val="24"/>
      <w:szCs w:val="24"/>
    </w:rPr>
  </w:style>
  <w:style w:type="paragraph" w:styleId="affa">
    <w:name w:val="footnote text"/>
    <w:basedOn w:val="a"/>
    <w:link w:val="aff9"/>
    <w:rsid w:val="00AE177A"/>
    <w:rPr>
      <w:rFonts w:ascii="Calibri" w:hAnsi="Calibri"/>
      <w:sz w:val="24"/>
      <w:szCs w:val="24"/>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AE177A"/>
    <w:pPr>
      <w:spacing w:beforeAutospacing="1" w:afterAutospacing="1"/>
    </w:pPr>
    <w:rPr>
      <w:rFonts w:ascii="Tahoma" w:hAnsi="Tahoma"/>
      <w:lang w:val="en-US" w:eastAsia="en-US"/>
    </w:rPr>
  </w:style>
  <w:style w:type="paragraph" w:customStyle="1" w:styleId="formattexttopleveltext">
    <w:name w:val="formattext topleveltext"/>
    <w:basedOn w:val="a"/>
    <w:qFormat/>
    <w:rsid w:val="00AE177A"/>
    <w:pPr>
      <w:spacing w:beforeAutospacing="1" w:afterAutospacing="1"/>
    </w:pPr>
    <w:rPr>
      <w:sz w:val="24"/>
      <w:szCs w:val="24"/>
    </w:rPr>
  </w:style>
  <w:style w:type="paragraph" w:customStyle="1" w:styleId="41">
    <w:name w:val="Знак4"/>
    <w:basedOn w:val="a"/>
    <w:qFormat/>
    <w:rsid w:val="00E24FB9"/>
    <w:pPr>
      <w:spacing w:beforeAutospacing="1" w:afterAutospacing="1"/>
    </w:pPr>
    <w:rPr>
      <w:rFonts w:ascii="Tahoma" w:hAnsi="Tahoma"/>
      <w:lang w:val="en-US" w:eastAsia="en-US"/>
    </w:rPr>
  </w:style>
  <w:style w:type="paragraph" w:customStyle="1" w:styleId="s1">
    <w:name w:val="s_1"/>
    <w:basedOn w:val="a"/>
    <w:qFormat/>
    <w:rsid w:val="00445AE7"/>
    <w:pPr>
      <w:spacing w:beforeAutospacing="1" w:afterAutospacing="1"/>
    </w:pPr>
    <w:rPr>
      <w:sz w:val="24"/>
      <w:szCs w:val="24"/>
    </w:rPr>
  </w:style>
  <w:style w:type="paragraph" w:customStyle="1" w:styleId="26">
    <w:name w:val="Основной текст (2)"/>
    <w:basedOn w:val="a"/>
    <w:link w:val="25"/>
    <w:qFormat/>
    <w:rsid w:val="004653AE"/>
    <w:pPr>
      <w:widowControl w:val="0"/>
      <w:spacing w:after="270"/>
      <w:ind w:left="4680"/>
      <w:jc w:val="right"/>
    </w:pPr>
  </w:style>
  <w:style w:type="paragraph" w:customStyle="1" w:styleId="affe">
    <w:name w:val="Другое"/>
    <w:basedOn w:val="a"/>
    <w:link w:val="affd"/>
    <w:qFormat/>
    <w:rsid w:val="004653AE"/>
    <w:pPr>
      <w:widowControl w:val="0"/>
      <w:spacing w:after="200"/>
      <w:ind w:firstLine="400"/>
    </w:pPr>
    <w:rPr>
      <w:sz w:val="28"/>
      <w:szCs w:val="28"/>
    </w:rPr>
  </w:style>
  <w:style w:type="paragraph" w:customStyle="1" w:styleId="afffff5">
    <w:name w:val="Содержимое врезки"/>
    <w:basedOn w:val="a"/>
    <w:qFormat/>
  </w:style>
  <w:style w:type="table" w:styleId="afffff6">
    <w:name w:val="Table Grid"/>
    <w:basedOn w:val="a1"/>
    <w:uiPriority w:val="99"/>
    <w:rsid w:val="00EA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9C4E0-6D85-41BD-AA9A-D5441C90B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TotalTime>
  <Pages>16</Pages>
  <Words>4527</Words>
  <Characters>25805</Characters>
  <Application>Microsoft Office Word</Application>
  <DocSecurity>0</DocSecurity>
  <Lines>215</Lines>
  <Paragraphs>60</Paragraphs>
  <ScaleCrop>false</ScaleCrop>
  <Company>Microsoft</Company>
  <LinksUpToDate>false</LinksUpToDate>
  <CharactersWithSpaces>30272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перечне строек и объектов,</dc:title>
  <dc:subject/>
  <dc:creator>OEM</dc:creator>
  <dc:description/>
  <cp:lastModifiedBy>Бабуров Сергей Егорович</cp:lastModifiedBy>
  <cp:revision>251</cp:revision>
  <cp:lastPrinted>2025-01-28T07:51:00Z</cp:lastPrinted>
  <dcterms:created xsi:type="dcterms:W3CDTF">2022-02-15T05:16:00Z</dcterms:created>
  <dcterms:modified xsi:type="dcterms:W3CDTF">2026-09-29T09:21:00Z</dcterms:modified>
  <dc:language>ru-RU</dc:language>
</cp:coreProperties>
</file>