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A42567" w:rsidRPr="00A42567" w14:paraId="4B4E9CB8" w14:textId="77777777">
        <w:tc>
          <w:tcPr>
            <w:tcW w:w="10421" w:type="dxa"/>
          </w:tcPr>
          <w:p w14:paraId="2BC1F7DD" w14:textId="3EAC7A54" w:rsidR="000967D3" w:rsidRPr="00A42567" w:rsidRDefault="00831EE5" w:rsidP="00497B97">
            <w:pPr>
              <w:widowControl/>
              <w:ind w:firstLine="0"/>
              <w:jc w:val="center"/>
              <w:rPr>
                <w:color w:val="000000" w:themeColor="text1"/>
                <w:sz w:val="24"/>
              </w:rPr>
            </w:pPr>
            <w:r w:rsidRPr="00A42567">
              <w:rPr>
                <w:noProof/>
                <w:color w:val="000000" w:themeColor="text1"/>
                <w:sz w:val="24"/>
              </w:rPr>
              <w:drawing>
                <wp:inline distT="0" distB="0" distL="0" distR="0" wp14:anchorId="2D0B87AD" wp14:editId="2E60BEE2">
                  <wp:extent cx="491617" cy="621284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1617" cy="62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567" w:rsidRPr="00A42567" w14:paraId="555FA6E5" w14:textId="77777777">
        <w:trPr>
          <w:trHeight w:val="1155"/>
        </w:trPr>
        <w:tc>
          <w:tcPr>
            <w:tcW w:w="10421" w:type="dxa"/>
          </w:tcPr>
          <w:p w14:paraId="21DF2AF8" w14:textId="77777777" w:rsidR="000967D3" w:rsidRPr="00A42567" w:rsidRDefault="000967D3">
            <w:pPr>
              <w:pStyle w:val="10"/>
              <w:ind w:right="-828"/>
              <w:rPr>
                <w:b/>
                <w:color w:val="000000" w:themeColor="text1"/>
                <w:sz w:val="24"/>
              </w:rPr>
            </w:pPr>
          </w:p>
          <w:p w14:paraId="098023B2" w14:textId="77777777" w:rsidR="000967D3" w:rsidRPr="00A42567" w:rsidRDefault="00831EE5">
            <w:pPr>
              <w:pStyle w:val="10"/>
              <w:rPr>
                <w:b/>
                <w:color w:val="000000" w:themeColor="text1"/>
                <w:sz w:val="24"/>
              </w:rPr>
            </w:pPr>
            <w:r w:rsidRPr="00A42567">
              <w:rPr>
                <w:b/>
                <w:color w:val="000000" w:themeColor="text1"/>
                <w:sz w:val="24"/>
              </w:rPr>
              <w:t>АДМИНИСТРАЦИЯ МУНИЦИПАЛЬНОГО ОБРАЗОВАНИЯ</w:t>
            </w:r>
          </w:p>
          <w:p w14:paraId="13E60E9A" w14:textId="77777777" w:rsidR="000967D3" w:rsidRPr="00A42567" w:rsidRDefault="00831EE5">
            <w:pPr>
              <w:pStyle w:val="10"/>
              <w:rPr>
                <w:b/>
                <w:color w:val="000000" w:themeColor="text1"/>
                <w:sz w:val="24"/>
              </w:rPr>
            </w:pPr>
            <w:r w:rsidRPr="00A42567">
              <w:rPr>
                <w:b/>
                <w:color w:val="000000" w:themeColor="text1"/>
                <w:sz w:val="24"/>
              </w:rPr>
              <w:t xml:space="preserve">«ДОРОГОБУЖСКИЙ МУНИЦИПАЛЬНЫЙ ОКРУГ» </w:t>
            </w:r>
          </w:p>
          <w:p w14:paraId="7BCAE07D" w14:textId="77777777" w:rsidR="000967D3" w:rsidRPr="00A42567" w:rsidRDefault="00831EE5">
            <w:pPr>
              <w:pStyle w:val="10"/>
              <w:rPr>
                <w:b/>
                <w:color w:val="000000" w:themeColor="text1"/>
                <w:sz w:val="24"/>
              </w:rPr>
            </w:pPr>
            <w:r w:rsidRPr="00A42567">
              <w:rPr>
                <w:b/>
                <w:color w:val="000000" w:themeColor="text1"/>
                <w:sz w:val="24"/>
              </w:rPr>
              <w:t>СМОЛЕНСКОЙ ОБЛАСТИ</w:t>
            </w:r>
          </w:p>
          <w:p w14:paraId="3113249B" w14:textId="77777777" w:rsidR="000967D3" w:rsidRPr="00A42567" w:rsidRDefault="000967D3">
            <w:pPr>
              <w:pStyle w:val="2"/>
              <w:jc w:val="left"/>
              <w:rPr>
                <w:b/>
                <w:color w:val="000000" w:themeColor="text1"/>
                <w:sz w:val="24"/>
              </w:rPr>
            </w:pPr>
          </w:p>
          <w:p w14:paraId="46701843" w14:textId="77777777" w:rsidR="000967D3" w:rsidRPr="00A42567" w:rsidRDefault="00831EE5">
            <w:pPr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A42567">
              <w:rPr>
                <w:b/>
                <w:color w:val="000000" w:themeColor="text1"/>
              </w:rPr>
              <w:t>П О С Т А Н О В Л Е Н И Е</w:t>
            </w:r>
          </w:p>
        </w:tc>
      </w:tr>
      <w:tr w:rsidR="000967D3" w:rsidRPr="00A42567" w14:paraId="6BD1A017" w14:textId="77777777">
        <w:tc>
          <w:tcPr>
            <w:tcW w:w="10421" w:type="dxa"/>
          </w:tcPr>
          <w:p w14:paraId="51926FE3" w14:textId="77777777" w:rsidR="000967D3" w:rsidRPr="00A42567" w:rsidRDefault="000967D3">
            <w:pPr>
              <w:widowControl/>
              <w:ind w:firstLine="0"/>
              <w:rPr>
                <w:color w:val="000000" w:themeColor="text1"/>
                <w:sz w:val="24"/>
              </w:rPr>
            </w:pPr>
          </w:p>
          <w:p w14:paraId="79DB495A" w14:textId="77777777" w:rsidR="000967D3" w:rsidRPr="00A42567" w:rsidRDefault="000967D3">
            <w:pPr>
              <w:widowControl/>
              <w:ind w:firstLine="0"/>
              <w:rPr>
                <w:color w:val="000000" w:themeColor="text1"/>
                <w:sz w:val="24"/>
              </w:rPr>
            </w:pPr>
          </w:p>
          <w:p w14:paraId="6C9A057E" w14:textId="12C6CE36" w:rsidR="000967D3" w:rsidRPr="00A42567" w:rsidRDefault="00831EE5" w:rsidP="00956B52">
            <w:pPr>
              <w:widowControl/>
              <w:ind w:firstLine="0"/>
              <w:rPr>
                <w:color w:val="000000" w:themeColor="text1"/>
                <w:sz w:val="24"/>
              </w:rPr>
            </w:pPr>
            <w:r w:rsidRPr="00A42567">
              <w:rPr>
                <w:color w:val="000000" w:themeColor="text1"/>
                <w:sz w:val="24"/>
              </w:rPr>
              <w:t xml:space="preserve">от </w:t>
            </w:r>
            <w:r w:rsidR="00956B52">
              <w:rPr>
                <w:color w:val="000000" w:themeColor="text1"/>
                <w:sz w:val="24"/>
              </w:rPr>
              <w:t>08.08.2025</w:t>
            </w:r>
            <w:r w:rsidRPr="00A42567">
              <w:rPr>
                <w:color w:val="000000" w:themeColor="text1"/>
                <w:sz w:val="24"/>
              </w:rPr>
              <w:t>№</w:t>
            </w:r>
            <w:r w:rsidR="00956B52">
              <w:rPr>
                <w:color w:val="000000" w:themeColor="text1"/>
                <w:sz w:val="24"/>
              </w:rPr>
              <w:t>1005</w:t>
            </w:r>
          </w:p>
        </w:tc>
      </w:tr>
    </w:tbl>
    <w:p w14:paraId="63F79328" w14:textId="77777777" w:rsidR="000967D3" w:rsidRPr="00A42567" w:rsidRDefault="000967D3">
      <w:pPr>
        <w:widowControl/>
        <w:ind w:firstLine="0"/>
        <w:rPr>
          <w:color w:val="000000" w:themeColor="text1"/>
          <w:sz w:val="24"/>
        </w:rPr>
      </w:pPr>
    </w:p>
    <w:p w14:paraId="2BD548AA" w14:textId="77777777" w:rsidR="000967D3" w:rsidRPr="00A42567" w:rsidRDefault="000967D3">
      <w:pPr>
        <w:widowControl/>
        <w:ind w:firstLine="0"/>
        <w:rPr>
          <w:color w:val="000000" w:themeColor="text1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05"/>
      </w:tblGrid>
      <w:tr w:rsidR="000967D3" w:rsidRPr="00A42567" w14:paraId="3D08BBE8" w14:textId="77777777">
        <w:trPr>
          <w:trHeight w:val="460"/>
        </w:trPr>
        <w:tc>
          <w:tcPr>
            <w:tcW w:w="4805" w:type="dxa"/>
          </w:tcPr>
          <w:p w14:paraId="30516126" w14:textId="2192DF36" w:rsidR="000967D3" w:rsidRPr="00A42567" w:rsidRDefault="00831EE5" w:rsidP="00705ED2">
            <w:pPr>
              <w:widowControl/>
              <w:tabs>
                <w:tab w:val="left" w:pos="3672"/>
              </w:tabs>
              <w:ind w:firstLine="0"/>
              <w:rPr>
                <w:color w:val="000000" w:themeColor="text1"/>
              </w:rPr>
            </w:pPr>
            <w:r w:rsidRPr="00A42567">
              <w:rPr>
                <w:color w:val="000000" w:themeColor="text1"/>
              </w:rPr>
              <w:t xml:space="preserve">Об утверждении Положения </w:t>
            </w:r>
            <w:r w:rsidR="00705ED2" w:rsidRPr="00A42567">
              <w:rPr>
                <w:color w:val="000000" w:themeColor="text1"/>
              </w:rPr>
              <w:br/>
            </w:r>
            <w:bookmarkStart w:id="0" w:name="_Hlk205470132"/>
            <w:r w:rsidRPr="00A42567">
              <w:rPr>
                <w:color w:val="000000" w:themeColor="text1"/>
              </w:rPr>
              <w:t>о порядке присвоения наименовани</w:t>
            </w:r>
            <w:r w:rsidR="007C5F01">
              <w:rPr>
                <w:color w:val="000000" w:themeColor="text1"/>
              </w:rPr>
              <w:t>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</w:t>
            </w:r>
            <w:r w:rsidRPr="00A42567">
              <w:rPr>
                <w:color w:val="000000" w:themeColor="text1"/>
              </w:rPr>
              <w:t xml:space="preserve"> образования «Дорогобужский муниципальный округ» Смоленской области</w:t>
            </w:r>
            <w:r w:rsidR="007C5F01">
              <w:rPr>
                <w:color w:val="000000" w:themeColor="text1"/>
              </w:rPr>
              <w:t>, изменения, аннулирования таких наименований</w:t>
            </w:r>
            <w:bookmarkEnd w:id="0"/>
          </w:p>
        </w:tc>
      </w:tr>
    </w:tbl>
    <w:p w14:paraId="131D899A" w14:textId="77777777" w:rsidR="000967D3" w:rsidRPr="00A42567" w:rsidRDefault="000967D3">
      <w:pPr>
        <w:widowControl/>
        <w:ind w:firstLine="0"/>
        <w:rPr>
          <w:color w:val="000000" w:themeColor="text1"/>
        </w:rPr>
      </w:pPr>
    </w:p>
    <w:p w14:paraId="6F349602" w14:textId="06F4E536" w:rsidR="000967D3" w:rsidRPr="00A42567" w:rsidRDefault="00831EE5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 xml:space="preserve">В соответствии с </w:t>
      </w:r>
      <w:bookmarkStart w:id="1" w:name="_Hlk205470004"/>
      <w:r w:rsidR="001020B9" w:rsidRPr="00A42567">
        <w:rPr>
          <w:color w:val="000000" w:themeColor="text1"/>
        </w:rPr>
        <w:t>Федеральн</w:t>
      </w:r>
      <w:r w:rsidR="007C5F01">
        <w:rPr>
          <w:color w:val="000000" w:themeColor="text1"/>
        </w:rPr>
        <w:t>ым</w:t>
      </w:r>
      <w:r w:rsidR="001020B9" w:rsidRPr="00A42567">
        <w:rPr>
          <w:color w:val="000000" w:themeColor="text1"/>
        </w:rPr>
        <w:t xml:space="preserve"> закон</w:t>
      </w:r>
      <w:r w:rsidR="007C5F01">
        <w:rPr>
          <w:color w:val="000000" w:themeColor="text1"/>
        </w:rPr>
        <w:t>ом</w:t>
      </w:r>
      <w:r w:rsidR="001020B9" w:rsidRPr="00A42567">
        <w:rPr>
          <w:color w:val="000000" w:themeColor="text1"/>
        </w:rPr>
        <w:t xml:space="preserve"> </w:t>
      </w:r>
      <w:bookmarkEnd w:id="1"/>
      <w:r w:rsidR="001020B9" w:rsidRPr="00A42567">
        <w:rPr>
          <w:color w:val="000000" w:themeColor="text1"/>
        </w:rPr>
        <w:t xml:space="preserve">от 06.10.2003 № 131-ФЗ «Об общих принципах организации местного самоуправления в Российской Федерации», </w:t>
      </w:r>
      <w:r w:rsidR="007C5F01" w:rsidRPr="00A42567">
        <w:rPr>
          <w:color w:val="000000" w:themeColor="text1"/>
        </w:rPr>
        <w:t>Федеральн</w:t>
      </w:r>
      <w:r w:rsidR="007C5F01">
        <w:rPr>
          <w:color w:val="000000" w:themeColor="text1"/>
        </w:rPr>
        <w:t>ым</w:t>
      </w:r>
      <w:r w:rsidR="007C5F01" w:rsidRPr="00A42567">
        <w:rPr>
          <w:color w:val="000000" w:themeColor="text1"/>
        </w:rPr>
        <w:t xml:space="preserve"> закон</w:t>
      </w:r>
      <w:r w:rsidR="007C5F01">
        <w:rPr>
          <w:color w:val="000000" w:themeColor="text1"/>
        </w:rPr>
        <w:t>ом</w:t>
      </w:r>
      <w:r w:rsidR="007C5F01" w:rsidRPr="00A42567">
        <w:rPr>
          <w:color w:val="000000" w:themeColor="text1"/>
        </w:rPr>
        <w:t xml:space="preserve"> </w:t>
      </w:r>
      <w:r w:rsidR="007C5F01">
        <w:rPr>
          <w:color w:val="000000" w:themeColor="text1"/>
        </w:rPr>
        <w:t xml:space="preserve">от 20.03.2025 №33-ФЗ «Об общих </w:t>
      </w:r>
      <w:r w:rsidR="007C5F01" w:rsidRPr="00A42567">
        <w:rPr>
          <w:color w:val="000000" w:themeColor="text1"/>
        </w:rPr>
        <w:t xml:space="preserve">принципах организации местного самоуправления </w:t>
      </w:r>
      <w:r w:rsidR="007C5F01">
        <w:rPr>
          <w:color w:val="000000" w:themeColor="text1"/>
        </w:rPr>
        <w:t xml:space="preserve">в единой системе публичной власти», </w:t>
      </w:r>
      <w:r w:rsidRPr="00A42567">
        <w:rPr>
          <w:color w:val="000000" w:themeColor="text1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</w:t>
      </w:r>
      <w:bookmarkStart w:id="2" w:name="_Hlk205471243"/>
      <w:r w:rsidRPr="00A42567">
        <w:rPr>
          <w:color w:val="000000" w:themeColor="text1"/>
        </w:rPr>
        <w:t>Правительства Российской Федерации от 19.11.2014 № 1221 «Об утверждении правил присвоения, изменения</w:t>
      </w:r>
      <w:r w:rsidR="00042A0F" w:rsidRPr="00A42567">
        <w:rPr>
          <w:color w:val="000000" w:themeColor="text1"/>
        </w:rPr>
        <w:t xml:space="preserve"> </w:t>
      </w:r>
      <w:r w:rsidRPr="00A42567">
        <w:rPr>
          <w:color w:val="000000" w:themeColor="text1"/>
        </w:rPr>
        <w:t>и аннулирования адресов»</w:t>
      </w:r>
      <w:bookmarkEnd w:id="2"/>
      <w:r w:rsidRPr="00A42567">
        <w:rPr>
          <w:color w:val="000000" w:themeColor="text1"/>
        </w:rPr>
        <w:t xml:space="preserve">, </w:t>
      </w:r>
      <w:hyperlink r:id="rId8" w:tooltip="Приказ Минфина России от 05.11.2015 N 171н (ред. от 23.12.2021)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" w:history="1">
        <w:r w:rsidR="002B3906" w:rsidRPr="00A42567">
          <w:rPr>
            <w:rStyle w:val="a7"/>
            <w:color w:val="000000" w:themeColor="text1"/>
            <w:szCs w:val="28"/>
            <w:u w:val="none"/>
          </w:rPr>
          <w:t>приказом</w:t>
        </w:r>
      </w:hyperlink>
      <w:r w:rsidR="002B3906" w:rsidRPr="00A42567">
        <w:rPr>
          <w:color w:val="000000" w:themeColor="text1"/>
          <w:szCs w:val="28"/>
        </w:rPr>
        <w:t xml:space="preserve">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="002B3906" w:rsidRPr="00A42567">
        <w:rPr>
          <w:color w:val="000000" w:themeColor="text1"/>
          <w:szCs w:val="28"/>
        </w:rPr>
        <w:t>адресообразующих</w:t>
      </w:r>
      <w:proofErr w:type="spellEnd"/>
      <w:r w:rsidR="002B3906" w:rsidRPr="00A42567">
        <w:rPr>
          <w:color w:val="000000" w:themeColor="text1"/>
          <w:szCs w:val="28"/>
        </w:rPr>
        <w:t xml:space="preserve"> элементов»</w:t>
      </w:r>
      <w:r w:rsidR="001020B9">
        <w:rPr>
          <w:color w:val="000000" w:themeColor="text1"/>
          <w:szCs w:val="28"/>
        </w:rPr>
        <w:t>,</w:t>
      </w:r>
      <w:r w:rsidR="002B3906" w:rsidRPr="00A42567">
        <w:rPr>
          <w:color w:val="000000" w:themeColor="text1"/>
          <w:szCs w:val="28"/>
        </w:rPr>
        <w:t xml:space="preserve"> </w:t>
      </w:r>
      <w:r w:rsidRPr="00A42567">
        <w:rPr>
          <w:color w:val="000000" w:themeColor="text1"/>
        </w:rPr>
        <w:t>Устав</w:t>
      </w:r>
      <w:r w:rsidR="007C5F01">
        <w:rPr>
          <w:color w:val="000000" w:themeColor="text1"/>
        </w:rPr>
        <w:t>ом</w:t>
      </w:r>
      <w:r w:rsidRPr="00A42567">
        <w:rPr>
          <w:color w:val="000000" w:themeColor="text1"/>
        </w:rPr>
        <w:t xml:space="preserve"> муниципального образования «Дорогобужский муниципальный округ» Смоленской области, </w:t>
      </w:r>
    </w:p>
    <w:p w14:paraId="4F6BCC5A" w14:textId="77777777" w:rsidR="000967D3" w:rsidRPr="00A42567" w:rsidRDefault="000967D3">
      <w:pPr>
        <w:widowControl/>
        <w:ind w:firstLine="720"/>
        <w:rPr>
          <w:color w:val="000000" w:themeColor="text1"/>
        </w:rPr>
      </w:pPr>
    </w:p>
    <w:p w14:paraId="758B7BD3" w14:textId="77777777" w:rsidR="000967D3" w:rsidRPr="00A42567" w:rsidRDefault="00831EE5">
      <w:pPr>
        <w:pStyle w:val="23"/>
        <w:ind w:firstLine="720"/>
        <w:rPr>
          <w:color w:val="000000" w:themeColor="text1"/>
        </w:rPr>
      </w:pPr>
      <w:r w:rsidRPr="00A42567">
        <w:rPr>
          <w:color w:val="000000" w:themeColor="text1"/>
        </w:rPr>
        <w:t xml:space="preserve">Администрация муниципального образования «Дорогобужский муниципальный округ» Смоленской области п о с </w:t>
      </w:r>
      <w:proofErr w:type="gramStart"/>
      <w:r w:rsidRPr="00A42567">
        <w:rPr>
          <w:color w:val="000000" w:themeColor="text1"/>
        </w:rPr>
        <w:t>т</w:t>
      </w:r>
      <w:proofErr w:type="gramEnd"/>
      <w:r w:rsidRPr="00A42567">
        <w:rPr>
          <w:color w:val="000000" w:themeColor="text1"/>
        </w:rPr>
        <w:t xml:space="preserve"> а н о в л я е т:</w:t>
      </w:r>
    </w:p>
    <w:p w14:paraId="031A3369" w14:textId="77777777" w:rsidR="000967D3" w:rsidRPr="00A42567" w:rsidRDefault="000967D3">
      <w:pPr>
        <w:widowControl/>
        <w:ind w:firstLine="0"/>
        <w:rPr>
          <w:color w:val="000000" w:themeColor="text1"/>
        </w:rPr>
      </w:pPr>
    </w:p>
    <w:p w14:paraId="1F32EA09" w14:textId="4A309E4E" w:rsidR="000967D3" w:rsidRPr="00A42567" w:rsidRDefault="001255A4" w:rsidP="001255A4">
      <w:pPr>
        <w:tabs>
          <w:tab w:val="left" w:pos="1134"/>
          <w:tab w:val="left" w:pos="1418"/>
        </w:tabs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831EE5" w:rsidRPr="00A42567">
        <w:rPr>
          <w:color w:val="000000" w:themeColor="text1"/>
        </w:rPr>
        <w:t>Утвердить Положение о</w:t>
      </w:r>
      <w:r w:rsidR="007C5F01" w:rsidRPr="00A42567">
        <w:rPr>
          <w:color w:val="000000" w:themeColor="text1"/>
        </w:rPr>
        <w:t xml:space="preserve"> порядке присвоения наименовани</w:t>
      </w:r>
      <w:r w:rsidR="007C5F01">
        <w:rPr>
          <w:color w:val="000000" w:themeColor="text1"/>
        </w:rPr>
        <w:t>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</w:t>
      </w:r>
      <w:r w:rsidR="007C5F01" w:rsidRPr="00A42567">
        <w:rPr>
          <w:color w:val="000000" w:themeColor="text1"/>
        </w:rPr>
        <w:t xml:space="preserve"> образования «Дорогобужский муниципальный округ» Смоленской области</w:t>
      </w:r>
      <w:r w:rsidR="007C5F01">
        <w:rPr>
          <w:color w:val="000000" w:themeColor="text1"/>
        </w:rPr>
        <w:t>, изменения, аннулирования таких наименований согласно приложению</w:t>
      </w:r>
      <w:r w:rsidR="00831EE5" w:rsidRPr="00A42567">
        <w:rPr>
          <w:color w:val="000000" w:themeColor="text1"/>
        </w:rPr>
        <w:t>.</w:t>
      </w:r>
    </w:p>
    <w:p w14:paraId="40CBA2F0" w14:textId="7850E789" w:rsidR="006363F8" w:rsidRPr="00A42567" w:rsidRDefault="001255A4" w:rsidP="001255A4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6363F8">
        <w:rPr>
          <w:color w:val="000000" w:themeColor="text1"/>
        </w:rPr>
        <w:t xml:space="preserve">Опубликовать настоящее постановление в газете «Край Дорогобужский» и разместить на официальном сайте </w:t>
      </w:r>
      <w:r w:rsidR="006363F8" w:rsidRPr="00A42567">
        <w:rPr>
          <w:color w:val="000000" w:themeColor="text1"/>
        </w:rPr>
        <w:t>муниципального образования «Дорогобужский муниципальный округ» Смоленской области</w:t>
      </w:r>
      <w:r w:rsidR="006363F8">
        <w:rPr>
          <w:color w:val="000000" w:themeColor="text1"/>
        </w:rPr>
        <w:t xml:space="preserve"> в информационно-телекоммуникационной сети «Интернет».</w:t>
      </w:r>
    </w:p>
    <w:p w14:paraId="32572C16" w14:textId="791367E0" w:rsidR="000967D3" w:rsidRPr="00A42567" w:rsidRDefault="001255A4">
      <w:pPr>
        <w:pStyle w:val="a3"/>
        <w:tabs>
          <w:tab w:val="clear" w:pos="4677"/>
          <w:tab w:val="clear" w:pos="9355"/>
          <w:tab w:val="right" w:pos="0"/>
          <w:tab w:val="left" w:pos="1276"/>
          <w:tab w:val="left" w:pos="4962"/>
        </w:tabs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831EE5" w:rsidRPr="00A42567">
        <w:rPr>
          <w:color w:val="000000" w:themeColor="text1"/>
          <w:sz w:val="28"/>
        </w:rPr>
        <w:t xml:space="preserve">. Настоящее постановление </w:t>
      </w:r>
      <w:r w:rsidR="006363F8">
        <w:rPr>
          <w:color w:val="000000" w:themeColor="text1"/>
          <w:sz w:val="28"/>
        </w:rPr>
        <w:t>вступает в силу со дня его официального опубликования.</w:t>
      </w:r>
    </w:p>
    <w:p w14:paraId="55431AF0" w14:textId="21C360F7" w:rsidR="000967D3" w:rsidRPr="00A42567" w:rsidRDefault="001255A4">
      <w:pPr>
        <w:pStyle w:val="a3"/>
        <w:tabs>
          <w:tab w:val="clear" w:pos="4677"/>
          <w:tab w:val="clear" w:pos="9355"/>
          <w:tab w:val="right" w:pos="0"/>
        </w:tabs>
        <w:ind w:firstLine="7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="00831EE5" w:rsidRPr="00A42567">
        <w:rPr>
          <w:color w:val="000000" w:themeColor="text1"/>
          <w:sz w:val="28"/>
        </w:rPr>
        <w:t xml:space="preserve">. Контроль за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Смольянинова А.М.        </w:t>
      </w:r>
    </w:p>
    <w:p w14:paraId="0A6D45F4" w14:textId="0D6FEE03" w:rsidR="000967D3" w:rsidRPr="00A42567" w:rsidRDefault="000967D3">
      <w:pPr>
        <w:pStyle w:val="a3"/>
        <w:tabs>
          <w:tab w:val="clear" w:pos="4677"/>
          <w:tab w:val="clear" w:pos="9355"/>
          <w:tab w:val="right" w:pos="0"/>
        </w:tabs>
        <w:ind w:firstLine="750"/>
        <w:jc w:val="both"/>
        <w:rPr>
          <w:color w:val="000000" w:themeColor="text1"/>
          <w:sz w:val="28"/>
        </w:rPr>
      </w:pPr>
    </w:p>
    <w:p w14:paraId="1A0A9EF7" w14:textId="77777777" w:rsidR="00F63837" w:rsidRPr="00A42567" w:rsidRDefault="00F63837">
      <w:pPr>
        <w:pStyle w:val="a3"/>
        <w:tabs>
          <w:tab w:val="clear" w:pos="4677"/>
          <w:tab w:val="clear" w:pos="9355"/>
          <w:tab w:val="right" w:pos="0"/>
        </w:tabs>
        <w:ind w:firstLine="750"/>
        <w:jc w:val="both"/>
        <w:rPr>
          <w:color w:val="000000" w:themeColor="text1"/>
          <w:sz w:val="28"/>
        </w:rPr>
      </w:pPr>
    </w:p>
    <w:p w14:paraId="1D21502C" w14:textId="77777777" w:rsidR="000967D3" w:rsidRPr="00A42567" w:rsidRDefault="00831EE5">
      <w:pPr>
        <w:widowControl/>
        <w:ind w:firstLine="0"/>
        <w:rPr>
          <w:color w:val="000000" w:themeColor="text1"/>
        </w:rPr>
      </w:pPr>
      <w:r w:rsidRPr="00A42567">
        <w:rPr>
          <w:color w:val="000000" w:themeColor="text1"/>
        </w:rPr>
        <w:t xml:space="preserve">Глава муниципального образования </w:t>
      </w:r>
    </w:p>
    <w:p w14:paraId="220D7A1C" w14:textId="77777777" w:rsidR="000967D3" w:rsidRPr="00A42567" w:rsidRDefault="00831EE5">
      <w:pPr>
        <w:widowControl/>
        <w:ind w:firstLine="0"/>
        <w:rPr>
          <w:color w:val="000000" w:themeColor="text1"/>
        </w:rPr>
      </w:pPr>
      <w:r w:rsidRPr="00A42567">
        <w:rPr>
          <w:color w:val="000000" w:themeColor="text1"/>
        </w:rPr>
        <w:t xml:space="preserve">«Дорогобужский муниципальный округ» </w:t>
      </w:r>
    </w:p>
    <w:p w14:paraId="7A123AA4" w14:textId="6EB763E2" w:rsidR="000967D3" w:rsidRPr="00A42567" w:rsidRDefault="00831EE5">
      <w:pPr>
        <w:widowControl/>
        <w:ind w:firstLine="0"/>
        <w:rPr>
          <w:b/>
          <w:color w:val="000000" w:themeColor="text1"/>
        </w:rPr>
      </w:pPr>
      <w:r w:rsidRPr="00A42567">
        <w:rPr>
          <w:color w:val="000000" w:themeColor="text1"/>
        </w:rPr>
        <w:t>Смоленской области</w:t>
      </w:r>
      <w:r w:rsidRPr="00A42567">
        <w:rPr>
          <w:b/>
          <w:color w:val="000000" w:themeColor="text1"/>
        </w:rPr>
        <w:t xml:space="preserve">                                                                          </w:t>
      </w:r>
      <w:r w:rsidR="00F63837" w:rsidRPr="00A42567">
        <w:rPr>
          <w:b/>
          <w:color w:val="000000" w:themeColor="text1"/>
        </w:rPr>
        <w:t xml:space="preserve">    </w:t>
      </w:r>
      <w:r w:rsidRPr="00A42567">
        <w:rPr>
          <w:b/>
          <w:color w:val="000000" w:themeColor="text1"/>
        </w:rPr>
        <w:t xml:space="preserve">     К.Н. Серенков</w:t>
      </w:r>
    </w:p>
    <w:p w14:paraId="2860A7CE" w14:textId="77777777" w:rsidR="000967D3" w:rsidRPr="00A42567" w:rsidRDefault="00831EE5">
      <w:pPr>
        <w:widowControl/>
        <w:ind w:firstLine="0"/>
        <w:rPr>
          <w:b/>
          <w:color w:val="000000" w:themeColor="text1"/>
        </w:rPr>
      </w:pPr>
      <w:r w:rsidRPr="00A42567">
        <w:rPr>
          <w:b/>
          <w:color w:val="000000" w:themeColor="text1"/>
        </w:rPr>
        <w:br w:type="page"/>
      </w:r>
    </w:p>
    <w:p w14:paraId="1F1257FD" w14:textId="77777777" w:rsidR="000967D3" w:rsidRPr="00A42567" w:rsidRDefault="00831EE5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  <w:r w:rsidRPr="00A42567">
        <w:rPr>
          <w:color w:val="000000" w:themeColor="text1"/>
          <w:sz w:val="28"/>
        </w:rPr>
        <w:lastRenderedPageBreak/>
        <w:t>Приложение № 1</w:t>
      </w:r>
    </w:p>
    <w:p w14:paraId="1DC649B2" w14:textId="77777777" w:rsidR="000967D3" w:rsidRPr="00A42567" w:rsidRDefault="00831EE5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  <w:r w:rsidRPr="00A42567">
        <w:rPr>
          <w:color w:val="000000" w:themeColor="text1"/>
          <w:sz w:val="28"/>
        </w:rPr>
        <w:t>к постановлению Администрации муниципального образования</w:t>
      </w:r>
    </w:p>
    <w:p w14:paraId="5B0601C3" w14:textId="77777777" w:rsidR="000967D3" w:rsidRPr="00A42567" w:rsidRDefault="00831EE5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  <w:r w:rsidRPr="00A42567">
        <w:rPr>
          <w:color w:val="000000" w:themeColor="text1"/>
          <w:sz w:val="28"/>
        </w:rPr>
        <w:t>«Дорогобужский муниципальный округ» Смоленской области</w:t>
      </w:r>
    </w:p>
    <w:p w14:paraId="107E765A" w14:textId="2CA2E735" w:rsidR="000967D3" w:rsidRPr="00A42567" w:rsidRDefault="00831EE5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  <w:r w:rsidRPr="00A42567">
        <w:rPr>
          <w:color w:val="000000" w:themeColor="text1"/>
          <w:sz w:val="28"/>
        </w:rPr>
        <w:t xml:space="preserve">от </w:t>
      </w:r>
      <w:r w:rsidR="00956B52">
        <w:rPr>
          <w:color w:val="000000" w:themeColor="text1"/>
          <w:sz w:val="28"/>
        </w:rPr>
        <w:t xml:space="preserve">08.08.2025 </w:t>
      </w:r>
      <w:r w:rsidRPr="00A42567">
        <w:rPr>
          <w:color w:val="000000" w:themeColor="text1"/>
          <w:sz w:val="28"/>
        </w:rPr>
        <w:t>№</w:t>
      </w:r>
      <w:r w:rsidR="00956B52">
        <w:rPr>
          <w:color w:val="000000" w:themeColor="text1"/>
          <w:sz w:val="28"/>
        </w:rPr>
        <w:t>1005</w:t>
      </w:r>
      <w:r w:rsidRPr="00A42567">
        <w:rPr>
          <w:color w:val="000000" w:themeColor="text1"/>
          <w:sz w:val="28"/>
        </w:rPr>
        <w:t xml:space="preserve"> </w:t>
      </w:r>
    </w:p>
    <w:p w14:paraId="5E8F0C5F" w14:textId="77777777" w:rsidR="000967D3" w:rsidRPr="00A42567" w:rsidRDefault="000967D3">
      <w:pPr>
        <w:widowControl/>
        <w:ind w:firstLine="0"/>
        <w:rPr>
          <w:b/>
          <w:color w:val="000000" w:themeColor="text1"/>
        </w:rPr>
      </w:pPr>
    </w:p>
    <w:p w14:paraId="30DA82C3" w14:textId="77777777" w:rsidR="000967D3" w:rsidRPr="00A42567" w:rsidRDefault="000967D3">
      <w:pPr>
        <w:widowControl/>
        <w:ind w:firstLine="0"/>
        <w:rPr>
          <w:b/>
          <w:color w:val="000000" w:themeColor="text1"/>
        </w:rPr>
      </w:pPr>
    </w:p>
    <w:p w14:paraId="49D73C0B" w14:textId="77777777" w:rsidR="000967D3" w:rsidRPr="00A42567" w:rsidRDefault="00831EE5">
      <w:pPr>
        <w:widowControl/>
        <w:ind w:firstLine="0"/>
        <w:jc w:val="center"/>
        <w:rPr>
          <w:color w:val="000000" w:themeColor="text1"/>
        </w:rPr>
      </w:pPr>
      <w:r w:rsidRPr="00A42567">
        <w:rPr>
          <w:b/>
          <w:color w:val="000000" w:themeColor="text1"/>
        </w:rPr>
        <w:t>ПОЛОЖЕНИЕ</w:t>
      </w:r>
    </w:p>
    <w:p w14:paraId="61275D97" w14:textId="390F5374" w:rsidR="000967D3" w:rsidRPr="00D42F13" w:rsidRDefault="00831EE5" w:rsidP="00D42F13">
      <w:pPr>
        <w:widowControl/>
        <w:ind w:firstLine="0"/>
        <w:jc w:val="center"/>
        <w:rPr>
          <w:b/>
          <w:color w:val="000000" w:themeColor="text1"/>
        </w:rPr>
      </w:pPr>
      <w:r w:rsidRPr="00D42F13">
        <w:rPr>
          <w:b/>
          <w:color w:val="000000" w:themeColor="text1"/>
        </w:rPr>
        <w:t xml:space="preserve">о </w:t>
      </w:r>
      <w:r w:rsidR="00D42F13" w:rsidRPr="00D42F13">
        <w:rPr>
          <w:b/>
          <w:color w:val="000000" w:themeColor="text1"/>
        </w:rPr>
        <w:t>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 «Дорогобужский муниципальный округ» Смоленской области, изменения, аннулирования таких наименований</w:t>
      </w:r>
    </w:p>
    <w:p w14:paraId="3E3E63C4" w14:textId="77777777" w:rsidR="000967D3" w:rsidRPr="00A42567" w:rsidRDefault="000967D3">
      <w:pPr>
        <w:widowControl/>
        <w:ind w:firstLine="0"/>
        <w:jc w:val="center"/>
        <w:rPr>
          <w:b/>
          <w:color w:val="000000" w:themeColor="text1"/>
        </w:rPr>
      </w:pPr>
    </w:p>
    <w:p w14:paraId="7A861DFB" w14:textId="77777777" w:rsidR="000967D3" w:rsidRPr="00A42567" w:rsidRDefault="00831EE5">
      <w:pPr>
        <w:widowControl/>
        <w:ind w:firstLine="0"/>
        <w:jc w:val="center"/>
        <w:rPr>
          <w:b/>
          <w:color w:val="000000" w:themeColor="text1"/>
        </w:rPr>
      </w:pPr>
      <w:r w:rsidRPr="00A42567">
        <w:rPr>
          <w:b/>
          <w:color w:val="000000" w:themeColor="text1"/>
        </w:rPr>
        <w:t>1. Общие положения</w:t>
      </w:r>
    </w:p>
    <w:p w14:paraId="063926D7" w14:textId="77777777" w:rsidR="000967D3" w:rsidRPr="00A42567" w:rsidRDefault="000967D3">
      <w:pPr>
        <w:widowControl/>
        <w:ind w:firstLine="0"/>
        <w:jc w:val="center"/>
        <w:rPr>
          <w:b/>
          <w:color w:val="000000" w:themeColor="text1"/>
        </w:rPr>
      </w:pPr>
    </w:p>
    <w:p w14:paraId="129122D2" w14:textId="15BEAA64" w:rsidR="000967D3" w:rsidRDefault="00831EE5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>1.1.</w:t>
      </w:r>
      <w:r w:rsidR="00FB3E1F">
        <w:rPr>
          <w:color w:val="000000" w:themeColor="text1"/>
        </w:rPr>
        <w:t xml:space="preserve"> </w:t>
      </w:r>
      <w:r w:rsidRPr="00D42F13">
        <w:rPr>
          <w:color w:val="000000" w:themeColor="text1"/>
        </w:rPr>
        <w:t xml:space="preserve">Настоящее Положение </w:t>
      </w:r>
      <w:r w:rsidR="00D42F13" w:rsidRPr="00D42F13">
        <w:rPr>
          <w:color w:val="000000" w:themeColor="text1"/>
        </w:rPr>
        <w:t xml:space="preserve">определяет единый порядок </w:t>
      </w:r>
      <w:r w:rsidRPr="00D42F13">
        <w:rPr>
          <w:color w:val="000000" w:themeColor="text1"/>
        </w:rPr>
        <w:t xml:space="preserve">присвоения </w:t>
      </w:r>
      <w:r w:rsidR="00D42F13" w:rsidRPr="00D42F13">
        <w:rPr>
          <w:color w:val="000000" w:themeColor="text1"/>
        </w:rPr>
        <w:t>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 «Дорогобужский муниципальный округ» Смоленской области, изменения, аннулирования таких наименований</w:t>
      </w:r>
      <w:r w:rsidR="00D95559">
        <w:rPr>
          <w:color w:val="000000" w:themeColor="text1"/>
        </w:rPr>
        <w:t xml:space="preserve"> (далее – </w:t>
      </w:r>
      <w:bookmarkStart w:id="3" w:name="_Hlk205472430"/>
      <w:r w:rsidR="00D95559">
        <w:rPr>
          <w:color w:val="000000" w:themeColor="text1"/>
        </w:rPr>
        <w:t xml:space="preserve">присвоение (изменение, аннулирование) наименований </w:t>
      </w:r>
      <w:r w:rsidR="00D95559" w:rsidRPr="00D95559">
        <w:rPr>
          <w:color w:val="000000" w:themeColor="text1"/>
        </w:rPr>
        <w:t>элементам улично-дорожной сети</w:t>
      </w:r>
      <w:r w:rsidR="00213640">
        <w:rPr>
          <w:color w:val="000000" w:themeColor="text1"/>
        </w:rPr>
        <w:t>,</w:t>
      </w:r>
      <w:r w:rsidR="00D95559">
        <w:rPr>
          <w:color w:val="000000" w:themeColor="text1"/>
        </w:rPr>
        <w:t xml:space="preserve"> </w:t>
      </w:r>
      <w:r w:rsidR="00D95559" w:rsidRPr="00D95559">
        <w:rPr>
          <w:color w:val="000000" w:themeColor="text1"/>
        </w:rPr>
        <w:t>элементам планировочной структуры</w:t>
      </w:r>
      <w:bookmarkEnd w:id="3"/>
      <w:r w:rsidR="00D95559">
        <w:rPr>
          <w:color w:val="000000" w:themeColor="text1"/>
        </w:rPr>
        <w:t>)</w:t>
      </w:r>
      <w:r w:rsidR="00D42F13">
        <w:rPr>
          <w:color w:val="000000" w:themeColor="text1"/>
        </w:rPr>
        <w:t>.</w:t>
      </w:r>
      <w:r w:rsidR="00D42F13" w:rsidRPr="00D42F13">
        <w:rPr>
          <w:color w:val="000000" w:themeColor="text1"/>
        </w:rPr>
        <w:t xml:space="preserve"> </w:t>
      </w:r>
    </w:p>
    <w:p w14:paraId="4423B0C3" w14:textId="13128495" w:rsidR="001255A4" w:rsidRPr="00A42567" w:rsidRDefault="00D42F13" w:rsidP="001255A4">
      <w:pPr>
        <w:widowControl/>
        <w:ind w:firstLine="708"/>
        <w:rPr>
          <w:color w:val="000000" w:themeColor="text1"/>
          <w:szCs w:val="28"/>
        </w:rPr>
      </w:pPr>
      <w:r>
        <w:rPr>
          <w:color w:val="000000" w:themeColor="text1"/>
        </w:rPr>
        <w:t xml:space="preserve">1.2. </w:t>
      </w:r>
      <w:r w:rsidR="00D95559">
        <w:rPr>
          <w:color w:val="000000" w:themeColor="text1"/>
        </w:rPr>
        <w:t xml:space="preserve">Наименование элементов </w:t>
      </w:r>
      <w:r w:rsidR="00D95559" w:rsidRPr="00D95559">
        <w:rPr>
          <w:color w:val="000000" w:themeColor="text1"/>
        </w:rPr>
        <w:t>улично-дорожной сети</w:t>
      </w:r>
      <w:r w:rsidR="00213640">
        <w:rPr>
          <w:color w:val="000000" w:themeColor="text1"/>
        </w:rPr>
        <w:t>,</w:t>
      </w:r>
      <w:r w:rsidR="00D95559">
        <w:rPr>
          <w:color w:val="000000" w:themeColor="text1"/>
        </w:rPr>
        <w:t xml:space="preserve"> </w:t>
      </w:r>
      <w:r w:rsidR="00D95559" w:rsidRPr="00D95559">
        <w:rPr>
          <w:color w:val="000000" w:themeColor="text1"/>
        </w:rPr>
        <w:t>элемент</w:t>
      </w:r>
      <w:r w:rsidR="00D95559">
        <w:rPr>
          <w:color w:val="000000" w:themeColor="text1"/>
        </w:rPr>
        <w:t xml:space="preserve">ов </w:t>
      </w:r>
      <w:r w:rsidR="00D95559" w:rsidRPr="00D95559">
        <w:rPr>
          <w:color w:val="000000" w:themeColor="text1"/>
        </w:rPr>
        <w:t>планировочной структуры</w:t>
      </w:r>
      <w:r w:rsidR="00D95559">
        <w:rPr>
          <w:color w:val="000000" w:themeColor="text1"/>
        </w:rPr>
        <w:t xml:space="preserve"> должны соответствовать </w:t>
      </w:r>
      <w:r w:rsidR="00B7211D" w:rsidRPr="00B7211D">
        <w:rPr>
          <w:color w:val="000000" w:themeColor="text1"/>
        </w:rPr>
        <w:t>требованиям, установленным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B7211D">
        <w:rPr>
          <w:color w:val="000000" w:themeColor="text1"/>
        </w:rPr>
        <w:t xml:space="preserve">, а также </w:t>
      </w:r>
      <w:r w:rsidR="001255A4" w:rsidRPr="00A42567">
        <w:rPr>
          <w:color w:val="000000" w:themeColor="text1"/>
          <w:szCs w:val="28"/>
        </w:rPr>
        <w:t>географическим, историческим, градостроительным и иным особенностям соответствующей части территории муниципального образования</w:t>
      </w:r>
      <w:r w:rsidR="00213640">
        <w:rPr>
          <w:color w:val="000000" w:themeColor="text1"/>
          <w:szCs w:val="28"/>
        </w:rPr>
        <w:t xml:space="preserve"> «Дорогобужский муниципальный округ» Смоленской области</w:t>
      </w:r>
      <w:r w:rsidR="001255A4" w:rsidRPr="00A42567">
        <w:rPr>
          <w:color w:val="000000" w:themeColor="text1"/>
          <w:szCs w:val="28"/>
        </w:rPr>
        <w:t xml:space="preserve">, либо должны отражать важные для муниципального образования события на территории, на которой расположен данный объект, либо увековечивать память лиц, </w:t>
      </w:r>
      <w:r w:rsidR="001255A4">
        <w:rPr>
          <w:color w:val="000000" w:themeColor="text1"/>
          <w:szCs w:val="28"/>
        </w:rPr>
        <w:t>внесших вклад в развитие Российской Федерации, Смоленской области, м</w:t>
      </w:r>
      <w:r w:rsidR="001255A4" w:rsidRPr="00A42567">
        <w:rPr>
          <w:color w:val="000000" w:themeColor="text1"/>
          <w:szCs w:val="28"/>
        </w:rPr>
        <w:t>униципальн</w:t>
      </w:r>
      <w:r w:rsidR="001255A4">
        <w:rPr>
          <w:color w:val="000000" w:themeColor="text1"/>
          <w:szCs w:val="28"/>
        </w:rPr>
        <w:t>ого</w:t>
      </w:r>
      <w:r w:rsidR="001255A4" w:rsidRPr="00A42567">
        <w:rPr>
          <w:color w:val="000000" w:themeColor="text1"/>
          <w:szCs w:val="28"/>
        </w:rPr>
        <w:t xml:space="preserve"> образовани</w:t>
      </w:r>
      <w:r w:rsidR="001255A4">
        <w:rPr>
          <w:color w:val="000000" w:themeColor="text1"/>
          <w:szCs w:val="28"/>
        </w:rPr>
        <w:t>я «Дорогобужский муниципальный округ» Смоленской области</w:t>
      </w:r>
      <w:r w:rsidR="00B7211D">
        <w:rPr>
          <w:color w:val="000000" w:themeColor="text1"/>
          <w:szCs w:val="28"/>
        </w:rPr>
        <w:t>,</w:t>
      </w:r>
      <w:r w:rsidR="001255A4">
        <w:rPr>
          <w:color w:val="000000" w:themeColor="text1"/>
          <w:szCs w:val="28"/>
        </w:rPr>
        <w:t xml:space="preserve"> </w:t>
      </w:r>
      <w:r w:rsidR="00213640">
        <w:rPr>
          <w:color w:val="000000" w:themeColor="text1"/>
          <w:szCs w:val="28"/>
        </w:rPr>
        <w:t xml:space="preserve">погибших при защите Отечества </w:t>
      </w:r>
      <w:r w:rsidR="001255A4">
        <w:rPr>
          <w:color w:val="000000" w:themeColor="text1"/>
          <w:szCs w:val="28"/>
        </w:rPr>
        <w:t>либо отражать иные особенности именуемого</w:t>
      </w:r>
      <w:r w:rsidR="00B7211D">
        <w:rPr>
          <w:color w:val="000000" w:themeColor="text1"/>
          <w:szCs w:val="28"/>
        </w:rPr>
        <w:t xml:space="preserve"> элемента </w:t>
      </w:r>
      <w:r w:rsidR="00B7211D" w:rsidRPr="00D95559">
        <w:rPr>
          <w:color w:val="000000" w:themeColor="text1"/>
        </w:rPr>
        <w:t>улично-дорожной сети</w:t>
      </w:r>
      <w:r w:rsidR="00B7211D">
        <w:rPr>
          <w:color w:val="000000" w:themeColor="text1"/>
        </w:rPr>
        <w:t xml:space="preserve">, элемента планировочной структуры, связанные с историей, географией, культурой </w:t>
      </w:r>
      <w:r w:rsidR="00B7211D">
        <w:rPr>
          <w:color w:val="000000" w:themeColor="text1"/>
          <w:szCs w:val="28"/>
        </w:rPr>
        <w:t>Российской Федерации, Смоленской области, м</w:t>
      </w:r>
      <w:r w:rsidR="00B7211D" w:rsidRPr="00A42567">
        <w:rPr>
          <w:color w:val="000000" w:themeColor="text1"/>
          <w:szCs w:val="28"/>
        </w:rPr>
        <w:t>униципальн</w:t>
      </w:r>
      <w:r w:rsidR="00B7211D">
        <w:rPr>
          <w:color w:val="000000" w:themeColor="text1"/>
          <w:szCs w:val="28"/>
        </w:rPr>
        <w:t>ого</w:t>
      </w:r>
      <w:r w:rsidR="00B7211D" w:rsidRPr="00A42567">
        <w:rPr>
          <w:color w:val="000000" w:themeColor="text1"/>
          <w:szCs w:val="28"/>
        </w:rPr>
        <w:t xml:space="preserve"> образовани</w:t>
      </w:r>
      <w:r w:rsidR="00B7211D">
        <w:rPr>
          <w:color w:val="000000" w:themeColor="text1"/>
          <w:szCs w:val="28"/>
        </w:rPr>
        <w:t>я «Дорогобужский муниципальный округ» Смоленской области.</w:t>
      </w:r>
    </w:p>
    <w:p w14:paraId="61137EC0" w14:textId="21C328FE" w:rsidR="001255A4" w:rsidRPr="00A42567" w:rsidRDefault="001255A4" w:rsidP="001255A4">
      <w:pPr>
        <w:widowControl/>
        <w:ind w:firstLine="720"/>
        <w:rPr>
          <w:color w:val="000000" w:themeColor="text1"/>
          <w:szCs w:val="28"/>
        </w:rPr>
      </w:pPr>
      <w:r w:rsidRPr="00A42567">
        <w:rPr>
          <w:color w:val="000000" w:themeColor="text1"/>
        </w:rPr>
        <w:t xml:space="preserve">Присвоение одного и того же наименования нескольким элементам улично-дорожной сети </w:t>
      </w:r>
      <w:r w:rsidR="00B7211D">
        <w:rPr>
          <w:color w:val="000000" w:themeColor="text1"/>
        </w:rPr>
        <w:t xml:space="preserve">и элементам планировочной структуры </w:t>
      </w:r>
      <w:r w:rsidRPr="00A42567">
        <w:rPr>
          <w:color w:val="000000" w:themeColor="text1"/>
        </w:rPr>
        <w:t>в одном населенном пункте не допускается.</w:t>
      </w:r>
    </w:p>
    <w:p w14:paraId="11AAFC9B" w14:textId="46125B03" w:rsidR="00D95559" w:rsidRDefault="00D95559" w:rsidP="00D95559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1.3. </w:t>
      </w:r>
      <w:bookmarkStart w:id="4" w:name="_Hlk205471561"/>
      <w:r>
        <w:rPr>
          <w:color w:val="000000" w:themeColor="text1"/>
        </w:rPr>
        <w:t>Присвоение</w:t>
      </w:r>
      <w:r w:rsidR="001255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(изменение, аннулирование) наименований </w:t>
      </w:r>
      <w:r w:rsidRPr="00D95559">
        <w:rPr>
          <w:color w:val="000000" w:themeColor="text1"/>
        </w:rPr>
        <w:t xml:space="preserve">элементам улично-дорожной сети </w:t>
      </w:r>
      <w:r>
        <w:rPr>
          <w:color w:val="000000" w:themeColor="text1"/>
        </w:rPr>
        <w:t xml:space="preserve">и </w:t>
      </w:r>
      <w:r w:rsidRPr="00D95559">
        <w:rPr>
          <w:color w:val="000000" w:themeColor="text1"/>
        </w:rPr>
        <w:t>элементам планировочной структуры</w:t>
      </w:r>
      <w:r>
        <w:rPr>
          <w:color w:val="000000" w:themeColor="text1"/>
        </w:rPr>
        <w:t xml:space="preserve"> </w:t>
      </w:r>
      <w:bookmarkEnd w:id="4"/>
      <w:r>
        <w:rPr>
          <w:color w:val="000000" w:themeColor="text1"/>
        </w:rPr>
        <w:t xml:space="preserve">осуществляется правовым актом Администрации </w:t>
      </w:r>
      <w:r w:rsidRPr="00D42F13">
        <w:rPr>
          <w:color w:val="000000" w:themeColor="text1"/>
        </w:rPr>
        <w:t>муниципального образования «Дорогобужский муниципальный округ» Смоленской области</w:t>
      </w:r>
      <w:r>
        <w:rPr>
          <w:color w:val="000000" w:themeColor="text1"/>
        </w:rPr>
        <w:t xml:space="preserve"> (далее – Администрация).</w:t>
      </w:r>
    </w:p>
    <w:p w14:paraId="29D54363" w14:textId="34B3CC54" w:rsidR="00D95559" w:rsidRDefault="00D95559" w:rsidP="00D95559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 xml:space="preserve">1.4. Подготовку проекта правового акта Администрации о </w:t>
      </w:r>
      <w:r w:rsidR="001255A4">
        <w:rPr>
          <w:color w:val="000000" w:themeColor="text1"/>
        </w:rPr>
        <w:t xml:space="preserve">присвоении (изменении аннулировании) наименований </w:t>
      </w:r>
      <w:r w:rsidR="001255A4" w:rsidRPr="00D95559">
        <w:rPr>
          <w:color w:val="000000" w:themeColor="text1"/>
        </w:rPr>
        <w:t xml:space="preserve">элементам улично-дорожной сети </w:t>
      </w:r>
      <w:r w:rsidR="001255A4">
        <w:rPr>
          <w:color w:val="000000" w:themeColor="text1"/>
        </w:rPr>
        <w:t xml:space="preserve">и </w:t>
      </w:r>
      <w:r w:rsidR="001255A4" w:rsidRPr="00D95559">
        <w:rPr>
          <w:color w:val="000000" w:themeColor="text1"/>
        </w:rPr>
        <w:t>элементам планировочной структуры</w:t>
      </w:r>
      <w:r w:rsidR="001255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осуществляет </w:t>
      </w:r>
      <w:r w:rsidR="001255A4">
        <w:rPr>
          <w:color w:val="000000" w:themeColor="text1"/>
        </w:rPr>
        <w:t xml:space="preserve">Управление по жилищно-коммунальному хозяйству, благоустройству и дорожной деятельности Администрации </w:t>
      </w:r>
      <w:r w:rsidR="001255A4" w:rsidRPr="00D42F13">
        <w:rPr>
          <w:color w:val="000000" w:themeColor="text1"/>
        </w:rPr>
        <w:t>муниципального образования «Дорогобужский муниципальный округ» Смоленской области</w:t>
      </w:r>
      <w:r w:rsidR="001255A4">
        <w:rPr>
          <w:color w:val="000000" w:themeColor="text1"/>
        </w:rPr>
        <w:t xml:space="preserve"> с учетом решения комиссии </w:t>
      </w:r>
      <w:r w:rsidR="001255A4" w:rsidRPr="00A42567">
        <w:rPr>
          <w:color w:val="000000" w:themeColor="text1"/>
        </w:rPr>
        <w:t xml:space="preserve">по </w:t>
      </w:r>
      <w:r w:rsidR="001255A4">
        <w:rPr>
          <w:color w:val="000000" w:themeColor="text1"/>
        </w:rPr>
        <w:t>наименованию элемен</w:t>
      </w:r>
      <w:r w:rsidR="001255A4" w:rsidRPr="00A42567">
        <w:rPr>
          <w:color w:val="000000" w:themeColor="text1"/>
        </w:rPr>
        <w:t>т</w:t>
      </w:r>
      <w:r w:rsidR="001255A4">
        <w:rPr>
          <w:color w:val="000000" w:themeColor="text1"/>
        </w:rPr>
        <w:t>ов</w:t>
      </w:r>
      <w:r w:rsidR="001255A4" w:rsidRPr="00A42567">
        <w:rPr>
          <w:color w:val="000000" w:themeColor="text1"/>
        </w:rPr>
        <w:t xml:space="preserve"> улично-дорожной сети</w:t>
      </w:r>
      <w:r w:rsidR="001255A4">
        <w:rPr>
          <w:color w:val="000000" w:themeColor="text1"/>
        </w:rPr>
        <w:t xml:space="preserve"> и планировочной структуры</w:t>
      </w:r>
      <w:r w:rsidR="001255A4" w:rsidRPr="00A42567">
        <w:rPr>
          <w:color w:val="000000" w:themeColor="text1"/>
        </w:rPr>
        <w:t xml:space="preserve"> муниципального образования «Дорогобужский муниципальный округ» Смоленской области</w:t>
      </w:r>
      <w:r w:rsidR="001255A4">
        <w:rPr>
          <w:color w:val="000000" w:themeColor="text1"/>
        </w:rPr>
        <w:t xml:space="preserve"> (далее – Комиссия).</w:t>
      </w:r>
    </w:p>
    <w:p w14:paraId="70B2768C" w14:textId="6C0B7D68" w:rsidR="001255A4" w:rsidRDefault="001255A4" w:rsidP="00D95559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1.5. Положение о Комиссии и ее персональный состав утверждается правовым актом Администрации.</w:t>
      </w:r>
    </w:p>
    <w:p w14:paraId="0FD6F28C" w14:textId="77777777" w:rsidR="001255A4" w:rsidRPr="00A42567" w:rsidRDefault="001255A4" w:rsidP="00D95559">
      <w:pPr>
        <w:widowControl/>
        <w:ind w:firstLine="720"/>
        <w:rPr>
          <w:b/>
          <w:color w:val="000000" w:themeColor="text1"/>
        </w:rPr>
      </w:pPr>
    </w:p>
    <w:p w14:paraId="16F23338" w14:textId="5FC3196E" w:rsidR="000967D3" w:rsidRPr="00B7211D" w:rsidRDefault="00D42F13" w:rsidP="0020067C">
      <w:pPr>
        <w:widowControl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831EE5" w:rsidRPr="00A42567">
        <w:rPr>
          <w:b/>
          <w:color w:val="000000" w:themeColor="text1"/>
        </w:rPr>
        <w:t xml:space="preserve">. </w:t>
      </w:r>
      <w:r w:rsidR="00831EE5" w:rsidRPr="00B7211D">
        <w:rPr>
          <w:b/>
          <w:color w:val="000000" w:themeColor="text1"/>
        </w:rPr>
        <w:t xml:space="preserve">Основания присвоения </w:t>
      </w:r>
      <w:r w:rsidR="00B7211D" w:rsidRPr="00B7211D">
        <w:rPr>
          <w:b/>
          <w:color w:val="000000" w:themeColor="text1"/>
        </w:rPr>
        <w:t>(изменени</w:t>
      </w:r>
      <w:r w:rsidR="00B7211D">
        <w:rPr>
          <w:b/>
          <w:color w:val="000000" w:themeColor="text1"/>
        </w:rPr>
        <w:t>я</w:t>
      </w:r>
      <w:r w:rsidR="00B7211D" w:rsidRPr="00B7211D">
        <w:rPr>
          <w:b/>
          <w:color w:val="000000" w:themeColor="text1"/>
        </w:rPr>
        <w:t>, аннулировани</w:t>
      </w:r>
      <w:r w:rsidR="00B7211D">
        <w:rPr>
          <w:b/>
          <w:color w:val="000000" w:themeColor="text1"/>
        </w:rPr>
        <w:t>я</w:t>
      </w:r>
      <w:r w:rsidR="00B7211D" w:rsidRPr="00B7211D">
        <w:rPr>
          <w:b/>
          <w:color w:val="000000" w:themeColor="text1"/>
        </w:rPr>
        <w:t xml:space="preserve">) наименований элементам улично-дорожной сети и элементам планировочной структуры </w:t>
      </w:r>
    </w:p>
    <w:p w14:paraId="74B1F671" w14:textId="1BE2EF85" w:rsidR="00530233" w:rsidRPr="00B7211D" w:rsidRDefault="00530233" w:rsidP="001255A4">
      <w:pPr>
        <w:widowControl/>
        <w:ind w:firstLine="708"/>
        <w:rPr>
          <w:b/>
          <w:color w:val="000000" w:themeColor="text1"/>
          <w:szCs w:val="28"/>
        </w:rPr>
      </w:pPr>
    </w:p>
    <w:p w14:paraId="38043235" w14:textId="3733472E" w:rsidR="00B7211D" w:rsidRDefault="00AE0E85" w:rsidP="00B721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FB3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Присвоение </w:t>
      </w:r>
      <w:r w:rsidR="00B7211D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(изменени</w:t>
      </w:r>
      <w:r w:rsid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B7211D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аннулировани</w:t>
      </w:r>
      <w:r w:rsid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B7211D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наименований </w:t>
      </w:r>
      <w:bookmarkStart w:id="5" w:name="_Hlk205474771"/>
      <w:r w:rsidR="00B7211D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элементам улично-дорожной сети</w:t>
      </w:r>
      <w:r w:rsidR="006C1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7211D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элементам планировочной структуры</w:t>
      </w:r>
      <w:r w:rsidR="00B7211D" w:rsidRPr="00B7211D">
        <w:rPr>
          <w:b/>
          <w:color w:val="000000" w:themeColor="text1"/>
        </w:rPr>
        <w:t xml:space="preserve"> </w:t>
      </w:r>
      <w:bookmarkEnd w:id="5"/>
      <w:r w:rsidR="00B7211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при утверждении в установленном порядке проекта планировки территории (в отношении данного элемента непосредственно либо включающего его в состав территории, в отношении данного элемента непосредственно</w:t>
      </w:r>
      <w:r w:rsidR="00642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включающего его в состав территории, в отношении которой утвержден проект планировки территории), а также по результатам рассмотрения соответствующих ходатайств органов государственной власти, органов местного самоуправления, юридических лиц, групп граждан</w:t>
      </w:r>
      <w:r w:rsidR="0079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E8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имеющи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E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постоянное место жительства на территории муниципального образования «Дорогобужский муниципальный округ» Смоленской области и обладающи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E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избирательным правом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AE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 не менее 30 человек (далее – инициативная группа)</w:t>
      </w:r>
      <w:r w:rsidR="00642A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A37F0C" w14:textId="45931902" w:rsidR="00E55950" w:rsidRPr="00AE0E85" w:rsidRDefault="00FB3E1F" w:rsidP="00E55950">
      <w:pPr>
        <w:widowControl/>
        <w:ind w:firstLine="720"/>
        <w:rPr>
          <w:bCs/>
          <w:color w:val="000000" w:themeColor="text1"/>
        </w:rPr>
      </w:pPr>
      <w:r>
        <w:rPr>
          <w:color w:val="000000" w:themeColor="text1"/>
        </w:rPr>
        <w:t>2</w:t>
      </w:r>
      <w:r w:rsidR="00E55950" w:rsidRPr="00A42567">
        <w:rPr>
          <w:color w:val="000000" w:themeColor="text1"/>
        </w:rPr>
        <w:t>.</w:t>
      </w:r>
      <w:r>
        <w:rPr>
          <w:color w:val="000000" w:themeColor="text1"/>
        </w:rPr>
        <w:t>2.</w:t>
      </w:r>
      <w:r w:rsidR="00E55950" w:rsidRPr="00AE0E85">
        <w:rPr>
          <w:color w:val="000000" w:themeColor="text1"/>
          <w:szCs w:val="28"/>
        </w:rPr>
        <w:t xml:space="preserve"> </w:t>
      </w:r>
      <w:r w:rsidR="00E55950" w:rsidRPr="00AE0E85">
        <w:rPr>
          <w:color w:val="000000" w:themeColor="text1"/>
        </w:rPr>
        <w:t xml:space="preserve">Присвоение </w:t>
      </w:r>
      <w:r w:rsidR="00E55950" w:rsidRPr="00AE0E85">
        <w:rPr>
          <w:bCs/>
          <w:color w:val="000000" w:themeColor="text1"/>
        </w:rPr>
        <w:t xml:space="preserve">наименований </w:t>
      </w:r>
      <w:bookmarkStart w:id="6" w:name="_Hlk205473929"/>
      <w:r w:rsidR="00E55950" w:rsidRPr="00AE0E85">
        <w:rPr>
          <w:bCs/>
          <w:color w:val="000000" w:themeColor="text1"/>
        </w:rPr>
        <w:t xml:space="preserve">элементам улично-дорожной сети, элементам планировочной структуры </w:t>
      </w:r>
      <w:bookmarkEnd w:id="6"/>
      <w:r w:rsidR="00E55950" w:rsidRPr="00AE0E85">
        <w:rPr>
          <w:bCs/>
          <w:color w:val="000000" w:themeColor="text1"/>
        </w:rPr>
        <w:t>осуществляется в следующих случаях:</w:t>
      </w:r>
    </w:p>
    <w:p w14:paraId="094DDC3C" w14:textId="77777777" w:rsidR="00E55950" w:rsidRPr="00AE0E85" w:rsidRDefault="00E55950" w:rsidP="00E55950">
      <w:pPr>
        <w:widowControl/>
        <w:ind w:firstLine="720"/>
        <w:rPr>
          <w:bCs/>
          <w:color w:val="000000" w:themeColor="text1"/>
        </w:rPr>
      </w:pPr>
      <w:r w:rsidRPr="00AE0E85">
        <w:rPr>
          <w:bCs/>
          <w:color w:val="000000" w:themeColor="text1"/>
        </w:rPr>
        <w:t>- образования новых элементов улично-дорожной сети, элементов планировочной структуры;</w:t>
      </w:r>
    </w:p>
    <w:p w14:paraId="0B06B15B" w14:textId="77777777" w:rsidR="00E55950" w:rsidRPr="00AE0E85" w:rsidRDefault="00E55950" w:rsidP="00E55950">
      <w:pPr>
        <w:widowControl/>
        <w:ind w:firstLine="720"/>
        <w:rPr>
          <w:color w:val="000000" w:themeColor="text1"/>
        </w:rPr>
      </w:pPr>
      <w:r w:rsidRPr="00AE0E85">
        <w:rPr>
          <w:bCs/>
          <w:color w:val="000000" w:themeColor="text1"/>
        </w:rPr>
        <w:t>- отсутствия наименования ранее образованных элементов улично-дорожной сети, элементов планировочной структуры.</w:t>
      </w:r>
    </w:p>
    <w:p w14:paraId="1406FF96" w14:textId="2421AD46" w:rsidR="00B7211D" w:rsidRDefault="00F865B0" w:rsidP="00B721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B3E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</w:t>
      </w:r>
      <w:bookmarkStart w:id="7" w:name="_Hlk205474112"/>
      <w:r w:rsidR="00642A94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наименований элемент</w:t>
      </w:r>
      <w:r w:rsidR="00642A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="00642A94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улично-дорожной сети и элемент</w:t>
      </w:r>
      <w:r w:rsidR="00642A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="00642A94"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планировочной структуры</w:t>
      </w:r>
      <w:r w:rsidR="00642A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в следующих случаях</w:t>
      </w:r>
      <w:bookmarkEnd w:id="7"/>
      <w:r w:rsidR="00642A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4204EAE1" w14:textId="14B1D09D" w:rsidR="00642A94" w:rsidRDefault="00642A94" w:rsidP="00642A94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A42567">
        <w:rPr>
          <w:color w:val="000000" w:themeColor="text1"/>
        </w:rPr>
        <w:t xml:space="preserve">восстановления </w:t>
      </w:r>
      <w:r>
        <w:rPr>
          <w:color w:val="000000" w:themeColor="text1"/>
        </w:rPr>
        <w:t xml:space="preserve">ранее существовавших </w:t>
      </w:r>
      <w:r w:rsidRPr="00A42567">
        <w:rPr>
          <w:color w:val="000000" w:themeColor="text1"/>
        </w:rPr>
        <w:t>исторически</w:t>
      </w:r>
      <w:r>
        <w:rPr>
          <w:color w:val="000000" w:themeColor="text1"/>
        </w:rPr>
        <w:t>х наименований,</w:t>
      </w:r>
      <w:r w:rsidRPr="00A42567">
        <w:rPr>
          <w:color w:val="000000" w:themeColor="text1"/>
        </w:rPr>
        <w:t xml:space="preserve"> имеющ</w:t>
      </w:r>
      <w:r>
        <w:rPr>
          <w:color w:val="000000" w:themeColor="text1"/>
        </w:rPr>
        <w:t>их</w:t>
      </w:r>
      <w:r w:rsidRPr="00A42567">
        <w:rPr>
          <w:color w:val="000000" w:themeColor="text1"/>
        </w:rPr>
        <w:t xml:space="preserve"> особую культурн</w:t>
      </w:r>
      <w:r>
        <w:rPr>
          <w:color w:val="000000" w:themeColor="text1"/>
        </w:rPr>
        <w:t>о-историческую</w:t>
      </w:r>
      <w:r w:rsidRPr="00A42567">
        <w:rPr>
          <w:color w:val="000000" w:themeColor="text1"/>
        </w:rPr>
        <w:t xml:space="preserve"> ценность</w:t>
      </w:r>
      <w:r>
        <w:rPr>
          <w:color w:val="000000" w:themeColor="text1"/>
        </w:rPr>
        <w:t>;</w:t>
      </w:r>
    </w:p>
    <w:p w14:paraId="51B3A39C" w14:textId="35F957B1" w:rsidR="00642A94" w:rsidRPr="00A42567" w:rsidRDefault="00642A94" w:rsidP="00642A94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-</w:t>
      </w:r>
      <w:r w:rsidR="00081810">
        <w:rPr>
          <w:color w:val="000000" w:themeColor="text1"/>
        </w:rPr>
        <w:t xml:space="preserve"> </w:t>
      </w:r>
      <w:r w:rsidRPr="00A42567">
        <w:rPr>
          <w:color w:val="000000" w:themeColor="text1"/>
        </w:rPr>
        <w:t>устранения дублирования наименований</w:t>
      </w:r>
      <w:r w:rsidR="00081810" w:rsidRPr="00081810">
        <w:rPr>
          <w:color w:val="000000" w:themeColor="text1"/>
        </w:rPr>
        <w:t xml:space="preserve"> </w:t>
      </w:r>
      <w:r w:rsidR="00081810">
        <w:rPr>
          <w:color w:val="000000" w:themeColor="text1"/>
        </w:rPr>
        <w:t>элементов улично-дорожной сети, элементов планировочной структуры</w:t>
      </w:r>
      <w:r w:rsidRPr="00A42567">
        <w:rPr>
          <w:color w:val="000000" w:themeColor="text1"/>
        </w:rPr>
        <w:t>;</w:t>
      </w:r>
    </w:p>
    <w:p w14:paraId="73988AC2" w14:textId="03F5CEFD" w:rsidR="00642A94" w:rsidRPr="00A42567" w:rsidRDefault="00642A94" w:rsidP="00642A94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>-</w:t>
      </w:r>
      <w:r w:rsidR="00081810">
        <w:rPr>
          <w:color w:val="000000" w:themeColor="text1"/>
        </w:rPr>
        <w:t xml:space="preserve"> устранения наименований элементов улично-дорожной сети, элементов планировочной структуры, имеющих многословные, неблагозвучные словосочетания</w:t>
      </w:r>
      <w:r w:rsidRPr="00A42567">
        <w:rPr>
          <w:color w:val="000000" w:themeColor="text1"/>
        </w:rPr>
        <w:t>, вызывающи</w:t>
      </w:r>
      <w:r w:rsidR="00081810">
        <w:rPr>
          <w:color w:val="000000" w:themeColor="text1"/>
        </w:rPr>
        <w:t>е</w:t>
      </w:r>
      <w:r w:rsidRPr="00A42567">
        <w:rPr>
          <w:color w:val="000000" w:themeColor="text1"/>
        </w:rPr>
        <w:t xml:space="preserve"> значительное неудобство </w:t>
      </w:r>
      <w:r w:rsidR="00081810">
        <w:rPr>
          <w:color w:val="000000" w:themeColor="text1"/>
        </w:rPr>
        <w:t>при</w:t>
      </w:r>
      <w:r w:rsidRPr="00A42567">
        <w:rPr>
          <w:color w:val="000000" w:themeColor="text1"/>
        </w:rPr>
        <w:t xml:space="preserve"> произношени</w:t>
      </w:r>
      <w:r w:rsidR="00081810">
        <w:rPr>
          <w:color w:val="000000" w:themeColor="text1"/>
        </w:rPr>
        <w:t>и</w:t>
      </w:r>
      <w:r w:rsidRPr="00A42567">
        <w:rPr>
          <w:color w:val="000000" w:themeColor="text1"/>
        </w:rPr>
        <w:t>.</w:t>
      </w:r>
    </w:p>
    <w:p w14:paraId="27D18E5C" w14:textId="32D8D94F" w:rsidR="00B7211D" w:rsidRDefault="00F865B0" w:rsidP="00C3635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2.4. Аннулирование 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наименований элемент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улично-дорожной сети и элемент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планировочной структуры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в следующих случаях:</w:t>
      </w:r>
    </w:p>
    <w:p w14:paraId="44157282" w14:textId="70ADBBF1" w:rsidR="00F865B0" w:rsidRDefault="00F865B0" w:rsidP="00C3635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разделения элементов 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улично-дорожной сети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планировочной структуры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самостоятельные части с присвоением каждой части новых наименований;</w:t>
      </w:r>
    </w:p>
    <w:p w14:paraId="540FFC0B" w14:textId="1E8F2522" w:rsidR="00F865B0" w:rsidRDefault="00F865B0" w:rsidP="00C3635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объединения 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улично-дорожной сети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планировочной структуры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присвоением объединенным элементам нового наименования.</w:t>
      </w:r>
    </w:p>
    <w:p w14:paraId="74904ECF" w14:textId="3CD9E628" w:rsidR="00F865B0" w:rsidRDefault="00F865B0" w:rsidP="00C3635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прекращения существования элементов</w:t>
      </w:r>
      <w:r w:rsidRPr="00F86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улично-дорожной сети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B72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планировочной структуры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1CBA810" w14:textId="77777777" w:rsidR="00F865B0" w:rsidRDefault="00F865B0" w:rsidP="00C363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DC040" w14:textId="17018879" w:rsidR="000967D3" w:rsidRPr="00E55950" w:rsidRDefault="007973BC">
      <w:pPr>
        <w:widowControl/>
        <w:ind w:firstLine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831EE5" w:rsidRPr="00A42567">
        <w:rPr>
          <w:b/>
          <w:color w:val="000000" w:themeColor="text1"/>
        </w:rPr>
        <w:t xml:space="preserve">. Порядок </w:t>
      </w:r>
      <w:r w:rsidR="00E55950">
        <w:rPr>
          <w:b/>
          <w:color w:val="000000" w:themeColor="text1"/>
        </w:rPr>
        <w:t xml:space="preserve">внесения и рассмотрения ходатайств о присвоении (изменении, аннулировании) наименований </w:t>
      </w:r>
      <w:r w:rsidR="00E55950" w:rsidRPr="00E55950">
        <w:rPr>
          <w:b/>
          <w:color w:val="000000" w:themeColor="text1"/>
          <w:szCs w:val="28"/>
        </w:rPr>
        <w:t>элементам улично-дорожной сети, элементам планировочной структуры</w:t>
      </w:r>
    </w:p>
    <w:p w14:paraId="1BA50496" w14:textId="77777777" w:rsidR="000967D3" w:rsidRPr="00A42567" w:rsidRDefault="000967D3">
      <w:pPr>
        <w:widowControl/>
        <w:ind w:firstLine="720"/>
        <w:rPr>
          <w:color w:val="000000" w:themeColor="text1"/>
        </w:rPr>
      </w:pPr>
    </w:p>
    <w:p w14:paraId="57F59E19" w14:textId="3A25FA41" w:rsidR="00E55950" w:rsidRPr="00A42567" w:rsidRDefault="00E55950" w:rsidP="00E55950">
      <w:pPr>
        <w:widowControl/>
        <w:ind w:firstLine="720"/>
        <w:rPr>
          <w:color w:val="000000" w:themeColor="text1"/>
        </w:rPr>
      </w:pPr>
      <w:r>
        <w:rPr>
          <w:color w:val="000000" w:themeColor="text1"/>
          <w:szCs w:val="28"/>
        </w:rPr>
        <w:t xml:space="preserve">3.1. </w:t>
      </w:r>
      <w:r>
        <w:rPr>
          <w:color w:val="000000" w:themeColor="text1"/>
        </w:rPr>
        <w:t>Ходатайство</w:t>
      </w:r>
      <w:r w:rsidRPr="00A42567">
        <w:rPr>
          <w:color w:val="000000" w:themeColor="text1"/>
        </w:rPr>
        <w:t xml:space="preserve"> о присвоении </w:t>
      </w:r>
      <w:bookmarkStart w:id="8" w:name="_Hlk205477940"/>
      <w:r>
        <w:rPr>
          <w:color w:val="000000" w:themeColor="text1"/>
        </w:rPr>
        <w:t xml:space="preserve">(изменении, аннулировании) </w:t>
      </w:r>
      <w:r w:rsidRPr="00A42567">
        <w:rPr>
          <w:color w:val="000000" w:themeColor="text1"/>
        </w:rPr>
        <w:t>наименовани</w:t>
      </w:r>
      <w:r>
        <w:rPr>
          <w:color w:val="000000" w:themeColor="text1"/>
        </w:rPr>
        <w:t>й</w:t>
      </w:r>
      <w:r w:rsidRPr="00A42567">
        <w:rPr>
          <w:color w:val="000000" w:themeColor="text1"/>
        </w:rPr>
        <w:t xml:space="preserve"> </w:t>
      </w:r>
      <w:bookmarkStart w:id="9" w:name="_Hlk205475118"/>
      <w:r w:rsidRPr="00B7211D">
        <w:rPr>
          <w:bCs/>
          <w:color w:val="000000" w:themeColor="text1"/>
          <w:szCs w:val="28"/>
        </w:rPr>
        <w:t>элементам улично-дорожной сети</w:t>
      </w:r>
      <w:r>
        <w:rPr>
          <w:bCs/>
          <w:color w:val="000000" w:themeColor="text1"/>
          <w:szCs w:val="28"/>
        </w:rPr>
        <w:t>,</w:t>
      </w:r>
      <w:r w:rsidRPr="00B7211D">
        <w:rPr>
          <w:bCs/>
          <w:color w:val="000000" w:themeColor="text1"/>
          <w:szCs w:val="28"/>
        </w:rPr>
        <w:t xml:space="preserve"> элементам планировочной структуры</w:t>
      </w:r>
      <w:r w:rsidRPr="00B7211D">
        <w:rPr>
          <w:b/>
          <w:color w:val="000000" w:themeColor="text1"/>
        </w:rPr>
        <w:t xml:space="preserve"> </w:t>
      </w:r>
      <w:bookmarkEnd w:id="8"/>
      <w:bookmarkEnd w:id="9"/>
      <w:r w:rsidRPr="00A42567">
        <w:rPr>
          <w:color w:val="000000" w:themeColor="text1"/>
        </w:rPr>
        <w:t>должно содержать следующие сведения:</w:t>
      </w:r>
    </w:p>
    <w:p w14:paraId="04BEFB54" w14:textId="1294A111" w:rsidR="00E55950" w:rsidRPr="00A42567" w:rsidRDefault="00E55950" w:rsidP="00E55950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>а) сведения об инициаторах</w:t>
      </w:r>
      <w:r>
        <w:rPr>
          <w:color w:val="000000" w:themeColor="text1"/>
        </w:rPr>
        <w:t>, в том числе:</w:t>
      </w:r>
    </w:p>
    <w:p w14:paraId="2DBC8714" w14:textId="77777777" w:rsidR="00E55950" w:rsidRPr="00A42567" w:rsidRDefault="00E55950" w:rsidP="00E55950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 xml:space="preserve">для </w:t>
      </w:r>
      <w:r>
        <w:rPr>
          <w:color w:val="000000" w:themeColor="text1"/>
        </w:rPr>
        <w:t>юридических лиц - наименование, адрес, контактный телефон и другие данные (по желанию)</w:t>
      </w:r>
      <w:r w:rsidRPr="00A42567">
        <w:rPr>
          <w:color w:val="000000" w:themeColor="text1"/>
        </w:rPr>
        <w:t>;</w:t>
      </w:r>
    </w:p>
    <w:p w14:paraId="3496E1A2" w14:textId="77777777" w:rsidR="00E55950" w:rsidRDefault="00E55950" w:rsidP="00E55950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>для граждан – фамилия, имя, отчество, адрес, контактный телефон и другие данные (по желанию);</w:t>
      </w:r>
    </w:p>
    <w:p w14:paraId="1B5AD5C0" w14:textId="77777777" w:rsidR="00E55950" w:rsidRPr="00A42567" w:rsidRDefault="00E55950" w:rsidP="00E55950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Pr="00A42567">
        <w:rPr>
          <w:color w:val="000000" w:themeColor="text1"/>
        </w:rPr>
        <w:t>предлагаемое наименование</w:t>
      </w:r>
      <w:r>
        <w:rPr>
          <w:color w:val="000000" w:themeColor="text1"/>
        </w:rPr>
        <w:t xml:space="preserve"> </w:t>
      </w:r>
      <w:r w:rsidRPr="00B7211D">
        <w:rPr>
          <w:bCs/>
          <w:color w:val="000000" w:themeColor="text1"/>
          <w:szCs w:val="28"/>
        </w:rPr>
        <w:t>элемен</w:t>
      </w:r>
      <w:r>
        <w:rPr>
          <w:bCs/>
          <w:color w:val="000000" w:themeColor="text1"/>
          <w:szCs w:val="28"/>
        </w:rPr>
        <w:t>та</w:t>
      </w:r>
      <w:r w:rsidRPr="00B7211D">
        <w:rPr>
          <w:bCs/>
          <w:color w:val="000000" w:themeColor="text1"/>
          <w:szCs w:val="28"/>
        </w:rPr>
        <w:t xml:space="preserve"> улично-дорожной сети</w:t>
      </w:r>
      <w:r>
        <w:rPr>
          <w:bCs/>
          <w:color w:val="000000" w:themeColor="text1"/>
          <w:szCs w:val="28"/>
        </w:rPr>
        <w:t>,</w:t>
      </w:r>
      <w:r w:rsidRPr="00B7211D">
        <w:rPr>
          <w:bCs/>
          <w:color w:val="000000" w:themeColor="text1"/>
          <w:szCs w:val="28"/>
        </w:rPr>
        <w:t xml:space="preserve"> элемент</w:t>
      </w:r>
      <w:r>
        <w:rPr>
          <w:bCs/>
          <w:color w:val="000000" w:themeColor="text1"/>
          <w:szCs w:val="28"/>
        </w:rPr>
        <w:t>а</w:t>
      </w:r>
      <w:r w:rsidRPr="00B7211D">
        <w:rPr>
          <w:bCs/>
          <w:color w:val="000000" w:themeColor="text1"/>
          <w:szCs w:val="28"/>
        </w:rPr>
        <w:t xml:space="preserve"> планировочной структуры</w:t>
      </w:r>
      <w:r w:rsidRPr="00A42567">
        <w:rPr>
          <w:color w:val="000000" w:themeColor="text1"/>
        </w:rPr>
        <w:t>;</w:t>
      </w:r>
    </w:p>
    <w:p w14:paraId="06C6EEAF" w14:textId="77777777" w:rsidR="00E55950" w:rsidRDefault="00E55950" w:rsidP="00E55950">
      <w:pPr>
        <w:widowControl/>
        <w:ind w:firstLine="720"/>
        <w:rPr>
          <w:bCs/>
          <w:color w:val="000000" w:themeColor="text1"/>
          <w:szCs w:val="28"/>
        </w:rPr>
      </w:pPr>
      <w:r>
        <w:rPr>
          <w:color w:val="000000" w:themeColor="text1"/>
        </w:rPr>
        <w:t xml:space="preserve">в) информацию в текстовой и графической форме, позволяющую однозначно определить границы и местоположение </w:t>
      </w:r>
      <w:r w:rsidRPr="00B7211D">
        <w:rPr>
          <w:bCs/>
          <w:color w:val="000000" w:themeColor="text1"/>
          <w:szCs w:val="28"/>
        </w:rPr>
        <w:t>элемен</w:t>
      </w:r>
      <w:r>
        <w:rPr>
          <w:bCs/>
          <w:color w:val="000000" w:themeColor="text1"/>
          <w:szCs w:val="28"/>
        </w:rPr>
        <w:t>та</w:t>
      </w:r>
      <w:r w:rsidRPr="00B7211D">
        <w:rPr>
          <w:bCs/>
          <w:color w:val="000000" w:themeColor="text1"/>
          <w:szCs w:val="28"/>
        </w:rPr>
        <w:t xml:space="preserve"> улично-дорожной сети</w:t>
      </w:r>
      <w:r>
        <w:rPr>
          <w:bCs/>
          <w:color w:val="000000" w:themeColor="text1"/>
          <w:szCs w:val="28"/>
        </w:rPr>
        <w:t>,</w:t>
      </w:r>
      <w:r w:rsidRPr="00B7211D">
        <w:rPr>
          <w:bCs/>
          <w:color w:val="000000" w:themeColor="text1"/>
          <w:szCs w:val="28"/>
        </w:rPr>
        <w:t xml:space="preserve"> элемент</w:t>
      </w:r>
      <w:r>
        <w:rPr>
          <w:bCs/>
          <w:color w:val="000000" w:themeColor="text1"/>
          <w:szCs w:val="28"/>
        </w:rPr>
        <w:t>а</w:t>
      </w:r>
      <w:r w:rsidRPr="00B7211D">
        <w:rPr>
          <w:bCs/>
          <w:color w:val="000000" w:themeColor="text1"/>
          <w:szCs w:val="28"/>
        </w:rPr>
        <w:t xml:space="preserve"> планировочной структуры</w:t>
      </w:r>
      <w:r>
        <w:rPr>
          <w:bCs/>
          <w:color w:val="000000" w:themeColor="text1"/>
          <w:szCs w:val="28"/>
        </w:rPr>
        <w:t>;</w:t>
      </w:r>
    </w:p>
    <w:p w14:paraId="18BF7170" w14:textId="77777777" w:rsidR="00E55950" w:rsidRDefault="00E55950" w:rsidP="00E55950">
      <w:pPr>
        <w:widowControl/>
        <w:ind w:firstLine="720"/>
        <w:rPr>
          <w:color w:val="000000" w:themeColor="text1"/>
        </w:rPr>
      </w:pPr>
      <w:r w:rsidRPr="00A42567">
        <w:rPr>
          <w:color w:val="000000" w:themeColor="text1"/>
        </w:rPr>
        <w:t xml:space="preserve">г) </w:t>
      </w:r>
      <w:r>
        <w:rPr>
          <w:color w:val="000000" w:themeColor="text1"/>
        </w:rPr>
        <w:t>мотивы</w:t>
      </w:r>
      <w:r w:rsidRPr="00A425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Pr="00A42567">
        <w:rPr>
          <w:color w:val="000000" w:themeColor="text1"/>
        </w:rPr>
        <w:t xml:space="preserve">обоснование </w:t>
      </w:r>
      <w:bookmarkStart w:id="10" w:name="_Hlk205476565"/>
      <w:r w:rsidRPr="00A42567">
        <w:rPr>
          <w:color w:val="000000" w:themeColor="text1"/>
        </w:rPr>
        <w:t xml:space="preserve">присвоения </w:t>
      </w:r>
      <w:r>
        <w:rPr>
          <w:color w:val="000000" w:themeColor="text1"/>
        </w:rPr>
        <w:t xml:space="preserve">(изменения, аннулирования) </w:t>
      </w:r>
      <w:r w:rsidRPr="00A42567">
        <w:rPr>
          <w:color w:val="000000" w:themeColor="text1"/>
        </w:rPr>
        <w:t xml:space="preserve">наименования </w:t>
      </w:r>
      <w:r w:rsidRPr="00B7211D">
        <w:rPr>
          <w:bCs/>
          <w:color w:val="000000" w:themeColor="text1"/>
          <w:szCs w:val="28"/>
        </w:rPr>
        <w:t>элемен</w:t>
      </w:r>
      <w:r>
        <w:rPr>
          <w:bCs/>
          <w:color w:val="000000" w:themeColor="text1"/>
          <w:szCs w:val="28"/>
        </w:rPr>
        <w:t>та</w:t>
      </w:r>
      <w:r w:rsidRPr="00B7211D">
        <w:rPr>
          <w:bCs/>
          <w:color w:val="000000" w:themeColor="text1"/>
          <w:szCs w:val="28"/>
        </w:rPr>
        <w:t xml:space="preserve"> улично-дорожной сети</w:t>
      </w:r>
      <w:r>
        <w:rPr>
          <w:bCs/>
          <w:color w:val="000000" w:themeColor="text1"/>
          <w:szCs w:val="28"/>
        </w:rPr>
        <w:t>,</w:t>
      </w:r>
      <w:r w:rsidRPr="00B7211D">
        <w:rPr>
          <w:bCs/>
          <w:color w:val="000000" w:themeColor="text1"/>
          <w:szCs w:val="28"/>
        </w:rPr>
        <w:t xml:space="preserve"> элемент</w:t>
      </w:r>
      <w:r>
        <w:rPr>
          <w:bCs/>
          <w:color w:val="000000" w:themeColor="text1"/>
          <w:szCs w:val="28"/>
        </w:rPr>
        <w:t>а</w:t>
      </w:r>
      <w:r w:rsidRPr="00B7211D">
        <w:rPr>
          <w:bCs/>
          <w:color w:val="000000" w:themeColor="text1"/>
          <w:szCs w:val="28"/>
        </w:rPr>
        <w:t xml:space="preserve"> планировочной структуры</w:t>
      </w:r>
      <w:r>
        <w:rPr>
          <w:color w:val="000000" w:themeColor="text1"/>
        </w:rPr>
        <w:t xml:space="preserve"> </w:t>
      </w:r>
      <w:bookmarkEnd w:id="10"/>
      <w:r>
        <w:rPr>
          <w:color w:val="000000" w:themeColor="text1"/>
        </w:rPr>
        <w:t>(наиболее характерные признаки местности, особенности жизнедеятельности населения, значимые события и лица в истории Российской Федерации, Смоленской области, муниципального образования «Дорогобужский муниципальный округ» Смоленской области, населенного пункта, иные основания).</w:t>
      </w:r>
    </w:p>
    <w:p w14:paraId="036FA291" w14:textId="4D4DEB99" w:rsidR="00E55950" w:rsidRPr="007B2FD6" w:rsidRDefault="00E55950" w:rsidP="00E55950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3.2. К ходатайству могут быть приложены</w:t>
      </w:r>
      <w:r w:rsidRPr="00A42567">
        <w:rPr>
          <w:color w:val="000000" w:themeColor="text1"/>
        </w:rPr>
        <w:t xml:space="preserve"> документы</w:t>
      </w:r>
      <w:r>
        <w:rPr>
          <w:color w:val="000000" w:themeColor="text1"/>
        </w:rPr>
        <w:t xml:space="preserve">, подтверждающие мотивы и обоснование </w:t>
      </w:r>
      <w:r w:rsidRPr="00063A8E">
        <w:rPr>
          <w:color w:val="000000" w:themeColor="text1"/>
        </w:rPr>
        <w:t xml:space="preserve">присвоения (изменения, аннулирования) наименования </w:t>
      </w:r>
      <w:r w:rsidRPr="00063A8E">
        <w:rPr>
          <w:bCs/>
          <w:color w:val="000000" w:themeColor="text1"/>
        </w:rPr>
        <w:t>элемента улично-дорожной сети, элемента планировочной структуры</w:t>
      </w:r>
      <w:r>
        <w:rPr>
          <w:color w:val="000000" w:themeColor="text1"/>
        </w:rPr>
        <w:t xml:space="preserve">, биографические </w:t>
      </w:r>
      <w:r w:rsidRPr="007B2FD6">
        <w:rPr>
          <w:color w:val="000000" w:themeColor="text1"/>
        </w:rPr>
        <w:t>справки</w:t>
      </w:r>
      <w:r>
        <w:rPr>
          <w:color w:val="000000" w:themeColor="text1"/>
        </w:rPr>
        <w:t>, исторические справки, архивные документы и другие документы, материалы.</w:t>
      </w:r>
    </w:p>
    <w:p w14:paraId="6CBC5616" w14:textId="34711600" w:rsidR="00E55950" w:rsidRDefault="00E55950" w:rsidP="00E559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33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="0033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1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</w:t>
      </w:r>
      <w:r w:rsidR="00331A8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31A82">
        <w:rPr>
          <w:rFonts w:ascii="Times New Roman" w:hAnsi="Times New Roman" w:cs="Times New Roman"/>
          <w:color w:val="000000" w:themeColor="text1"/>
          <w:sz w:val="28"/>
          <w:szCs w:val="28"/>
        </w:rPr>
        <w:t>ю для предварительного рассмотрения.</w:t>
      </w:r>
    </w:p>
    <w:p w14:paraId="482853B9" w14:textId="057F0741" w:rsidR="00331A82" w:rsidRDefault="00331A82" w:rsidP="00331A82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 xml:space="preserve">3.4. С целью выявления общественного мнения по вопросу присвоения (изменения, аннулирования) </w:t>
      </w:r>
      <w:r w:rsidRPr="00A42567">
        <w:rPr>
          <w:color w:val="000000" w:themeColor="text1"/>
        </w:rPr>
        <w:t>наименовани</w:t>
      </w:r>
      <w:r>
        <w:rPr>
          <w:color w:val="000000" w:themeColor="text1"/>
        </w:rPr>
        <w:t>й</w:t>
      </w:r>
      <w:r w:rsidRPr="00A42567">
        <w:rPr>
          <w:color w:val="000000" w:themeColor="text1"/>
        </w:rPr>
        <w:t xml:space="preserve"> </w:t>
      </w:r>
      <w:r w:rsidRPr="00B7211D">
        <w:rPr>
          <w:bCs/>
          <w:color w:val="000000" w:themeColor="text1"/>
          <w:szCs w:val="28"/>
        </w:rPr>
        <w:t>элементам улично-дорожной сети</w:t>
      </w:r>
      <w:r>
        <w:rPr>
          <w:bCs/>
          <w:color w:val="000000" w:themeColor="text1"/>
          <w:szCs w:val="28"/>
        </w:rPr>
        <w:t>,</w:t>
      </w:r>
      <w:r w:rsidRPr="00B7211D">
        <w:rPr>
          <w:bCs/>
          <w:color w:val="000000" w:themeColor="text1"/>
          <w:szCs w:val="28"/>
        </w:rPr>
        <w:t xml:space="preserve"> элементам планировочной структуры</w:t>
      </w:r>
      <w:r>
        <w:rPr>
          <w:color w:val="000000" w:themeColor="text1"/>
        </w:rPr>
        <w:t xml:space="preserve"> Администрация инициирует опрос граждан</w:t>
      </w:r>
      <w:r>
        <w:rPr>
          <w:bCs/>
          <w:color w:val="000000" w:themeColor="text1"/>
          <w:szCs w:val="28"/>
        </w:rPr>
        <w:t>, который назначается и проводится в п</w:t>
      </w:r>
      <w:r>
        <w:rPr>
          <w:color w:val="000000" w:themeColor="text1"/>
        </w:rPr>
        <w:t>орядке</w:t>
      </w:r>
      <w:r w:rsidR="00F70CB4">
        <w:rPr>
          <w:color w:val="000000" w:themeColor="text1"/>
        </w:rPr>
        <w:t>,</w:t>
      </w:r>
      <w:r>
        <w:rPr>
          <w:color w:val="000000" w:themeColor="text1"/>
        </w:rPr>
        <w:t xml:space="preserve"> определенном решением Дорогобужской окружной Думы от 26.03.2025 № 47 «Об утверждении Порядка </w:t>
      </w:r>
      <w:r>
        <w:rPr>
          <w:color w:val="000000" w:themeColor="text1"/>
        </w:rPr>
        <w:lastRenderedPageBreak/>
        <w:t>назначения и проведения опроса граждан Российской Федерации в муниципальном образовании «Дорогобужский муниципальный округ» Смоленской области.</w:t>
      </w:r>
    </w:p>
    <w:p w14:paraId="6B60E16A" w14:textId="173FDB17" w:rsidR="00213640" w:rsidRDefault="00213640" w:rsidP="00331A82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3.5. Протокол о результатах опроса направляется в Комиссию в течение трех рабочих дней со дня поступления в Администрацию.</w:t>
      </w:r>
    </w:p>
    <w:p w14:paraId="5DA6BAC3" w14:textId="5B5E4528" w:rsidR="009E212B" w:rsidRDefault="00A83D9C" w:rsidP="00A83D9C">
      <w:pPr>
        <w:widowControl/>
        <w:ind w:firstLine="720"/>
        <w:rPr>
          <w:color w:val="000000" w:themeColor="text1"/>
        </w:rPr>
      </w:pPr>
      <w:r>
        <w:rPr>
          <w:bCs/>
          <w:color w:val="000000" w:themeColor="text1"/>
          <w:szCs w:val="28"/>
        </w:rPr>
        <w:t>3.</w:t>
      </w:r>
      <w:r w:rsidR="00213640">
        <w:rPr>
          <w:bCs/>
          <w:color w:val="000000" w:themeColor="text1"/>
          <w:szCs w:val="28"/>
        </w:rPr>
        <w:t>6</w:t>
      </w:r>
      <w:r>
        <w:rPr>
          <w:bCs/>
          <w:color w:val="000000" w:themeColor="text1"/>
          <w:szCs w:val="28"/>
        </w:rPr>
        <w:t>.</w:t>
      </w:r>
      <w:bookmarkStart w:id="11" w:name="_Hlk205376520"/>
      <w:r>
        <w:rPr>
          <w:bCs/>
          <w:color w:val="000000" w:themeColor="text1"/>
          <w:szCs w:val="28"/>
        </w:rPr>
        <w:t xml:space="preserve"> </w:t>
      </w:r>
      <w:r w:rsidR="00DA2491">
        <w:rPr>
          <w:color w:val="000000" w:themeColor="text1"/>
        </w:rPr>
        <w:t xml:space="preserve">Комиссия </w:t>
      </w:r>
      <w:r w:rsidR="00250230">
        <w:rPr>
          <w:color w:val="000000" w:themeColor="text1"/>
        </w:rPr>
        <w:t xml:space="preserve">в течение 14 рабочих дней со дня поступления протокола о результатах опроса граждан, </w:t>
      </w:r>
      <w:r w:rsidR="00DA2491">
        <w:rPr>
          <w:color w:val="000000" w:themeColor="text1"/>
        </w:rPr>
        <w:t>рассматривает</w:t>
      </w:r>
      <w:r w:rsidR="009E212B">
        <w:rPr>
          <w:color w:val="000000" w:themeColor="text1"/>
        </w:rPr>
        <w:t>, анализирует представленные документы</w:t>
      </w:r>
      <w:r w:rsidR="00250230">
        <w:rPr>
          <w:color w:val="000000" w:themeColor="text1"/>
        </w:rPr>
        <w:t xml:space="preserve">, результаты опроса граждан и </w:t>
      </w:r>
      <w:r>
        <w:rPr>
          <w:color w:val="000000" w:themeColor="text1"/>
        </w:rPr>
        <w:t>дает заключение</w:t>
      </w:r>
      <w:r w:rsidR="00831EE5" w:rsidRPr="00A42567">
        <w:rPr>
          <w:color w:val="000000" w:themeColor="text1"/>
        </w:rPr>
        <w:t xml:space="preserve"> о возможности (невозможности) </w:t>
      </w:r>
      <w:bookmarkStart w:id="12" w:name="_Hlk205478890"/>
      <w:r w:rsidRPr="00A83D9C">
        <w:rPr>
          <w:color w:val="000000" w:themeColor="text1"/>
        </w:rPr>
        <w:t xml:space="preserve">присвоения (изменения, аннулирования) наименований </w:t>
      </w:r>
      <w:r w:rsidRPr="00A83D9C">
        <w:rPr>
          <w:bCs/>
          <w:color w:val="000000" w:themeColor="text1"/>
        </w:rPr>
        <w:t>элементам улично-дорожной сети, элементам планировочной структуры</w:t>
      </w:r>
      <w:bookmarkEnd w:id="12"/>
      <w:r>
        <w:rPr>
          <w:bCs/>
          <w:color w:val="000000" w:themeColor="text1"/>
        </w:rPr>
        <w:t xml:space="preserve"> (далее – заключение Комиссии)</w:t>
      </w:r>
      <w:r>
        <w:rPr>
          <w:color w:val="000000" w:themeColor="text1"/>
        </w:rPr>
        <w:t xml:space="preserve">, </w:t>
      </w:r>
      <w:r w:rsidR="00C30D18">
        <w:rPr>
          <w:color w:val="000000" w:themeColor="text1"/>
        </w:rPr>
        <w:t>которое оформляется протоколом Комиссии.</w:t>
      </w:r>
    </w:p>
    <w:bookmarkEnd w:id="11"/>
    <w:p w14:paraId="55D3CB54" w14:textId="257019BF" w:rsidR="00A83D9C" w:rsidRDefault="00ED6FF8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3</w:t>
      </w:r>
      <w:r w:rsidR="00250230">
        <w:rPr>
          <w:color w:val="000000" w:themeColor="text1"/>
        </w:rPr>
        <w:t>.</w:t>
      </w:r>
      <w:r w:rsidR="00213640">
        <w:rPr>
          <w:color w:val="000000" w:themeColor="text1"/>
        </w:rPr>
        <w:t>7</w:t>
      </w:r>
      <w:r w:rsidR="00250230">
        <w:rPr>
          <w:color w:val="000000" w:themeColor="text1"/>
        </w:rPr>
        <w:t xml:space="preserve"> </w:t>
      </w:r>
      <w:r w:rsidR="00A83D9C">
        <w:rPr>
          <w:color w:val="000000" w:themeColor="text1"/>
        </w:rPr>
        <w:t>По результатам рассмотрения ходатайства на основании</w:t>
      </w:r>
      <w:r w:rsidR="00831EE5" w:rsidRPr="00A42567">
        <w:rPr>
          <w:color w:val="000000" w:themeColor="text1"/>
        </w:rPr>
        <w:t xml:space="preserve"> </w:t>
      </w:r>
      <w:r w:rsidR="00A83D9C">
        <w:rPr>
          <w:color w:val="000000" w:themeColor="text1"/>
        </w:rPr>
        <w:t xml:space="preserve">заключения </w:t>
      </w:r>
      <w:r w:rsidR="00250230">
        <w:rPr>
          <w:color w:val="000000" w:themeColor="text1"/>
        </w:rPr>
        <w:t>Комиссии</w:t>
      </w:r>
      <w:r w:rsidR="00530233">
        <w:rPr>
          <w:color w:val="000000" w:themeColor="text1"/>
        </w:rPr>
        <w:t xml:space="preserve"> </w:t>
      </w:r>
      <w:r w:rsidR="00A83D9C">
        <w:rPr>
          <w:color w:val="000000" w:themeColor="text1"/>
        </w:rPr>
        <w:t>Администрация принимает одно из следующих решений:</w:t>
      </w:r>
    </w:p>
    <w:p w14:paraId="56EA2EAE" w14:textId="10F899AF" w:rsidR="00A83D9C" w:rsidRDefault="00A83D9C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а) присвоить наименование</w:t>
      </w:r>
      <w:r w:rsidR="00ED6FF8">
        <w:rPr>
          <w:color w:val="000000" w:themeColor="text1"/>
        </w:rPr>
        <w:t xml:space="preserve"> </w:t>
      </w:r>
      <w:r w:rsidR="00ED6FF8" w:rsidRPr="00A83D9C">
        <w:rPr>
          <w:bCs/>
          <w:color w:val="000000" w:themeColor="text1"/>
        </w:rPr>
        <w:t>элемент</w:t>
      </w:r>
      <w:r w:rsidR="00ED6FF8">
        <w:rPr>
          <w:bCs/>
          <w:color w:val="000000" w:themeColor="text1"/>
        </w:rPr>
        <w:t>у</w:t>
      </w:r>
      <w:r w:rsidR="00ED6FF8" w:rsidRPr="00A83D9C">
        <w:rPr>
          <w:bCs/>
          <w:color w:val="000000" w:themeColor="text1"/>
        </w:rPr>
        <w:t xml:space="preserve"> улично-дорожной сети, элемент</w:t>
      </w:r>
      <w:r w:rsidR="00ED6FF8">
        <w:rPr>
          <w:bCs/>
          <w:color w:val="000000" w:themeColor="text1"/>
        </w:rPr>
        <w:t>у</w:t>
      </w:r>
      <w:r w:rsidR="00ED6FF8" w:rsidRPr="00A83D9C">
        <w:rPr>
          <w:bCs/>
          <w:color w:val="000000" w:themeColor="text1"/>
        </w:rPr>
        <w:t xml:space="preserve"> планировочной структуры</w:t>
      </w:r>
      <w:r>
        <w:rPr>
          <w:color w:val="000000" w:themeColor="text1"/>
        </w:rPr>
        <w:t xml:space="preserve">, изменить наименование, аннулировать наименование </w:t>
      </w:r>
      <w:r w:rsidRPr="00A83D9C">
        <w:rPr>
          <w:bCs/>
          <w:color w:val="000000" w:themeColor="text1"/>
        </w:rPr>
        <w:t>элемент</w:t>
      </w:r>
      <w:r w:rsidR="00ED6FF8">
        <w:rPr>
          <w:bCs/>
          <w:color w:val="000000" w:themeColor="text1"/>
        </w:rPr>
        <w:t>а</w:t>
      </w:r>
      <w:r w:rsidRPr="00A83D9C">
        <w:rPr>
          <w:bCs/>
          <w:color w:val="000000" w:themeColor="text1"/>
        </w:rPr>
        <w:t xml:space="preserve"> улично-дорожной сети, элемент</w:t>
      </w:r>
      <w:r w:rsidR="00ED6FF8">
        <w:rPr>
          <w:bCs/>
          <w:color w:val="000000" w:themeColor="text1"/>
        </w:rPr>
        <w:t>а</w:t>
      </w:r>
      <w:r w:rsidRPr="00A83D9C">
        <w:rPr>
          <w:bCs/>
          <w:color w:val="000000" w:themeColor="text1"/>
        </w:rPr>
        <w:t xml:space="preserve"> планировочной структуры</w:t>
      </w:r>
      <w:r>
        <w:rPr>
          <w:bCs/>
          <w:color w:val="000000" w:themeColor="text1"/>
        </w:rPr>
        <w:t xml:space="preserve"> в соответст</w:t>
      </w:r>
      <w:r w:rsidR="00ED6FF8">
        <w:rPr>
          <w:bCs/>
          <w:color w:val="000000" w:themeColor="text1"/>
        </w:rPr>
        <w:t>вии с ходатайством;</w:t>
      </w:r>
    </w:p>
    <w:p w14:paraId="7323B98F" w14:textId="1EA3B516" w:rsidR="00A83D9C" w:rsidRDefault="00ED6FF8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 xml:space="preserve">б) отклонить ходатайство о </w:t>
      </w:r>
      <w:r w:rsidRPr="00A83D9C">
        <w:rPr>
          <w:color w:val="000000" w:themeColor="text1"/>
        </w:rPr>
        <w:t>присвоени</w:t>
      </w:r>
      <w:r>
        <w:rPr>
          <w:color w:val="000000" w:themeColor="text1"/>
        </w:rPr>
        <w:t>и</w:t>
      </w:r>
      <w:r w:rsidRPr="00A83D9C">
        <w:rPr>
          <w:color w:val="000000" w:themeColor="text1"/>
        </w:rPr>
        <w:t xml:space="preserve"> (изменени</w:t>
      </w:r>
      <w:r>
        <w:rPr>
          <w:color w:val="000000" w:themeColor="text1"/>
        </w:rPr>
        <w:t>и</w:t>
      </w:r>
      <w:r w:rsidRPr="00A83D9C">
        <w:rPr>
          <w:color w:val="000000" w:themeColor="text1"/>
        </w:rPr>
        <w:t>, аннулировани</w:t>
      </w:r>
      <w:r>
        <w:rPr>
          <w:color w:val="000000" w:themeColor="text1"/>
        </w:rPr>
        <w:t>и</w:t>
      </w:r>
      <w:r w:rsidRPr="00A83D9C">
        <w:rPr>
          <w:color w:val="000000" w:themeColor="text1"/>
        </w:rPr>
        <w:t xml:space="preserve">) наименований </w:t>
      </w:r>
      <w:r w:rsidRPr="00A83D9C">
        <w:rPr>
          <w:bCs/>
          <w:color w:val="000000" w:themeColor="text1"/>
        </w:rPr>
        <w:t>элемент</w:t>
      </w:r>
      <w:r>
        <w:rPr>
          <w:bCs/>
          <w:color w:val="000000" w:themeColor="text1"/>
        </w:rPr>
        <w:t>ам</w:t>
      </w:r>
      <w:r w:rsidRPr="00A83D9C">
        <w:rPr>
          <w:bCs/>
          <w:color w:val="000000" w:themeColor="text1"/>
        </w:rPr>
        <w:t xml:space="preserve"> улично-дорожной сети, элементам планировочной структуры</w:t>
      </w:r>
      <w:r>
        <w:rPr>
          <w:bCs/>
          <w:color w:val="000000" w:themeColor="text1"/>
        </w:rPr>
        <w:t>;</w:t>
      </w:r>
    </w:p>
    <w:p w14:paraId="5E7618EA" w14:textId="0140C313" w:rsidR="00A83D9C" w:rsidRDefault="00ED6FF8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в) отложить рассмотрение ходатайства и направить его на доработку.</w:t>
      </w:r>
    </w:p>
    <w:p w14:paraId="2C885704" w14:textId="05095078" w:rsidR="00F70CB4" w:rsidRDefault="00F70CB4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Решение оформляется в виде распоряжения Администрации муниципального образования «Дорогобужский муниципальный округ» Смоленской области (далее – распоряжение).</w:t>
      </w:r>
    </w:p>
    <w:p w14:paraId="5C0CC1A1" w14:textId="5160BE52" w:rsidR="00A83D9C" w:rsidRDefault="00213640">
      <w:pPr>
        <w:widowControl/>
        <w:ind w:firstLine="720"/>
        <w:rPr>
          <w:color w:val="000000" w:themeColor="text1"/>
        </w:rPr>
      </w:pPr>
      <w:r>
        <w:rPr>
          <w:color w:val="000000" w:themeColor="text1"/>
        </w:rPr>
        <w:t>3.8. О принятом решении инициатору ходатайства в течение пяти рабочих дней со дня издания распоряжения сообщается в письменном виде с обоснованием принятия решения (в случае отказа).</w:t>
      </w:r>
    </w:p>
    <w:p w14:paraId="2AD924BE" w14:textId="77777777" w:rsidR="000967D3" w:rsidRPr="00A42567" w:rsidRDefault="000967D3">
      <w:pPr>
        <w:widowControl/>
        <w:ind w:firstLine="720"/>
        <w:rPr>
          <w:color w:val="000000" w:themeColor="text1"/>
        </w:rPr>
      </w:pPr>
    </w:p>
    <w:p w14:paraId="72A2CFED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53068D2B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072478AE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4C4DFB6A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7C42E13D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08EFD7A0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683DECF8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0F42E77F" w14:textId="77777777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64E1624F" w14:textId="3B0118BE" w:rsidR="00B04EBB" w:rsidRDefault="00B04EBB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341F0159" w14:textId="24838262" w:rsidR="00FB3E1F" w:rsidRDefault="00FB3E1F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642DB547" w14:textId="4890502A" w:rsidR="00FB3E1F" w:rsidRDefault="00FB3E1F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63604042" w14:textId="7E8E1E7B" w:rsidR="00FB3E1F" w:rsidRDefault="00FB3E1F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46E480DC" w14:textId="77777777" w:rsidR="00DF734C" w:rsidRDefault="00DF734C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2635DB10" w14:textId="77777777" w:rsidR="00DF734C" w:rsidRDefault="00DF734C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574D1904" w14:textId="77777777" w:rsidR="00DF734C" w:rsidRDefault="00DF734C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0E8E59F4" w14:textId="77777777" w:rsidR="00DF734C" w:rsidRDefault="00DF734C" w:rsidP="00A240AC">
      <w:pPr>
        <w:pStyle w:val="a3"/>
        <w:tabs>
          <w:tab w:val="clear" w:pos="4677"/>
          <w:tab w:val="clear" w:pos="9355"/>
        </w:tabs>
        <w:ind w:left="5670"/>
        <w:jc w:val="center"/>
        <w:rPr>
          <w:color w:val="000000" w:themeColor="text1"/>
          <w:sz w:val="28"/>
        </w:rPr>
      </w:pPr>
    </w:p>
    <w:p w14:paraId="61B51CE5" w14:textId="0577B3B2" w:rsidR="000967D3" w:rsidRPr="00A42567" w:rsidRDefault="000967D3" w:rsidP="00956B52">
      <w:pPr>
        <w:widowControl/>
        <w:ind w:firstLine="0"/>
        <w:rPr>
          <w:b/>
          <w:color w:val="000000" w:themeColor="text1"/>
        </w:rPr>
      </w:pPr>
      <w:bookmarkStart w:id="13" w:name="_GoBack"/>
      <w:bookmarkEnd w:id="13"/>
    </w:p>
    <w:sectPr w:rsidR="000967D3" w:rsidRPr="00A42567" w:rsidSect="00F63837">
      <w:headerReference w:type="default" r:id="rId9"/>
      <w:pgSz w:w="11906" w:h="16838"/>
      <w:pgMar w:top="993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C4EE" w14:textId="77777777" w:rsidR="00CA26EF" w:rsidRDefault="00CA26EF" w:rsidP="00F63837">
      <w:r>
        <w:separator/>
      </w:r>
    </w:p>
  </w:endnote>
  <w:endnote w:type="continuationSeparator" w:id="0">
    <w:p w14:paraId="4DC90F6F" w14:textId="77777777" w:rsidR="00CA26EF" w:rsidRDefault="00CA26EF" w:rsidP="00F6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DCF87" w14:textId="77777777" w:rsidR="00CA26EF" w:rsidRDefault="00CA26EF" w:rsidP="00F63837">
      <w:r>
        <w:separator/>
      </w:r>
    </w:p>
  </w:footnote>
  <w:footnote w:type="continuationSeparator" w:id="0">
    <w:p w14:paraId="0C4EC687" w14:textId="77777777" w:rsidR="00CA26EF" w:rsidRDefault="00CA26EF" w:rsidP="00F6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1FA48" w14:textId="77777777" w:rsidR="00F63837" w:rsidRDefault="00F63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5696C"/>
    <w:multiLevelType w:val="multilevel"/>
    <w:tmpl w:val="5D26E0F4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D3"/>
    <w:rsid w:val="00001AFF"/>
    <w:rsid w:val="00010630"/>
    <w:rsid w:val="0002120C"/>
    <w:rsid w:val="00021415"/>
    <w:rsid w:val="00042A0F"/>
    <w:rsid w:val="00063A8E"/>
    <w:rsid w:val="000649A9"/>
    <w:rsid w:val="00081810"/>
    <w:rsid w:val="00091DF8"/>
    <w:rsid w:val="000967D3"/>
    <w:rsid w:val="000A3A1C"/>
    <w:rsid w:val="000A74DF"/>
    <w:rsid w:val="001020B9"/>
    <w:rsid w:val="00104384"/>
    <w:rsid w:val="001255A4"/>
    <w:rsid w:val="00154A09"/>
    <w:rsid w:val="001555F1"/>
    <w:rsid w:val="001665AE"/>
    <w:rsid w:val="00176439"/>
    <w:rsid w:val="00177258"/>
    <w:rsid w:val="00195BF9"/>
    <w:rsid w:val="001A41B0"/>
    <w:rsid w:val="001B7D39"/>
    <w:rsid w:val="001F0C17"/>
    <w:rsid w:val="001F167B"/>
    <w:rsid w:val="0020067C"/>
    <w:rsid w:val="00206183"/>
    <w:rsid w:val="002110BC"/>
    <w:rsid w:val="00213640"/>
    <w:rsid w:val="002169C2"/>
    <w:rsid w:val="00236887"/>
    <w:rsid w:val="002425E7"/>
    <w:rsid w:val="002463BE"/>
    <w:rsid w:val="00247E06"/>
    <w:rsid w:val="00250230"/>
    <w:rsid w:val="00265924"/>
    <w:rsid w:val="00280BEB"/>
    <w:rsid w:val="00294423"/>
    <w:rsid w:val="002A0FC9"/>
    <w:rsid w:val="002B385F"/>
    <w:rsid w:val="002B3906"/>
    <w:rsid w:val="002B436C"/>
    <w:rsid w:val="002D4BFB"/>
    <w:rsid w:val="002E1B82"/>
    <w:rsid w:val="002F3B58"/>
    <w:rsid w:val="00315627"/>
    <w:rsid w:val="00325EC9"/>
    <w:rsid w:val="00331A82"/>
    <w:rsid w:val="00336FF8"/>
    <w:rsid w:val="003758B7"/>
    <w:rsid w:val="0038158C"/>
    <w:rsid w:val="00392CDD"/>
    <w:rsid w:val="0039757D"/>
    <w:rsid w:val="003A66D5"/>
    <w:rsid w:val="003B73BA"/>
    <w:rsid w:val="003D0B75"/>
    <w:rsid w:val="003D0D52"/>
    <w:rsid w:val="003D6C33"/>
    <w:rsid w:val="003F0CB3"/>
    <w:rsid w:val="0040366F"/>
    <w:rsid w:val="00424132"/>
    <w:rsid w:val="0043117C"/>
    <w:rsid w:val="0047762A"/>
    <w:rsid w:val="004820CA"/>
    <w:rsid w:val="00490777"/>
    <w:rsid w:val="00493405"/>
    <w:rsid w:val="00497B97"/>
    <w:rsid w:val="004A1818"/>
    <w:rsid w:val="004B2633"/>
    <w:rsid w:val="004B4BA5"/>
    <w:rsid w:val="004C3433"/>
    <w:rsid w:val="004D35B2"/>
    <w:rsid w:val="004E3F93"/>
    <w:rsid w:val="004F0BC1"/>
    <w:rsid w:val="004F4086"/>
    <w:rsid w:val="00530233"/>
    <w:rsid w:val="00541633"/>
    <w:rsid w:val="00552462"/>
    <w:rsid w:val="00577674"/>
    <w:rsid w:val="00591DAA"/>
    <w:rsid w:val="005B05D4"/>
    <w:rsid w:val="005E78C2"/>
    <w:rsid w:val="005F5520"/>
    <w:rsid w:val="00604DE0"/>
    <w:rsid w:val="00606D27"/>
    <w:rsid w:val="00615A3F"/>
    <w:rsid w:val="00630837"/>
    <w:rsid w:val="006363F8"/>
    <w:rsid w:val="00642A94"/>
    <w:rsid w:val="00643032"/>
    <w:rsid w:val="0065614C"/>
    <w:rsid w:val="00673411"/>
    <w:rsid w:val="006771F0"/>
    <w:rsid w:val="006824AA"/>
    <w:rsid w:val="006A636B"/>
    <w:rsid w:val="006C1D17"/>
    <w:rsid w:val="006C68DC"/>
    <w:rsid w:val="006F0D1D"/>
    <w:rsid w:val="00704A26"/>
    <w:rsid w:val="00705ED2"/>
    <w:rsid w:val="00764198"/>
    <w:rsid w:val="00787F25"/>
    <w:rsid w:val="00793AF0"/>
    <w:rsid w:val="007973BC"/>
    <w:rsid w:val="007A1914"/>
    <w:rsid w:val="007B2FD6"/>
    <w:rsid w:val="007B60B0"/>
    <w:rsid w:val="007C5F01"/>
    <w:rsid w:val="00807EF1"/>
    <w:rsid w:val="008127C7"/>
    <w:rsid w:val="00813B63"/>
    <w:rsid w:val="00815F6C"/>
    <w:rsid w:val="00831EE5"/>
    <w:rsid w:val="008360B0"/>
    <w:rsid w:val="00843CB4"/>
    <w:rsid w:val="00852A3C"/>
    <w:rsid w:val="00861CC1"/>
    <w:rsid w:val="00871612"/>
    <w:rsid w:val="008930E4"/>
    <w:rsid w:val="008A3E93"/>
    <w:rsid w:val="008A4CF8"/>
    <w:rsid w:val="008D451F"/>
    <w:rsid w:val="00922CF5"/>
    <w:rsid w:val="00932056"/>
    <w:rsid w:val="00943AAC"/>
    <w:rsid w:val="00956B52"/>
    <w:rsid w:val="009672B9"/>
    <w:rsid w:val="00967A8E"/>
    <w:rsid w:val="00991AC4"/>
    <w:rsid w:val="009B0147"/>
    <w:rsid w:val="009E212B"/>
    <w:rsid w:val="00A22393"/>
    <w:rsid w:val="00A240AC"/>
    <w:rsid w:val="00A42567"/>
    <w:rsid w:val="00A43C1C"/>
    <w:rsid w:val="00A44D19"/>
    <w:rsid w:val="00A55E75"/>
    <w:rsid w:val="00A83D9C"/>
    <w:rsid w:val="00AB26A6"/>
    <w:rsid w:val="00AB687C"/>
    <w:rsid w:val="00AE0E85"/>
    <w:rsid w:val="00B00800"/>
    <w:rsid w:val="00B04EBB"/>
    <w:rsid w:val="00B34C7D"/>
    <w:rsid w:val="00B43657"/>
    <w:rsid w:val="00B51346"/>
    <w:rsid w:val="00B60870"/>
    <w:rsid w:val="00B62B61"/>
    <w:rsid w:val="00B7211D"/>
    <w:rsid w:val="00BA7C8E"/>
    <w:rsid w:val="00BF503D"/>
    <w:rsid w:val="00BF6757"/>
    <w:rsid w:val="00C30D18"/>
    <w:rsid w:val="00C3635A"/>
    <w:rsid w:val="00C5300E"/>
    <w:rsid w:val="00C81C92"/>
    <w:rsid w:val="00CA26EF"/>
    <w:rsid w:val="00CA7345"/>
    <w:rsid w:val="00CD275B"/>
    <w:rsid w:val="00D003F9"/>
    <w:rsid w:val="00D36E72"/>
    <w:rsid w:val="00D42F13"/>
    <w:rsid w:val="00D72B8C"/>
    <w:rsid w:val="00D74432"/>
    <w:rsid w:val="00D95559"/>
    <w:rsid w:val="00DA2491"/>
    <w:rsid w:val="00DA6184"/>
    <w:rsid w:val="00DB63D5"/>
    <w:rsid w:val="00DD4143"/>
    <w:rsid w:val="00DE4A56"/>
    <w:rsid w:val="00DE526C"/>
    <w:rsid w:val="00DF2110"/>
    <w:rsid w:val="00DF734C"/>
    <w:rsid w:val="00E01B0E"/>
    <w:rsid w:val="00E55950"/>
    <w:rsid w:val="00E65280"/>
    <w:rsid w:val="00E65EFE"/>
    <w:rsid w:val="00E93054"/>
    <w:rsid w:val="00EA3463"/>
    <w:rsid w:val="00EC5FD8"/>
    <w:rsid w:val="00ED6FF8"/>
    <w:rsid w:val="00EF10E4"/>
    <w:rsid w:val="00F14EF1"/>
    <w:rsid w:val="00F169C7"/>
    <w:rsid w:val="00F24237"/>
    <w:rsid w:val="00F40A0F"/>
    <w:rsid w:val="00F578D8"/>
    <w:rsid w:val="00F609C6"/>
    <w:rsid w:val="00F63028"/>
    <w:rsid w:val="00F63837"/>
    <w:rsid w:val="00F70CB4"/>
    <w:rsid w:val="00F71D7E"/>
    <w:rsid w:val="00F81839"/>
    <w:rsid w:val="00F865B0"/>
    <w:rsid w:val="00F97930"/>
    <w:rsid w:val="00FA4929"/>
    <w:rsid w:val="00FB3E1F"/>
    <w:rsid w:val="00FB76CA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4D80"/>
  <w15:docId w15:val="{D56DCCF4-723E-4886-82D1-D6E30F8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0"/>
      <w:jc w:val="center"/>
      <w:outlineLvl w:val="1"/>
    </w:pPr>
    <w:rPr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ind w:firstLine="0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31">
    <w:name w:val="Body Text 3"/>
    <w:basedOn w:val="a"/>
    <w:link w:val="32"/>
    <w:pPr>
      <w:widowControl/>
      <w:ind w:firstLine="0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3">
    <w:name w:val="Body Text Indent 2"/>
    <w:basedOn w:val="a"/>
    <w:link w:val="24"/>
    <w:pPr>
      <w:widowControl/>
      <w:tabs>
        <w:tab w:val="left" w:pos="540"/>
        <w:tab w:val="left" w:pos="720"/>
      </w:tabs>
      <w:ind w:firstLine="539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widowControl/>
      <w:tabs>
        <w:tab w:val="left" w:pos="3672"/>
      </w:tabs>
      <w:ind w:firstLine="720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aa">
    <w:name w:val="Body Text"/>
    <w:basedOn w:val="a"/>
    <w:link w:val="ab"/>
    <w:pPr>
      <w:widowControl/>
      <w:ind w:firstLine="0"/>
    </w:pPr>
    <w:rPr>
      <w:sz w:val="24"/>
    </w:r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widowControl/>
      <w:ind w:firstLine="0"/>
      <w:jc w:val="center"/>
    </w:pPr>
    <w:rPr>
      <w:b/>
      <w:sz w:val="24"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40"/>
    </w:rPr>
  </w:style>
  <w:style w:type="paragraph" w:customStyle="1" w:styleId="25">
    <w:name w:val="Знак Знак2"/>
    <w:link w:val="26"/>
    <w:rPr>
      <w:sz w:val="24"/>
    </w:rPr>
  </w:style>
  <w:style w:type="character" w:customStyle="1" w:styleId="26">
    <w:name w:val="Знак Знак2"/>
    <w:link w:val="25"/>
    <w:rPr>
      <w:sz w:val="24"/>
    </w:rPr>
  </w:style>
  <w:style w:type="paragraph" w:styleId="af0">
    <w:name w:val="footer"/>
    <w:basedOn w:val="a"/>
    <w:link w:val="af1"/>
    <w:uiPriority w:val="99"/>
    <w:unhideWhenUsed/>
    <w:rsid w:val="00F638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3837"/>
    <w:rPr>
      <w:sz w:val="28"/>
    </w:rPr>
  </w:style>
  <w:style w:type="character" w:styleId="af2">
    <w:name w:val="annotation reference"/>
    <w:basedOn w:val="a0"/>
    <w:uiPriority w:val="99"/>
    <w:semiHidden/>
    <w:unhideWhenUsed/>
    <w:rsid w:val="00EF10E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F10E4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F10E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10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F10E4"/>
    <w:rPr>
      <w:b/>
      <w:bCs/>
    </w:rPr>
  </w:style>
  <w:style w:type="paragraph" w:customStyle="1" w:styleId="ConsPlusNormal">
    <w:name w:val="ConsPlusNormal"/>
    <w:rsid w:val="00C3635A"/>
    <w:pPr>
      <w:widowControl w:val="0"/>
      <w:autoSpaceDE w:val="0"/>
      <w:autoSpaceDN w:val="0"/>
    </w:pPr>
    <w:rPr>
      <w:rFonts w:ascii="Arial" w:eastAsiaTheme="minorEastAsia" w:hAnsi="Arial" w:cs="Arial"/>
      <w:color w:val="auto"/>
      <w:szCs w:val="22"/>
    </w:rPr>
  </w:style>
  <w:style w:type="paragraph" w:styleId="af7">
    <w:name w:val="List Paragraph"/>
    <w:basedOn w:val="a"/>
    <w:uiPriority w:val="34"/>
    <w:qFormat/>
    <w:rsid w:val="00D4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B5FBC899824959A036AC02459C7ECE9AF141EF61BB58D94D6B3B020202986683108659E610B51A56123B341JE1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</cp:lastModifiedBy>
  <cp:revision>3</cp:revision>
  <cp:lastPrinted>2025-08-11T05:18:00Z</cp:lastPrinted>
  <dcterms:created xsi:type="dcterms:W3CDTF">2025-08-12T06:51:00Z</dcterms:created>
  <dcterms:modified xsi:type="dcterms:W3CDTF">2025-08-12T06:57:00Z</dcterms:modified>
</cp:coreProperties>
</file>