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767" w:rsidRPr="00492110" w:rsidRDefault="00F0538E" w:rsidP="00BE02C4">
      <w:pPr>
        <w:jc w:val="center"/>
        <w:rPr>
          <w:b/>
          <w:bCs/>
          <w:sz w:val="28"/>
          <w:szCs w:val="28"/>
        </w:rPr>
      </w:pPr>
      <w:r w:rsidRPr="00492110">
        <w:rPr>
          <w:b/>
          <w:bCs/>
          <w:sz w:val="28"/>
          <w:szCs w:val="28"/>
        </w:rPr>
        <w:t>Комитет</w:t>
      </w:r>
      <w:r w:rsidR="00AE6767" w:rsidRPr="00492110">
        <w:rPr>
          <w:b/>
          <w:bCs/>
          <w:sz w:val="28"/>
          <w:szCs w:val="28"/>
        </w:rPr>
        <w:t xml:space="preserve"> по образованию Администрации </w:t>
      </w:r>
    </w:p>
    <w:p w:rsidR="00AE6767" w:rsidRPr="00492110" w:rsidRDefault="00AE6767" w:rsidP="00BE02C4">
      <w:pPr>
        <w:jc w:val="center"/>
        <w:rPr>
          <w:b/>
          <w:bCs/>
          <w:sz w:val="28"/>
          <w:szCs w:val="28"/>
        </w:rPr>
      </w:pPr>
      <w:r w:rsidRPr="00492110">
        <w:rPr>
          <w:b/>
          <w:bCs/>
          <w:sz w:val="28"/>
          <w:szCs w:val="28"/>
        </w:rPr>
        <w:t>муниципального образования «Дорогобужский район» Смоленской области</w:t>
      </w:r>
    </w:p>
    <w:p w:rsidR="00AE6767" w:rsidRPr="00492110" w:rsidRDefault="00AE6767" w:rsidP="00BE02C4">
      <w:pPr>
        <w:jc w:val="center"/>
        <w:rPr>
          <w:b/>
          <w:bCs/>
          <w:sz w:val="28"/>
          <w:szCs w:val="28"/>
        </w:rPr>
      </w:pPr>
    </w:p>
    <w:p w:rsidR="00AE6767" w:rsidRPr="00492110" w:rsidRDefault="00AE6767" w:rsidP="00BE02C4">
      <w:pPr>
        <w:jc w:val="center"/>
        <w:rPr>
          <w:b/>
          <w:bCs/>
          <w:color w:val="000080"/>
          <w:sz w:val="28"/>
          <w:szCs w:val="28"/>
        </w:rPr>
      </w:pPr>
      <w:r w:rsidRPr="00492110">
        <w:rPr>
          <w:color w:val="000080"/>
          <w:sz w:val="28"/>
          <w:szCs w:val="28"/>
        </w:rPr>
        <w:t>Методический листок</w:t>
      </w:r>
      <w:r w:rsidRPr="00492110">
        <w:rPr>
          <w:b/>
          <w:bCs/>
          <w:color w:val="000080"/>
          <w:sz w:val="28"/>
          <w:szCs w:val="28"/>
        </w:rPr>
        <w:t xml:space="preserve">  «</w:t>
      </w:r>
      <w:r w:rsidRPr="00492110">
        <w:rPr>
          <w:b/>
          <w:bCs/>
          <w:caps/>
          <w:color w:val="000080"/>
          <w:sz w:val="28"/>
          <w:szCs w:val="28"/>
        </w:rPr>
        <w:t>Внимание: опыт</w:t>
      </w:r>
      <w:r w:rsidRPr="00492110">
        <w:rPr>
          <w:b/>
          <w:bCs/>
          <w:color w:val="000080"/>
          <w:sz w:val="28"/>
          <w:szCs w:val="28"/>
        </w:rPr>
        <w:t>»</w:t>
      </w:r>
    </w:p>
    <w:p w:rsidR="00AE6767" w:rsidRPr="00492110" w:rsidRDefault="00AE6767" w:rsidP="00BE02C4">
      <w:pPr>
        <w:tabs>
          <w:tab w:val="left" w:pos="2805"/>
        </w:tabs>
        <w:jc w:val="center"/>
        <w:rPr>
          <w:b/>
          <w:bCs/>
          <w:color w:val="000080"/>
          <w:sz w:val="28"/>
          <w:szCs w:val="28"/>
        </w:rPr>
      </w:pPr>
      <w:r w:rsidRPr="00492110">
        <w:rPr>
          <w:b/>
          <w:bCs/>
          <w:color w:val="000080"/>
          <w:sz w:val="28"/>
          <w:szCs w:val="28"/>
        </w:rPr>
        <w:t xml:space="preserve">Выпуск </w:t>
      </w:r>
      <w:r w:rsidR="00756B06">
        <w:rPr>
          <w:b/>
          <w:bCs/>
          <w:color w:val="000080"/>
          <w:sz w:val="28"/>
          <w:szCs w:val="28"/>
        </w:rPr>
        <w:t xml:space="preserve"> 2 (сентябрь</w:t>
      </w:r>
      <w:r w:rsidR="006F1D9F">
        <w:rPr>
          <w:b/>
          <w:bCs/>
          <w:color w:val="000080"/>
          <w:sz w:val="28"/>
          <w:szCs w:val="28"/>
        </w:rPr>
        <w:t xml:space="preserve"> 2019</w:t>
      </w:r>
      <w:r w:rsidRPr="00492110">
        <w:rPr>
          <w:b/>
          <w:bCs/>
          <w:color w:val="000080"/>
          <w:sz w:val="28"/>
          <w:szCs w:val="28"/>
        </w:rPr>
        <w:t>)</w:t>
      </w:r>
    </w:p>
    <w:p w:rsidR="00AE6767" w:rsidRPr="00492110" w:rsidRDefault="00595681" w:rsidP="00BE02C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7pt;margin-top:7.6pt;width:258.3pt;height:84.3pt;z-index:251657728">
            <v:imagedata r:id="rId6" o:title="" croptop="10572f" cropleft="-866f" cropright="11771f"/>
            <w10:wrap type="square"/>
          </v:shape>
          <o:OLEObject Type="Embed" ProgID="Msxml2.SAXXMLReader.5.0" ShapeID="_x0000_s1026" DrawAspect="Content" ObjectID="_1628316012" r:id="rId7"/>
        </w:pict>
      </w:r>
    </w:p>
    <w:p w:rsidR="00AE6767" w:rsidRPr="00492110" w:rsidRDefault="00AE6767" w:rsidP="00BE02C4">
      <w:pPr>
        <w:jc w:val="both"/>
        <w:rPr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AE6767" w:rsidRPr="00842100" w:rsidRDefault="00AE6767" w:rsidP="00BE02C4">
      <w:pPr>
        <w:pStyle w:val="a5"/>
        <w:rPr>
          <w:color w:val="00B050"/>
          <w:sz w:val="24"/>
          <w:szCs w:val="24"/>
        </w:rPr>
      </w:pPr>
    </w:p>
    <w:p w:rsidR="00FE7E19" w:rsidRDefault="00934311" w:rsidP="00FE7E19">
      <w:pPr>
        <w:autoSpaceDE w:val="0"/>
        <w:autoSpaceDN w:val="0"/>
        <w:adjustRightInd w:val="0"/>
        <w:ind w:firstLine="708"/>
        <w:jc w:val="center"/>
        <w:rPr>
          <w:b/>
          <w:szCs w:val="28"/>
        </w:rPr>
      </w:pPr>
      <w:r>
        <w:rPr>
          <w:b/>
          <w:szCs w:val="28"/>
        </w:rPr>
        <w:t>И</w:t>
      </w:r>
      <w:r w:rsidR="0080386E" w:rsidRPr="005874F3">
        <w:rPr>
          <w:b/>
          <w:szCs w:val="28"/>
        </w:rPr>
        <w:t>з опыта работы</w:t>
      </w:r>
      <w:r w:rsidR="00595681">
        <w:rPr>
          <w:b/>
          <w:szCs w:val="28"/>
        </w:rPr>
        <w:t xml:space="preserve"> </w:t>
      </w:r>
      <w:r>
        <w:rPr>
          <w:b/>
          <w:szCs w:val="28"/>
        </w:rPr>
        <w:t xml:space="preserve">учителя русского языка и литературы </w:t>
      </w:r>
    </w:p>
    <w:p w:rsidR="00FE7E19" w:rsidRDefault="00934311" w:rsidP="00FE7E19">
      <w:pPr>
        <w:autoSpaceDE w:val="0"/>
        <w:autoSpaceDN w:val="0"/>
        <w:adjustRightInd w:val="0"/>
        <w:ind w:firstLine="708"/>
        <w:jc w:val="center"/>
        <w:rPr>
          <w:b/>
          <w:szCs w:val="28"/>
        </w:rPr>
      </w:pPr>
      <w:r>
        <w:rPr>
          <w:b/>
          <w:szCs w:val="28"/>
        </w:rPr>
        <w:t xml:space="preserve">МБОУ </w:t>
      </w:r>
      <w:proofErr w:type="gramStart"/>
      <w:r>
        <w:rPr>
          <w:b/>
          <w:szCs w:val="28"/>
        </w:rPr>
        <w:t>Верхнеднепровская</w:t>
      </w:r>
      <w:proofErr w:type="gramEnd"/>
      <w:r>
        <w:rPr>
          <w:b/>
          <w:szCs w:val="28"/>
        </w:rPr>
        <w:t xml:space="preserve"> СОШ № 2 Мартыненко Ирины Николаевны </w:t>
      </w:r>
    </w:p>
    <w:p w:rsidR="00FE7E19" w:rsidRDefault="00934311" w:rsidP="00FE7E19">
      <w:pPr>
        <w:autoSpaceDE w:val="0"/>
        <w:autoSpaceDN w:val="0"/>
        <w:adjustRightInd w:val="0"/>
        <w:ind w:firstLine="708"/>
        <w:jc w:val="center"/>
        <w:rPr>
          <w:b/>
          <w:szCs w:val="28"/>
        </w:rPr>
      </w:pPr>
      <w:r>
        <w:rPr>
          <w:b/>
          <w:szCs w:val="28"/>
        </w:rPr>
        <w:t xml:space="preserve">по достижению </w:t>
      </w:r>
      <w:proofErr w:type="spellStart"/>
      <w:r>
        <w:rPr>
          <w:b/>
          <w:szCs w:val="28"/>
        </w:rPr>
        <w:t>метапредметных</w:t>
      </w:r>
      <w:proofErr w:type="spellEnd"/>
      <w:r>
        <w:rPr>
          <w:b/>
          <w:szCs w:val="28"/>
        </w:rPr>
        <w:t xml:space="preserve"> результатов обучения</w:t>
      </w:r>
    </w:p>
    <w:p w:rsidR="00FE7E19" w:rsidRDefault="00FE7E19" w:rsidP="00FE7E19">
      <w:pPr>
        <w:autoSpaceDE w:val="0"/>
        <w:autoSpaceDN w:val="0"/>
        <w:adjustRightInd w:val="0"/>
        <w:ind w:firstLine="708"/>
        <w:jc w:val="center"/>
        <w:rPr>
          <w:b/>
          <w:szCs w:val="28"/>
        </w:rPr>
      </w:pPr>
    </w:p>
    <w:p w:rsidR="00FE7E19" w:rsidRPr="00FE7E19" w:rsidRDefault="00595681" w:rsidP="00FE7E19">
      <w:pPr>
        <w:autoSpaceDE w:val="0"/>
        <w:autoSpaceDN w:val="0"/>
        <w:adjustRightInd w:val="0"/>
        <w:ind w:firstLine="708"/>
        <w:jc w:val="both"/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5DCD1E8" wp14:editId="136D94F0">
            <wp:simplePos x="0" y="0"/>
            <wp:positionH relativeFrom="column">
              <wp:posOffset>24765</wp:posOffset>
            </wp:positionH>
            <wp:positionV relativeFrom="paragraph">
              <wp:posOffset>-635</wp:posOffset>
            </wp:positionV>
            <wp:extent cx="2640000" cy="19800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УУУУУУУУУУУУУУУУУУ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E19" w:rsidRPr="00FE7E19">
        <w:t xml:space="preserve">Одной из ключевых идей модернизации образования в последние годы стала идея формирования компетенций, проявляющихся в умении учащихся интегрировать, переносить и использовать знания в различных жизненных ситуациях. Это три группы компетенций: личностные, </w:t>
      </w:r>
      <w:proofErr w:type="spellStart"/>
      <w:r w:rsidR="00FE7E19" w:rsidRPr="00FE7E19">
        <w:t>метапредметные</w:t>
      </w:r>
      <w:proofErr w:type="spellEnd"/>
      <w:r w:rsidR="00FE7E19" w:rsidRPr="00FE7E19">
        <w:t xml:space="preserve"> и предметные.</w:t>
      </w:r>
    </w:p>
    <w:p w:rsidR="00FE7E19" w:rsidRPr="00FE7E19" w:rsidRDefault="00FE7E19" w:rsidP="00FE7E19">
      <w:pPr>
        <w:autoSpaceDE w:val="0"/>
        <w:autoSpaceDN w:val="0"/>
        <w:adjustRightInd w:val="0"/>
        <w:jc w:val="both"/>
      </w:pPr>
      <w:r>
        <w:t xml:space="preserve">            </w:t>
      </w:r>
      <w:proofErr w:type="spellStart"/>
      <w:r w:rsidRPr="00FE7E19">
        <w:t>Метапредметная</w:t>
      </w:r>
      <w:proofErr w:type="spellEnd"/>
      <w:r w:rsidRPr="00FE7E19">
        <w:t xml:space="preserve"> технология предполагает включение каждого ребенка в разные типы деятельности, создавая условия для его личностного роста.</w:t>
      </w:r>
      <w:r>
        <w:t xml:space="preserve"> </w:t>
      </w:r>
      <w:proofErr w:type="spellStart"/>
      <w:r w:rsidRPr="00FE7E19">
        <w:t>Метапредметные</w:t>
      </w:r>
      <w:proofErr w:type="spellEnd"/>
      <w:r w:rsidRPr="00FE7E19">
        <w:t xml:space="preserve"> связи в изучении отдельных дисциплин в нашей школе можно увидеть на уроках, во внеурочной и в проектно</w:t>
      </w:r>
      <w:r>
        <w:t>-</w:t>
      </w:r>
      <w:r w:rsidRPr="00FE7E19">
        <w:t xml:space="preserve">исследовательской деятельности учащихся. </w:t>
      </w:r>
    </w:p>
    <w:p w:rsidR="00FE7E19" w:rsidRPr="00FE7E19" w:rsidRDefault="00567979" w:rsidP="00FE7E19">
      <w:pPr>
        <w:autoSpaceDE w:val="0"/>
        <w:autoSpaceDN w:val="0"/>
        <w:adjustRightInd w:val="0"/>
        <w:jc w:val="both"/>
      </w:pPr>
      <w:r>
        <w:t xml:space="preserve">            Мартыненко Ирина Николаевна о</w:t>
      </w:r>
      <w:r w:rsidR="00FE7E19" w:rsidRPr="00FE7E19">
        <w:t>дним из эффективных способов, формирующих</w:t>
      </w:r>
      <w:r>
        <w:t xml:space="preserve"> </w:t>
      </w:r>
      <w:proofErr w:type="spellStart"/>
      <w:r>
        <w:t>метапредметные</w:t>
      </w:r>
      <w:proofErr w:type="spellEnd"/>
      <w:r>
        <w:t xml:space="preserve"> знания, считает</w:t>
      </w:r>
      <w:r w:rsidR="00FE7E19" w:rsidRPr="00FE7E19">
        <w:t xml:space="preserve"> </w:t>
      </w:r>
      <w:r w:rsidR="00FE7E19" w:rsidRPr="00567979">
        <w:rPr>
          <w:b/>
        </w:rPr>
        <w:t>интегрированные уроки</w:t>
      </w:r>
      <w:r w:rsidR="00FE7E19" w:rsidRPr="00FE7E19">
        <w:t xml:space="preserve">, на которых развивается кругозор учащихся, интеллект, а также формируется в сознании целостная картина мира. Интеграция в уроки литературы сведений по истории, географии, живописи, архитектуре, музыке, театру, кино дает такие результаты обучения, которые проявляются </w:t>
      </w:r>
      <w:proofErr w:type="gramStart"/>
      <w:r w:rsidR="00FE7E19" w:rsidRPr="00FE7E19">
        <w:t>в</w:t>
      </w:r>
      <w:proofErr w:type="gramEnd"/>
      <w:r w:rsidR="00FE7E19" w:rsidRPr="00FE7E19">
        <w:t>:</w:t>
      </w:r>
    </w:p>
    <w:p w:rsidR="00FE7E19" w:rsidRPr="00FE7E19" w:rsidRDefault="00FE7E19" w:rsidP="00FE7E19">
      <w:pPr>
        <w:numPr>
          <w:ilvl w:val="0"/>
          <w:numId w:val="20"/>
        </w:numPr>
        <w:autoSpaceDE w:val="0"/>
        <w:autoSpaceDN w:val="0"/>
        <w:adjustRightInd w:val="0"/>
        <w:jc w:val="both"/>
      </w:pPr>
      <w:proofErr w:type="gramStart"/>
      <w:r w:rsidRPr="00FE7E19">
        <w:t>умении</w:t>
      </w:r>
      <w:proofErr w:type="gramEnd"/>
      <w:r w:rsidRPr="00FE7E19">
        <w:t xml:space="preserve"> понимать проблему, выдвигать гипотезу;</w:t>
      </w:r>
    </w:p>
    <w:p w:rsidR="00FE7E19" w:rsidRPr="00FE7E19" w:rsidRDefault="00FE7E19" w:rsidP="00FE7E19">
      <w:pPr>
        <w:numPr>
          <w:ilvl w:val="0"/>
          <w:numId w:val="20"/>
        </w:numPr>
        <w:jc w:val="both"/>
      </w:pPr>
      <w:r w:rsidRPr="00FE7E19">
        <w:t>подбирать аргументы для подтверждения собственной позиции;</w:t>
      </w:r>
    </w:p>
    <w:p w:rsidR="00FE7E19" w:rsidRPr="00FE7E19" w:rsidRDefault="00FE7E19" w:rsidP="00FE7E19">
      <w:pPr>
        <w:numPr>
          <w:ilvl w:val="0"/>
          <w:numId w:val="20"/>
        </w:numPr>
        <w:autoSpaceDE w:val="0"/>
        <w:autoSpaceDN w:val="0"/>
        <w:adjustRightInd w:val="0"/>
        <w:jc w:val="both"/>
      </w:pPr>
      <w:r w:rsidRPr="00FE7E19">
        <w:t xml:space="preserve">выявлять причинно-следственные связи в </w:t>
      </w:r>
      <w:proofErr w:type="gramStart"/>
      <w:r w:rsidRPr="00FE7E19">
        <w:t>устных</w:t>
      </w:r>
      <w:proofErr w:type="gramEnd"/>
      <w:r w:rsidRPr="00FE7E19">
        <w:t xml:space="preserve"> и письменных</w:t>
      </w:r>
    </w:p>
    <w:p w:rsidR="00FE7E19" w:rsidRPr="00FE7E19" w:rsidRDefault="00FE7E19" w:rsidP="00FE7E19">
      <w:pPr>
        <w:numPr>
          <w:ilvl w:val="0"/>
          <w:numId w:val="20"/>
        </w:numPr>
        <w:autoSpaceDE w:val="0"/>
        <w:autoSpaceDN w:val="0"/>
        <w:adjustRightInd w:val="0"/>
        <w:jc w:val="both"/>
      </w:pPr>
      <w:proofErr w:type="gramStart"/>
      <w:r w:rsidRPr="00FE7E19">
        <w:t>высказываниях</w:t>
      </w:r>
      <w:proofErr w:type="gramEnd"/>
      <w:r w:rsidRPr="00FE7E19">
        <w:t>;</w:t>
      </w:r>
    </w:p>
    <w:p w:rsidR="00FE7E19" w:rsidRPr="00FE7E19" w:rsidRDefault="00FE7E19" w:rsidP="00FE7E19">
      <w:pPr>
        <w:numPr>
          <w:ilvl w:val="0"/>
          <w:numId w:val="20"/>
        </w:numPr>
        <w:autoSpaceDE w:val="0"/>
        <w:autoSpaceDN w:val="0"/>
        <w:adjustRightInd w:val="0"/>
        <w:jc w:val="both"/>
      </w:pPr>
      <w:r w:rsidRPr="00FE7E19">
        <w:t>умение работать с разными источниками информации.</w:t>
      </w:r>
    </w:p>
    <w:p w:rsidR="00FE7E19" w:rsidRPr="00FE7E19" w:rsidRDefault="00567979" w:rsidP="00FE7E19">
      <w:pPr>
        <w:autoSpaceDE w:val="0"/>
        <w:autoSpaceDN w:val="0"/>
        <w:adjustRightInd w:val="0"/>
        <w:jc w:val="both"/>
      </w:pPr>
      <w:r>
        <w:t xml:space="preserve">             Эффективным методом, формирующим</w:t>
      </w:r>
      <w:r w:rsidR="00FE7E19" w:rsidRPr="00FE7E19">
        <w:t xml:space="preserve"> </w:t>
      </w:r>
      <w:proofErr w:type="spellStart"/>
      <w:r w:rsidR="00FE7E19" w:rsidRPr="00FE7E19">
        <w:t>метапредметные</w:t>
      </w:r>
      <w:proofErr w:type="spellEnd"/>
      <w:r>
        <w:t xml:space="preserve"> </w:t>
      </w:r>
      <w:r w:rsidR="00FE7E19" w:rsidRPr="00FE7E19">
        <w:t xml:space="preserve">компетенции учащихся, является </w:t>
      </w:r>
      <w:r w:rsidR="00FE7E19" w:rsidRPr="00FE7E19">
        <w:rPr>
          <w:b/>
        </w:rPr>
        <w:t>метод исследования</w:t>
      </w:r>
      <w:r w:rsidR="00FE7E19" w:rsidRPr="00FE7E19">
        <w:t>. Практика показывает, что</w:t>
      </w:r>
      <w:r>
        <w:t xml:space="preserve"> </w:t>
      </w:r>
      <w:r w:rsidR="00FE7E19" w:rsidRPr="00FE7E19">
        <w:t>использование элементов проблемных, поисковых, исследовательских, эвристических методов делает процесс обучения более продуктивным. Развитие исследовательских умений и навыков учащихся помогает достичь определенных целей: поднять интерес учащихся к учебе, мотивировать их на достижение более высоких результатов.</w:t>
      </w:r>
      <w:r>
        <w:t xml:space="preserve"> </w:t>
      </w:r>
      <w:r w:rsidR="00FE7E19" w:rsidRPr="00FE7E19">
        <w:t>Урок-исследование отвечает критериям современного урока:</w:t>
      </w:r>
    </w:p>
    <w:p w:rsidR="00FE7E19" w:rsidRPr="00FE7E19" w:rsidRDefault="00FE7E19" w:rsidP="00FE7E19">
      <w:pPr>
        <w:numPr>
          <w:ilvl w:val="0"/>
          <w:numId w:val="21"/>
        </w:numPr>
        <w:autoSpaceDE w:val="0"/>
        <w:autoSpaceDN w:val="0"/>
        <w:adjustRightInd w:val="0"/>
        <w:jc w:val="both"/>
      </w:pPr>
      <w:r w:rsidRPr="00FE7E19">
        <w:t>урок открытия нового;</w:t>
      </w:r>
    </w:p>
    <w:p w:rsidR="00FE7E19" w:rsidRPr="00FE7E19" w:rsidRDefault="00FE7E19" w:rsidP="00FE7E19">
      <w:pPr>
        <w:numPr>
          <w:ilvl w:val="0"/>
          <w:numId w:val="21"/>
        </w:numPr>
        <w:autoSpaceDE w:val="0"/>
        <w:autoSpaceDN w:val="0"/>
        <w:adjustRightInd w:val="0"/>
        <w:jc w:val="both"/>
      </w:pPr>
      <w:r w:rsidRPr="00FE7E19">
        <w:t>самореализация ученика;</w:t>
      </w:r>
    </w:p>
    <w:p w:rsidR="00FE7E19" w:rsidRPr="00FE7E19" w:rsidRDefault="00FE7E19" w:rsidP="00FE7E19">
      <w:pPr>
        <w:numPr>
          <w:ilvl w:val="0"/>
          <w:numId w:val="21"/>
        </w:numPr>
        <w:autoSpaceDE w:val="0"/>
        <w:autoSpaceDN w:val="0"/>
        <w:adjustRightInd w:val="0"/>
        <w:jc w:val="both"/>
      </w:pPr>
      <w:r w:rsidRPr="00FE7E19">
        <w:t>урок коммуникаций;</w:t>
      </w:r>
    </w:p>
    <w:p w:rsidR="00FE7E19" w:rsidRPr="00FE7E19" w:rsidRDefault="00FE7E19" w:rsidP="00FE7E19">
      <w:pPr>
        <w:numPr>
          <w:ilvl w:val="0"/>
          <w:numId w:val="21"/>
        </w:numPr>
        <w:autoSpaceDE w:val="0"/>
        <w:autoSpaceDN w:val="0"/>
        <w:adjustRightInd w:val="0"/>
        <w:jc w:val="both"/>
      </w:pPr>
      <w:r w:rsidRPr="00FE7E19">
        <w:t>урок-создание образовательного продукт</w:t>
      </w:r>
      <w:r w:rsidR="00567979">
        <w:t>а: правило, алгоритм, сочинение.</w:t>
      </w:r>
    </w:p>
    <w:p w:rsidR="00FE7E19" w:rsidRPr="00FE7E19" w:rsidRDefault="00567979" w:rsidP="00567979">
      <w:pPr>
        <w:autoSpaceDE w:val="0"/>
        <w:autoSpaceDN w:val="0"/>
        <w:adjustRightInd w:val="0"/>
        <w:jc w:val="both"/>
      </w:pPr>
      <w:r>
        <w:t xml:space="preserve">           </w:t>
      </w:r>
      <w:r w:rsidR="00FE7E19" w:rsidRPr="00FE7E19">
        <w:t>Уроки русского языка и литературы, истории, обществознания способствуют развитию коммуникативной, учебно-познавательной компетентности. Основными видами деятельности на уроках являются: выделение главной мысли текста, заключение в схемы, таблицы. Работа с текстом строится на интерпретации, алгоритмизации, презентации.</w:t>
      </w:r>
    </w:p>
    <w:p w:rsidR="00FE7E19" w:rsidRPr="00FE7E19" w:rsidRDefault="00595681" w:rsidP="00567979">
      <w:pPr>
        <w:autoSpaceDE w:val="0"/>
        <w:autoSpaceDN w:val="0"/>
        <w:adjustRightInd w:val="0"/>
        <w:ind w:firstLine="708"/>
        <w:jc w:val="both"/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31E0A865" wp14:editId="12A8F878">
            <wp:simplePos x="0" y="0"/>
            <wp:positionH relativeFrom="column">
              <wp:posOffset>4596765</wp:posOffset>
            </wp:positionH>
            <wp:positionV relativeFrom="paragraph">
              <wp:posOffset>88900</wp:posOffset>
            </wp:positionV>
            <wp:extent cx="2055495" cy="21234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017" b="11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E19" w:rsidRPr="00FE7E19">
        <w:t>Одной из составляющих программы по русскому языку является формирование словарного запаса учащихся. Работа по формированию</w:t>
      </w:r>
      <w:r w:rsidR="00567979">
        <w:t xml:space="preserve"> </w:t>
      </w:r>
      <w:r w:rsidR="00FE7E19" w:rsidRPr="00FE7E19">
        <w:rPr>
          <w:b/>
        </w:rPr>
        <w:t>лексического запаса</w:t>
      </w:r>
      <w:r w:rsidR="00FE7E19" w:rsidRPr="00FE7E19">
        <w:t xml:space="preserve"> учащихся ведется следующим образом. Во-первых, это подготовка детей к восприятию классических текстов. Ученики работают со специальными карточками, где они выясняют </w:t>
      </w:r>
      <w:r w:rsidR="00FE7E19" w:rsidRPr="00FE7E19">
        <w:rPr>
          <w:u w:val="single"/>
        </w:rPr>
        <w:t>значения устаревших слов.</w:t>
      </w:r>
      <w:r w:rsidR="00FE7E19" w:rsidRPr="00FE7E19">
        <w:t xml:space="preserve"> Такая работа обогащает словарный запас учащихся, подготавливает языковой материал для восприятия художественной литературы. Происходит экску</w:t>
      </w:r>
      <w:proofErr w:type="gramStart"/>
      <w:r w:rsidR="00FE7E19" w:rsidRPr="00FE7E19">
        <w:t>рс в пр</w:t>
      </w:r>
      <w:proofErr w:type="gramEnd"/>
      <w:r w:rsidR="00FE7E19" w:rsidRPr="00FE7E19">
        <w:t>ошлое языка, тем самым познается история и традиции нашей страны.</w:t>
      </w:r>
    </w:p>
    <w:p w:rsidR="00FE7E19" w:rsidRPr="00FE7E19" w:rsidRDefault="00567979" w:rsidP="00FE7E19">
      <w:pPr>
        <w:autoSpaceDE w:val="0"/>
        <w:autoSpaceDN w:val="0"/>
        <w:adjustRightInd w:val="0"/>
        <w:jc w:val="both"/>
      </w:pPr>
      <w:r>
        <w:t xml:space="preserve">              </w:t>
      </w:r>
      <w:r w:rsidR="00FE7E19" w:rsidRPr="00FE7E19">
        <w:t xml:space="preserve">Такой же прием используется при изучении </w:t>
      </w:r>
      <w:r w:rsidR="00FE7E19" w:rsidRPr="00FE7E19">
        <w:rPr>
          <w:u w:val="single"/>
        </w:rPr>
        <w:t>новой лексики</w:t>
      </w:r>
      <w:r w:rsidR="00FE7E19" w:rsidRPr="00FE7E19">
        <w:t xml:space="preserve">, которая хлынула в нашу страну в последние годы. Также ведется работа с </w:t>
      </w:r>
      <w:r w:rsidR="00FE7E19" w:rsidRPr="00FE7E19">
        <w:rPr>
          <w:u w:val="single"/>
        </w:rPr>
        <w:t>фразеологизмами и крылатыми выражениями</w:t>
      </w:r>
      <w:r w:rsidR="00FE7E19" w:rsidRPr="00FE7E19">
        <w:t xml:space="preserve">. В правую колонку ученики вписывают крылатое выражение, угадывая его по описанию из </w:t>
      </w:r>
      <w:proofErr w:type="gramStart"/>
      <w:r w:rsidR="00FE7E19" w:rsidRPr="00FE7E19">
        <w:t>левой</w:t>
      </w:r>
      <w:proofErr w:type="gramEnd"/>
      <w:r w:rsidR="00FE7E19" w:rsidRPr="00FE7E19">
        <w:t>.</w:t>
      </w:r>
      <w:r w:rsidR="00595681">
        <w:t xml:space="preserve"> </w:t>
      </w:r>
      <w:bookmarkStart w:id="0" w:name="_GoBack"/>
      <w:bookmarkEnd w:id="0"/>
      <w:r w:rsidR="00FE7E19" w:rsidRPr="00FE7E19">
        <w:t xml:space="preserve">Таким образом, исследовательская деятельность на уроках русского языка формирует </w:t>
      </w:r>
      <w:proofErr w:type="spellStart"/>
      <w:r w:rsidR="00FE7E19" w:rsidRPr="00FE7E19">
        <w:t>метапредметные</w:t>
      </w:r>
      <w:proofErr w:type="spellEnd"/>
      <w:r w:rsidR="00FE7E19" w:rsidRPr="00FE7E19">
        <w:t xml:space="preserve"> умения:</w:t>
      </w:r>
    </w:p>
    <w:p w:rsidR="00FE7E19" w:rsidRPr="00FE7E19" w:rsidRDefault="00FE7E19" w:rsidP="00FE7E19">
      <w:pPr>
        <w:numPr>
          <w:ilvl w:val="0"/>
          <w:numId w:val="22"/>
        </w:numPr>
        <w:autoSpaceDE w:val="0"/>
        <w:autoSpaceDN w:val="0"/>
        <w:adjustRightInd w:val="0"/>
        <w:jc w:val="both"/>
      </w:pPr>
      <w:r w:rsidRPr="00FE7E19">
        <w:t>работать со справочной литературой;</w:t>
      </w:r>
    </w:p>
    <w:p w:rsidR="00FE7E19" w:rsidRPr="00FE7E19" w:rsidRDefault="00FE7E19" w:rsidP="00FE7E19">
      <w:pPr>
        <w:numPr>
          <w:ilvl w:val="0"/>
          <w:numId w:val="22"/>
        </w:numPr>
        <w:autoSpaceDE w:val="0"/>
        <w:autoSpaceDN w:val="0"/>
        <w:adjustRightInd w:val="0"/>
        <w:jc w:val="both"/>
      </w:pPr>
      <w:r w:rsidRPr="00FE7E19">
        <w:t>анализировать и делать выводы;</w:t>
      </w:r>
    </w:p>
    <w:p w:rsidR="00FE7E19" w:rsidRPr="00FE7E19" w:rsidRDefault="00FE7E19" w:rsidP="00FE7E19">
      <w:pPr>
        <w:numPr>
          <w:ilvl w:val="0"/>
          <w:numId w:val="22"/>
        </w:numPr>
        <w:autoSpaceDE w:val="0"/>
        <w:autoSpaceDN w:val="0"/>
        <w:adjustRightInd w:val="0"/>
        <w:jc w:val="both"/>
      </w:pPr>
      <w:r w:rsidRPr="00FE7E19">
        <w:t>оформлять свою речь;</w:t>
      </w:r>
    </w:p>
    <w:p w:rsidR="00FE7E19" w:rsidRPr="00FE7E19" w:rsidRDefault="00FE7E19" w:rsidP="00FE7E19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b/>
          <w:bCs/>
        </w:rPr>
      </w:pPr>
      <w:r w:rsidRPr="00FE7E19">
        <w:t xml:space="preserve">организовывать собственную деятельность. </w:t>
      </w:r>
    </w:p>
    <w:p w:rsidR="00FE7E19" w:rsidRPr="00FE7E19" w:rsidRDefault="00567979" w:rsidP="00567979">
      <w:pPr>
        <w:autoSpaceDE w:val="0"/>
        <w:autoSpaceDN w:val="0"/>
        <w:adjustRightInd w:val="0"/>
        <w:ind w:firstLine="360"/>
        <w:jc w:val="both"/>
      </w:pPr>
      <w:r>
        <w:t xml:space="preserve">         </w:t>
      </w:r>
      <w:r w:rsidR="00FE7E19" w:rsidRPr="00FE7E19">
        <w:t xml:space="preserve">Следующим этапом формирования лексического запаса школьников является </w:t>
      </w:r>
      <w:r w:rsidR="00FE7E19" w:rsidRPr="00FE7E19">
        <w:rPr>
          <w:u w:val="single"/>
        </w:rPr>
        <w:t>комплексный анализ текста</w:t>
      </w:r>
      <w:r w:rsidR="00FE7E19" w:rsidRPr="00FE7E19">
        <w:t xml:space="preserve">. На этом этапе учащиеся учатся применять свои знания и правильно оформлять речь. Помимо </w:t>
      </w:r>
      <w:proofErr w:type="spellStart"/>
      <w:r w:rsidR="00FE7E19" w:rsidRPr="00FE7E19">
        <w:t>общеучебных</w:t>
      </w:r>
      <w:proofErr w:type="spellEnd"/>
      <w:r w:rsidR="00FE7E19" w:rsidRPr="00FE7E19">
        <w:t xml:space="preserve"> умений и навыков, учащийся - исследователь получает возможность развивать специальные умения и навыки.</w:t>
      </w:r>
      <w:r>
        <w:t xml:space="preserve"> </w:t>
      </w:r>
      <w:r w:rsidR="00FE7E19" w:rsidRPr="00FE7E19">
        <w:t>Главной целью становится обеспечение понимания изучаемых явлений, повышение орфографической и пунктуационной грамотности.</w:t>
      </w:r>
    </w:p>
    <w:p w:rsidR="00FE7E19" w:rsidRPr="00FE7E19" w:rsidRDefault="00567979" w:rsidP="00567979">
      <w:pPr>
        <w:autoSpaceDE w:val="0"/>
        <w:autoSpaceDN w:val="0"/>
        <w:adjustRightInd w:val="0"/>
        <w:jc w:val="both"/>
      </w:pPr>
      <w:r>
        <w:t xml:space="preserve">              </w:t>
      </w:r>
      <w:r w:rsidR="00FE7E19" w:rsidRPr="00FE7E19">
        <w:t xml:space="preserve">Для формирования </w:t>
      </w:r>
      <w:proofErr w:type="spellStart"/>
      <w:r w:rsidR="00FE7E19" w:rsidRPr="00FE7E19">
        <w:t>метапредметных</w:t>
      </w:r>
      <w:proofErr w:type="spellEnd"/>
      <w:r w:rsidR="00FE7E19" w:rsidRPr="00FE7E19">
        <w:t xml:space="preserve"> компетенций педагогами гуманитарных дисциплин успешно применятся не только исследовательский метод, но </w:t>
      </w:r>
      <w:r w:rsidR="00FE7E19" w:rsidRPr="00FE7E19">
        <w:rPr>
          <w:b/>
        </w:rPr>
        <w:t>метод проектов</w:t>
      </w:r>
      <w:r w:rsidR="00FE7E19" w:rsidRPr="00FE7E19">
        <w:t xml:space="preserve">. Проектная деятельность включает не только работу исследовательского характера, но и поиск, обработку данных по теоретической и практической проблеме. Это способствует развитию у учащихся таких </w:t>
      </w:r>
      <w:proofErr w:type="spellStart"/>
      <w:r w:rsidR="00FE7E19" w:rsidRPr="00FE7E19">
        <w:t>метапредметных</w:t>
      </w:r>
      <w:proofErr w:type="spellEnd"/>
      <w:r w:rsidR="00FE7E19" w:rsidRPr="00FE7E19">
        <w:t xml:space="preserve"> компетенций как навыки сотрудничества, умение работать с информацией, использовать </w:t>
      </w:r>
      <w:proofErr w:type="spellStart"/>
      <w:r w:rsidR="00FE7E19" w:rsidRPr="00FE7E19">
        <w:t>знако</w:t>
      </w:r>
      <w:proofErr w:type="spellEnd"/>
      <w:r w:rsidR="00FE7E19" w:rsidRPr="00FE7E19">
        <w:t>-символические средства.</w:t>
      </w:r>
    </w:p>
    <w:p w:rsidR="00FE7E19" w:rsidRPr="00FE7E19" w:rsidRDefault="00567979" w:rsidP="00FE7E19">
      <w:pPr>
        <w:autoSpaceDE w:val="0"/>
        <w:autoSpaceDN w:val="0"/>
        <w:adjustRightInd w:val="0"/>
        <w:jc w:val="both"/>
        <w:rPr>
          <w:b/>
          <w:bCs/>
        </w:rPr>
      </w:pPr>
      <w:r>
        <w:t xml:space="preserve">               </w:t>
      </w:r>
      <w:r w:rsidR="00FE7E19" w:rsidRPr="00FE7E19">
        <w:t xml:space="preserve">Успех подобных уроков заключается в том, что в деятельность включены все ученики класса независимо от разного уровня самооценки в отношении к учебному предмету и способностей к учению. </w:t>
      </w:r>
    </w:p>
    <w:p w:rsidR="00FE7E19" w:rsidRPr="00567979" w:rsidRDefault="00567979" w:rsidP="00FE7E19">
      <w:pPr>
        <w:autoSpaceDE w:val="0"/>
        <w:autoSpaceDN w:val="0"/>
        <w:adjustRightInd w:val="0"/>
        <w:jc w:val="both"/>
        <w:rPr>
          <w:bCs/>
          <w:iCs/>
        </w:rPr>
      </w:pPr>
      <w:r>
        <w:rPr>
          <w:bCs/>
          <w:i/>
          <w:iCs/>
        </w:rPr>
        <w:t xml:space="preserve">                 </w:t>
      </w:r>
      <w:r w:rsidR="00FE7E19" w:rsidRPr="00567979">
        <w:rPr>
          <w:bCs/>
          <w:iCs/>
        </w:rPr>
        <w:t xml:space="preserve">Разнообразные приемы, методы, технологии - это не самоцель. Важен </w:t>
      </w:r>
      <w:r w:rsidR="00FE7E19" w:rsidRPr="00567979">
        <w:rPr>
          <w:iCs/>
        </w:rPr>
        <w:t xml:space="preserve">результат. </w:t>
      </w:r>
      <w:r w:rsidR="00FE7E19" w:rsidRPr="00567979">
        <w:rPr>
          <w:bCs/>
          <w:iCs/>
        </w:rPr>
        <w:t>Педагог должен оценивать свои успехи успехами своих учеников.</w:t>
      </w:r>
    </w:p>
    <w:p w:rsidR="00FE7E19" w:rsidRPr="00FE7E19" w:rsidRDefault="00567979" w:rsidP="00FE7E19">
      <w:pPr>
        <w:autoSpaceDE w:val="0"/>
        <w:autoSpaceDN w:val="0"/>
        <w:adjustRightInd w:val="0"/>
        <w:jc w:val="both"/>
      </w:pPr>
      <w:r>
        <w:t xml:space="preserve">                 Современные</w:t>
      </w:r>
      <w:r w:rsidR="00FE7E19" w:rsidRPr="00FE7E19">
        <w:t xml:space="preserve"> педагогические технологии повышают мотивацию обучения и интерес детей к школе, формируют обстановку творческого сотрудничества и конкуренции, воспитывают в детях чувство собственного достоинства, дают им ощущение творческой свободы и, самое главное, приносят радость.</w:t>
      </w:r>
    </w:p>
    <w:p w:rsidR="0080386E" w:rsidRDefault="0080386E" w:rsidP="0080386E">
      <w:pPr>
        <w:jc w:val="center"/>
        <w:rPr>
          <w:b/>
          <w:szCs w:val="28"/>
        </w:rPr>
      </w:pPr>
    </w:p>
    <w:p w:rsidR="0080386E" w:rsidRPr="005874F3" w:rsidRDefault="0080386E" w:rsidP="0080386E">
      <w:pPr>
        <w:jc w:val="both"/>
        <w:rPr>
          <w:b/>
          <w:szCs w:val="28"/>
        </w:rPr>
      </w:pPr>
    </w:p>
    <w:sectPr w:rsidR="0080386E" w:rsidRPr="005874F3" w:rsidSect="00597745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25037"/>
    <w:multiLevelType w:val="hybridMultilevel"/>
    <w:tmpl w:val="EF0C3A7A"/>
    <w:lvl w:ilvl="0" w:tplc="C792C244">
      <w:start w:val="4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40"/>
        <w:szCs w:val="40"/>
      </w:rPr>
    </w:lvl>
    <w:lvl w:ilvl="1" w:tplc="04190019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">
    <w:nsid w:val="180120DD"/>
    <w:multiLevelType w:val="hybridMultilevel"/>
    <w:tmpl w:val="F00ECD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7E7CC9"/>
    <w:multiLevelType w:val="hybridMultilevel"/>
    <w:tmpl w:val="113EBA00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">
    <w:nsid w:val="1ACB25CD"/>
    <w:multiLevelType w:val="hybridMultilevel"/>
    <w:tmpl w:val="DE8E835E"/>
    <w:lvl w:ilvl="0" w:tplc="EE722276">
      <w:start w:val="1"/>
      <w:numFmt w:val="bullet"/>
      <w:lvlText w:val="-"/>
      <w:lvlJc w:val="left"/>
      <w:pPr>
        <w:tabs>
          <w:tab w:val="num" w:pos="821"/>
        </w:tabs>
        <w:ind w:left="821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4">
    <w:nsid w:val="1B1538A5"/>
    <w:multiLevelType w:val="hybridMultilevel"/>
    <w:tmpl w:val="BFC47000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">
    <w:nsid w:val="1B9B40D2"/>
    <w:multiLevelType w:val="hybridMultilevel"/>
    <w:tmpl w:val="00285AD8"/>
    <w:lvl w:ilvl="0" w:tplc="EE722276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BDD2F56"/>
    <w:multiLevelType w:val="multilevel"/>
    <w:tmpl w:val="5EA67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1EE914B9"/>
    <w:multiLevelType w:val="hybridMultilevel"/>
    <w:tmpl w:val="46409146"/>
    <w:lvl w:ilvl="0" w:tplc="BD6EA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1A186C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365017D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DF6800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32C05B3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68C816D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6206E8C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BB94BAE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049AD7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8">
    <w:nsid w:val="224F6750"/>
    <w:multiLevelType w:val="hybridMultilevel"/>
    <w:tmpl w:val="C4F44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2E35986"/>
    <w:multiLevelType w:val="hybridMultilevel"/>
    <w:tmpl w:val="5C9408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5995FF9"/>
    <w:multiLevelType w:val="hybridMultilevel"/>
    <w:tmpl w:val="4528A4C6"/>
    <w:lvl w:ilvl="0" w:tplc="DC0EB9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388B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261C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2818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8C24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162BB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2623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9A63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DCAB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1215393"/>
    <w:multiLevelType w:val="hybridMultilevel"/>
    <w:tmpl w:val="F54A9B6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2">
    <w:nsid w:val="41A93B05"/>
    <w:multiLevelType w:val="hybridMultilevel"/>
    <w:tmpl w:val="FBE28F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6EB57D4"/>
    <w:multiLevelType w:val="multilevel"/>
    <w:tmpl w:val="637AC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A373938"/>
    <w:multiLevelType w:val="multilevel"/>
    <w:tmpl w:val="B968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5">
    <w:nsid w:val="5EBD49F6"/>
    <w:multiLevelType w:val="hybridMultilevel"/>
    <w:tmpl w:val="D7B27D8E"/>
    <w:lvl w:ilvl="0" w:tplc="B2C264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65CA3CB4"/>
    <w:multiLevelType w:val="hybridMultilevel"/>
    <w:tmpl w:val="217292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7591C59"/>
    <w:multiLevelType w:val="hybridMultilevel"/>
    <w:tmpl w:val="914816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8FC66F9"/>
    <w:multiLevelType w:val="hybridMultilevel"/>
    <w:tmpl w:val="7860A0FA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492DE3"/>
    <w:multiLevelType w:val="hybridMultilevel"/>
    <w:tmpl w:val="C0145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184CED"/>
    <w:multiLevelType w:val="hybridMultilevel"/>
    <w:tmpl w:val="B48840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1">
    <w:nsid w:val="7F407D9A"/>
    <w:multiLevelType w:val="hybridMultilevel"/>
    <w:tmpl w:val="7D5E0DB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num w:numId="1">
    <w:abstractNumId w:val="16"/>
  </w:num>
  <w:num w:numId="2">
    <w:abstractNumId w:val="0"/>
  </w:num>
  <w:num w:numId="3">
    <w:abstractNumId w:val="11"/>
  </w:num>
  <w:num w:numId="4">
    <w:abstractNumId w:val="19"/>
  </w:num>
  <w:num w:numId="5">
    <w:abstractNumId w:val="21"/>
  </w:num>
  <w:num w:numId="6">
    <w:abstractNumId w:val="8"/>
  </w:num>
  <w:num w:numId="7">
    <w:abstractNumId w:val="10"/>
  </w:num>
  <w:num w:numId="8">
    <w:abstractNumId w:val="7"/>
  </w:num>
  <w:num w:numId="9">
    <w:abstractNumId w:val="20"/>
  </w:num>
  <w:num w:numId="10">
    <w:abstractNumId w:val="18"/>
  </w:num>
  <w:num w:numId="11">
    <w:abstractNumId w:val="6"/>
  </w:num>
  <w:num w:numId="12">
    <w:abstractNumId w:val="14"/>
  </w:num>
  <w:num w:numId="13">
    <w:abstractNumId w:val="5"/>
  </w:num>
  <w:num w:numId="14">
    <w:abstractNumId w:val="1"/>
  </w:num>
  <w:num w:numId="15">
    <w:abstractNumId w:val="4"/>
  </w:num>
  <w:num w:numId="16">
    <w:abstractNumId w:val="2"/>
  </w:num>
  <w:num w:numId="17">
    <w:abstractNumId w:val="3"/>
  </w:num>
  <w:num w:numId="18">
    <w:abstractNumId w:val="15"/>
  </w:num>
  <w:num w:numId="19">
    <w:abstractNumId w:val="13"/>
  </w:num>
  <w:num w:numId="2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EF0C78"/>
    <w:rsid w:val="00000813"/>
    <w:rsid w:val="00003BFC"/>
    <w:rsid w:val="00003DA3"/>
    <w:rsid w:val="000051F5"/>
    <w:rsid w:val="00011DE5"/>
    <w:rsid w:val="00011FBD"/>
    <w:rsid w:val="000137B8"/>
    <w:rsid w:val="0003655A"/>
    <w:rsid w:val="00040FB1"/>
    <w:rsid w:val="0004102B"/>
    <w:rsid w:val="00042E9C"/>
    <w:rsid w:val="000451E3"/>
    <w:rsid w:val="00056F3A"/>
    <w:rsid w:val="00057B01"/>
    <w:rsid w:val="0006265A"/>
    <w:rsid w:val="00064F39"/>
    <w:rsid w:val="00066B29"/>
    <w:rsid w:val="000825F0"/>
    <w:rsid w:val="000874B3"/>
    <w:rsid w:val="00093290"/>
    <w:rsid w:val="000939E0"/>
    <w:rsid w:val="000A181F"/>
    <w:rsid w:val="000A4670"/>
    <w:rsid w:val="000B5172"/>
    <w:rsid w:val="000B7E85"/>
    <w:rsid w:val="000C0B83"/>
    <w:rsid w:val="000C2EBA"/>
    <w:rsid w:val="000D74FF"/>
    <w:rsid w:val="000E16B9"/>
    <w:rsid w:val="000E3482"/>
    <w:rsid w:val="000E403B"/>
    <w:rsid w:val="000F05FF"/>
    <w:rsid w:val="000F298F"/>
    <w:rsid w:val="000F3721"/>
    <w:rsid w:val="00101B2F"/>
    <w:rsid w:val="0010230C"/>
    <w:rsid w:val="00102310"/>
    <w:rsid w:val="00104AD9"/>
    <w:rsid w:val="00111814"/>
    <w:rsid w:val="00123B0E"/>
    <w:rsid w:val="001313AA"/>
    <w:rsid w:val="00134E78"/>
    <w:rsid w:val="00137390"/>
    <w:rsid w:val="00140A6F"/>
    <w:rsid w:val="001437AB"/>
    <w:rsid w:val="00150452"/>
    <w:rsid w:val="00151464"/>
    <w:rsid w:val="0015170F"/>
    <w:rsid w:val="0016253E"/>
    <w:rsid w:val="001731E2"/>
    <w:rsid w:val="001757A1"/>
    <w:rsid w:val="00181081"/>
    <w:rsid w:val="001812A6"/>
    <w:rsid w:val="00184CF0"/>
    <w:rsid w:val="00184FC6"/>
    <w:rsid w:val="001860A8"/>
    <w:rsid w:val="00196DA2"/>
    <w:rsid w:val="001A177A"/>
    <w:rsid w:val="001A24BD"/>
    <w:rsid w:val="001A7F68"/>
    <w:rsid w:val="001B4F9C"/>
    <w:rsid w:val="001C0A60"/>
    <w:rsid w:val="001C2C2D"/>
    <w:rsid w:val="001D0493"/>
    <w:rsid w:val="001D5326"/>
    <w:rsid w:val="001D797B"/>
    <w:rsid w:val="001E02DA"/>
    <w:rsid w:val="001E3765"/>
    <w:rsid w:val="001E509C"/>
    <w:rsid w:val="001F284B"/>
    <w:rsid w:val="00213831"/>
    <w:rsid w:val="00223065"/>
    <w:rsid w:val="00225023"/>
    <w:rsid w:val="002259F6"/>
    <w:rsid w:val="0023325B"/>
    <w:rsid w:val="00237DA3"/>
    <w:rsid w:val="002514EE"/>
    <w:rsid w:val="0025728B"/>
    <w:rsid w:val="00260FCA"/>
    <w:rsid w:val="00274C75"/>
    <w:rsid w:val="0027587A"/>
    <w:rsid w:val="00275C78"/>
    <w:rsid w:val="00283D30"/>
    <w:rsid w:val="002867D8"/>
    <w:rsid w:val="002A1FC8"/>
    <w:rsid w:val="002A4203"/>
    <w:rsid w:val="002A5AA4"/>
    <w:rsid w:val="002B56D4"/>
    <w:rsid w:val="002B7FFA"/>
    <w:rsid w:val="002D3476"/>
    <w:rsid w:val="002D5A2E"/>
    <w:rsid w:val="002F7045"/>
    <w:rsid w:val="00306337"/>
    <w:rsid w:val="00310034"/>
    <w:rsid w:val="00313084"/>
    <w:rsid w:val="00317003"/>
    <w:rsid w:val="00325B5B"/>
    <w:rsid w:val="003321C0"/>
    <w:rsid w:val="00333F44"/>
    <w:rsid w:val="00335E17"/>
    <w:rsid w:val="00365582"/>
    <w:rsid w:val="00370B58"/>
    <w:rsid w:val="0038358E"/>
    <w:rsid w:val="00386DB7"/>
    <w:rsid w:val="00391569"/>
    <w:rsid w:val="00392D28"/>
    <w:rsid w:val="00394969"/>
    <w:rsid w:val="003A6184"/>
    <w:rsid w:val="003A63EA"/>
    <w:rsid w:val="003B5115"/>
    <w:rsid w:val="003C05A7"/>
    <w:rsid w:val="003D1F32"/>
    <w:rsid w:val="003D65AF"/>
    <w:rsid w:val="003E24C9"/>
    <w:rsid w:val="003E57C0"/>
    <w:rsid w:val="003E6BE1"/>
    <w:rsid w:val="003F3247"/>
    <w:rsid w:val="003F5F45"/>
    <w:rsid w:val="0041076B"/>
    <w:rsid w:val="00412BC3"/>
    <w:rsid w:val="00416713"/>
    <w:rsid w:val="0041735F"/>
    <w:rsid w:val="0042057E"/>
    <w:rsid w:val="00422242"/>
    <w:rsid w:val="004224EE"/>
    <w:rsid w:val="00423789"/>
    <w:rsid w:val="004417C5"/>
    <w:rsid w:val="00441B19"/>
    <w:rsid w:val="00444088"/>
    <w:rsid w:val="00453009"/>
    <w:rsid w:val="00454DD3"/>
    <w:rsid w:val="00455569"/>
    <w:rsid w:val="00456109"/>
    <w:rsid w:val="0046036B"/>
    <w:rsid w:val="004608EE"/>
    <w:rsid w:val="00462BBC"/>
    <w:rsid w:val="0046326F"/>
    <w:rsid w:val="00465675"/>
    <w:rsid w:val="00466484"/>
    <w:rsid w:val="00467196"/>
    <w:rsid w:val="0047077D"/>
    <w:rsid w:val="004718A5"/>
    <w:rsid w:val="00481DBF"/>
    <w:rsid w:val="004831DF"/>
    <w:rsid w:val="00483B7A"/>
    <w:rsid w:val="00485E5C"/>
    <w:rsid w:val="00492110"/>
    <w:rsid w:val="0049472A"/>
    <w:rsid w:val="00495B4A"/>
    <w:rsid w:val="004D02E4"/>
    <w:rsid w:val="004D338F"/>
    <w:rsid w:val="004D3F89"/>
    <w:rsid w:val="004D561F"/>
    <w:rsid w:val="004E0CFB"/>
    <w:rsid w:val="004E6B46"/>
    <w:rsid w:val="004F3C5B"/>
    <w:rsid w:val="004F4972"/>
    <w:rsid w:val="004F6DF0"/>
    <w:rsid w:val="005022AA"/>
    <w:rsid w:val="00505AB0"/>
    <w:rsid w:val="00517570"/>
    <w:rsid w:val="00521E0C"/>
    <w:rsid w:val="0052424C"/>
    <w:rsid w:val="00526752"/>
    <w:rsid w:val="00531BBD"/>
    <w:rsid w:val="00535821"/>
    <w:rsid w:val="00540495"/>
    <w:rsid w:val="005467A0"/>
    <w:rsid w:val="00547869"/>
    <w:rsid w:val="00560ED7"/>
    <w:rsid w:val="00567979"/>
    <w:rsid w:val="005705CB"/>
    <w:rsid w:val="00570E74"/>
    <w:rsid w:val="00572620"/>
    <w:rsid w:val="005733C9"/>
    <w:rsid w:val="005740D7"/>
    <w:rsid w:val="005764E6"/>
    <w:rsid w:val="005767B2"/>
    <w:rsid w:val="005812B6"/>
    <w:rsid w:val="00587EBA"/>
    <w:rsid w:val="00595471"/>
    <w:rsid w:val="00595681"/>
    <w:rsid w:val="00597745"/>
    <w:rsid w:val="0059791C"/>
    <w:rsid w:val="005A0C69"/>
    <w:rsid w:val="005B3B00"/>
    <w:rsid w:val="005C3B97"/>
    <w:rsid w:val="005D00A6"/>
    <w:rsid w:val="005D3714"/>
    <w:rsid w:val="005E1532"/>
    <w:rsid w:val="005F1890"/>
    <w:rsid w:val="005F7728"/>
    <w:rsid w:val="005F7795"/>
    <w:rsid w:val="005F7AE2"/>
    <w:rsid w:val="006004B2"/>
    <w:rsid w:val="00625B52"/>
    <w:rsid w:val="00627844"/>
    <w:rsid w:val="00630844"/>
    <w:rsid w:val="00632FCA"/>
    <w:rsid w:val="00636F7F"/>
    <w:rsid w:val="00641B83"/>
    <w:rsid w:val="0064549B"/>
    <w:rsid w:val="00647B53"/>
    <w:rsid w:val="00651FDB"/>
    <w:rsid w:val="006635F4"/>
    <w:rsid w:val="00665EAD"/>
    <w:rsid w:val="00671B47"/>
    <w:rsid w:val="00674839"/>
    <w:rsid w:val="00685941"/>
    <w:rsid w:val="00691030"/>
    <w:rsid w:val="00692560"/>
    <w:rsid w:val="00697A32"/>
    <w:rsid w:val="006A096C"/>
    <w:rsid w:val="006A25D1"/>
    <w:rsid w:val="006A3023"/>
    <w:rsid w:val="006A4A20"/>
    <w:rsid w:val="006A6A29"/>
    <w:rsid w:val="006A700E"/>
    <w:rsid w:val="006B1568"/>
    <w:rsid w:val="006B2170"/>
    <w:rsid w:val="006B6659"/>
    <w:rsid w:val="006C0754"/>
    <w:rsid w:val="006C2044"/>
    <w:rsid w:val="006C3DC5"/>
    <w:rsid w:val="006C5C49"/>
    <w:rsid w:val="006D35C4"/>
    <w:rsid w:val="006E0F99"/>
    <w:rsid w:val="006F1D9F"/>
    <w:rsid w:val="006F5066"/>
    <w:rsid w:val="006F53CD"/>
    <w:rsid w:val="006F6955"/>
    <w:rsid w:val="00701CDE"/>
    <w:rsid w:val="0070211E"/>
    <w:rsid w:val="00707678"/>
    <w:rsid w:val="007101C0"/>
    <w:rsid w:val="007163E4"/>
    <w:rsid w:val="00721102"/>
    <w:rsid w:val="007244BE"/>
    <w:rsid w:val="007252F7"/>
    <w:rsid w:val="00725EC1"/>
    <w:rsid w:val="00727DDB"/>
    <w:rsid w:val="0073795F"/>
    <w:rsid w:val="00737C54"/>
    <w:rsid w:val="00756B06"/>
    <w:rsid w:val="00757CBE"/>
    <w:rsid w:val="0076703E"/>
    <w:rsid w:val="00777F8A"/>
    <w:rsid w:val="00781073"/>
    <w:rsid w:val="00787331"/>
    <w:rsid w:val="00792598"/>
    <w:rsid w:val="007A69F8"/>
    <w:rsid w:val="007A6B17"/>
    <w:rsid w:val="007B232C"/>
    <w:rsid w:val="007B28A2"/>
    <w:rsid w:val="007B2EFC"/>
    <w:rsid w:val="007C2BBE"/>
    <w:rsid w:val="007C5BCA"/>
    <w:rsid w:val="007F5B3A"/>
    <w:rsid w:val="00800189"/>
    <w:rsid w:val="008013EF"/>
    <w:rsid w:val="0080386E"/>
    <w:rsid w:val="008041AD"/>
    <w:rsid w:val="0081176C"/>
    <w:rsid w:val="00814A93"/>
    <w:rsid w:val="008158C8"/>
    <w:rsid w:val="00816EFC"/>
    <w:rsid w:val="00817AF2"/>
    <w:rsid w:val="008231BB"/>
    <w:rsid w:val="0082604A"/>
    <w:rsid w:val="00826AD9"/>
    <w:rsid w:val="008379C0"/>
    <w:rsid w:val="00842100"/>
    <w:rsid w:val="00843C0F"/>
    <w:rsid w:val="00845E2F"/>
    <w:rsid w:val="008567FC"/>
    <w:rsid w:val="00856E18"/>
    <w:rsid w:val="0086346A"/>
    <w:rsid w:val="0087068D"/>
    <w:rsid w:val="00874C9F"/>
    <w:rsid w:val="00891BB6"/>
    <w:rsid w:val="00897244"/>
    <w:rsid w:val="008A089D"/>
    <w:rsid w:val="008B0B8C"/>
    <w:rsid w:val="008B2D9E"/>
    <w:rsid w:val="008D2ABA"/>
    <w:rsid w:val="008D6032"/>
    <w:rsid w:val="008E661A"/>
    <w:rsid w:val="008F1880"/>
    <w:rsid w:val="008F240F"/>
    <w:rsid w:val="008F3098"/>
    <w:rsid w:val="008F6A07"/>
    <w:rsid w:val="00901478"/>
    <w:rsid w:val="0090259F"/>
    <w:rsid w:val="009037DE"/>
    <w:rsid w:val="0090525B"/>
    <w:rsid w:val="00905F93"/>
    <w:rsid w:val="0091378B"/>
    <w:rsid w:val="00916372"/>
    <w:rsid w:val="00916BF1"/>
    <w:rsid w:val="00934311"/>
    <w:rsid w:val="00936B21"/>
    <w:rsid w:val="0094146B"/>
    <w:rsid w:val="00950337"/>
    <w:rsid w:val="00955D1A"/>
    <w:rsid w:val="0096035A"/>
    <w:rsid w:val="00960B41"/>
    <w:rsid w:val="009633DC"/>
    <w:rsid w:val="00963D07"/>
    <w:rsid w:val="009647B9"/>
    <w:rsid w:val="00973871"/>
    <w:rsid w:val="00973888"/>
    <w:rsid w:val="00977E54"/>
    <w:rsid w:val="00980831"/>
    <w:rsid w:val="00987239"/>
    <w:rsid w:val="0099393E"/>
    <w:rsid w:val="00995B21"/>
    <w:rsid w:val="009969F2"/>
    <w:rsid w:val="009A1D62"/>
    <w:rsid w:val="009A35ED"/>
    <w:rsid w:val="009A6BE2"/>
    <w:rsid w:val="009A73DD"/>
    <w:rsid w:val="009B2596"/>
    <w:rsid w:val="009C2A52"/>
    <w:rsid w:val="009C33E5"/>
    <w:rsid w:val="009C5F89"/>
    <w:rsid w:val="009C66E4"/>
    <w:rsid w:val="009D6D2B"/>
    <w:rsid w:val="009E370E"/>
    <w:rsid w:val="009F1AE8"/>
    <w:rsid w:val="009F4E7A"/>
    <w:rsid w:val="00A01CD2"/>
    <w:rsid w:val="00A04A5A"/>
    <w:rsid w:val="00A06FA1"/>
    <w:rsid w:val="00A1283E"/>
    <w:rsid w:val="00A14C75"/>
    <w:rsid w:val="00A20C2D"/>
    <w:rsid w:val="00A2221A"/>
    <w:rsid w:val="00A23536"/>
    <w:rsid w:val="00A272AA"/>
    <w:rsid w:val="00A4128C"/>
    <w:rsid w:val="00A463D6"/>
    <w:rsid w:val="00A47F43"/>
    <w:rsid w:val="00A65E22"/>
    <w:rsid w:val="00A67F69"/>
    <w:rsid w:val="00A74C0C"/>
    <w:rsid w:val="00A82A1C"/>
    <w:rsid w:val="00A904A6"/>
    <w:rsid w:val="00A90A4B"/>
    <w:rsid w:val="00A90BB0"/>
    <w:rsid w:val="00A92A08"/>
    <w:rsid w:val="00A93457"/>
    <w:rsid w:val="00AA145B"/>
    <w:rsid w:val="00AA41CA"/>
    <w:rsid w:val="00AB164C"/>
    <w:rsid w:val="00AB6BA9"/>
    <w:rsid w:val="00AC295D"/>
    <w:rsid w:val="00AD3E89"/>
    <w:rsid w:val="00AD56D2"/>
    <w:rsid w:val="00AD7A7D"/>
    <w:rsid w:val="00AE5E24"/>
    <w:rsid w:val="00AE6543"/>
    <w:rsid w:val="00AE6767"/>
    <w:rsid w:val="00AF3C1B"/>
    <w:rsid w:val="00AF5330"/>
    <w:rsid w:val="00B03D55"/>
    <w:rsid w:val="00B07686"/>
    <w:rsid w:val="00B1206A"/>
    <w:rsid w:val="00B14256"/>
    <w:rsid w:val="00B175F2"/>
    <w:rsid w:val="00B277A7"/>
    <w:rsid w:val="00B31A35"/>
    <w:rsid w:val="00B40A9D"/>
    <w:rsid w:val="00B4263D"/>
    <w:rsid w:val="00B44E11"/>
    <w:rsid w:val="00B45E6D"/>
    <w:rsid w:val="00B5292B"/>
    <w:rsid w:val="00B5565E"/>
    <w:rsid w:val="00B563B3"/>
    <w:rsid w:val="00B61CD3"/>
    <w:rsid w:val="00B73BE8"/>
    <w:rsid w:val="00B76287"/>
    <w:rsid w:val="00B76B0A"/>
    <w:rsid w:val="00B87776"/>
    <w:rsid w:val="00B90A19"/>
    <w:rsid w:val="00B91E21"/>
    <w:rsid w:val="00B971AE"/>
    <w:rsid w:val="00B97B28"/>
    <w:rsid w:val="00BA2576"/>
    <w:rsid w:val="00BB10AF"/>
    <w:rsid w:val="00BC0A8F"/>
    <w:rsid w:val="00BC0BD3"/>
    <w:rsid w:val="00BD0DA1"/>
    <w:rsid w:val="00BD1033"/>
    <w:rsid w:val="00BD1513"/>
    <w:rsid w:val="00BD5C42"/>
    <w:rsid w:val="00BE02C4"/>
    <w:rsid w:val="00BE1839"/>
    <w:rsid w:val="00BE3F0D"/>
    <w:rsid w:val="00BE4B56"/>
    <w:rsid w:val="00BE6CA5"/>
    <w:rsid w:val="00BE74A8"/>
    <w:rsid w:val="00BF667D"/>
    <w:rsid w:val="00BF6AB7"/>
    <w:rsid w:val="00C07706"/>
    <w:rsid w:val="00C12697"/>
    <w:rsid w:val="00C134F4"/>
    <w:rsid w:val="00C1760C"/>
    <w:rsid w:val="00C21989"/>
    <w:rsid w:val="00C235C8"/>
    <w:rsid w:val="00C23C4A"/>
    <w:rsid w:val="00C2533A"/>
    <w:rsid w:val="00C257B2"/>
    <w:rsid w:val="00C31170"/>
    <w:rsid w:val="00C321AE"/>
    <w:rsid w:val="00C36A16"/>
    <w:rsid w:val="00C42FBD"/>
    <w:rsid w:val="00C478DF"/>
    <w:rsid w:val="00C50BCC"/>
    <w:rsid w:val="00C52BFB"/>
    <w:rsid w:val="00C5504B"/>
    <w:rsid w:val="00C57392"/>
    <w:rsid w:val="00C62B06"/>
    <w:rsid w:val="00C6334C"/>
    <w:rsid w:val="00C66C84"/>
    <w:rsid w:val="00C67F83"/>
    <w:rsid w:val="00C773FD"/>
    <w:rsid w:val="00C77F8E"/>
    <w:rsid w:val="00C85703"/>
    <w:rsid w:val="00C90D2A"/>
    <w:rsid w:val="00C91737"/>
    <w:rsid w:val="00C94F5F"/>
    <w:rsid w:val="00CA5310"/>
    <w:rsid w:val="00CA72AD"/>
    <w:rsid w:val="00CB2FA8"/>
    <w:rsid w:val="00CC5DB8"/>
    <w:rsid w:val="00CD097A"/>
    <w:rsid w:val="00CF22BA"/>
    <w:rsid w:val="00CF6C35"/>
    <w:rsid w:val="00CF7626"/>
    <w:rsid w:val="00D156C3"/>
    <w:rsid w:val="00D218C3"/>
    <w:rsid w:val="00D21BE4"/>
    <w:rsid w:val="00D32C22"/>
    <w:rsid w:val="00D36454"/>
    <w:rsid w:val="00D44AA2"/>
    <w:rsid w:val="00D456F4"/>
    <w:rsid w:val="00D4734C"/>
    <w:rsid w:val="00D50450"/>
    <w:rsid w:val="00D52A6C"/>
    <w:rsid w:val="00D645D8"/>
    <w:rsid w:val="00D74549"/>
    <w:rsid w:val="00D80E8F"/>
    <w:rsid w:val="00D81087"/>
    <w:rsid w:val="00D8252F"/>
    <w:rsid w:val="00D872AB"/>
    <w:rsid w:val="00D915C0"/>
    <w:rsid w:val="00DA2818"/>
    <w:rsid w:val="00DA5561"/>
    <w:rsid w:val="00DC0502"/>
    <w:rsid w:val="00DC07C7"/>
    <w:rsid w:val="00DC3488"/>
    <w:rsid w:val="00DC76CA"/>
    <w:rsid w:val="00DD0A1D"/>
    <w:rsid w:val="00DD7197"/>
    <w:rsid w:val="00DE0508"/>
    <w:rsid w:val="00DE1BB6"/>
    <w:rsid w:val="00DE6652"/>
    <w:rsid w:val="00DE7CAE"/>
    <w:rsid w:val="00DE7FE0"/>
    <w:rsid w:val="00E04C73"/>
    <w:rsid w:val="00E31FD6"/>
    <w:rsid w:val="00E350DF"/>
    <w:rsid w:val="00E35C44"/>
    <w:rsid w:val="00E40378"/>
    <w:rsid w:val="00E41BD2"/>
    <w:rsid w:val="00E4274C"/>
    <w:rsid w:val="00E4495E"/>
    <w:rsid w:val="00E45CED"/>
    <w:rsid w:val="00E548FC"/>
    <w:rsid w:val="00E6289D"/>
    <w:rsid w:val="00E63608"/>
    <w:rsid w:val="00E67AD4"/>
    <w:rsid w:val="00E717FC"/>
    <w:rsid w:val="00E72293"/>
    <w:rsid w:val="00E74C39"/>
    <w:rsid w:val="00E75C47"/>
    <w:rsid w:val="00E86CD0"/>
    <w:rsid w:val="00E9249D"/>
    <w:rsid w:val="00EA0DE9"/>
    <w:rsid w:val="00EA135A"/>
    <w:rsid w:val="00EA231C"/>
    <w:rsid w:val="00EA43CB"/>
    <w:rsid w:val="00EB070B"/>
    <w:rsid w:val="00EB42EF"/>
    <w:rsid w:val="00EB4B4C"/>
    <w:rsid w:val="00EB6F26"/>
    <w:rsid w:val="00EC42DD"/>
    <w:rsid w:val="00ED00B1"/>
    <w:rsid w:val="00ED049F"/>
    <w:rsid w:val="00ED210E"/>
    <w:rsid w:val="00ED4D61"/>
    <w:rsid w:val="00EE0563"/>
    <w:rsid w:val="00EE1ABF"/>
    <w:rsid w:val="00EE5725"/>
    <w:rsid w:val="00EE678D"/>
    <w:rsid w:val="00EF0C78"/>
    <w:rsid w:val="00EF75BA"/>
    <w:rsid w:val="00F0538E"/>
    <w:rsid w:val="00F148F8"/>
    <w:rsid w:val="00F16E62"/>
    <w:rsid w:val="00F232D6"/>
    <w:rsid w:val="00F2406A"/>
    <w:rsid w:val="00F3409C"/>
    <w:rsid w:val="00F3771B"/>
    <w:rsid w:val="00F40F37"/>
    <w:rsid w:val="00F4118C"/>
    <w:rsid w:val="00F41FDE"/>
    <w:rsid w:val="00F628CA"/>
    <w:rsid w:val="00F72376"/>
    <w:rsid w:val="00F8037C"/>
    <w:rsid w:val="00F83B70"/>
    <w:rsid w:val="00F92FCA"/>
    <w:rsid w:val="00FA632C"/>
    <w:rsid w:val="00FB200D"/>
    <w:rsid w:val="00FB21F7"/>
    <w:rsid w:val="00FB54A6"/>
    <w:rsid w:val="00FB6DAE"/>
    <w:rsid w:val="00FB7234"/>
    <w:rsid w:val="00FB792E"/>
    <w:rsid w:val="00FC4DFE"/>
    <w:rsid w:val="00FD38F4"/>
    <w:rsid w:val="00FD4023"/>
    <w:rsid w:val="00FE362B"/>
    <w:rsid w:val="00FE3D80"/>
    <w:rsid w:val="00FE57C4"/>
    <w:rsid w:val="00FE7047"/>
    <w:rsid w:val="00FE7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78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76B0A"/>
    <w:pPr>
      <w:keepNext/>
      <w:jc w:val="center"/>
      <w:outlineLvl w:val="1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B76B0A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semiHidden/>
    <w:rsid w:val="00EF0C78"/>
    <w:rPr>
      <w:b/>
      <w:bCs/>
      <w:sz w:val="40"/>
      <w:szCs w:val="40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EF0C78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5">
    <w:name w:val="Title"/>
    <w:basedOn w:val="a"/>
    <w:link w:val="a6"/>
    <w:uiPriority w:val="99"/>
    <w:qFormat/>
    <w:rsid w:val="009969F2"/>
    <w:pPr>
      <w:jc w:val="center"/>
    </w:pPr>
    <w:rPr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99"/>
    <w:locked/>
    <w:rsid w:val="009969F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996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9969F2"/>
    <w:rPr>
      <w:rFonts w:ascii="Tahoma" w:hAnsi="Tahoma" w:cs="Tahoma"/>
      <w:sz w:val="16"/>
      <w:szCs w:val="16"/>
      <w:lang w:eastAsia="ru-RU"/>
    </w:rPr>
  </w:style>
  <w:style w:type="paragraph" w:styleId="a9">
    <w:name w:val="Body Text Indent"/>
    <w:basedOn w:val="a"/>
    <w:link w:val="aa"/>
    <w:semiHidden/>
    <w:rsid w:val="00B76B0A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rsid w:val="00B76B0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rsid w:val="00B76B0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B76B0A"/>
    <w:rPr>
      <w:rFonts w:ascii="Times New Roman" w:hAnsi="Times New Roman" w:cs="Times New Roman"/>
      <w:sz w:val="16"/>
      <w:szCs w:val="16"/>
      <w:lang w:eastAsia="ru-RU"/>
    </w:rPr>
  </w:style>
  <w:style w:type="paragraph" w:styleId="ab">
    <w:name w:val="No Spacing"/>
    <w:uiPriority w:val="99"/>
    <w:qFormat/>
    <w:rsid w:val="00B76B0A"/>
    <w:rPr>
      <w:rFonts w:ascii="Times New Roman" w:eastAsia="Times New Roman" w:hAnsi="Times New Roman"/>
      <w:sz w:val="24"/>
      <w:szCs w:val="24"/>
    </w:rPr>
  </w:style>
  <w:style w:type="paragraph" w:customStyle="1" w:styleId="ac">
    <w:name w:val="мой"/>
    <w:basedOn w:val="ab"/>
    <w:link w:val="ad"/>
    <w:autoRedefine/>
    <w:qFormat/>
    <w:rsid w:val="00A47F43"/>
    <w:pPr>
      <w:jc w:val="center"/>
    </w:pPr>
    <w:rPr>
      <w:rFonts w:eastAsia="Calibri"/>
      <w:sz w:val="28"/>
      <w:szCs w:val="28"/>
      <w:lang w:eastAsia="en-US"/>
    </w:rPr>
  </w:style>
  <w:style w:type="character" w:customStyle="1" w:styleId="ad">
    <w:name w:val="мой Знак"/>
    <w:basedOn w:val="a0"/>
    <w:link w:val="ac"/>
    <w:locked/>
    <w:rsid w:val="00A47F43"/>
    <w:rPr>
      <w:rFonts w:ascii="Times New Roman" w:hAnsi="Times New Roman" w:cs="Times New Roman"/>
      <w:sz w:val="28"/>
      <w:szCs w:val="28"/>
    </w:rPr>
  </w:style>
  <w:style w:type="paragraph" w:styleId="ae">
    <w:name w:val="List Paragraph"/>
    <w:basedOn w:val="a"/>
    <w:uiPriority w:val="34"/>
    <w:qFormat/>
    <w:rsid w:val="00A47F43"/>
    <w:pPr>
      <w:ind w:left="720"/>
    </w:pPr>
  </w:style>
  <w:style w:type="table" w:styleId="af">
    <w:name w:val="Table Grid"/>
    <w:basedOn w:val="a1"/>
    <w:uiPriority w:val="99"/>
    <w:locked/>
    <w:rsid w:val="00E04C73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Normal (Web)"/>
    <w:aliases w:val="Обычный (Web)"/>
    <w:basedOn w:val="a"/>
    <w:uiPriority w:val="99"/>
    <w:rsid w:val="00455569"/>
    <w:pPr>
      <w:spacing w:before="100" w:beforeAutospacing="1" w:after="100" w:afterAutospacing="1"/>
    </w:pPr>
    <w:rPr>
      <w:rFonts w:eastAsia="Calibri"/>
    </w:rPr>
  </w:style>
  <w:style w:type="paragraph" w:customStyle="1" w:styleId="af1">
    <w:name w:val="Знак Знак Знак Знак Знак Знак Знак Знак Знак Знак Знак Знак Знак Знак Знак Знак"/>
    <w:basedOn w:val="a"/>
    <w:uiPriority w:val="99"/>
    <w:rsid w:val="009B2596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817AF2"/>
  </w:style>
  <w:style w:type="character" w:customStyle="1" w:styleId="news-title">
    <w:name w:val="news-title"/>
    <w:basedOn w:val="a0"/>
    <w:rsid w:val="00F0538E"/>
  </w:style>
  <w:style w:type="paragraph" w:customStyle="1" w:styleId="1">
    <w:name w:val="Абзац списка1"/>
    <w:basedOn w:val="a"/>
    <w:rsid w:val="006A4A20"/>
    <w:pPr>
      <w:tabs>
        <w:tab w:val="left" w:pos="709"/>
      </w:tabs>
      <w:suppressAutoHyphens/>
    </w:pPr>
    <w:rPr>
      <w:rFonts w:ascii="Arial" w:hAnsi="Arial" w:cs="Arial"/>
      <w:color w:val="000000"/>
    </w:rPr>
  </w:style>
  <w:style w:type="paragraph" w:customStyle="1" w:styleId="p5">
    <w:name w:val="p5"/>
    <w:basedOn w:val="a"/>
    <w:uiPriority w:val="99"/>
    <w:rsid w:val="00540495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540495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2"/>
      <w:szCs w:val="22"/>
    </w:rPr>
  </w:style>
  <w:style w:type="character" w:styleId="af2">
    <w:name w:val="Hyperlink"/>
    <w:basedOn w:val="a0"/>
    <w:uiPriority w:val="99"/>
    <w:unhideWhenUsed/>
    <w:rsid w:val="00196DA2"/>
    <w:rPr>
      <w:color w:val="0000FF" w:themeColor="hyperlink"/>
      <w:u w:val="single"/>
    </w:rPr>
  </w:style>
  <w:style w:type="paragraph" w:customStyle="1" w:styleId="western">
    <w:name w:val="western"/>
    <w:basedOn w:val="a"/>
    <w:rsid w:val="006004B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261330">
          <w:blockQuote w:val="1"/>
          <w:marLeft w:val="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2</Pages>
  <Words>586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 И</cp:lastModifiedBy>
  <cp:revision>40</cp:revision>
  <cp:lastPrinted>2018-07-03T04:53:00Z</cp:lastPrinted>
  <dcterms:created xsi:type="dcterms:W3CDTF">2018-07-02T19:50:00Z</dcterms:created>
  <dcterms:modified xsi:type="dcterms:W3CDTF">2019-08-26T06:14:00Z</dcterms:modified>
</cp:coreProperties>
</file>