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Pr="0035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образованию Администрации муниципального образования «Дорогобужский район» Смоленской области</w:t>
      </w: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Методический листок  «</w:t>
      </w:r>
      <w:r w:rsidRPr="00350EF0">
        <w:rPr>
          <w:rFonts w:ascii="Times New Roman" w:eastAsia="Times New Roman" w:hAnsi="Times New Roman" w:cs="Times New Roman"/>
          <w:b/>
          <w:caps/>
          <w:color w:val="000080"/>
          <w:sz w:val="28"/>
          <w:szCs w:val="28"/>
          <w:lang w:eastAsia="ru-RU"/>
        </w:rPr>
        <w:t>Внимание: опыт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</w:p>
    <w:p w:rsidR="00350EF0" w:rsidRPr="00350EF0" w:rsidRDefault="00350EF0" w:rsidP="00007B1F">
      <w:pPr>
        <w:tabs>
          <w:tab w:val="left" w:pos="2805"/>
        </w:tabs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Выпуск </w:t>
      </w:r>
      <w:r w:rsidR="00DD3D8E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2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(</w:t>
      </w:r>
      <w:r w:rsidR="007F5D4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март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201</w:t>
      </w:r>
      <w:r w:rsidR="00706849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 w:eastAsia="ru-RU"/>
        </w:rPr>
        <w:t>7</w:t>
      </w:r>
      <w:bookmarkStart w:id="0" w:name="_GoBack"/>
      <w:bookmarkEnd w:id="0"/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)</w:t>
      </w:r>
    </w:p>
    <w:p w:rsidR="00350EF0" w:rsidRPr="00350EF0" w:rsidRDefault="00007B1F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117475</wp:posOffset>
            </wp:positionV>
            <wp:extent cx="3150235" cy="1025525"/>
            <wp:effectExtent l="0" t="0" r="0" b="3175"/>
            <wp:wrapSquare wrapText="bothSides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51" w:rsidRDefault="00350EF0" w:rsidP="00007B1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0EF0">
        <w:rPr>
          <w:rFonts w:ascii="Times New Roman" w:hAnsi="Times New Roman" w:cs="Times New Roman"/>
          <w:b/>
          <w:sz w:val="24"/>
          <w:szCs w:val="24"/>
        </w:rPr>
        <w:t>Технология модерации</w:t>
      </w:r>
      <w:r w:rsidR="007F5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E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эффективный механизм вовлечения </w:t>
      </w:r>
    </w:p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0E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школьников в познавательную деятельность</w:t>
      </w:r>
    </w:p>
    <w:p w:rsidR="00007B1F" w:rsidRPr="00350EF0" w:rsidRDefault="00007B1F" w:rsidP="00007B1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0EF0" w:rsidRPr="007F5D40" w:rsidRDefault="00350EF0" w:rsidP="007F5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350EF0">
        <w:rPr>
          <w:rFonts w:ascii="Times New Roman" w:eastAsia="Times New Roman" w:hAnsi="Times New Roman" w:cs="Times New Roman"/>
          <w:sz w:val="24"/>
          <w:szCs w:val="24"/>
          <w:lang w:eastAsia="ar-SA"/>
        </w:rPr>
        <w:t>едагогическая деятельность</w:t>
      </w:r>
      <w:r w:rsidR="00243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неме</w:t>
      </w:r>
      <w:r w:rsidR="00841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цкого языка   МБОУ Усвятская СОШ </w:t>
      </w:r>
      <w:r w:rsidR="007F5D40" w:rsidRPr="007F5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Галины Николаевны </w:t>
      </w:r>
      <w:r w:rsidRPr="007F5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F5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Кадановой</w:t>
      </w:r>
      <w:proofErr w:type="spellEnd"/>
      <w:r w:rsidR="007F5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0E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направлена на формирование у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</w:t>
      </w:r>
      <w:r w:rsidR="007F5D40" w:rsidRPr="007F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D40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23AB2">
        <w:rPr>
          <w:rFonts w:ascii="Times New Roman" w:hAnsi="Times New Roman" w:cs="Times New Roman"/>
          <w:color w:val="000000"/>
          <w:sz w:val="24"/>
          <w:szCs w:val="24"/>
        </w:rPr>
        <w:t>Технологией, обеспечивающей реализацию системно-</w:t>
      </w:r>
      <w:proofErr w:type="spellStart"/>
      <w:r w:rsidR="00623AB2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623AB2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обучении, учитель считает технологию модерации и активных методов обучения, </w:t>
      </w:r>
      <w:r w:rsidRPr="007C328A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она помогает </w:t>
      </w:r>
      <w:r w:rsidR="0049104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7C328A">
        <w:rPr>
          <w:rFonts w:ascii="Times New Roman" w:hAnsi="Times New Roman" w:cs="Times New Roman"/>
          <w:color w:val="000000"/>
          <w:sz w:val="24"/>
          <w:szCs w:val="24"/>
        </w:rPr>
        <w:t>инициативную, мыслящую, ответственную личность, а именно такие люди и нужны современному обществу.</w:t>
      </w:r>
      <w:r w:rsidRPr="007C32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23AB2" w:rsidRDefault="00841BAF" w:rsidP="00007B1F">
      <w:pPr>
        <w:shd w:val="clear" w:color="auto" w:fill="FFFFFF" w:themeFill="background1"/>
        <w:spacing w:after="0"/>
        <w:ind w:right="-2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18415</wp:posOffset>
            </wp:positionV>
            <wp:extent cx="2457450" cy="1842135"/>
            <wp:effectExtent l="0" t="0" r="0" b="5715"/>
            <wp:wrapSquare wrapText="bothSides"/>
            <wp:docPr id="5" name="Рисунок 5" descr="H:\каданова фото\107NIKON\3 фе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данова фото\107NIKON\3 фер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50EF0" w:rsidRPr="000D3226">
        <w:rPr>
          <w:rFonts w:ascii="Times New Roman" w:eastAsia="TimesNewRoman,Bold" w:hAnsi="Times New Roman" w:cs="Times New Roman"/>
          <w:b/>
          <w:bCs/>
          <w:sz w:val="24"/>
          <w:szCs w:val="24"/>
        </w:rPr>
        <w:t>Moderare</w:t>
      </w:r>
      <w:proofErr w:type="spellEnd"/>
      <w:r w:rsidR="007F5D4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 xml:space="preserve">– в переводе с </w:t>
      </w:r>
      <w:proofErr w:type="gramStart"/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>латинского</w:t>
      </w:r>
      <w:proofErr w:type="gramEnd"/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 xml:space="preserve"> – приводить в равновесие, управлять,</w:t>
      </w:r>
      <w:r w:rsidR="00243D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 xml:space="preserve">регулировать. Сегодня </w:t>
      </w:r>
      <w:proofErr w:type="spellStart"/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>модерация</w:t>
      </w:r>
      <w:proofErr w:type="spellEnd"/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 xml:space="preserve"> – это эффективная технология, </w:t>
      </w:r>
      <w:r w:rsidR="00623AB2" w:rsidRPr="003C40D1">
        <w:rPr>
          <w:rFonts w:ascii="Times New Roman" w:eastAsia="TimesNewRoman" w:hAnsi="Times New Roman" w:cs="Times New Roman"/>
          <w:sz w:val="24"/>
          <w:szCs w:val="24"/>
        </w:rPr>
        <w:t>которая даёт</w:t>
      </w:r>
      <w:r w:rsidR="00623AB2">
        <w:rPr>
          <w:rFonts w:ascii="Times New Roman" w:eastAsia="TimesNewRoman" w:hAnsi="Times New Roman" w:cs="Times New Roman"/>
          <w:sz w:val="24"/>
          <w:szCs w:val="24"/>
        </w:rPr>
        <w:t xml:space="preserve"> учителю</w:t>
      </w:r>
      <w:r w:rsidR="00623AB2" w:rsidRPr="003C40D1">
        <w:rPr>
          <w:rFonts w:ascii="Times New Roman" w:eastAsia="TimesNewRoman" w:hAnsi="Times New Roman" w:cs="Times New Roman"/>
          <w:sz w:val="24"/>
          <w:szCs w:val="24"/>
        </w:rPr>
        <w:t xml:space="preserve"> возможность организовать</w:t>
      </w:r>
      <w:r w:rsidR="00623AB2">
        <w:rPr>
          <w:rFonts w:ascii="Times New Roman" w:eastAsia="TimesNewRoman" w:hAnsi="Times New Roman" w:cs="Times New Roman"/>
          <w:sz w:val="24"/>
          <w:szCs w:val="24"/>
        </w:rPr>
        <w:t xml:space="preserve"> на уроке</w:t>
      </w:r>
      <w:r w:rsidR="00623AB2" w:rsidRPr="003C40D1">
        <w:rPr>
          <w:rFonts w:ascii="Times New Roman" w:eastAsia="TimesNewRoman" w:hAnsi="Times New Roman" w:cs="Times New Roman"/>
          <w:sz w:val="24"/>
          <w:szCs w:val="24"/>
        </w:rPr>
        <w:t xml:space="preserve"> познавательные процессы и</w:t>
      </w:r>
      <w:r w:rsidR="00623AB2">
        <w:rPr>
          <w:rFonts w:ascii="Times New Roman" w:eastAsia="TimesNewRoman" w:hAnsi="Times New Roman" w:cs="Times New Roman"/>
          <w:sz w:val="24"/>
          <w:szCs w:val="24"/>
        </w:rPr>
        <w:t xml:space="preserve"> эффективно управлять ими, </w:t>
      </w:r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>позволяет значительно</w:t>
      </w:r>
      <w:r w:rsidR="00243D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50EF0" w:rsidRPr="000D3226">
        <w:rPr>
          <w:rFonts w:ascii="Times New Roman" w:eastAsia="TimesNewRoman" w:hAnsi="Times New Roman" w:cs="Times New Roman"/>
          <w:sz w:val="24"/>
          <w:szCs w:val="24"/>
        </w:rPr>
        <w:t>повысить результативность и качество образовательного процесса.</w:t>
      </w:r>
    </w:p>
    <w:p w:rsidR="00350EF0" w:rsidRDefault="00750F51" w:rsidP="00007B1F">
      <w:pPr>
        <w:shd w:val="clear" w:color="auto" w:fill="FFFFFF" w:themeFill="background1"/>
        <w:spacing w:after="0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разработанный на основе этой технологии, полностью отвечает требованиям к современному уроку в соответствии с ФГОС: предполагает самостоятельно</w:t>
      </w:r>
      <w:r w:rsidR="004910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</w:t>
      </w:r>
      <w:r w:rsidR="004910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урока</w:t>
      </w:r>
      <w:r w:rsidR="0049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интерактивную лекцию, групповую работу по проработке содержания темы, рефлексию и коррекцию знаний.</w:t>
      </w:r>
    </w:p>
    <w:p w:rsidR="00350EF0" w:rsidRPr="00841DB6" w:rsidRDefault="00841BAF" w:rsidP="00007B1F">
      <w:pPr>
        <w:shd w:val="clear" w:color="auto" w:fill="FFFFFF" w:themeFill="background1"/>
        <w:spacing w:after="0"/>
        <w:ind w:right="1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572135</wp:posOffset>
            </wp:positionV>
            <wp:extent cx="1773555" cy="1463040"/>
            <wp:effectExtent l="0" t="152400" r="0" b="137160"/>
            <wp:wrapSquare wrapText="bothSides"/>
            <wp:docPr id="3" name="Рисунок 3" descr="H:\5 кл. Мой город\DSCN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5 кл. Мой город\DSCN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r="3837"/>
                    <a:stretch/>
                  </pic:blipFill>
                  <pic:spPr bwMode="auto">
                    <a:xfrm rot="5400000">
                      <a:off x="0" y="0"/>
                      <a:ext cx="17735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э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ффективности и качества образовательного процесса </w:t>
      </w:r>
      <w:r w:rsidR="0075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добивается через </w:t>
      </w:r>
      <w:r w:rsid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участников группового процесса;</w:t>
      </w:r>
      <w:r w:rsidR="002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упорядоченный обмен информацией между всеми участниками;</w:t>
      </w:r>
      <w:r w:rsidR="002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наглядности хода и результатов </w:t>
      </w:r>
      <w:r w:rsidR="00A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EF0" w:rsidRPr="00841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</w:t>
      </w:r>
      <w:r w:rsidR="00750F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образовательного процесса;</w:t>
      </w:r>
      <w:r w:rsidR="002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</w:t>
      </w:r>
      <w:r w:rsidR="00350EF0" w:rsidRPr="00841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 </w:t>
      </w:r>
      <w:r w:rsidR="00A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0EF0" w:rsidRPr="00841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50EF0" w:rsidRPr="00841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</w:t>
      </w:r>
      <w:r w:rsidR="00A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педагога и обучающихся.</w:t>
      </w:r>
    </w:p>
    <w:p w:rsidR="00350EF0" w:rsidRDefault="00A14E85" w:rsidP="00007B1F">
      <w:pPr>
        <w:shd w:val="clear" w:color="auto" w:fill="FFFFFF" w:themeFill="background1"/>
        <w:spacing w:after="0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Г.Н.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Каданова</w:t>
      </w:r>
      <w:proofErr w:type="spellEnd"/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эффектом модерации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учебной мотивации, ведущей к </w:t>
      </w:r>
      <w:r w:rsidR="00350EF0" w:rsidRPr="0019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прочному освоению 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творческой </w:t>
      </w:r>
      <w:r w:rsid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0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бстановки обеспечивается эффективным взаимодействием всех участников образовательного процесса, которое в свою очередь достигается за счет использования активных методов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  <w:r w:rsidR="00491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систематизированы заимствованные и авторские активные методы обучения, которые успешно используются в обучении немецкому языку.</w:t>
      </w:r>
    </w:p>
    <w:p w:rsidR="00350EF0" w:rsidRPr="000701C2" w:rsidRDefault="00A14E85" w:rsidP="00A0370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>озда</w:t>
      </w:r>
      <w:r>
        <w:rPr>
          <w:rFonts w:ascii="Times New Roman" w:eastAsia="TimesNewRoman" w:hAnsi="Times New Roman" w:cs="Times New Roman"/>
          <w:sz w:val="24"/>
          <w:szCs w:val="24"/>
        </w:rPr>
        <w:t>нию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 xml:space="preserve"> благоприятн</w:t>
      </w:r>
      <w:r>
        <w:rPr>
          <w:rFonts w:ascii="Times New Roman" w:eastAsia="TimesNewRoman" w:hAnsi="Times New Roman" w:cs="Times New Roman"/>
          <w:sz w:val="24"/>
          <w:szCs w:val="24"/>
        </w:rPr>
        <w:t>ого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 xml:space="preserve"> эмоциональн</w:t>
      </w:r>
      <w:r>
        <w:rPr>
          <w:rFonts w:ascii="Times New Roman" w:eastAsia="TimesNewRoman" w:hAnsi="Times New Roman" w:cs="Times New Roman"/>
          <w:sz w:val="24"/>
          <w:szCs w:val="24"/>
        </w:rPr>
        <w:t>ого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 xml:space="preserve"> настро</w:t>
      </w:r>
      <w:r>
        <w:rPr>
          <w:rFonts w:ascii="Times New Roman" w:eastAsia="TimesNewRoman" w:hAnsi="Times New Roman" w:cs="Times New Roman"/>
          <w:sz w:val="24"/>
          <w:szCs w:val="24"/>
        </w:rPr>
        <w:t>я служат т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>акие АМО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>,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 xml:space="preserve"> как </w:t>
      </w:r>
      <w:r w:rsidR="00350EF0" w:rsidRPr="00A0370A">
        <w:rPr>
          <w:rFonts w:ascii="Times New Roman" w:eastAsia="TimesNewRoman" w:hAnsi="Times New Roman" w:cs="Times New Roman"/>
          <w:sz w:val="24"/>
          <w:szCs w:val="24"/>
        </w:rPr>
        <w:t xml:space="preserve">«Поздоровайся локтями», «Испорченный телефон», </w:t>
      </w:r>
      <w:r w:rsidR="00350EF0" w:rsidRPr="00A0370A">
        <w:rPr>
          <w:rFonts w:ascii="Times New Roman" w:eastAsia="TimesNewRoman,Bold" w:hAnsi="Times New Roman" w:cs="Times New Roman"/>
          <w:bCs/>
          <w:sz w:val="24"/>
          <w:szCs w:val="24"/>
        </w:rPr>
        <w:t>«Светская беседа</w:t>
      </w:r>
      <w:r w:rsidR="00350EF0" w:rsidRPr="00A0370A">
        <w:rPr>
          <w:rFonts w:ascii="Cambria Math" w:eastAsia="TimesNewRoman,Bold" w:hAnsi="Cambria Math" w:cs="Cambria Math"/>
          <w:bCs/>
          <w:sz w:val="24"/>
          <w:szCs w:val="24"/>
        </w:rPr>
        <w:t>»</w:t>
      </w:r>
      <w:r w:rsidR="00350EF0" w:rsidRPr="00A0370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«Лестница технического прогресса», </w:t>
      </w:r>
      <w:r w:rsidR="00350EF0" w:rsidRPr="00A0370A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>«Комплименты», «Обмен местами»</w:t>
      </w:r>
      <w:r w:rsidRPr="00A0370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Они </w:t>
      </w:r>
      <w:r w:rsidR="00350EF0" w:rsidRPr="00A0370A">
        <w:rPr>
          <w:rFonts w:ascii="Times New Roman" w:eastAsia="TimesNewRoman" w:hAnsi="Times New Roman" w:cs="Times New Roman"/>
          <w:sz w:val="24"/>
          <w:szCs w:val="24"/>
        </w:rPr>
        <w:t>помогают динамично начать урок и  задать нуж</w:t>
      </w:r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 xml:space="preserve">ный </w:t>
      </w:r>
      <w:proofErr w:type="spellStart"/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>ритм</w:t>
      </w:r>
      <w:proofErr w:type="gramStart"/>
      <w:r w:rsidR="00350EF0" w:rsidRPr="00C70997">
        <w:rPr>
          <w:rFonts w:ascii="Times New Roman" w:eastAsia="TimesNewRoman" w:hAnsi="Times New Roman" w:cs="Times New Roman"/>
          <w:sz w:val="24"/>
          <w:szCs w:val="24"/>
        </w:rPr>
        <w:t>.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методов обучения </w:t>
      </w:r>
      <w:r w:rsidR="000701C2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инициации 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развитию личностных УУД: развивает память, внимание, воспитывает вежливость и </w:t>
      </w:r>
      <w:proofErr w:type="spellStart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EF0" w:rsidRPr="000701C2" w:rsidRDefault="00841BAF" w:rsidP="007F5D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16510</wp:posOffset>
            </wp:positionV>
            <wp:extent cx="2159635" cy="1619250"/>
            <wp:effectExtent l="0" t="0" r="0" b="0"/>
            <wp:wrapSquare wrapText="bothSides"/>
            <wp:docPr id="6" name="Рисунок 6" descr="H:\DSCN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N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</w:t>
      </w:r>
      <w:r w:rsidR="000701C2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49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вхождению </w:t>
      </w:r>
      <w:r w:rsidR="000701C2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тему 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="000701C2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методы «Ассоциации», «Мозаика», «Иллюстрации». Они 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A037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развитие </w:t>
      </w:r>
      <w:proofErr w:type="gramStart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– развива</w:t>
      </w:r>
      <w:r w:rsidR="00A037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F5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строить учебно-познавательную деятельность.</w:t>
      </w:r>
    </w:p>
    <w:p w:rsidR="00350EF0" w:rsidRPr="00F82A57" w:rsidRDefault="00491042" w:rsidP="007F5D40">
      <w:pPr>
        <w:shd w:val="clear" w:color="auto" w:fill="FFFFFF" w:themeFill="background1"/>
        <w:spacing w:after="0"/>
        <w:ind w:right="169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</w:t>
      </w:r>
      <w:r w:rsidR="007F5D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1C2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«Прогноз», «Дер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 ожиданий», «Дерево желаний»</w:t>
      </w:r>
      <w:r w:rsidR="007F5D40">
        <w:rPr>
          <w:rFonts w:ascii="Times New Roman" w:eastAsia="Times New Roman" w:hAnsi="Times New Roman" w:cs="Times New Roman"/>
          <w:sz w:val="24"/>
          <w:szCs w:val="24"/>
          <w:lang w:eastAsia="ru-RU"/>
        </w:rPr>
        <w:t>.  Д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выстраивают учебно-познавательную деятельность с учетом следующих ее компонентов: цель, мотив, прогноз</w:t>
      </w:r>
      <w:r w:rsidR="00F9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1C2" w:rsidRPr="000701C2">
        <w:rPr>
          <w:rFonts w:ascii="Times New Roman" w:eastAsia="TimesNewRoman" w:hAnsi="Times New Roman" w:cs="Times New Roman"/>
          <w:sz w:val="24"/>
          <w:szCs w:val="24"/>
        </w:rPr>
        <w:t xml:space="preserve"> Это обеспечива</w:t>
      </w:r>
      <w:r w:rsidR="00A0370A">
        <w:rPr>
          <w:rFonts w:ascii="Times New Roman" w:eastAsia="TimesNewRoman" w:hAnsi="Times New Roman" w:cs="Times New Roman"/>
          <w:sz w:val="24"/>
          <w:szCs w:val="24"/>
        </w:rPr>
        <w:t xml:space="preserve">ет </w:t>
      </w:r>
      <w:r w:rsidR="000701C2" w:rsidRPr="000701C2">
        <w:rPr>
          <w:rFonts w:ascii="Times New Roman" w:eastAsia="TimesNewRoman" w:hAnsi="Times New Roman" w:cs="Times New Roman"/>
          <w:sz w:val="24"/>
          <w:szCs w:val="24"/>
        </w:rPr>
        <w:t xml:space="preserve"> высокую познавательную активность и самостоятельность, инициативу в процессе </w:t>
      </w:r>
      <w:r w:rsidR="000701C2" w:rsidRPr="00BC0F9D">
        <w:rPr>
          <w:rFonts w:ascii="Times New Roman" w:eastAsia="TimesNewRoman" w:hAnsi="Times New Roman" w:cs="Times New Roman"/>
          <w:sz w:val="24"/>
          <w:szCs w:val="24"/>
        </w:rPr>
        <w:t>изучения новой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701C2" w:rsidRPr="00BC0F9D">
        <w:rPr>
          <w:rFonts w:ascii="Times New Roman" w:eastAsia="TimesNewRoman" w:hAnsi="Times New Roman" w:cs="Times New Roman"/>
          <w:sz w:val="24"/>
          <w:szCs w:val="24"/>
        </w:rPr>
        <w:t>темы.</w:t>
      </w:r>
    </w:p>
    <w:p w:rsidR="00350EF0" w:rsidRPr="008405E5" w:rsidRDefault="00350EF0" w:rsidP="00A037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405E5">
        <w:rPr>
          <w:rFonts w:ascii="Times New Roman" w:eastAsia="TimesNewRoman" w:hAnsi="Times New Roman" w:cs="Times New Roman"/>
          <w:sz w:val="24"/>
          <w:szCs w:val="24"/>
        </w:rPr>
        <w:t>Такие методы, как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r w:rsidRPr="00A0370A">
        <w:rPr>
          <w:rFonts w:ascii="Times New Roman" w:eastAsia="TimesNewRoman,Bold" w:hAnsi="Times New Roman" w:cs="Times New Roman"/>
          <w:bCs/>
          <w:sz w:val="24"/>
          <w:szCs w:val="24"/>
        </w:rPr>
        <w:t>Инфо-</w:t>
      </w:r>
      <w:proofErr w:type="spellStart"/>
      <w:r w:rsidRPr="00A0370A">
        <w:rPr>
          <w:rFonts w:ascii="Times New Roman" w:eastAsia="TimesNewRoman,Bold" w:hAnsi="Times New Roman" w:cs="Times New Roman"/>
          <w:bCs/>
          <w:sz w:val="24"/>
          <w:szCs w:val="24"/>
        </w:rPr>
        <w:t>угадайка</w:t>
      </w:r>
      <w:proofErr w:type="spellEnd"/>
      <w:r w:rsidRPr="00A0370A">
        <w:rPr>
          <w:rFonts w:ascii="Times New Roman" w:eastAsia="TimesNewRoman,Bold" w:hAnsi="Times New Roman" w:cs="Times New Roman"/>
          <w:bCs/>
          <w:sz w:val="24"/>
          <w:szCs w:val="24"/>
        </w:rPr>
        <w:t>», «Кластер», «Мозговой штурм»</w:t>
      </w:r>
      <w:r w:rsidR="007F5D40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8405E5">
        <w:rPr>
          <w:rFonts w:ascii="Times New Roman" w:eastAsia="TimesNewRoman" w:hAnsi="Times New Roman" w:cs="Times New Roman"/>
          <w:sz w:val="24"/>
          <w:szCs w:val="24"/>
        </w:rPr>
        <w:t>позволя</w:t>
      </w:r>
      <w:r w:rsidR="00F91751">
        <w:rPr>
          <w:rFonts w:ascii="Times New Roman" w:eastAsia="TimesNewRoman" w:hAnsi="Times New Roman" w:cs="Times New Roman"/>
          <w:sz w:val="24"/>
          <w:szCs w:val="24"/>
        </w:rPr>
        <w:t>ю</w:t>
      </w:r>
      <w:r w:rsidRPr="008405E5">
        <w:rPr>
          <w:rFonts w:ascii="Times New Roman" w:eastAsia="TimesNewRoman" w:hAnsi="Times New Roman" w:cs="Times New Roman"/>
          <w:sz w:val="24"/>
          <w:szCs w:val="24"/>
        </w:rPr>
        <w:t>т сориентировать обучающихся в теме,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405E5">
        <w:rPr>
          <w:rFonts w:ascii="Times New Roman" w:eastAsia="TimesNewRoman" w:hAnsi="Times New Roman" w:cs="Times New Roman"/>
          <w:sz w:val="24"/>
          <w:szCs w:val="24"/>
        </w:rPr>
        <w:t>представить им основные направления движения для дальнейшей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405E5">
        <w:rPr>
          <w:rFonts w:ascii="Times New Roman" w:eastAsia="TimesNewRoman" w:hAnsi="Times New Roman" w:cs="Times New Roman"/>
          <w:sz w:val="24"/>
          <w:szCs w:val="24"/>
        </w:rPr>
        <w:t>самостоятельной работы с новым материалом.</w:t>
      </w:r>
    </w:p>
    <w:p w:rsidR="00350EF0" w:rsidRPr="00841BAF" w:rsidRDefault="00841BAF" w:rsidP="00007B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1356995</wp:posOffset>
            </wp:positionV>
            <wp:extent cx="2762250" cy="2070735"/>
            <wp:effectExtent l="0" t="0" r="0" b="5715"/>
            <wp:wrapSquare wrapText="bothSides"/>
            <wp:docPr id="4" name="Рисунок 4" descr="H:\5 кл. Мой город\DSCN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5 кл. Мой город\DSCN0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D4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      </w:t>
      </w:r>
      <w:r w:rsidR="00350EF0" w:rsidRPr="00C572EA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На этапе </w:t>
      </w:r>
      <w:r w:rsidR="00350EF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проработки содержания темы </w:t>
      </w:r>
      <w:r w:rsidR="000701C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учитель активно </w:t>
      </w:r>
      <w:r w:rsidR="00350EF0" w:rsidRPr="00C572EA">
        <w:rPr>
          <w:rFonts w:ascii="Times New Roman" w:eastAsia="TimesNewRoman" w:hAnsi="Times New Roman" w:cs="Times New Roman"/>
          <w:color w:val="000000"/>
          <w:sz w:val="24"/>
          <w:szCs w:val="24"/>
        </w:rPr>
        <w:t>использ</w:t>
      </w:r>
      <w:r w:rsidR="000701C2">
        <w:rPr>
          <w:rFonts w:ascii="Times New Roman" w:eastAsia="TimesNewRoman" w:hAnsi="Times New Roman" w:cs="Times New Roman"/>
          <w:color w:val="000000"/>
          <w:sz w:val="24"/>
          <w:szCs w:val="24"/>
        </w:rPr>
        <w:t>ует</w:t>
      </w:r>
      <w:r w:rsidR="007F5D4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350EF0" w:rsidRPr="00A0370A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ролевые игры.</w:t>
      </w:r>
      <w:r w:rsidR="007F5D40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 </w:t>
      </w:r>
      <w:r w:rsidR="00350EF0" w:rsidRPr="00C572EA">
        <w:rPr>
          <w:rFonts w:ascii="Times New Roman" w:eastAsia="TimesNewRoman" w:hAnsi="Times New Roman" w:cs="Times New Roman"/>
          <w:color w:val="000000"/>
          <w:sz w:val="24"/>
          <w:szCs w:val="24"/>
        </w:rPr>
        <w:t>Элементы театрализации на уроках, а также подготовка театральных</w:t>
      </w:r>
      <w:r w:rsidR="007F5D4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350EF0" w:rsidRPr="00C572EA">
        <w:rPr>
          <w:rFonts w:ascii="Times New Roman" w:eastAsia="TimesNewRoman" w:hAnsi="Times New Roman" w:cs="Times New Roman"/>
          <w:color w:val="000000"/>
          <w:sz w:val="24"/>
          <w:szCs w:val="24"/>
        </w:rPr>
        <w:t>постановок являются прекрасным средством снятия психоэмоционального</w:t>
      </w:r>
      <w:r w:rsidR="007F5D4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350EF0" w:rsidRPr="00C572EA">
        <w:rPr>
          <w:rFonts w:ascii="Times New Roman" w:eastAsia="TimesNewRoman" w:hAnsi="Times New Roman" w:cs="Times New Roman"/>
          <w:color w:val="000000"/>
          <w:sz w:val="24"/>
          <w:szCs w:val="24"/>
        </w:rPr>
        <w:t>напряжения.</w:t>
      </w:r>
      <w:r w:rsidR="007F5D4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350EF0" w:rsidRPr="000701C2">
        <w:rPr>
          <w:rFonts w:ascii="Times New Roman" w:eastAsia="TimesNewRoman" w:hAnsi="Times New Roman" w:cs="Times New Roman"/>
          <w:sz w:val="24"/>
          <w:szCs w:val="24"/>
        </w:rPr>
        <w:t>Использование АМО на этом этапе урока создает условия для развития всех видов УУД – познавательных, регулятивных, коммуникативных, личностных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, условий </w:t>
      </w:r>
      <w:r w:rsidR="00350EF0" w:rsidRPr="000701C2">
        <w:rPr>
          <w:rFonts w:ascii="Times New Roman" w:eastAsia="TimesNewRoman" w:hAnsi="Times New Roman" w:cs="Times New Roman"/>
          <w:sz w:val="24"/>
          <w:szCs w:val="24"/>
        </w:rPr>
        <w:t xml:space="preserve"> для развития творческого мышления и принятия нестандартных решений, навыков совместной деятельности и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сотрудничества,</w:t>
      </w:r>
      <w:r w:rsidR="00350EF0" w:rsidRPr="000701C2">
        <w:rPr>
          <w:rFonts w:ascii="Times New Roman" w:eastAsia="TimesNewRoman" w:hAnsi="Times New Roman" w:cs="Times New Roman"/>
          <w:sz w:val="24"/>
          <w:szCs w:val="24"/>
        </w:rPr>
        <w:t xml:space="preserve"> для формирования умений 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самостоятельны</w:t>
      </w:r>
      <w:r w:rsidR="007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й  процесс поиска, исследования,</w:t>
      </w:r>
      <w:r w:rsidR="00350EF0" w:rsidRPr="0007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обработки, систематизации, обобщения и использования полученной информации.</w:t>
      </w:r>
    </w:p>
    <w:p w:rsidR="00350EF0" w:rsidRDefault="00350EF0" w:rsidP="00A0370A">
      <w:pPr>
        <w:shd w:val="clear" w:color="auto" w:fill="FFFFFF" w:themeFill="background1"/>
        <w:spacing w:after="0"/>
        <w:ind w:right="169"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07B1F">
        <w:rPr>
          <w:rFonts w:ascii="Times New Roman" w:eastAsia="TimesNewRoman" w:hAnsi="Times New Roman" w:cs="Times New Roman"/>
          <w:sz w:val="24"/>
          <w:szCs w:val="24"/>
        </w:rPr>
        <w:t>Организация завершающего этапа урока в соответствии с технологией модерации обеспечивает развитие регулятивных УУД учащихся в части контроля, коррекции и оценки собственной учебно-познавательной деятельности.</w:t>
      </w:r>
      <w:r w:rsidR="000701C2" w:rsidRPr="00007B1F">
        <w:rPr>
          <w:rFonts w:ascii="Times New Roman" w:eastAsia="TimesNewRoman" w:hAnsi="Times New Roman" w:cs="Times New Roman"/>
          <w:sz w:val="24"/>
          <w:szCs w:val="24"/>
        </w:rPr>
        <w:t xml:space="preserve"> Эффективны методы «Лестница успеха», «Мухомор»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и другие.</w:t>
      </w:r>
    </w:p>
    <w:p w:rsidR="007F5D40" w:rsidRPr="00007B1F" w:rsidRDefault="007F5D40" w:rsidP="00A0370A">
      <w:pPr>
        <w:shd w:val="clear" w:color="auto" w:fill="FFFFFF" w:themeFill="background1"/>
        <w:spacing w:after="0"/>
        <w:ind w:right="169"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50EF0" w:rsidRPr="002755C2" w:rsidRDefault="00007B1F" w:rsidP="00A0370A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Анализируя результативность традиционных уроков и уроков</w:t>
      </w:r>
      <w:r w:rsidR="00F91751">
        <w:rPr>
          <w:rFonts w:ascii="Times New Roman" w:eastAsia="TimesNewRoman" w:hAnsi="Times New Roman" w:cs="Times New Roman"/>
          <w:sz w:val="24"/>
          <w:szCs w:val="24"/>
        </w:rPr>
        <w:t>, построенных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на основе технологии модерации и АМО, учитель </w:t>
      </w:r>
      <w:r w:rsidR="00350EF0">
        <w:rPr>
          <w:rFonts w:ascii="Times New Roman" w:eastAsia="TimesNewRoman" w:hAnsi="Times New Roman" w:cs="Times New Roman"/>
          <w:sz w:val="24"/>
          <w:szCs w:val="24"/>
        </w:rPr>
        <w:t>отмеча</w:t>
      </w:r>
      <w:r>
        <w:rPr>
          <w:rFonts w:ascii="Times New Roman" w:eastAsia="TimesNewRoman" w:hAnsi="Times New Roman" w:cs="Times New Roman"/>
          <w:sz w:val="24"/>
          <w:szCs w:val="24"/>
        </w:rPr>
        <w:t>ет</w:t>
      </w:r>
      <w:r w:rsidR="00350EF0" w:rsidRPr="003C40D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что </w:t>
      </w:r>
      <w:proofErr w:type="spellStart"/>
      <w:r w:rsidR="00F91751">
        <w:rPr>
          <w:rFonts w:ascii="Times New Roman" w:eastAsia="TimesNewRoman" w:hAnsi="Times New Roman" w:cs="Times New Roman"/>
          <w:sz w:val="24"/>
          <w:szCs w:val="24"/>
        </w:rPr>
        <w:t>модерация</w:t>
      </w:r>
      <w:proofErr w:type="spellEnd"/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t>позволя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t>т: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br/>
        <w:t>- стимулировать рост самостоятельности и ответственности учащихся за результаты обучения;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br/>
        <w:t>- согласовывать цели обучения с индивидуальными потребностями учащихся;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br/>
        <w:t>- обеспечивать приобретение обучающимися не только актуальных предметных знаний, но и жизненно важных навыков и качеств;</w:t>
      </w:r>
      <w:r w:rsidR="00350EF0" w:rsidRPr="002755C2">
        <w:rPr>
          <w:rFonts w:ascii="Times New Roman" w:eastAsia="Calibri" w:hAnsi="Times New Roman" w:cs="Times New Roman"/>
          <w:sz w:val="24"/>
          <w:szCs w:val="24"/>
        </w:rPr>
        <w:br/>
        <w:t>- воспитывать уважительное отношение всех участников образовательного процесса друг к другу.</w:t>
      </w:r>
      <w:proofErr w:type="gramEnd"/>
    </w:p>
    <w:p w:rsidR="00350EF0" w:rsidRDefault="00007B1F" w:rsidP="00FF56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</w:rPr>
        <w:t>Т</w:t>
      </w:r>
      <w:r w:rsidR="00350EF0" w:rsidRPr="00594B6E">
        <w:rPr>
          <w:rFonts w:ascii="Times New Roman" w:eastAsia="TimesNewRoman" w:hAnsi="Times New Roman" w:cs="Times New Roman"/>
          <w:sz w:val="24"/>
          <w:szCs w:val="24"/>
        </w:rPr>
        <w:t>ехнология модерации направлена именно на то, чтобы вовлечь всех обучающихся в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91751">
        <w:rPr>
          <w:rFonts w:ascii="Times New Roman" w:eastAsia="TimesNewRoman" w:hAnsi="Times New Roman" w:cs="Times New Roman"/>
          <w:sz w:val="24"/>
          <w:szCs w:val="24"/>
        </w:rPr>
        <w:t>учебно-познавательную деятельность</w:t>
      </w:r>
      <w:r w:rsidR="00350EF0" w:rsidRPr="00594B6E">
        <w:rPr>
          <w:rFonts w:ascii="Times New Roman" w:eastAsia="TimesNewRoman" w:hAnsi="Times New Roman" w:cs="Times New Roman"/>
          <w:sz w:val="24"/>
          <w:szCs w:val="24"/>
        </w:rPr>
        <w:t>. И не просто вовлечь, а сделать их участие заинтересованным,</w:t>
      </w:r>
      <w:r w:rsidR="00243D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50EF0" w:rsidRPr="00594B6E">
        <w:rPr>
          <w:rFonts w:ascii="Times New Roman" w:eastAsia="TimesNewRoman" w:hAnsi="Times New Roman" w:cs="Times New Roman"/>
          <w:sz w:val="24"/>
          <w:szCs w:val="24"/>
        </w:rPr>
        <w:t>мотивированным, нацеленным на достижение</w:t>
      </w:r>
      <w:r w:rsidR="00F91751">
        <w:rPr>
          <w:rFonts w:ascii="Times New Roman" w:eastAsia="TimesNewRoman" w:hAnsi="Times New Roman" w:cs="Times New Roman"/>
          <w:sz w:val="24"/>
          <w:szCs w:val="24"/>
        </w:rPr>
        <w:t xml:space="preserve"> конкретных</w:t>
      </w:r>
      <w:r w:rsidR="00350EF0" w:rsidRPr="00594B6E"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образовательных результатов.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Об этом свидетельствуют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рост учебной мотивации и активизация познавательной активности школьников.</w:t>
      </w:r>
      <w:r w:rsidR="007F5D40">
        <w:rPr>
          <w:rFonts w:ascii="Times New Roman" w:eastAsia="TimesNewRoman" w:hAnsi="Times New Roman" w:cs="Times New Roman"/>
          <w:sz w:val="24"/>
          <w:szCs w:val="24"/>
        </w:rPr>
        <w:t xml:space="preserve"> По мнению </w:t>
      </w:r>
      <w:proofErr w:type="gramStart"/>
      <w:r w:rsidR="007F5D40">
        <w:rPr>
          <w:rFonts w:ascii="Times New Roman" w:eastAsia="TimesNewRoman" w:hAnsi="Times New Roman" w:cs="Times New Roman"/>
          <w:sz w:val="24"/>
          <w:szCs w:val="24"/>
        </w:rPr>
        <w:t>обучающихся</w:t>
      </w:r>
      <w:proofErr w:type="gramEnd"/>
      <w:r w:rsidR="00841BAF">
        <w:rPr>
          <w:rFonts w:ascii="Times New Roman" w:eastAsia="TimesNewRoman" w:hAnsi="Times New Roman" w:cs="Times New Roman"/>
          <w:sz w:val="24"/>
          <w:szCs w:val="24"/>
        </w:rPr>
        <w:t>,</w:t>
      </w:r>
      <w:r w:rsidR="00A0370A">
        <w:rPr>
          <w:rFonts w:ascii="Times New Roman" w:eastAsia="TimesNewRoman" w:hAnsi="Times New Roman" w:cs="Times New Roman"/>
          <w:sz w:val="24"/>
          <w:szCs w:val="24"/>
        </w:rPr>
        <w:t xml:space="preserve"> новая технология </w:t>
      </w:r>
      <w:r w:rsidR="00F91751">
        <w:rPr>
          <w:rFonts w:ascii="Times New Roman" w:eastAsia="TimesNewRoman" w:hAnsi="Times New Roman" w:cs="Times New Roman"/>
          <w:sz w:val="24"/>
          <w:szCs w:val="24"/>
        </w:rPr>
        <w:t>дает им возможность учиться с увлечением.</w:t>
      </w:r>
    </w:p>
    <w:sectPr w:rsidR="00350EF0" w:rsidSect="001E55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31A"/>
    <w:multiLevelType w:val="multilevel"/>
    <w:tmpl w:val="5DB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EF0"/>
    <w:rsid w:val="00007B1F"/>
    <w:rsid w:val="000701C2"/>
    <w:rsid w:val="00243DC7"/>
    <w:rsid w:val="002B1B80"/>
    <w:rsid w:val="00350EF0"/>
    <w:rsid w:val="00491042"/>
    <w:rsid w:val="005C1637"/>
    <w:rsid w:val="00623AB2"/>
    <w:rsid w:val="00706849"/>
    <w:rsid w:val="00750F51"/>
    <w:rsid w:val="007F5D40"/>
    <w:rsid w:val="00841BAF"/>
    <w:rsid w:val="00A0370A"/>
    <w:rsid w:val="00A06BA6"/>
    <w:rsid w:val="00A14E85"/>
    <w:rsid w:val="00C04103"/>
    <w:rsid w:val="00DD3D8E"/>
    <w:rsid w:val="00F91751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2017-03-16T14:27:00Z</dcterms:created>
  <dcterms:modified xsi:type="dcterms:W3CDTF">2017-04-10T09:17:00Z</dcterms:modified>
</cp:coreProperties>
</file>