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54" w:rsidRDefault="00FB7D5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B7D54" w:rsidRDefault="00FB7D5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1"/>
        <w:gridCol w:w="4864"/>
      </w:tblGrid>
      <w:tr w:rsidR="00FB7D54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FB7D54" w:rsidRDefault="00FB7D54">
            <w:pPr>
              <w:pStyle w:val="ConsPlusNormal"/>
              <w:outlineLvl w:val="0"/>
            </w:pPr>
            <w:r>
              <w:t>23 ноября 2011 года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FB7D54" w:rsidRDefault="00FB7D54">
            <w:pPr>
              <w:pStyle w:val="ConsPlusNormal"/>
              <w:jc w:val="right"/>
              <w:outlineLvl w:val="0"/>
            </w:pPr>
            <w:r>
              <w:t>N 101-з</w:t>
            </w:r>
          </w:p>
        </w:tc>
      </w:tr>
    </w:tbl>
    <w:p w:rsidR="00FB7D54" w:rsidRDefault="00FB7D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Title"/>
        <w:jc w:val="center"/>
      </w:pPr>
      <w:r>
        <w:t>РОССИЙСКАЯ ФЕДЕРАЦИЯ</w:t>
      </w:r>
    </w:p>
    <w:p w:rsidR="00FB7D54" w:rsidRDefault="00FB7D54">
      <w:pPr>
        <w:pStyle w:val="ConsPlusTitle"/>
        <w:jc w:val="center"/>
      </w:pPr>
      <w:r>
        <w:t>СМОЛЕНСКАЯ ОБЛАСТЬ</w:t>
      </w:r>
    </w:p>
    <w:p w:rsidR="00FB7D54" w:rsidRDefault="00FB7D54">
      <w:pPr>
        <w:pStyle w:val="ConsPlusTitle"/>
        <w:jc w:val="center"/>
      </w:pPr>
    </w:p>
    <w:p w:rsidR="00FB7D54" w:rsidRDefault="00FB7D54">
      <w:pPr>
        <w:pStyle w:val="ConsPlusTitle"/>
        <w:jc w:val="center"/>
      </w:pPr>
      <w:r>
        <w:t>ОБЛАСТНОЙ ЗАКОН</w:t>
      </w:r>
    </w:p>
    <w:p w:rsidR="00FB7D54" w:rsidRDefault="00FB7D54">
      <w:pPr>
        <w:pStyle w:val="ConsPlusTitle"/>
        <w:jc w:val="center"/>
      </w:pPr>
    </w:p>
    <w:p w:rsidR="00FB7D54" w:rsidRDefault="00FB7D54">
      <w:pPr>
        <w:pStyle w:val="ConsPlusTitle"/>
        <w:jc w:val="center"/>
      </w:pPr>
      <w:r>
        <w:t>ОБ ОТДЕЛЬНЫХ ВОПРОСАХ ОРГАНИЗАЦИИ И ДЕЯТЕЛЬНОСТИ</w:t>
      </w:r>
    </w:p>
    <w:p w:rsidR="00FB7D54" w:rsidRDefault="00FB7D54">
      <w:pPr>
        <w:pStyle w:val="ConsPlusTitle"/>
        <w:jc w:val="center"/>
      </w:pPr>
      <w:r>
        <w:t>КОНТРОЛЬНО-СЧЕТНЫХ ОРГАНОВ МУНИЦИПАЛЬНЫХ ОБРАЗОВАНИЙ</w:t>
      </w:r>
    </w:p>
    <w:p w:rsidR="00FB7D54" w:rsidRDefault="00FB7D54">
      <w:pPr>
        <w:pStyle w:val="ConsPlusTitle"/>
        <w:jc w:val="center"/>
      </w:pPr>
      <w:r>
        <w:t>СМОЛЕНСКОЙ ОБЛАСТИ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FB7D54" w:rsidRDefault="00FB7D54">
      <w:pPr>
        <w:pStyle w:val="ConsPlusNormal"/>
        <w:jc w:val="right"/>
      </w:pPr>
      <w:r>
        <w:t>17 ноября 2011 года</w:t>
      </w:r>
    </w:p>
    <w:p w:rsidR="00FB7D54" w:rsidRDefault="00FB7D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FB7D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54" w:rsidRDefault="00FB7D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54" w:rsidRDefault="00FB7D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D54" w:rsidRDefault="00FB7D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7D54" w:rsidRDefault="00FB7D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  <w:proofErr w:type="gramEnd"/>
          </w:p>
          <w:p w:rsidR="00FB7D54" w:rsidRDefault="00FB7D54">
            <w:pPr>
              <w:pStyle w:val="ConsPlusNormal"/>
              <w:jc w:val="center"/>
            </w:pPr>
            <w:r>
              <w:rPr>
                <w:color w:val="392C69"/>
              </w:rPr>
              <w:t>от 01.03.2024 N 17-з)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54" w:rsidRDefault="00FB7D54">
            <w:pPr>
              <w:pStyle w:val="ConsPlusNormal"/>
            </w:pPr>
          </w:p>
        </w:tc>
      </w:tr>
    </w:tbl>
    <w:p w:rsidR="00FB7D54" w:rsidRDefault="00FB7D54">
      <w:pPr>
        <w:pStyle w:val="ConsPlusNormal"/>
        <w:jc w:val="both"/>
      </w:pPr>
    </w:p>
    <w:p w:rsidR="00FB7D54" w:rsidRDefault="00FB7D54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областного закона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ind w:firstLine="540"/>
        <w:jc w:val="both"/>
      </w:pPr>
      <w:proofErr w:type="gramStart"/>
      <w:r>
        <w:t xml:space="preserve">Настоящий областной закон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(далее - Федеральный закон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образований") регулирует отдельные вопросы организации и деятельности контрольно-счетных органов муниципальных образований</w:t>
      </w:r>
      <w:proofErr w:type="gramEnd"/>
      <w:r>
        <w:t xml:space="preserve"> Смоленской области (далее - контрольно-счетные органы).</w:t>
      </w:r>
    </w:p>
    <w:p w:rsidR="00FB7D54" w:rsidRDefault="00FB7D54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Смоленской области от 01.03.2024 N 17-з)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Title"/>
        <w:ind w:firstLine="540"/>
        <w:jc w:val="both"/>
        <w:outlineLvl w:val="1"/>
      </w:pPr>
      <w:r>
        <w:t>Статья 2. Порядок и форма уведомления должностными лицами контрольно-счетного органа председателя контрольно-счетного органа в случае опечатывания касс, кассовых и служебных помещений, складов и архивов, изъятия документов и материалов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ind w:firstLine="540"/>
        <w:jc w:val="both"/>
      </w:pPr>
      <w:bookmarkStart w:id="0" w:name="P26"/>
      <w:bookmarkEnd w:id="0"/>
      <w:r>
        <w:t xml:space="preserve">1. </w:t>
      </w:r>
      <w:proofErr w:type="gramStart"/>
      <w:r>
        <w:t xml:space="preserve">Должностные лица контрольно-счетного органа после составления соответствующего акта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9">
        <w:r>
          <w:rPr>
            <w:color w:val="0000FF"/>
          </w:rPr>
          <w:t>пунктом 2 части 1 статьи 14</w:t>
        </w:r>
      </w:hyperlink>
      <w:r>
        <w:t xml:space="preserve"> Федерального закона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должны незамедлительно (в течение 24 часов) уведомить об этом в</w:t>
      </w:r>
      <w:proofErr w:type="gramEnd"/>
      <w:r>
        <w:t xml:space="preserve"> письменной форме председателя контрольно-счетного органа.</w:t>
      </w:r>
    </w:p>
    <w:p w:rsidR="00FB7D54" w:rsidRDefault="00FB7D5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Смоленской области от 01.03.2024 N 17-з)</w:t>
      </w:r>
    </w:p>
    <w:p w:rsidR="00FB7D54" w:rsidRDefault="00FB7D54">
      <w:pPr>
        <w:pStyle w:val="ConsPlusNormal"/>
        <w:spacing w:before="220"/>
        <w:ind w:firstLine="540"/>
        <w:jc w:val="both"/>
      </w:pPr>
      <w:r>
        <w:t xml:space="preserve">2. </w:t>
      </w:r>
      <w:hyperlink w:anchor="P75"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26">
        <w:r>
          <w:rPr>
            <w:color w:val="0000FF"/>
          </w:rPr>
          <w:t>части 1</w:t>
        </w:r>
      </w:hyperlink>
      <w:r>
        <w:t xml:space="preserve"> настоящей статьи, составляется по форме согласно приложению к настоящему областному закону и вручается непосредственно председателю контрольно-счетного органа. В случае невозможности вручения письменного уведомления председателю контрольно-счетного органа в вышеуказанный срок оно направляется ему по факсимильной связи или электронной почте. По окончании контрольных и экспертно-аналитических мероприятий надлежащим образом оформленное уведомление прикладывается к его факсимильной или электронной копии.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Title"/>
        <w:ind w:firstLine="540"/>
        <w:jc w:val="both"/>
        <w:outlineLvl w:val="1"/>
      </w:pPr>
      <w:r>
        <w:t>Статья 3. Срок представления информации, документов и материалов по запросам контрольно-</w:t>
      </w:r>
      <w:r>
        <w:lastRenderedPageBreak/>
        <w:t>счетного органа, порядок направления запроса контрольно-счетным органом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местного самоуправления и муниципальные органы муниципальных образований Смоленской области, организации, в отношении которых контрольно-счетный орган вправе осуществлять внешний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обязаны представлять в контрольно-счетный орган по его запросам информацию, документы и материалы, необходимые для проведения контрольных и экспертно-аналитических мероприятий, в течение пяти рабочих</w:t>
      </w:r>
      <w:proofErr w:type="gramEnd"/>
      <w:r>
        <w:t xml:space="preserve"> дней со дня получения соответствующего запроса.</w:t>
      </w:r>
    </w:p>
    <w:p w:rsidR="00FB7D54" w:rsidRDefault="00FB7D54">
      <w:pPr>
        <w:pStyle w:val="ConsPlusNormal"/>
        <w:spacing w:before="220"/>
        <w:ind w:firstLine="540"/>
        <w:jc w:val="both"/>
      </w:pPr>
      <w:r>
        <w:t>2. Запрос контрольно-счетного органа оформляется в письменной форме на бланке контрольно-счетного органа за подписью его председателя и направляется по почте заказным письмом с уведомлением или вручается должностным лицом контрольно-счетного органа уполномоченному должностному лицу адресата.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Title"/>
        <w:ind w:firstLine="540"/>
        <w:jc w:val="both"/>
        <w:outlineLvl w:val="1"/>
      </w:pPr>
      <w:r>
        <w:t>Статья 4. Срок представления пояснений и замечаний руководителей проверяемых органов и организаций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ind w:firstLine="540"/>
        <w:jc w:val="both"/>
      </w:pPr>
      <w:r>
        <w:t>Пояснения и замечания руководителей проверяемых органов и организаций по актам, составленным контрольно-счетным органом при проведении контрольных мероприятий, представляются в контрольно-счетный орган в течение семи рабочих дней со дня получения соответствующего акта.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Title"/>
        <w:ind w:firstLine="540"/>
        <w:jc w:val="both"/>
        <w:outlineLvl w:val="1"/>
      </w:pPr>
      <w:r>
        <w:t>Статья 5. Вступление в силу настоящего областного закона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опубликования.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jc w:val="right"/>
      </w:pPr>
      <w:r>
        <w:t>Губернатор</w:t>
      </w:r>
    </w:p>
    <w:p w:rsidR="00FB7D54" w:rsidRDefault="00FB7D54">
      <w:pPr>
        <w:pStyle w:val="ConsPlusNormal"/>
        <w:jc w:val="right"/>
      </w:pPr>
      <w:r>
        <w:t>Смоленской области</w:t>
      </w:r>
    </w:p>
    <w:p w:rsidR="00FB7D54" w:rsidRDefault="00FB7D54">
      <w:pPr>
        <w:pStyle w:val="ConsPlusNormal"/>
        <w:jc w:val="right"/>
      </w:pPr>
      <w:proofErr w:type="spellStart"/>
      <w:r>
        <w:t>С.В.АНТУФЬЕВ</w:t>
      </w:r>
      <w:proofErr w:type="spellEnd"/>
    </w:p>
    <w:p w:rsidR="00FB7D54" w:rsidRDefault="00FB7D54">
      <w:pPr>
        <w:pStyle w:val="ConsPlusNormal"/>
      </w:pPr>
      <w:r>
        <w:t>23 ноября 2011 года</w:t>
      </w:r>
    </w:p>
    <w:p w:rsidR="00FB7D54" w:rsidRDefault="00FB7D54">
      <w:pPr>
        <w:pStyle w:val="ConsPlusNormal"/>
        <w:spacing w:before="220"/>
      </w:pPr>
      <w:r>
        <w:t>N 101-з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jc w:val="right"/>
        <w:outlineLvl w:val="0"/>
      </w:pPr>
      <w:r>
        <w:t>Приложение</w:t>
      </w:r>
    </w:p>
    <w:p w:rsidR="00FB7D54" w:rsidRDefault="00FB7D54">
      <w:pPr>
        <w:pStyle w:val="ConsPlusNormal"/>
        <w:jc w:val="right"/>
      </w:pPr>
      <w:r>
        <w:t>к областному закону</w:t>
      </w:r>
    </w:p>
    <w:p w:rsidR="00FB7D54" w:rsidRDefault="00FB7D54">
      <w:pPr>
        <w:pStyle w:val="ConsPlusNormal"/>
        <w:jc w:val="right"/>
      </w:pPr>
      <w:r>
        <w:t>"Об отдельных вопросах</w:t>
      </w:r>
    </w:p>
    <w:p w:rsidR="00FB7D54" w:rsidRDefault="00FB7D54">
      <w:pPr>
        <w:pStyle w:val="ConsPlusNormal"/>
        <w:jc w:val="right"/>
      </w:pPr>
      <w:r>
        <w:t>организации и деятельности</w:t>
      </w:r>
    </w:p>
    <w:p w:rsidR="00FB7D54" w:rsidRDefault="00FB7D54">
      <w:pPr>
        <w:pStyle w:val="ConsPlusNormal"/>
        <w:jc w:val="right"/>
      </w:pPr>
      <w:r>
        <w:t>контрольно-счетных органов</w:t>
      </w:r>
    </w:p>
    <w:p w:rsidR="00FB7D54" w:rsidRDefault="00FB7D54">
      <w:pPr>
        <w:pStyle w:val="ConsPlusNormal"/>
        <w:jc w:val="right"/>
      </w:pPr>
      <w:r>
        <w:t>муниципальных образований</w:t>
      </w:r>
    </w:p>
    <w:p w:rsidR="00FB7D54" w:rsidRDefault="00FB7D54">
      <w:pPr>
        <w:pStyle w:val="ConsPlusNormal"/>
        <w:jc w:val="right"/>
      </w:pPr>
      <w:r>
        <w:t>Смоленской области"</w:t>
      </w:r>
    </w:p>
    <w:p w:rsidR="00FB7D54" w:rsidRDefault="00FB7D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FB7D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54" w:rsidRDefault="00FB7D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54" w:rsidRDefault="00FB7D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D54" w:rsidRDefault="00FB7D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7D54" w:rsidRDefault="00FB7D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  <w:proofErr w:type="gramEnd"/>
          </w:p>
          <w:p w:rsidR="00FB7D54" w:rsidRDefault="00FB7D54">
            <w:pPr>
              <w:pStyle w:val="ConsPlusNormal"/>
              <w:jc w:val="center"/>
            </w:pPr>
            <w:r>
              <w:rPr>
                <w:color w:val="392C69"/>
              </w:rPr>
              <w:t>от 01.03.2024 N 17-з)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54" w:rsidRDefault="00FB7D54">
            <w:pPr>
              <w:pStyle w:val="ConsPlusNormal"/>
            </w:pPr>
          </w:p>
        </w:tc>
      </w:tr>
    </w:tbl>
    <w:p w:rsidR="00FB7D54" w:rsidRDefault="00FB7D54">
      <w:pPr>
        <w:pStyle w:val="ConsPlusNormal"/>
        <w:jc w:val="both"/>
      </w:pPr>
    </w:p>
    <w:p w:rsidR="00FB7D54" w:rsidRDefault="00FB7D54">
      <w:pPr>
        <w:pStyle w:val="ConsPlusNonformat"/>
        <w:jc w:val="both"/>
      </w:pPr>
      <w:r>
        <w:t xml:space="preserve">                                                               Председателю</w:t>
      </w:r>
    </w:p>
    <w:p w:rsidR="00FB7D54" w:rsidRDefault="00FB7D54">
      <w:pPr>
        <w:pStyle w:val="ConsPlusNonformat"/>
        <w:jc w:val="both"/>
      </w:pPr>
      <w:r>
        <w:t xml:space="preserve">           ________________________________________________________________</w:t>
      </w:r>
    </w:p>
    <w:p w:rsidR="00FB7D54" w:rsidRDefault="00FB7D54">
      <w:pPr>
        <w:pStyle w:val="ConsPlusNonformat"/>
        <w:jc w:val="both"/>
      </w:pPr>
      <w:r>
        <w:t xml:space="preserve">                       (наименование контрольно-счетного органа)</w:t>
      </w:r>
    </w:p>
    <w:p w:rsidR="00FB7D54" w:rsidRDefault="00FB7D54">
      <w:pPr>
        <w:pStyle w:val="ConsPlusNonformat"/>
        <w:jc w:val="both"/>
      </w:pPr>
      <w:r>
        <w:t xml:space="preserve">           ________________________________________________________________</w:t>
      </w:r>
    </w:p>
    <w:p w:rsidR="00FB7D54" w:rsidRDefault="00FB7D54">
      <w:pPr>
        <w:pStyle w:val="ConsPlusNonformat"/>
        <w:jc w:val="both"/>
      </w:pPr>
      <w:r>
        <w:t xml:space="preserve">           (фамилия, имя, отчество председателя контрольно-счетного органа)</w:t>
      </w:r>
    </w:p>
    <w:p w:rsidR="00FB7D54" w:rsidRDefault="00FB7D54">
      <w:pPr>
        <w:pStyle w:val="ConsPlusNonformat"/>
        <w:jc w:val="both"/>
      </w:pPr>
      <w:r>
        <w:lastRenderedPageBreak/>
        <w:t xml:space="preserve">                                                      аудитора (инспектора)</w:t>
      </w:r>
    </w:p>
    <w:p w:rsidR="00FB7D54" w:rsidRDefault="00FB7D54">
      <w:pPr>
        <w:pStyle w:val="ConsPlusNonformat"/>
        <w:jc w:val="both"/>
      </w:pPr>
      <w:r>
        <w:t xml:space="preserve">           ________________________________________________________________</w:t>
      </w:r>
    </w:p>
    <w:p w:rsidR="00FB7D54" w:rsidRDefault="00FB7D54">
      <w:pPr>
        <w:pStyle w:val="ConsPlusNonformat"/>
        <w:jc w:val="both"/>
      </w:pPr>
      <w:r>
        <w:t xml:space="preserve">                       (наименование контрольно-счетного органа)</w:t>
      </w:r>
    </w:p>
    <w:p w:rsidR="00FB7D54" w:rsidRDefault="00FB7D54">
      <w:pPr>
        <w:pStyle w:val="ConsPlusNonformat"/>
        <w:jc w:val="both"/>
      </w:pPr>
      <w:r>
        <w:t xml:space="preserve">           ________________________________________________________________</w:t>
      </w:r>
    </w:p>
    <w:p w:rsidR="00FB7D54" w:rsidRDefault="00FB7D54">
      <w:pPr>
        <w:pStyle w:val="ConsPlusNonformat"/>
        <w:jc w:val="both"/>
      </w:pPr>
      <w:r>
        <w:t xml:space="preserve">                     (фамилия, имя, отчество аудитора (инспектора))</w:t>
      </w:r>
    </w:p>
    <w:p w:rsidR="00FB7D54" w:rsidRDefault="00FB7D54">
      <w:pPr>
        <w:pStyle w:val="ConsPlusNonformat"/>
        <w:jc w:val="both"/>
      </w:pPr>
    </w:p>
    <w:p w:rsidR="00FB7D54" w:rsidRDefault="00FB7D54">
      <w:pPr>
        <w:pStyle w:val="ConsPlusNonformat"/>
        <w:jc w:val="both"/>
      </w:pPr>
      <w:bookmarkStart w:id="1" w:name="P75"/>
      <w:bookmarkEnd w:id="1"/>
      <w:r>
        <w:t xml:space="preserve">                                Уведомление</w:t>
      </w:r>
    </w:p>
    <w:p w:rsidR="00FB7D54" w:rsidRDefault="00FB7D54">
      <w:pPr>
        <w:pStyle w:val="ConsPlusNonformat"/>
        <w:jc w:val="both"/>
      </w:pPr>
    </w:p>
    <w:p w:rsidR="00FB7D54" w:rsidRDefault="00FB7D54">
      <w:pPr>
        <w:pStyle w:val="ConsPlusNonformat"/>
        <w:jc w:val="both"/>
      </w:pPr>
      <w:r>
        <w:t xml:space="preserve">_______________________                           "___" __________ _____ </w:t>
      </w:r>
      <w:proofErr w:type="gramStart"/>
      <w:r>
        <w:t>г</w:t>
      </w:r>
      <w:proofErr w:type="gramEnd"/>
      <w:r>
        <w:t>.</w:t>
      </w:r>
    </w:p>
    <w:p w:rsidR="00FB7D54" w:rsidRDefault="00FB7D54">
      <w:pPr>
        <w:pStyle w:val="ConsPlusNonformat"/>
        <w:jc w:val="both"/>
      </w:pPr>
      <w:r>
        <w:t xml:space="preserve">  (место составления)                                (дата составления)</w:t>
      </w:r>
    </w:p>
    <w:p w:rsidR="00FB7D54" w:rsidRDefault="00FB7D54">
      <w:pPr>
        <w:pStyle w:val="ConsPlusNonformat"/>
        <w:jc w:val="both"/>
      </w:pPr>
    </w:p>
    <w:p w:rsidR="00FB7D54" w:rsidRDefault="00FB7D54">
      <w:pPr>
        <w:pStyle w:val="ConsPlusNonformat"/>
        <w:jc w:val="both"/>
      </w:pPr>
      <w:r>
        <w:t xml:space="preserve">    При осуществлении проверки в отношении ________________________________</w:t>
      </w:r>
    </w:p>
    <w:p w:rsidR="00FB7D54" w:rsidRDefault="00FB7D54">
      <w:pPr>
        <w:pStyle w:val="ConsPlusNonformat"/>
        <w:jc w:val="both"/>
      </w:pPr>
      <w:r>
        <w:t>___________________________________________________________________________</w:t>
      </w:r>
    </w:p>
    <w:p w:rsidR="00FB7D54" w:rsidRDefault="00FB7D54">
      <w:pPr>
        <w:pStyle w:val="ConsPlusNonformat"/>
        <w:jc w:val="both"/>
      </w:pPr>
      <w:r>
        <w:t xml:space="preserve">              (наименование проверяемого органа, организации)</w:t>
      </w:r>
    </w:p>
    <w:p w:rsidR="00FB7D54" w:rsidRDefault="00FB7D54">
      <w:pPr>
        <w:pStyle w:val="ConsPlusNonformat"/>
        <w:jc w:val="both"/>
      </w:pPr>
      <w:r>
        <w:t>в связи с обнаружением ____________________________________________________</w:t>
      </w:r>
    </w:p>
    <w:p w:rsidR="00FB7D54" w:rsidRDefault="00FB7D54">
      <w:pPr>
        <w:pStyle w:val="ConsPlusNonformat"/>
        <w:jc w:val="both"/>
      </w:pPr>
      <w:r>
        <w:t xml:space="preserve">                          (подделок, подлогов, хищений, злоупотреблений)</w:t>
      </w:r>
    </w:p>
    <w:p w:rsidR="00FB7D54" w:rsidRDefault="00FB7D54">
      <w:pPr>
        <w:pStyle w:val="ConsPlusNonformat"/>
        <w:jc w:val="both"/>
      </w:pPr>
      <w:r>
        <w:t xml:space="preserve">и в целях пресечения данных противоправных действий на основании  </w:t>
      </w:r>
      <w:hyperlink r:id="rId12">
        <w:r>
          <w:rPr>
            <w:color w:val="0000FF"/>
          </w:rPr>
          <w:t>статьи 14</w:t>
        </w:r>
      </w:hyperlink>
    </w:p>
    <w:p w:rsidR="00FB7D54" w:rsidRDefault="00FB7D54">
      <w:pPr>
        <w:pStyle w:val="ConsPlusNonformat"/>
        <w:jc w:val="both"/>
      </w:pPr>
      <w:r>
        <w:t>Федерального закона от 7 февраля 2011  года  N  6-ФЗ  "Об  общих  принципах</w:t>
      </w:r>
    </w:p>
    <w:p w:rsidR="00FB7D54" w:rsidRDefault="00FB7D54">
      <w:pPr>
        <w:pStyle w:val="ConsPlusNonformat"/>
        <w:jc w:val="both"/>
      </w:pPr>
      <w:r>
        <w:t>организации и деятельности контрольно-счетных органов субъектов  Российской</w:t>
      </w:r>
    </w:p>
    <w:p w:rsidR="00FB7D54" w:rsidRDefault="00FB7D54">
      <w:pPr>
        <w:pStyle w:val="ConsPlusNonformat"/>
        <w:jc w:val="both"/>
      </w:pPr>
      <w:r>
        <w:t>Федерации,  федеральных  территорий  и  муниципальных образований" с учетом</w:t>
      </w:r>
    </w:p>
    <w:p w:rsidR="00FB7D54" w:rsidRDefault="00FB7D54">
      <w:pPr>
        <w:pStyle w:val="ConsPlusNonformat"/>
        <w:jc w:val="both"/>
      </w:pPr>
      <w:r>
        <w:t>ограничений,   установленных    законодательством   Российской   Федерации,</w:t>
      </w:r>
    </w:p>
    <w:p w:rsidR="00FB7D54" w:rsidRDefault="00FB7D54">
      <w:pPr>
        <w:pStyle w:val="ConsPlusNonformat"/>
        <w:jc w:val="both"/>
      </w:pPr>
      <w:proofErr w:type="gramStart"/>
      <w:r>
        <w:t>в</w:t>
      </w:r>
      <w:proofErr w:type="gramEnd"/>
      <w:r>
        <w:t xml:space="preserve"> _____ часов _____ минут мною было произведено ___________________________</w:t>
      </w:r>
    </w:p>
    <w:p w:rsidR="00FB7D54" w:rsidRDefault="00FB7D54">
      <w:pPr>
        <w:pStyle w:val="ConsPlusNonformat"/>
        <w:jc w:val="both"/>
      </w:pPr>
      <w:r>
        <w:t>___________________________________________________________________________</w:t>
      </w:r>
    </w:p>
    <w:p w:rsidR="00FB7D54" w:rsidRDefault="00FB7D54">
      <w:pPr>
        <w:pStyle w:val="ConsPlusNonformat"/>
        <w:jc w:val="both"/>
      </w:pPr>
      <w:r>
        <w:t>__________________________________________________________________________,</w:t>
      </w:r>
    </w:p>
    <w:p w:rsidR="00FB7D54" w:rsidRDefault="00FB7D54">
      <w:pPr>
        <w:pStyle w:val="ConsPlusNonformat"/>
        <w:jc w:val="both"/>
      </w:pPr>
      <w:r>
        <w:t xml:space="preserve">   </w:t>
      </w:r>
      <w:proofErr w:type="gramStart"/>
      <w:r>
        <w:t>(опечатывание касс, кассовых и служебных помещений, складов и архивов</w:t>
      </w:r>
      <w:proofErr w:type="gramEnd"/>
    </w:p>
    <w:p w:rsidR="00FB7D54" w:rsidRDefault="00FB7D54">
      <w:pPr>
        <w:pStyle w:val="ConsPlusNonformat"/>
        <w:jc w:val="both"/>
      </w:pPr>
      <w:r>
        <w:t xml:space="preserve">     проверяемого органа, организации, изъятие документов и материалов)</w:t>
      </w:r>
    </w:p>
    <w:p w:rsidR="00FB7D54" w:rsidRDefault="00FB7D54">
      <w:pPr>
        <w:pStyle w:val="ConsPlusNonformat"/>
        <w:jc w:val="both"/>
      </w:pPr>
      <w:r>
        <w:t xml:space="preserve">о чем составлен акт N __ от "___" __________ ____ </w:t>
      </w:r>
      <w:proofErr w:type="gramStart"/>
      <w:r>
        <w:t>г</w:t>
      </w:r>
      <w:proofErr w:type="gramEnd"/>
      <w:r>
        <w:t>.</w:t>
      </w:r>
    </w:p>
    <w:p w:rsidR="00FB7D54" w:rsidRDefault="00FB7D54">
      <w:pPr>
        <w:pStyle w:val="ConsPlusNonformat"/>
        <w:jc w:val="both"/>
      </w:pPr>
      <w:r>
        <w:t xml:space="preserve">    Осуществление указанных действий было произведено в присутствии _______</w:t>
      </w:r>
    </w:p>
    <w:p w:rsidR="00FB7D54" w:rsidRDefault="00FB7D54">
      <w:pPr>
        <w:pStyle w:val="ConsPlusNonformat"/>
        <w:jc w:val="both"/>
      </w:pPr>
      <w:r>
        <w:t>___________________________________________________________________________</w:t>
      </w:r>
    </w:p>
    <w:p w:rsidR="00FB7D54" w:rsidRDefault="00FB7D54">
      <w:pPr>
        <w:pStyle w:val="ConsPlusNonformat"/>
        <w:jc w:val="both"/>
      </w:pPr>
      <w:r>
        <w:t>__________________________________________________________________________.</w:t>
      </w:r>
    </w:p>
    <w:p w:rsidR="00FB7D54" w:rsidRDefault="00FB7D54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отчество, должность уполномоченного должностного лица</w:t>
      </w:r>
      <w:proofErr w:type="gramEnd"/>
    </w:p>
    <w:p w:rsidR="00FB7D54" w:rsidRDefault="00FB7D54">
      <w:pPr>
        <w:pStyle w:val="ConsPlusNonformat"/>
        <w:jc w:val="both"/>
      </w:pPr>
      <w:r>
        <w:t xml:space="preserve">                     проверяемого органа, организации)</w:t>
      </w:r>
    </w:p>
    <w:p w:rsidR="00FB7D54" w:rsidRDefault="00FB7D54">
      <w:pPr>
        <w:pStyle w:val="ConsPlusNonformat"/>
        <w:jc w:val="both"/>
      </w:pPr>
    </w:p>
    <w:p w:rsidR="00FB7D54" w:rsidRDefault="00FB7D54">
      <w:pPr>
        <w:pStyle w:val="ConsPlusNonformat"/>
        <w:jc w:val="both"/>
      </w:pPr>
      <w:r>
        <w:t xml:space="preserve">    Аудитор (инспектор)                       ___/ ________________________</w:t>
      </w:r>
    </w:p>
    <w:p w:rsidR="00FB7D54" w:rsidRDefault="00FB7D54">
      <w:pPr>
        <w:pStyle w:val="ConsPlusNonformat"/>
        <w:jc w:val="both"/>
      </w:pPr>
      <w:r>
        <w:t xml:space="preserve">    (наименование контрольно-счетного органа)      (фамилия, имя, отчество)</w:t>
      </w: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jc w:val="both"/>
      </w:pPr>
    </w:p>
    <w:p w:rsidR="00FB7D54" w:rsidRDefault="00FB7D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33AC" w:rsidRDefault="00F933AC">
      <w:bookmarkStart w:id="2" w:name="_GoBack"/>
      <w:bookmarkEnd w:id="2"/>
    </w:p>
    <w:sectPr w:rsidR="00F933AC" w:rsidSect="00FB7D54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54"/>
    <w:rsid w:val="00AA07BB"/>
    <w:rsid w:val="00F933AC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D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7D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7D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7D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D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7D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7D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7D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3181&amp;dst=1000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53&amp;dst=100012" TargetMode="External"/><Relationship Id="rId12" Type="http://schemas.openxmlformats.org/officeDocument/2006/relationships/hyperlink" Target="https://login.consultant.ru/link/?req=doc&amp;base=LAW&amp;n=482853&amp;dst=1001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3181&amp;dst=100008" TargetMode="External"/><Relationship Id="rId11" Type="http://schemas.openxmlformats.org/officeDocument/2006/relationships/hyperlink" Target="https://login.consultant.ru/link/?req=doc&amp;base=RLAW376&amp;n=143181&amp;dst=100011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376&amp;n=143181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3&amp;dst=100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КРУ1</dc:creator>
  <cp:lastModifiedBy>КРУ1</cp:lastModifiedBy>
  <cp:revision>1</cp:revision>
  <dcterms:created xsi:type="dcterms:W3CDTF">2025-02-03T06:41:00Z</dcterms:created>
  <dcterms:modified xsi:type="dcterms:W3CDTF">2025-02-03T06:43:00Z</dcterms:modified>
</cp:coreProperties>
</file>