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A6" w:rsidRPr="000A6273" w:rsidRDefault="00E275A6" w:rsidP="00030CAD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0A6273">
        <w:rPr>
          <w:sz w:val="28"/>
          <w:szCs w:val="28"/>
        </w:rPr>
        <w:t xml:space="preserve">ЗАКЛЮЧЕНИЕ </w:t>
      </w:r>
    </w:p>
    <w:p w:rsidR="00E275A6" w:rsidRDefault="00E275A6" w:rsidP="000A627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A6273">
        <w:rPr>
          <w:sz w:val="28"/>
          <w:szCs w:val="28"/>
        </w:rPr>
        <w:t>о результатах публичных слушаний по рассмотрению проек</w:t>
      </w:r>
      <w:r>
        <w:rPr>
          <w:sz w:val="28"/>
          <w:szCs w:val="28"/>
        </w:rPr>
        <w:t>та Генерального плана и Правил з</w:t>
      </w:r>
      <w:r w:rsidRPr="000A6273">
        <w:rPr>
          <w:sz w:val="28"/>
          <w:szCs w:val="28"/>
        </w:rPr>
        <w:t>емлепользования и застройки Слойковского сельского поселения Дорогобужского района Смоленской области</w:t>
      </w:r>
    </w:p>
    <w:p w:rsidR="00E275A6" w:rsidRPr="000A6273" w:rsidRDefault="00E275A6" w:rsidP="000A627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275A6" w:rsidRPr="000A6273" w:rsidRDefault="00E275A6" w:rsidP="00030CAD">
      <w:pPr>
        <w:pStyle w:val="20"/>
        <w:shd w:val="clear" w:color="auto" w:fill="auto"/>
        <w:tabs>
          <w:tab w:val="left" w:pos="6237"/>
          <w:tab w:val="left" w:leader="underscore" w:pos="8314"/>
          <w:tab w:val="left" w:leader="underscore" w:pos="8838"/>
        </w:tabs>
        <w:spacing w:line="360" w:lineRule="auto"/>
        <w:jc w:val="left"/>
        <w:rPr>
          <w:sz w:val="28"/>
          <w:szCs w:val="28"/>
        </w:rPr>
      </w:pPr>
      <w:r w:rsidRPr="000A6273">
        <w:rPr>
          <w:sz w:val="28"/>
          <w:szCs w:val="28"/>
        </w:rPr>
        <w:t>д. Слойково</w:t>
      </w:r>
      <w:r w:rsidRPr="000A6273">
        <w:rPr>
          <w:sz w:val="28"/>
          <w:szCs w:val="28"/>
        </w:rPr>
        <w:tab/>
        <w:t>«29» сентября 2015 года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>В целях обеспечения устойчивого развития территории входящей в состав Слойковского сельского поселения Дорогобужского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Слойковского сельского поселения,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решением Совета депутатов Слойковского сельского поселения Дорогобужского района, Смоленской области, от 12.10.2011</w:t>
      </w:r>
      <w:r>
        <w:rPr>
          <w:sz w:val="28"/>
          <w:szCs w:val="28"/>
        </w:rPr>
        <w:t> </w:t>
      </w:r>
      <w:r w:rsidRPr="000A6273">
        <w:rPr>
          <w:sz w:val="28"/>
          <w:szCs w:val="28"/>
        </w:rPr>
        <w:t>г. №24 проведены публичные слушания по рассмотрению проекта Генерального плана и Правил Землепользования и застройки Слойковского сельского поселения Дорогобужского района Смоленской области.</w:t>
      </w:r>
    </w:p>
    <w:p w:rsidR="00E275A6" w:rsidRPr="00AB2FD9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color w:val="auto"/>
          <w:sz w:val="28"/>
          <w:szCs w:val="28"/>
        </w:rPr>
      </w:pPr>
      <w:r w:rsidRPr="00AB2FD9">
        <w:rPr>
          <w:color w:val="auto"/>
          <w:sz w:val="28"/>
          <w:szCs w:val="28"/>
        </w:rPr>
        <w:t>Представленный на публичные слушания проект Генерального плана разработан Обществом с ограниченной ответственностью «Открытая студия архитектуры и урбанистики» по заказу Администрации Слойковского сельского поселения Дорогобужского района Смоленской области, в соответствии с муниципальным договором №28 от 16 июня 2015 года, №29 от 16 июня 2015 года.</w:t>
      </w:r>
    </w:p>
    <w:p w:rsidR="00E275A6" w:rsidRPr="000A6273" w:rsidRDefault="00E275A6" w:rsidP="009D559D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>В целях информирования о проведении публичных слушаний населения и организаций Слойковского сельского поселения Администрацией Слойковского сельского поселения, в газете «Край Дорогобужский» №32 от 20 августа 2015</w:t>
      </w:r>
      <w:r>
        <w:rPr>
          <w:sz w:val="28"/>
          <w:szCs w:val="28"/>
        </w:rPr>
        <w:t> </w:t>
      </w:r>
      <w:r w:rsidRPr="000A6273">
        <w:rPr>
          <w:sz w:val="28"/>
          <w:szCs w:val="28"/>
        </w:rPr>
        <w:t>года опубликовано объявление о проведении публичных слушаний по обсуждению проекта Генерального плана Слойковского сельского поселения Дорогобужского района Смоленской области, в котором отражена информация о времени, месте, теме слушаний, а также о месте возможного ознакомления с проектом Генерального плана. Также проект Генерального плана Слойковского сельского поселения Дорогобужского района Смоленской области был размещен на сайте в сети интернет.</w:t>
      </w:r>
    </w:p>
    <w:p w:rsidR="00E275A6" w:rsidRPr="000A6273" w:rsidRDefault="00E275A6" w:rsidP="009D559D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>Ознакомление с материалами проекта Генерального плана, консультации и сбор замечаний, обсуждение проекта осуществлялись в установленные сроки. В публичных слушаниях приняли уч</w:t>
      </w:r>
      <w:r>
        <w:rPr>
          <w:sz w:val="28"/>
          <w:szCs w:val="28"/>
        </w:rPr>
        <w:t>астие жители населенных пунктов: д. Слойково, д. Хатычка, д.</w:t>
      </w:r>
      <w:r>
        <w:t> </w:t>
      </w:r>
      <w:r>
        <w:rPr>
          <w:sz w:val="28"/>
          <w:szCs w:val="28"/>
        </w:rPr>
        <w:t xml:space="preserve">Лукьяненки, д. Недники, д. Федоровка, д. Болотово, правообладатели земельных участков, объектов капитального строительства на территории Слойковского сельского поселения, </w:t>
      </w:r>
      <w:r w:rsidRPr="000A6273">
        <w:rPr>
          <w:sz w:val="28"/>
          <w:szCs w:val="28"/>
        </w:rPr>
        <w:t>представители разработчика проекта Генерального плана - Общества с ограниченной ответственностью «Открытая студия архитектуры и урбанистики», официально приглашенные и иные заинтересованные лица.</w:t>
      </w:r>
    </w:p>
    <w:p w:rsidR="00E275A6" w:rsidRPr="000A6273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>Итоговое заседание по обсуждению проекта Генерального плана состоялось «29» сентября 2015 года в помещении Администрации Слойковского сельского поселения Дорогобужского района Смоленской области по адресу: Смоленская область, Дорогобужский район, д.</w:t>
      </w:r>
      <w:r>
        <w:rPr>
          <w:sz w:val="28"/>
          <w:szCs w:val="28"/>
        </w:rPr>
        <w:t> </w:t>
      </w:r>
      <w:r w:rsidRPr="000A6273">
        <w:rPr>
          <w:sz w:val="28"/>
          <w:szCs w:val="28"/>
        </w:rPr>
        <w:t>Слойково, д.17.</w:t>
      </w:r>
    </w:p>
    <w:p w:rsidR="00E275A6" w:rsidRPr="000A6273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>В ходе данного обсуждения для представителей средств массовой информации специалистом ООО «ОСА» был проведен информационный брифинг по проекту Генерального плана Слойковского сельского поселения Дорогобужского района Смоленской области.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0A6273">
        <w:rPr>
          <w:sz w:val="28"/>
          <w:szCs w:val="28"/>
        </w:rPr>
        <w:t>В период проведения публичных слушаний в Администрацию Слойковского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поступили следующие</w:t>
      </w:r>
      <w:r w:rsidRPr="000A6273">
        <w:rPr>
          <w:sz w:val="28"/>
          <w:szCs w:val="28"/>
        </w:rPr>
        <w:t xml:space="preserve"> письменные предложения</w:t>
      </w:r>
      <w:r>
        <w:rPr>
          <w:sz w:val="28"/>
          <w:szCs w:val="28"/>
        </w:rPr>
        <w:t>: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Специалистами отдела по строительству и архитектуре Администрации МО «Дорогобужский район» Смоленской области было предложено запланировать инвестиционные площадки в д. Слойково и в д. Хатычка за счет земель государственной собственности.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От собственника земельных участков в д. Лукьяненки поступило письменное заявление откорректировать зону Ж1 в д. Лукьяненки согласно прилагаемой схеме.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От руководства ООО «Ресурс ТК» поступило письменное предложение включить земельный участок с кадастровым номером 67:06:0050102:48, принадлежащий ООО «Ресурс ТК» на праве собственности в границы населенного пункта в целях развития производства.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E275A6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</w:p>
    <w:p w:rsidR="00E275A6" w:rsidRDefault="00E275A6" w:rsidP="00AB2F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40778">
        <w:rPr>
          <w:b w:val="0"/>
          <w:sz w:val="28"/>
          <w:szCs w:val="28"/>
        </w:rPr>
        <w:t xml:space="preserve">1. Признать публичные слушания по </w:t>
      </w:r>
      <w:r>
        <w:rPr>
          <w:b w:val="0"/>
          <w:sz w:val="28"/>
          <w:szCs w:val="28"/>
        </w:rPr>
        <w:t>проекту</w:t>
      </w:r>
      <w:r w:rsidRPr="00A40778">
        <w:rPr>
          <w:b w:val="0"/>
          <w:sz w:val="28"/>
          <w:szCs w:val="28"/>
        </w:rPr>
        <w:t xml:space="preserve"> Генерального плана и Правил Землепользования и застройки Слойковского сельского поселения Дорогобужского района Смоленской области</w:t>
      </w:r>
      <w:r>
        <w:rPr>
          <w:b w:val="0"/>
          <w:sz w:val="28"/>
          <w:szCs w:val="28"/>
        </w:rPr>
        <w:t xml:space="preserve"> состоявшимися.</w:t>
      </w:r>
    </w:p>
    <w:p w:rsidR="00E275A6" w:rsidRPr="00A40778" w:rsidRDefault="00E275A6" w:rsidP="00AB2FD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Учесть все поступившие предложения при дальнейшей работе по</w:t>
      </w:r>
      <w:r w:rsidRPr="009D55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проекту</w:t>
      </w:r>
      <w:r w:rsidRPr="00A40778">
        <w:rPr>
          <w:b w:val="0"/>
          <w:sz w:val="28"/>
          <w:szCs w:val="28"/>
        </w:rPr>
        <w:t xml:space="preserve"> Генерального плана и Правил Землепользования и застройки Слойковского сельского поселения Дорогобужского района Смоленской области</w:t>
      </w:r>
      <w:r>
        <w:rPr>
          <w:b w:val="0"/>
          <w:sz w:val="28"/>
          <w:szCs w:val="28"/>
        </w:rPr>
        <w:t>.</w:t>
      </w:r>
    </w:p>
    <w:p w:rsidR="00E275A6" w:rsidRPr="000A6273" w:rsidRDefault="00E275A6" w:rsidP="000A6273">
      <w:pPr>
        <w:pStyle w:val="1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E275A6" w:rsidRPr="000A6273" w:rsidRDefault="00E275A6" w:rsidP="000A6273">
      <w:pPr>
        <w:pStyle w:val="a1"/>
        <w:shd w:val="clear" w:color="auto" w:fill="auto"/>
        <w:tabs>
          <w:tab w:val="left" w:leader="underscore" w:pos="4904"/>
          <w:tab w:val="left" w:leader="underscore" w:pos="7309"/>
        </w:tabs>
        <w:spacing w:line="240" w:lineRule="auto"/>
        <w:ind w:firstLine="360"/>
        <w:rPr>
          <w:sz w:val="28"/>
          <w:szCs w:val="28"/>
        </w:rPr>
      </w:pPr>
      <w:r w:rsidRPr="000A6273">
        <w:rPr>
          <w:sz w:val="28"/>
          <w:szCs w:val="28"/>
        </w:rPr>
        <w:fldChar w:fldCharType="begin"/>
      </w:r>
      <w:r w:rsidRPr="000A6273">
        <w:rPr>
          <w:sz w:val="28"/>
          <w:szCs w:val="28"/>
        </w:rPr>
        <w:instrText xml:space="preserve"> TOC \o "1-5" \h \z </w:instrText>
      </w:r>
      <w:r w:rsidRPr="000A6273">
        <w:rPr>
          <w:sz w:val="28"/>
          <w:szCs w:val="28"/>
        </w:rPr>
        <w:fldChar w:fldCharType="separate"/>
      </w:r>
      <w:r w:rsidRPr="000A6273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</w:t>
      </w:r>
      <w:r w:rsidRPr="000A6273">
        <w:rPr>
          <w:sz w:val="28"/>
          <w:szCs w:val="28"/>
        </w:rPr>
        <w:t>/</w:t>
      </w:r>
      <w:r>
        <w:rPr>
          <w:sz w:val="28"/>
          <w:szCs w:val="28"/>
        </w:rPr>
        <w:t>Л.П. Павликов</w:t>
      </w:r>
      <w:r w:rsidRPr="000A6273">
        <w:rPr>
          <w:sz w:val="28"/>
          <w:szCs w:val="28"/>
        </w:rPr>
        <w:t>/</w:t>
      </w:r>
    </w:p>
    <w:p w:rsidR="00E275A6" w:rsidRPr="000A6273" w:rsidRDefault="00E275A6" w:rsidP="000A6273">
      <w:pPr>
        <w:pStyle w:val="a1"/>
        <w:shd w:val="clear" w:color="auto" w:fill="auto"/>
        <w:tabs>
          <w:tab w:val="left" w:leader="underscore" w:pos="6282"/>
          <w:tab w:val="left" w:leader="underscore" w:pos="8691"/>
        </w:tabs>
        <w:spacing w:line="240" w:lineRule="auto"/>
        <w:ind w:firstLine="360"/>
        <w:rPr>
          <w:sz w:val="28"/>
          <w:szCs w:val="28"/>
        </w:rPr>
      </w:pPr>
    </w:p>
    <w:p w:rsidR="00E275A6" w:rsidRPr="000A6273" w:rsidRDefault="00E275A6" w:rsidP="000A6273">
      <w:pPr>
        <w:pStyle w:val="a1"/>
        <w:shd w:val="clear" w:color="auto" w:fill="auto"/>
        <w:tabs>
          <w:tab w:val="left" w:leader="underscore" w:pos="4563"/>
          <w:tab w:val="left" w:leader="underscore" w:pos="6973"/>
        </w:tabs>
        <w:spacing w:line="240" w:lineRule="auto"/>
        <w:ind w:firstLine="360"/>
        <w:rPr>
          <w:sz w:val="28"/>
          <w:szCs w:val="28"/>
        </w:rPr>
      </w:pPr>
      <w:r w:rsidRPr="000A6273">
        <w:rPr>
          <w:sz w:val="28"/>
          <w:szCs w:val="28"/>
        </w:rPr>
        <w:t>Секретарь ко</w:t>
      </w:r>
      <w:r>
        <w:rPr>
          <w:sz w:val="28"/>
          <w:szCs w:val="28"/>
        </w:rPr>
        <w:t xml:space="preserve">миссии                                                      </w:t>
      </w:r>
      <w:r w:rsidRPr="000A6273">
        <w:rPr>
          <w:sz w:val="28"/>
          <w:szCs w:val="28"/>
        </w:rPr>
        <w:t>/</w:t>
      </w:r>
      <w:r>
        <w:rPr>
          <w:sz w:val="28"/>
          <w:szCs w:val="28"/>
        </w:rPr>
        <w:t>А.О. Савенкова</w:t>
      </w:r>
      <w:r w:rsidRPr="000A6273">
        <w:rPr>
          <w:sz w:val="28"/>
          <w:szCs w:val="28"/>
        </w:rPr>
        <w:t>/</w:t>
      </w:r>
    </w:p>
    <w:p w:rsidR="00E275A6" w:rsidRPr="000A6273" w:rsidRDefault="00E275A6" w:rsidP="000A6273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A6273">
        <w:rPr>
          <w:sz w:val="28"/>
          <w:szCs w:val="28"/>
        </w:rPr>
        <w:fldChar w:fldCharType="end"/>
      </w:r>
    </w:p>
    <w:sectPr w:rsidR="00E275A6" w:rsidRPr="000A6273" w:rsidSect="000A6273">
      <w:type w:val="continuous"/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A6" w:rsidRDefault="00E275A6">
      <w:r>
        <w:separator/>
      </w:r>
    </w:p>
  </w:endnote>
  <w:endnote w:type="continuationSeparator" w:id="0">
    <w:p w:rsidR="00E275A6" w:rsidRDefault="00E2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A6" w:rsidRDefault="00E275A6"/>
  </w:footnote>
  <w:footnote w:type="continuationSeparator" w:id="0">
    <w:p w:rsidR="00E275A6" w:rsidRDefault="00E275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376"/>
    <w:rsid w:val="00030CAD"/>
    <w:rsid w:val="000A6273"/>
    <w:rsid w:val="00176A71"/>
    <w:rsid w:val="001773D2"/>
    <w:rsid w:val="00210F10"/>
    <w:rsid w:val="002418FF"/>
    <w:rsid w:val="00355B3E"/>
    <w:rsid w:val="004864DE"/>
    <w:rsid w:val="00585BE3"/>
    <w:rsid w:val="005A5DD5"/>
    <w:rsid w:val="005F7064"/>
    <w:rsid w:val="00631AED"/>
    <w:rsid w:val="006410B9"/>
    <w:rsid w:val="006909EB"/>
    <w:rsid w:val="00706F0F"/>
    <w:rsid w:val="00725251"/>
    <w:rsid w:val="007970D4"/>
    <w:rsid w:val="0083003F"/>
    <w:rsid w:val="00952827"/>
    <w:rsid w:val="009D559D"/>
    <w:rsid w:val="00A40778"/>
    <w:rsid w:val="00A72641"/>
    <w:rsid w:val="00AB2FD9"/>
    <w:rsid w:val="00B6100A"/>
    <w:rsid w:val="00BA5137"/>
    <w:rsid w:val="00C77A34"/>
    <w:rsid w:val="00C86DF9"/>
    <w:rsid w:val="00CA68F8"/>
    <w:rsid w:val="00CE7F9E"/>
    <w:rsid w:val="00D672E8"/>
    <w:rsid w:val="00E06CD7"/>
    <w:rsid w:val="00E275A6"/>
    <w:rsid w:val="00E52A39"/>
    <w:rsid w:val="00E90D7A"/>
    <w:rsid w:val="00EB0376"/>
    <w:rsid w:val="00EE18A0"/>
    <w:rsid w:val="00F24D78"/>
    <w:rsid w:val="00F6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A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18A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E18A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E18A0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Оглавление_"/>
    <w:basedOn w:val="DefaultParagraphFont"/>
    <w:link w:val="a1"/>
    <w:uiPriority w:val="99"/>
    <w:locked/>
    <w:rsid w:val="00EE18A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главление (3)_"/>
    <w:basedOn w:val="DefaultParagraphFont"/>
    <w:link w:val="30"/>
    <w:uiPriority w:val="99"/>
    <w:locked/>
    <w:rsid w:val="00EE18A0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">
    <w:name w:val="Оглавление (4)_"/>
    <w:basedOn w:val="DefaultParagraphFont"/>
    <w:link w:val="40"/>
    <w:uiPriority w:val="99"/>
    <w:locked/>
    <w:rsid w:val="00EE18A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">
    <w:name w:val="Оглавление (5)_"/>
    <w:basedOn w:val="DefaultParagraphFont"/>
    <w:link w:val="50"/>
    <w:uiPriority w:val="99"/>
    <w:locked/>
    <w:rsid w:val="00EE18A0"/>
    <w:rPr>
      <w:rFonts w:ascii="Microsoft Sans Serif" w:hAnsi="Microsoft Sans Serif" w:cs="Microsoft Sans Serif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EE18A0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Normal"/>
    <w:link w:val="a"/>
    <w:uiPriority w:val="99"/>
    <w:rsid w:val="00EE18A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1">
    <w:name w:val="Оглавление"/>
    <w:basedOn w:val="Normal"/>
    <w:link w:val="a0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главление (3)"/>
    <w:basedOn w:val="Normal"/>
    <w:link w:val="3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0">
    <w:name w:val="Оглавление (4)"/>
    <w:basedOn w:val="Normal"/>
    <w:link w:val="4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главление (5)"/>
    <w:basedOn w:val="Normal"/>
    <w:link w:val="5"/>
    <w:uiPriority w:val="99"/>
    <w:rsid w:val="00EE18A0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Header">
    <w:name w:val="header"/>
    <w:basedOn w:val="Normal"/>
    <w:link w:val="HeaderChar"/>
    <w:uiPriority w:val="99"/>
    <w:rsid w:val="00585B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BE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585B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BE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679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binom</dc:creator>
  <cp:keywords/>
  <dc:description/>
  <cp:lastModifiedBy>Слойково</cp:lastModifiedBy>
  <cp:revision>3</cp:revision>
  <dcterms:created xsi:type="dcterms:W3CDTF">2015-10-05T12:34:00Z</dcterms:created>
  <dcterms:modified xsi:type="dcterms:W3CDTF">2015-10-09T06:10:00Z</dcterms:modified>
</cp:coreProperties>
</file>