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D" w:rsidRPr="009F581A" w:rsidRDefault="00CF084D" w:rsidP="007D5CF6">
      <w:pPr>
        <w:jc w:val="right"/>
        <w:outlineLvl w:val="0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  <w:gridCol w:w="5546"/>
      </w:tblGrid>
      <w:tr w:rsidR="00CF084D">
        <w:tc>
          <w:tcPr>
            <w:tcW w:w="10421" w:type="dxa"/>
            <w:gridSpan w:val="2"/>
          </w:tcPr>
          <w:p w:rsidR="00CF084D" w:rsidRDefault="00CF084D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29147599" r:id="rId8"/>
              </w:object>
            </w:r>
          </w:p>
        </w:tc>
      </w:tr>
      <w:tr w:rsidR="00CF084D">
        <w:trPr>
          <w:trHeight w:val="1155"/>
        </w:trPr>
        <w:tc>
          <w:tcPr>
            <w:tcW w:w="10421" w:type="dxa"/>
            <w:gridSpan w:val="2"/>
          </w:tcPr>
          <w:p w:rsidR="00CF084D" w:rsidRDefault="00CF084D">
            <w:pPr>
              <w:pStyle w:val="Heading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CF084D" w:rsidRDefault="00CF084D">
            <w:pPr>
              <w:pStyle w:val="Heading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CF084D" w:rsidRDefault="00CF084D">
            <w:pPr>
              <w:pStyle w:val="Heading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CF084D" w:rsidRDefault="00CF084D">
            <w:pPr>
              <w:pStyle w:val="Heading2"/>
              <w:jc w:val="left"/>
              <w:rPr>
                <w:b/>
                <w:bCs/>
                <w:sz w:val="24"/>
                <w:szCs w:val="24"/>
              </w:rPr>
            </w:pPr>
          </w:p>
          <w:p w:rsidR="00CF084D" w:rsidRDefault="00CF084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CF084D" w:rsidRPr="00B24761">
        <w:tc>
          <w:tcPr>
            <w:tcW w:w="10421" w:type="dxa"/>
            <w:gridSpan w:val="2"/>
          </w:tcPr>
          <w:p w:rsidR="00CF084D" w:rsidRPr="00B24761" w:rsidRDefault="00CF084D">
            <w:pPr>
              <w:snapToGrid w:val="0"/>
              <w:ind w:firstLine="0"/>
            </w:pPr>
          </w:p>
          <w:p w:rsidR="00CF084D" w:rsidRPr="00516B09" w:rsidRDefault="00CF084D">
            <w:pPr>
              <w:ind w:firstLine="0"/>
              <w:rPr>
                <w:sz w:val="26"/>
                <w:szCs w:val="26"/>
                <w:u w:val="single"/>
              </w:rPr>
            </w:pPr>
            <w:r w:rsidRPr="00516B0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27.06.2016</w:t>
            </w:r>
            <w:r w:rsidRPr="00516B0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449</w:t>
            </w:r>
            <w:r w:rsidRPr="00516B09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CF084D" w:rsidRPr="00516B09">
        <w:trPr>
          <w:gridAfter w:val="1"/>
          <w:wAfter w:w="5546" w:type="dxa"/>
        </w:trPr>
        <w:tc>
          <w:tcPr>
            <w:tcW w:w="4875" w:type="dxa"/>
          </w:tcPr>
          <w:p w:rsidR="00CF084D" w:rsidRDefault="00CF084D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</w:p>
          <w:p w:rsidR="00CF084D" w:rsidRPr="00516B09" w:rsidRDefault="00CF084D">
            <w:pPr>
              <w:widowControl/>
              <w:snapToGrid w:val="0"/>
              <w:ind w:left="-3" w:right="222" w:firstLine="0"/>
              <w:rPr>
                <w:sz w:val="26"/>
                <w:szCs w:val="26"/>
              </w:rPr>
            </w:pPr>
            <w:r w:rsidRPr="00516B09">
              <w:rPr>
                <w:sz w:val="26"/>
                <w:szCs w:val="26"/>
              </w:rPr>
              <w:t>О внесении изменений в   Административный регламент предоставления Администраци</w:t>
            </w:r>
            <w:r>
              <w:rPr>
                <w:sz w:val="26"/>
                <w:szCs w:val="26"/>
              </w:rPr>
              <w:t>ей</w:t>
            </w:r>
            <w:r w:rsidRPr="00516B09">
              <w:rPr>
                <w:sz w:val="26"/>
                <w:szCs w:val="26"/>
              </w:rPr>
              <w:t xml:space="preserve"> муниципального образования «Дорогобужский район» Смоленской области 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</w:t>
            </w:r>
          </w:p>
          <w:p w:rsidR="00CF084D" w:rsidRPr="00516B09" w:rsidRDefault="00CF084D">
            <w:pPr>
              <w:pStyle w:val="31"/>
              <w:rPr>
                <w:sz w:val="26"/>
                <w:szCs w:val="26"/>
              </w:rPr>
            </w:pPr>
          </w:p>
        </w:tc>
      </w:tr>
    </w:tbl>
    <w:p w:rsidR="00CF084D" w:rsidRPr="00516B09" w:rsidRDefault="00CF084D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>В соответствии с Федеральным законом 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17.12.2012 № 755, в целях оптимизации предоставления и доступности муниципальных услуг:</w:t>
      </w:r>
    </w:p>
    <w:p w:rsidR="00CF084D" w:rsidRPr="00516B09" w:rsidRDefault="00CF084D">
      <w:pPr>
        <w:pStyle w:val="21"/>
        <w:spacing w:line="240" w:lineRule="auto"/>
        <w:ind w:left="0" w:firstLine="720"/>
        <w:rPr>
          <w:sz w:val="26"/>
          <w:szCs w:val="26"/>
        </w:rPr>
      </w:pPr>
      <w:r w:rsidRPr="00516B09">
        <w:rPr>
          <w:sz w:val="26"/>
          <w:szCs w:val="26"/>
        </w:rPr>
        <w:t xml:space="preserve"> Администрация муниципального образования «Дорогобужский район» Смоленской области</w:t>
      </w:r>
      <w:r>
        <w:rPr>
          <w:sz w:val="26"/>
          <w:szCs w:val="26"/>
        </w:rPr>
        <w:t xml:space="preserve"> постановляет</w:t>
      </w:r>
      <w:r w:rsidRPr="00516B09">
        <w:rPr>
          <w:sz w:val="26"/>
          <w:szCs w:val="26"/>
        </w:rPr>
        <w:t>:</w:t>
      </w:r>
    </w:p>
    <w:p w:rsidR="00CF084D" w:rsidRPr="00516B09" w:rsidRDefault="00CF084D" w:rsidP="006004AD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>1. Внести в Административный регламент предоставления Администраци</w:t>
      </w:r>
      <w:r>
        <w:rPr>
          <w:sz w:val="26"/>
          <w:szCs w:val="26"/>
        </w:rPr>
        <w:t>ей</w:t>
      </w:r>
      <w:r w:rsidRPr="00516B09">
        <w:rPr>
          <w:sz w:val="26"/>
          <w:szCs w:val="26"/>
        </w:rPr>
        <w:t xml:space="preserve"> муниципального образования «Дорогобужский район» Смоленской области</w:t>
      </w:r>
      <w:r>
        <w:rPr>
          <w:sz w:val="26"/>
          <w:szCs w:val="26"/>
        </w:rPr>
        <w:t xml:space="preserve"> </w:t>
      </w:r>
      <w:r w:rsidRPr="00516B09">
        <w:rPr>
          <w:sz w:val="26"/>
          <w:szCs w:val="26"/>
        </w:rPr>
        <w:t xml:space="preserve">муниципальной услуги «Оформление и выдача разрешения на установку рекламной конструкции на территории муниципального образования «Дорогобужский район» Смоленской области», утвержденный постановлением Администрации муниципального образования «Дорогобужский район» Смоленской области от 03.11.2015  № 716 (в редакции постановления Администрации муниципального образования «Дорогобужский район» Смоленской области от 15.02.2016 № 128) изменения, изложив его в новой редакции (прилагается). </w:t>
      </w:r>
    </w:p>
    <w:p w:rsidR="00CF084D" w:rsidRPr="00516B09" w:rsidRDefault="00CF084D" w:rsidP="000A711B">
      <w:pPr>
        <w:ind w:firstLine="567"/>
        <w:rPr>
          <w:sz w:val="26"/>
          <w:szCs w:val="26"/>
        </w:rPr>
      </w:pPr>
      <w:r w:rsidRPr="00516B09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CF084D" w:rsidRPr="00516B09" w:rsidRDefault="00CF084D" w:rsidP="000A711B">
      <w:pPr>
        <w:pStyle w:val="BodyTextIndent"/>
        <w:ind w:left="0" w:firstLine="567"/>
        <w:rPr>
          <w:sz w:val="26"/>
          <w:szCs w:val="26"/>
        </w:rPr>
      </w:pPr>
      <w:r w:rsidRPr="00516B09">
        <w:rPr>
          <w:sz w:val="26"/>
          <w:szCs w:val="26"/>
        </w:rPr>
        <w:t xml:space="preserve">3.  Контроль за исполнением настоящего постановления возложить на </w:t>
      </w:r>
      <w:r w:rsidRPr="00516B09">
        <w:rPr>
          <w:color w:val="FF0000"/>
          <w:sz w:val="26"/>
          <w:szCs w:val="26"/>
        </w:rPr>
        <w:t xml:space="preserve"> </w:t>
      </w:r>
      <w:r w:rsidRPr="00516B09">
        <w:rPr>
          <w:sz w:val="26"/>
          <w:szCs w:val="26"/>
        </w:rPr>
        <w:t>заместителя Главы муниципального  образования   «Дорогобужский    район»   Смоленской   области Мартынова А.В.</w:t>
      </w:r>
    </w:p>
    <w:p w:rsidR="00CF084D" w:rsidRPr="00516B09" w:rsidRDefault="00CF084D">
      <w:pPr>
        <w:ind w:firstLine="0"/>
        <w:rPr>
          <w:sz w:val="26"/>
          <w:szCs w:val="26"/>
        </w:rPr>
      </w:pPr>
    </w:p>
    <w:p w:rsidR="00CF084D" w:rsidRPr="00516B09" w:rsidRDefault="00CF084D" w:rsidP="007D5CF6">
      <w:pPr>
        <w:ind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516B0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516B09">
        <w:rPr>
          <w:sz w:val="26"/>
          <w:szCs w:val="26"/>
        </w:rPr>
        <w:t xml:space="preserve"> муниципального образования </w:t>
      </w:r>
    </w:p>
    <w:p w:rsidR="00CF084D" w:rsidRPr="00B24761" w:rsidRDefault="00CF084D" w:rsidP="000A711B">
      <w:pPr>
        <w:ind w:firstLine="0"/>
        <w:jc w:val="left"/>
      </w:pPr>
      <w:r w:rsidRPr="00516B09">
        <w:rPr>
          <w:sz w:val="26"/>
          <w:szCs w:val="26"/>
        </w:rPr>
        <w:t xml:space="preserve">«Дорогобужский район» Смоленской области                                          </w:t>
      </w:r>
      <w:r>
        <w:rPr>
          <w:sz w:val="26"/>
          <w:szCs w:val="26"/>
        </w:rPr>
        <w:t xml:space="preserve">        </w:t>
      </w:r>
      <w:r w:rsidRPr="00516B09">
        <w:rPr>
          <w:sz w:val="26"/>
          <w:szCs w:val="26"/>
        </w:rPr>
        <w:t xml:space="preserve">   </w:t>
      </w:r>
      <w:r w:rsidRPr="007D5CF6">
        <w:rPr>
          <w:b/>
          <w:bCs/>
          <w:sz w:val="26"/>
          <w:szCs w:val="26"/>
        </w:rPr>
        <w:t xml:space="preserve">Г.Н. Иванова </w:t>
      </w:r>
      <w:r w:rsidRPr="00516B09">
        <w:rPr>
          <w:b/>
          <w:bCs/>
          <w:sz w:val="26"/>
          <w:szCs w:val="26"/>
        </w:rPr>
        <w:t xml:space="preserve">                                                                             </w:t>
      </w:r>
    </w:p>
    <w:sectPr w:rsidR="00CF084D" w:rsidRPr="00B24761" w:rsidSect="002404B7">
      <w:headerReference w:type="default" r:id="rId9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4D" w:rsidRDefault="00CF084D" w:rsidP="002404B7">
      <w:r>
        <w:separator/>
      </w:r>
    </w:p>
  </w:endnote>
  <w:endnote w:type="continuationSeparator" w:id="0">
    <w:p w:rsidR="00CF084D" w:rsidRDefault="00CF084D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4D" w:rsidRDefault="00CF084D" w:rsidP="002404B7">
      <w:r>
        <w:separator/>
      </w:r>
    </w:p>
  </w:footnote>
  <w:footnote w:type="continuationSeparator" w:id="0">
    <w:p w:rsidR="00CF084D" w:rsidRDefault="00CF084D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4D" w:rsidRDefault="00CF084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F084D" w:rsidRDefault="00CF0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706BC"/>
    <w:rsid w:val="000A2FDD"/>
    <w:rsid w:val="000A711B"/>
    <w:rsid w:val="001B230C"/>
    <w:rsid w:val="001F0308"/>
    <w:rsid w:val="002075F8"/>
    <w:rsid w:val="00217383"/>
    <w:rsid w:val="002404B7"/>
    <w:rsid w:val="0027076B"/>
    <w:rsid w:val="002A2CA2"/>
    <w:rsid w:val="002B26A6"/>
    <w:rsid w:val="002C7E80"/>
    <w:rsid w:val="002D655B"/>
    <w:rsid w:val="00330029"/>
    <w:rsid w:val="00397D18"/>
    <w:rsid w:val="003B2381"/>
    <w:rsid w:val="003C63AF"/>
    <w:rsid w:val="003E2542"/>
    <w:rsid w:val="003E400F"/>
    <w:rsid w:val="004056AA"/>
    <w:rsid w:val="00427A08"/>
    <w:rsid w:val="004425F5"/>
    <w:rsid w:val="00497EAF"/>
    <w:rsid w:val="004B6459"/>
    <w:rsid w:val="004C07F7"/>
    <w:rsid w:val="004D19F5"/>
    <w:rsid w:val="004F1748"/>
    <w:rsid w:val="004F3E0B"/>
    <w:rsid w:val="00510CFE"/>
    <w:rsid w:val="00516B09"/>
    <w:rsid w:val="005C052F"/>
    <w:rsid w:val="006004AD"/>
    <w:rsid w:val="006429B9"/>
    <w:rsid w:val="00653C66"/>
    <w:rsid w:val="0066452E"/>
    <w:rsid w:val="006650A7"/>
    <w:rsid w:val="006672FD"/>
    <w:rsid w:val="006975C8"/>
    <w:rsid w:val="006A1D09"/>
    <w:rsid w:val="006F32E5"/>
    <w:rsid w:val="00703A94"/>
    <w:rsid w:val="00710FE6"/>
    <w:rsid w:val="00716D75"/>
    <w:rsid w:val="00774579"/>
    <w:rsid w:val="007B7AFA"/>
    <w:rsid w:val="007D5CF6"/>
    <w:rsid w:val="00820E8E"/>
    <w:rsid w:val="00875883"/>
    <w:rsid w:val="008A7D22"/>
    <w:rsid w:val="008C1091"/>
    <w:rsid w:val="009151A6"/>
    <w:rsid w:val="009F581A"/>
    <w:rsid w:val="00A32933"/>
    <w:rsid w:val="00AF2F55"/>
    <w:rsid w:val="00AF6E09"/>
    <w:rsid w:val="00B24761"/>
    <w:rsid w:val="00B372CB"/>
    <w:rsid w:val="00B562E8"/>
    <w:rsid w:val="00BB1431"/>
    <w:rsid w:val="00BC6515"/>
    <w:rsid w:val="00BF2D39"/>
    <w:rsid w:val="00C0301B"/>
    <w:rsid w:val="00C33995"/>
    <w:rsid w:val="00C84E33"/>
    <w:rsid w:val="00CF084D"/>
    <w:rsid w:val="00D668F6"/>
    <w:rsid w:val="00D925BB"/>
    <w:rsid w:val="00DD5175"/>
    <w:rsid w:val="00DD68B8"/>
    <w:rsid w:val="00E201EF"/>
    <w:rsid w:val="00EA56B7"/>
    <w:rsid w:val="00EF1ADA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">
    <w:name w:val="Основной шрифт абзаца1"/>
    <w:uiPriority w:val="99"/>
    <w:rsid w:val="005C052F"/>
  </w:style>
  <w:style w:type="character" w:customStyle="1" w:styleId="a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0">
    <w:name w:val="Символ нумерации"/>
    <w:uiPriority w:val="99"/>
    <w:rsid w:val="005C052F"/>
  </w:style>
  <w:style w:type="paragraph" w:customStyle="1" w:styleId="a1">
    <w:name w:val="Заголовок"/>
    <w:basedOn w:val="Normal"/>
    <w:next w:val="BodyText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5C0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5C052F"/>
  </w:style>
  <w:style w:type="paragraph" w:customStyle="1" w:styleId="10">
    <w:name w:val="Название1"/>
    <w:basedOn w:val="Normal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5C052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Normal"/>
    <w:uiPriority w:val="99"/>
    <w:rsid w:val="005C052F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BodyTextIndentChar"/>
    <w:uiPriority w:val="99"/>
    <w:rsid w:val="005C05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6515"/>
    <w:rPr>
      <w:sz w:val="28"/>
      <w:szCs w:val="28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052F"/>
    <w:pPr>
      <w:suppressLineNumbers/>
    </w:pPr>
  </w:style>
  <w:style w:type="paragraph" w:customStyle="1" w:styleId="a3">
    <w:name w:val="Заголовок таблицы"/>
    <w:basedOn w:val="a2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4B7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DefaultParagraphFont"/>
    <w:uiPriority w:val="99"/>
    <w:rsid w:val="007B7AFA"/>
  </w:style>
  <w:style w:type="paragraph" w:styleId="ListParagraph">
    <w:name w:val="List Paragraph"/>
    <w:basedOn w:val="Normal"/>
    <w:uiPriority w:val="99"/>
    <w:qFormat/>
    <w:rsid w:val="00C0301B"/>
    <w:pPr>
      <w:ind w:left="720"/>
    </w:pPr>
  </w:style>
  <w:style w:type="character" w:styleId="Hyperlink">
    <w:name w:val="Hyperlink"/>
    <w:basedOn w:val="DefaultParagraphFont"/>
    <w:uiPriority w:val="99"/>
    <w:rsid w:val="00B2476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D5C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076B"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323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User</cp:lastModifiedBy>
  <cp:revision>4</cp:revision>
  <cp:lastPrinted>2016-06-24T11:59:00Z</cp:lastPrinted>
  <dcterms:created xsi:type="dcterms:W3CDTF">2016-06-24T07:25:00Z</dcterms:created>
  <dcterms:modified xsi:type="dcterms:W3CDTF">2016-07-04T11:27:00Z</dcterms:modified>
</cp:coreProperties>
</file>