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82915" w14:textId="77777777" w:rsidR="008579F5" w:rsidRDefault="008579F5" w:rsidP="008C2F59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1ACCC6B" w14:textId="77777777" w:rsidR="00FE2DB2" w:rsidRPr="0012549D" w:rsidRDefault="00E70D08" w:rsidP="007944CB">
      <w:pPr>
        <w:spacing w:after="200" w:line="240" w:lineRule="auto"/>
        <w:ind w:left="6096" w:right="-1"/>
        <w:contextualSpacing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12549D">
        <w:rPr>
          <w:rFonts w:ascii="Times New Roman" w:eastAsia="Times New Roman" w:hAnsi="Times New Roman" w:cs="Times New Roman"/>
          <w:bCs/>
          <w:sz w:val="27"/>
          <w:szCs w:val="27"/>
        </w:rPr>
        <w:t>Приложение № 2</w:t>
      </w:r>
    </w:p>
    <w:p w14:paraId="7D2AEAC7" w14:textId="77777777" w:rsidR="00FE2DB2" w:rsidRPr="0012549D" w:rsidRDefault="00E70D08" w:rsidP="007944CB">
      <w:pPr>
        <w:spacing w:after="200" w:line="240" w:lineRule="auto"/>
        <w:ind w:left="6096" w:right="-1"/>
        <w:contextualSpacing/>
        <w:rPr>
          <w:rFonts w:ascii="Times New Roman" w:eastAsia="Times New Roman" w:hAnsi="Times New Roman" w:cs="Times New Roman"/>
          <w:sz w:val="27"/>
          <w:szCs w:val="27"/>
        </w:rPr>
      </w:pPr>
      <w:r w:rsidRPr="0012549D">
        <w:rPr>
          <w:rFonts w:ascii="Times New Roman" w:eastAsia="Times New Roman" w:hAnsi="Times New Roman" w:cs="Times New Roman"/>
          <w:sz w:val="27"/>
          <w:szCs w:val="27"/>
        </w:rPr>
        <w:t>к постановлению</w:t>
      </w:r>
      <w:r w:rsidR="00FE2DB2" w:rsidRPr="0012549D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 </w:t>
      </w:r>
      <w:r w:rsidR="00465A36" w:rsidRPr="0012549D">
        <w:rPr>
          <w:rFonts w:ascii="Times New Roman" w:eastAsia="Times New Roman" w:hAnsi="Times New Roman" w:cs="Times New Roman"/>
          <w:sz w:val="27"/>
          <w:szCs w:val="27"/>
        </w:rPr>
        <w:t>муниципального образования «Дорогобужский муниципальный округ» Смоленской области</w:t>
      </w:r>
    </w:p>
    <w:p w14:paraId="727DC030" w14:textId="19A4E1A6" w:rsidR="00FE2DB2" w:rsidRPr="0012549D" w:rsidRDefault="00FE2DB2" w:rsidP="007944CB">
      <w:pPr>
        <w:spacing w:after="0" w:line="240" w:lineRule="auto"/>
        <w:ind w:left="6096" w:right="-1"/>
        <w:rPr>
          <w:rFonts w:ascii="Times New Roman" w:eastAsia="Times New Roman" w:hAnsi="Times New Roman" w:cs="Times New Roman"/>
          <w:bCs/>
          <w:sz w:val="27"/>
          <w:szCs w:val="27"/>
          <w:u w:val="single"/>
        </w:rPr>
      </w:pPr>
      <w:r w:rsidRPr="0012549D">
        <w:rPr>
          <w:rFonts w:ascii="Times New Roman" w:eastAsia="Times New Roman" w:hAnsi="Times New Roman" w:cs="Times New Roman"/>
          <w:bCs/>
          <w:sz w:val="27"/>
          <w:szCs w:val="27"/>
        </w:rPr>
        <w:t xml:space="preserve">от </w:t>
      </w:r>
      <w:r w:rsidR="007B0007" w:rsidRPr="007B0007">
        <w:rPr>
          <w:rFonts w:ascii="Times New Roman" w:eastAsia="Times New Roman" w:hAnsi="Times New Roman" w:cs="Times New Roman"/>
          <w:bCs/>
          <w:sz w:val="27"/>
          <w:szCs w:val="27"/>
          <w:u w:val="single"/>
        </w:rPr>
        <w:t>21.10.2026</w:t>
      </w:r>
      <w:r w:rsidR="007B0007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12549D">
        <w:rPr>
          <w:rFonts w:ascii="Times New Roman" w:eastAsia="Times New Roman" w:hAnsi="Times New Roman" w:cs="Times New Roman"/>
          <w:bCs/>
          <w:sz w:val="27"/>
          <w:szCs w:val="27"/>
        </w:rPr>
        <w:t>№</w:t>
      </w:r>
      <w:r w:rsidR="00BB0B8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7B0007" w:rsidRPr="007B0007">
        <w:rPr>
          <w:rFonts w:ascii="Times New Roman" w:eastAsia="Times New Roman" w:hAnsi="Times New Roman" w:cs="Times New Roman"/>
          <w:bCs/>
          <w:sz w:val="27"/>
          <w:szCs w:val="27"/>
          <w:u w:val="single"/>
        </w:rPr>
        <w:t>977</w:t>
      </w:r>
    </w:p>
    <w:p w14:paraId="5D42E0DB" w14:textId="77777777" w:rsidR="00FE2DB2" w:rsidRDefault="00FE2DB2" w:rsidP="00FE2DB2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32"/>
          <w:szCs w:val="28"/>
          <w:u w:val="single"/>
        </w:rPr>
      </w:pPr>
    </w:p>
    <w:p w14:paraId="69B90F4B" w14:textId="77777777" w:rsidR="00FE2DB2" w:rsidRDefault="00FE2DB2" w:rsidP="00FE2DB2">
      <w:pPr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32"/>
          <w:szCs w:val="28"/>
          <w:u w:val="single"/>
        </w:rPr>
      </w:pPr>
    </w:p>
    <w:p w14:paraId="7B8C9300" w14:textId="77777777" w:rsidR="00E70D08" w:rsidRDefault="00E70D08" w:rsidP="00465A36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8"/>
          <w:u w:val="single"/>
        </w:rPr>
      </w:pPr>
    </w:p>
    <w:p w14:paraId="5AF05046" w14:textId="77777777" w:rsidR="00496033" w:rsidRPr="00465A36" w:rsidRDefault="00946783" w:rsidP="004A62C0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E86896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23C3C1DF" w14:textId="77777777" w:rsidR="00C76256" w:rsidRPr="006B05E2" w:rsidRDefault="004A62C0" w:rsidP="00C76256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0028D1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579F5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Специальной </w:t>
      </w:r>
      <w:r w:rsidR="00DA65AD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7B7210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омиссии</w:t>
      </w:r>
      <w:r w:rsidR="000028D1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оценк</w:t>
      </w:r>
      <w:r w:rsidR="008579F5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</w:t>
      </w:r>
      <w:r w:rsidR="000028D1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рисков, связанных с </w:t>
      </w:r>
      <w:r w:rsidR="005E49BF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принятием муниципального правового акта</w:t>
      </w:r>
      <w:r w:rsidR="006C18C2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5E49BF" w:rsidRPr="00465A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Hlk242971306"/>
      <w:r w:rsidR="00C76256" w:rsidRPr="006D0BE3">
        <w:rPr>
          <w:b/>
          <w:sz w:val="28"/>
        </w:rPr>
        <w:t>в</w:t>
      </w:r>
      <w:r w:rsidR="00C76256" w:rsidRPr="006D0BE3">
        <w:rPr>
          <w:b/>
        </w:rPr>
        <w:t xml:space="preserve"> </w:t>
      </w:r>
      <w:r w:rsidR="00C76256" w:rsidRPr="006D0BE3">
        <w:rPr>
          <w:b/>
          <w:sz w:val="28"/>
        </w:rPr>
        <w:t>соответствии с которым планируется первоначальное установление, увеличение или уменьшение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762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End w:id="0"/>
      <w:r w:rsidR="00C76256" w:rsidRPr="006B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C762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 «Дорогобужский муниципальный округ» Смоленской области</w:t>
      </w:r>
    </w:p>
    <w:p w14:paraId="50446F36" w14:textId="27F15E2E" w:rsidR="006C18C2" w:rsidRPr="00465A36" w:rsidRDefault="006C18C2" w:rsidP="006C18C2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6B4607" w14:textId="77777777" w:rsidR="00496033" w:rsidRPr="00496033" w:rsidRDefault="00496033" w:rsidP="006C18C2">
      <w:pPr>
        <w:shd w:val="clear" w:color="auto" w:fill="FFFFFF"/>
        <w:spacing w:after="24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6A6B75" w14:textId="77777777" w:rsidR="00496033" w:rsidRPr="00384D6E" w:rsidRDefault="004A62C0" w:rsidP="00556C8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D6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FA95D85" w14:textId="00452A26" w:rsidR="00342571" w:rsidRPr="00C76256" w:rsidRDefault="00496033" w:rsidP="00F112EC">
      <w:pPr>
        <w:shd w:val="clear" w:color="auto" w:fill="FFFFFF"/>
        <w:spacing w:after="24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033">
        <w:rPr>
          <w:rFonts w:ascii="Times New Roman" w:hAnsi="Times New Roman" w:cs="Times New Roman"/>
          <w:sz w:val="28"/>
          <w:szCs w:val="28"/>
        </w:rPr>
        <w:t>1.1. Настоящее Положение регламентирует порядок формирования и работы Специальной комиссии по оценке рисков, связанных с принятием муниципального правового акта</w:t>
      </w:r>
      <w:r w:rsidRPr="00C76256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22213597"/>
      <w:r w:rsidR="00C76256" w:rsidRPr="00C76256">
        <w:rPr>
          <w:sz w:val="28"/>
        </w:rPr>
        <w:t>в</w:t>
      </w:r>
      <w:r w:rsidR="00C76256" w:rsidRPr="00C76256">
        <w:t xml:space="preserve"> </w:t>
      </w:r>
      <w:r w:rsidR="00C76256" w:rsidRPr="00C76256">
        <w:rPr>
          <w:sz w:val="28"/>
        </w:rPr>
        <w:t>соответствии с которым планируется первоначальное установление, увеличение или уменьшение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76256" w:rsidRPr="00C7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«Дорогобужский муниципальный округ» Смоленской области</w:t>
      </w:r>
      <w:bookmarkEnd w:id="1"/>
      <w:r w:rsidR="00C7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6896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496033">
        <w:rPr>
          <w:rFonts w:ascii="Times New Roman" w:hAnsi="Times New Roman" w:cs="Times New Roman"/>
          <w:sz w:val="28"/>
          <w:szCs w:val="28"/>
        </w:rPr>
        <w:t>- Специальная комис</w:t>
      </w:r>
      <w:r w:rsidR="009A1B59">
        <w:rPr>
          <w:rFonts w:ascii="Times New Roman" w:hAnsi="Times New Roman" w:cs="Times New Roman"/>
          <w:sz w:val="28"/>
          <w:szCs w:val="28"/>
        </w:rPr>
        <w:t>сия, МПА</w:t>
      </w:r>
      <w:r w:rsidRPr="00496033">
        <w:rPr>
          <w:rFonts w:ascii="Times New Roman" w:hAnsi="Times New Roman" w:cs="Times New Roman"/>
          <w:sz w:val="28"/>
          <w:szCs w:val="28"/>
        </w:rPr>
        <w:t>).</w:t>
      </w:r>
    </w:p>
    <w:p w14:paraId="6F756E03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1.2. Специальная комиссия является постоянно действующим координационным орга</w:t>
      </w:r>
      <w:r w:rsidR="009A1B59">
        <w:rPr>
          <w:rFonts w:ascii="Times New Roman" w:hAnsi="Times New Roman" w:cs="Times New Roman"/>
          <w:sz w:val="28"/>
          <w:szCs w:val="28"/>
        </w:rPr>
        <w:t xml:space="preserve">ном Администрации </w:t>
      </w:r>
      <w:r w:rsidR="00465A36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496033">
        <w:rPr>
          <w:rFonts w:ascii="Times New Roman" w:hAnsi="Times New Roman" w:cs="Times New Roman"/>
          <w:sz w:val="28"/>
          <w:szCs w:val="28"/>
        </w:rPr>
        <w:t>.</w:t>
      </w:r>
    </w:p>
    <w:p w14:paraId="070A59DC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1.3. Организационной формой работы Специальной комиссии является заседание.</w:t>
      </w:r>
    </w:p>
    <w:p w14:paraId="33260EA3" w14:textId="7C73C9A8" w:rsidR="00342571" w:rsidRPr="00F112EC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 xml:space="preserve">1.4. В своей </w:t>
      </w:r>
      <w:r w:rsidRPr="00F112EC">
        <w:rPr>
          <w:rFonts w:ascii="Times New Roman" w:hAnsi="Times New Roman" w:cs="Times New Roman"/>
          <w:sz w:val="28"/>
          <w:szCs w:val="28"/>
        </w:rPr>
        <w:t xml:space="preserve">деятельности Специальная комиссия руководствуется </w:t>
      </w:r>
      <w:hyperlink r:id="rId8" w:history="1">
        <w:r w:rsidRPr="00F112EC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Pr="00F112E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</w:t>
      </w:r>
      <w:r w:rsidR="00E86896" w:rsidRPr="00F112EC">
        <w:rPr>
          <w:rFonts w:ascii="Times New Roman" w:hAnsi="Times New Roman" w:cs="Times New Roman"/>
          <w:sz w:val="28"/>
          <w:szCs w:val="28"/>
        </w:rPr>
        <w:t>льными законами, областными законами</w:t>
      </w:r>
      <w:r w:rsidR="00D37D51" w:rsidRPr="00F112EC">
        <w:rPr>
          <w:rFonts w:ascii="Times New Roman" w:hAnsi="Times New Roman" w:cs="Times New Roman"/>
          <w:sz w:val="28"/>
          <w:szCs w:val="28"/>
        </w:rPr>
        <w:t xml:space="preserve">, </w:t>
      </w:r>
      <w:r w:rsidR="00F112EC" w:rsidRPr="00F112EC"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Pr="00F112EC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14:paraId="14F0741F" w14:textId="49C8CD0E" w:rsidR="0012549D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 xml:space="preserve">1.5. Специальная комиссия осуществляет функции, установленные </w:t>
      </w:r>
      <w:hyperlink r:id="rId9" w:history="1">
        <w:r w:rsidRPr="009A1B59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49603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</w:t>
      </w:r>
      <w:r w:rsidR="00E86896">
        <w:rPr>
          <w:rFonts w:ascii="Times New Roman" w:hAnsi="Times New Roman" w:cs="Times New Roman"/>
          <w:sz w:val="28"/>
          <w:szCs w:val="28"/>
        </w:rPr>
        <w:t xml:space="preserve">ерации от </w:t>
      </w:r>
      <w:r w:rsidR="00C76256">
        <w:rPr>
          <w:rFonts w:ascii="Times New Roman" w:hAnsi="Times New Roman" w:cs="Times New Roman"/>
          <w:sz w:val="28"/>
          <w:szCs w:val="28"/>
        </w:rPr>
        <w:t>07.09.2026</w:t>
      </w:r>
      <w:r w:rsidR="00BB731F">
        <w:rPr>
          <w:rFonts w:ascii="Times New Roman" w:hAnsi="Times New Roman" w:cs="Times New Roman"/>
          <w:sz w:val="28"/>
          <w:szCs w:val="28"/>
        </w:rPr>
        <w:t xml:space="preserve"> №</w:t>
      </w:r>
      <w:r w:rsidR="00E86896">
        <w:rPr>
          <w:rFonts w:ascii="Times New Roman" w:hAnsi="Times New Roman" w:cs="Times New Roman"/>
          <w:sz w:val="28"/>
          <w:szCs w:val="28"/>
        </w:rPr>
        <w:t xml:space="preserve"> </w:t>
      </w:r>
      <w:r w:rsidR="00C76256">
        <w:rPr>
          <w:rFonts w:ascii="Times New Roman" w:hAnsi="Times New Roman" w:cs="Times New Roman"/>
          <w:sz w:val="28"/>
          <w:szCs w:val="28"/>
        </w:rPr>
        <w:t>1130</w:t>
      </w:r>
      <w:r w:rsidR="00E86896">
        <w:rPr>
          <w:rFonts w:ascii="Times New Roman" w:hAnsi="Times New Roman" w:cs="Times New Roman"/>
          <w:sz w:val="28"/>
          <w:szCs w:val="28"/>
        </w:rPr>
        <w:t xml:space="preserve"> «</w:t>
      </w:r>
      <w:r w:rsidR="00C76256">
        <w:rPr>
          <w:rFonts w:ascii="Times New Roman" w:hAnsi="Times New Roman" w:cs="Times New Roman"/>
          <w:sz w:val="28"/>
          <w:szCs w:val="28"/>
        </w:rPr>
        <w:t>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E86896">
        <w:rPr>
          <w:rFonts w:ascii="Times New Roman" w:hAnsi="Times New Roman" w:cs="Times New Roman"/>
          <w:sz w:val="28"/>
          <w:szCs w:val="28"/>
        </w:rPr>
        <w:t>»</w:t>
      </w:r>
      <w:r w:rsidRPr="00496033">
        <w:rPr>
          <w:rFonts w:ascii="Times New Roman" w:hAnsi="Times New Roman" w:cs="Times New Roman"/>
          <w:sz w:val="28"/>
          <w:szCs w:val="28"/>
        </w:rPr>
        <w:t xml:space="preserve"> (далее - Правила определения границ).</w:t>
      </w:r>
    </w:p>
    <w:p w14:paraId="010C329D" w14:textId="77777777" w:rsidR="00F112EC" w:rsidRPr="00C76256" w:rsidRDefault="00F112EC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A38414" w14:textId="77777777" w:rsidR="00496033" w:rsidRPr="00384D6E" w:rsidRDefault="00496033" w:rsidP="00F112EC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D6E">
        <w:rPr>
          <w:rFonts w:ascii="Times New Roman" w:hAnsi="Times New Roman" w:cs="Times New Roman"/>
          <w:b/>
          <w:bCs/>
          <w:sz w:val="28"/>
          <w:szCs w:val="28"/>
        </w:rPr>
        <w:t>2. Организация работы Специальной комиссии</w:t>
      </w:r>
    </w:p>
    <w:p w14:paraId="070EE3A9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2.1. Организационно-техническое обеспечение деятельности Специальн</w:t>
      </w:r>
      <w:r w:rsidR="00E339F5">
        <w:rPr>
          <w:rFonts w:ascii="Times New Roman" w:hAnsi="Times New Roman" w:cs="Times New Roman"/>
          <w:sz w:val="28"/>
          <w:szCs w:val="28"/>
        </w:rPr>
        <w:t xml:space="preserve">ой комиссии осуществляется </w:t>
      </w:r>
      <w:r w:rsidR="00465A36">
        <w:rPr>
          <w:rFonts w:ascii="Times New Roman" w:hAnsi="Times New Roman" w:cs="Times New Roman"/>
          <w:sz w:val="28"/>
          <w:szCs w:val="28"/>
        </w:rPr>
        <w:t>у</w:t>
      </w:r>
      <w:r w:rsidR="00E339F5"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="00465A36">
        <w:rPr>
          <w:rFonts w:ascii="Times New Roman" w:hAnsi="Times New Roman" w:cs="Times New Roman"/>
          <w:sz w:val="28"/>
          <w:szCs w:val="28"/>
        </w:rPr>
        <w:t>по экономике и управлению имуществом</w:t>
      </w:r>
      <w:r w:rsidRPr="00496033">
        <w:rPr>
          <w:rFonts w:ascii="Times New Roman" w:hAnsi="Times New Roman" w:cs="Times New Roman"/>
          <w:sz w:val="28"/>
          <w:szCs w:val="28"/>
        </w:rPr>
        <w:t xml:space="preserve"> Адми</w:t>
      </w:r>
      <w:r w:rsidR="00E339F5"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="00465A3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«Дорогобужский муниципальный округ» Смоленской области </w:t>
      </w:r>
      <w:r w:rsidR="00E339F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E339F5" w:rsidRPr="00371FD7">
        <w:rPr>
          <w:rFonts w:ascii="Times New Roman" w:hAnsi="Times New Roman" w:cs="Times New Roman"/>
          <w:sz w:val="28"/>
          <w:szCs w:val="28"/>
        </w:rPr>
        <w:t>У</w:t>
      </w:r>
      <w:r w:rsidR="00E339F5">
        <w:rPr>
          <w:rFonts w:ascii="Times New Roman" w:hAnsi="Times New Roman" w:cs="Times New Roman"/>
          <w:sz w:val="28"/>
          <w:szCs w:val="28"/>
        </w:rPr>
        <w:t>правление</w:t>
      </w:r>
      <w:r w:rsidRPr="00496033">
        <w:rPr>
          <w:rFonts w:ascii="Times New Roman" w:hAnsi="Times New Roman" w:cs="Times New Roman"/>
          <w:sz w:val="28"/>
          <w:szCs w:val="28"/>
        </w:rPr>
        <w:t>).</w:t>
      </w:r>
    </w:p>
    <w:p w14:paraId="61408F8D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2.2. В состав Специальной комиссии входят председатель Специальной комиссии, заместитель председателя Специальной комиссии, секретарь и члены Специальной комиссии.</w:t>
      </w:r>
    </w:p>
    <w:p w14:paraId="04D0072B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2.3. Состав Специальной комиссии утверждае</w:t>
      </w:r>
      <w:r w:rsidR="00D37D51">
        <w:rPr>
          <w:rFonts w:ascii="Times New Roman" w:hAnsi="Times New Roman" w:cs="Times New Roman"/>
          <w:sz w:val="28"/>
          <w:szCs w:val="28"/>
        </w:rPr>
        <w:t xml:space="preserve">тся </w:t>
      </w:r>
      <w:r w:rsidR="00E1444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E339F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5A36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496033">
        <w:rPr>
          <w:rFonts w:ascii="Times New Roman" w:hAnsi="Times New Roman" w:cs="Times New Roman"/>
          <w:sz w:val="28"/>
          <w:szCs w:val="28"/>
        </w:rPr>
        <w:t>.</w:t>
      </w:r>
    </w:p>
    <w:p w14:paraId="3BAFA229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2.4. Председатель Специальной комиссии:</w:t>
      </w:r>
    </w:p>
    <w:p w14:paraId="5BECD8CF" w14:textId="77777777" w:rsidR="00342571" w:rsidRPr="00F112EC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2EC">
        <w:rPr>
          <w:rFonts w:ascii="Times New Roman" w:hAnsi="Times New Roman" w:cs="Times New Roman"/>
          <w:sz w:val="28"/>
          <w:szCs w:val="28"/>
        </w:rPr>
        <w:t>руководит деятельностью Специальной комиссии, председательствует на ее заседаниях;</w:t>
      </w:r>
    </w:p>
    <w:p w14:paraId="284655D7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контролирует подготовку материалов и документов к заседаниям Специальной комиссии;</w:t>
      </w:r>
    </w:p>
    <w:p w14:paraId="2D57EE60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определяет порядок проведения и проводит заседания Специальной комиссии;</w:t>
      </w:r>
    </w:p>
    <w:p w14:paraId="2160A77A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утверждает протокол заседания Специальной комиссии.</w:t>
      </w:r>
    </w:p>
    <w:p w14:paraId="1405BB8E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2.5. Секретарь Специальной комиссии:</w:t>
      </w:r>
    </w:p>
    <w:p w14:paraId="3AF8EDF5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обеспечивает подготовку материалов и документов к заседаниям Специальной комиссии;</w:t>
      </w:r>
    </w:p>
    <w:p w14:paraId="7ACDB2C2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осуществляет информирование членов Специальной комиссии об очередном заседании;</w:t>
      </w:r>
    </w:p>
    <w:p w14:paraId="404FA5C0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ведет и оформляет протокол заседания Специальной комиссии, представляет его на утверждение лицу, председательствующему на заседании Специальной комиссии;</w:t>
      </w:r>
    </w:p>
    <w:p w14:paraId="4A969888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 xml:space="preserve">оформляет </w:t>
      </w:r>
      <w:hyperlink r:id="rId10" w:anchor="Par110" w:history="1">
        <w:r w:rsidRPr="00E339F5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заключение</w:t>
        </w:r>
      </w:hyperlink>
      <w:r w:rsidRPr="00E339F5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>об одобрении либо об отказе в одобрении проек</w:t>
      </w:r>
      <w:r w:rsidR="00E86896">
        <w:rPr>
          <w:rFonts w:ascii="Times New Roman" w:hAnsi="Times New Roman" w:cs="Times New Roman"/>
          <w:sz w:val="28"/>
          <w:szCs w:val="28"/>
        </w:rPr>
        <w:t>та МПА</w:t>
      </w:r>
      <w:r w:rsidRPr="00496033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</w:t>
      </w:r>
      <w:r w:rsidR="00E86896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496033">
        <w:rPr>
          <w:rFonts w:ascii="Times New Roman" w:hAnsi="Times New Roman" w:cs="Times New Roman"/>
          <w:sz w:val="28"/>
          <w:szCs w:val="28"/>
        </w:rPr>
        <w:t>Положению.</w:t>
      </w:r>
    </w:p>
    <w:p w14:paraId="0E6674D2" w14:textId="44930799" w:rsidR="00342571" w:rsidRPr="00C76256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2.6. Заседание Специальной комиссии проводится в срок не позднее десяти рабочих дней со дня по</w:t>
      </w:r>
      <w:r w:rsidR="00E86896">
        <w:rPr>
          <w:rFonts w:ascii="Times New Roman" w:hAnsi="Times New Roman" w:cs="Times New Roman"/>
          <w:sz w:val="28"/>
          <w:szCs w:val="28"/>
        </w:rPr>
        <w:t>ступления проекта МПА</w:t>
      </w:r>
      <w:r w:rsidRPr="00496033">
        <w:rPr>
          <w:rFonts w:ascii="Times New Roman" w:hAnsi="Times New Roman" w:cs="Times New Roman"/>
          <w:sz w:val="28"/>
          <w:szCs w:val="28"/>
        </w:rPr>
        <w:t xml:space="preserve"> и документов, в соответствии с которыми планируется первоначальное установление, увеличение</w:t>
      </w:r>
      <w:r w:rsidR="00C76256">
        <w:rPr>
          <w:rFonts w:ascii="Times New Roman" w:hAnsi="Times New Roman" w:cs="Times New Roman"/>
          <w:sz w:val="28"/>
          <w:szCs w:val="28"/>
        </w:rPr>
        <w:t xml:space="preserve"> или</w:t>
      </w:r>
      <w:r w:rsidRPr="00496033">
        <w:rPr>
          <w:rFonts w:ascii="Times New Roman" w:hAnsi="Times New Roman" w:cs="Times New Roman"/>
          <w:sz w:val="28"/>
          <w:szCs w:val="28"/>
        </w:rPr>
        <w:t xml:space="preserve"> уменьшение границ прилегающих территорий, </w:t>
      </w:r>
      <w:r w:rsidR="00C76256" w:rsidRPr="00C76256">
        <w:rPr>
          <w:sz w:val="28"/>
        </w:rPr>
        <w:t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76256" w:rsidRPr="00C7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«Дорогобужский муниципальный округ» Смоленской области</w:t>
      </w:r>
      <w:r w:rsidR="00E86896">
        <w:rPr>
          <w:rFonts w:ascii="Times New Roman" w:hAnsi="Times New Roman" w:cs="Times New Roman"/>
          <w:sz w:val="28"/>
          <w:szCs w:val="28"/>
        </w:rPr>
        <w:t>,</w:t>
      </w:r>
      <w:r w:rsidRPr="00496033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Pr="00E339F5">
        <w:rPr>
          <w:rFonts w:ascii="Times New Roman" w:hAnsi="Times New Roman" w:cs="Times New Roman"/>
          <w:sz w:val="28"/>
          <w:szCs w:val="28"/>
        </w:rPr>
        <w:t xml:space="preserve">с </w:t>
      </w:r>
      <w:hyperlink r:id="rId11" w:history="1">
        <w:r w:rsidR="00E339F5" w:rsidRPr="00F570F1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пунктами </w:t>
        </w:r>
        <w:r w:rsidRPr="00F570F1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F570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F570F1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Pr="00F570F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F570F1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Pr="00F570F1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C862A6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A32714">
        <w:rPr>
          <w:rFonts w:ascii="Times New Roman" w:hAnsi="Times New Roman" w:cs="Times New Roman"/>
          <w:sz w:val="28"/>
          <w:szCs w:val="28"/>
        </w:rPr>
        <w:t>определения границ.</w:t>
      </w:r>
    </w:p>
    <w:p w14:paraId="0B9C66D9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2.7. По отдельным рассматриваемым вопросам для участия в заседаниях Специальной комиссии могут быть приглашены не являющиеся членами Специальной комиссии представители контролирующих, правоохранительных, надзорных органов.</w:t>
      </w:r>
    </w:p>
    <w:p w14:paraId="0A223C0C" w14:textId="77777777" w:rsidR="00496033" w:rsidRPr="00496033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2.8. Заседание Специальной комиссии считается правомочным, если на нем присутствует не менее 2/3 от общего числа членов Специальной комиссии.</w:t>
      </w:r>
    </w:p>
    <w:p w14:paraId="5E664816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2.9. В случае отсутствия председателя Специальной комиссии его замещает заместитель</w:t>
      </w:r>
      <w:r w:rsidR="00556C88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>председателя Специальной комиссии</w:t>
      </w:r>
      <w:r w:rsidR="00E14446">
        <w:rPr>
          <w:rFonts w:ascii="Times New Roman" w:hAnsi="Times New Roman" w:cs="Times New Roman"/>
          <w:sz w:val="28"/>
          <w:szCs w:val="28"/>
        </w:rPr>
        <w:t>.</w:t>
      </w:r>
    </w:p>
    <w:p w14:paraId="14E868E2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lastRenderedPageBreak/>
        <w:t>2.10. Извещение членов Специальной комиссии о дате, времени, месте проведения заседания Специальной комиссии и перечень вопросов, выносимых на рассмотрение заседания Специальной комиссии, осуществляется секретарем Специальной комиссии не позднее чем за 3 рабочих дня до даты проведения заседания Специальной комиссии по телефону, и/или посредством электронной почты, и/или факсимильной связи.</w:t>
      </w:r>
    </w:p>
    <w:p w14:paraId="330C675D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2.11. Не позднее чем за 3 рабочих дня до даты проведения заседания Специальной комиссии на официальном са</w:t>
      </w:r>
      <w:r w:rsidR="00E339F5">
        <w:rPr>
          <w:rFonts w:ascii="Times New Roman" w:hAnsi="Times New Roman" w:cs="Times New Roman"/>
          <w:sz w:val="28"/>
          <w:szCs w:val="28"/>
        </w:rPr>
        <w:t xml:space="preserve">йте </w:t>
      </w:r>
      <w:r w:rsidR="00465A36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831A5F">
        <w:rPr>
          <w:rFonts w:ascii="Times New Roman" w:hAnsi="Times New Roman" w:cs="Times New Roman"/>
          <w:sz w:val="28"/>
          <w:szCs w:val="28"/>
        </w:rPr>
        <w:t xml:space="preserve"> </w:t>
      </w:r>
      <w:r w:rsidR="00831A5F" w:rsidRPr="00371FD7">
        <w:rPr>
          <w:rFonts w:ascii="Times New Roman" w:hAnsi="Times New Roman" w:cs="Times New Roman"/>
          <w:sz w:val="28"/>
          <w:szCs w:val="28"/>
        </w:rPr>
        <w:t>в инф</w:t>
      </w:r>
      <w:r w:rsidR="00371FD7" w:rsidRPr="00371FD7">
        <w:rPr>
          <w:rFonts w:ascii="Times New Roman" w:hAnsi="Times New Roman" w:cs="Times New Roman"/>
          <w:sz w:val="28"/>
          <w:szCs w:val="28"/>
        </w:rPr>
        <w:t>ормационно-коммуникационной сети «Интернет»</w:t>
      </w:r>
      <w:r w:rsidRPr="00831A5F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="0047158B"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 w:rsidR="0047158B" w:rsidRPr="0047158B">
          <w:rPr>
            <w:rStyle w:val="afa"/>
            <w:rFonts w:ascii="Times New Roman" w:hAnsi="Times New Roman" w:cs="Times New Roman"/>
            <w:color w:val="auto"/>
            <w:sz w:val="28"/>
            <w:szCs w:val="28"/>
          </w:rPr>
          <w:t>https://dorogobyzh.admin-smolensk.ru</w:t>
        </w:r>
      </w:hyperlink>
      <w:r w:rsidR="0047158B" w:rsidRPr="0047158B">
        <w:rPr>
          <w:rFonts w:ascii="Times New Roman" w:hAnsi="Times New Roman" w:cs="Times New Roman"/>
          <w:sz w:val="28"/>
          <w:szCs w:val="28"/>
        </w:rPr>
        <w:t>)</w:t>
      </w:r>
      <w:r w:rsidR="0047158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E339F5" w:rsidRPr="00371FD7">
        <w:rPr>
          <w:rFonts w:ascii="Times New Roman" w:hAnsi="Times New Roman" w:cs="Times New Roman"/>
          <w:sz w:val="28"/>
          <w:szCs w:val="28"/>
        </w:rPr>
        <w:t>У</w:t>
      </w:r>
      <w:r w:rsidR="00E339F5">
        <w:rPr>
          <w:rFonts w:ascii="Times New Roman" w:hAnsi="Times New Roman" w:cs="Times New Roman"/>
          <w:sz w:val="28"/>
          <w:szCs w:val="28"/>
        </w:rPr>
        <w:t>правление</w:t>
      </w:r>
      <w:r w:rsidRPr="00496033">
        <w:rPr>
          <w:rFonts w:ascii="Times New Roman" w:hAnsi="Times New Roman" w:cs="Times New Roman"/>
          <w:sz w:val="28"/>
          <w:szCs w:val="28"/>
        </w:rPr>
        <w:t xml:space="preserve"> обеспечивает размещение информации о приглашении на участие в заседании Специальной комиссии:</w:t>
      </w:r>
    </w:p>
    <w:p w14:paraId="7DE63CA3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 xml:space="preserve">2.11.1. Заинтересованных физических лиц, при этом приглашенными могут быть только совершеннолетние заинтересованные физические </w:t>
      </w:r>
      <w:r w:rsidR="00894C2B">
        <w:rPr>
          <w:rFonts w:ascii="Times New Roman" w:hAnsi="Times New Roman" w:cs="Times New Roman"/>
          <w:sz w:val="28"/>
          <w:szCs w:val="28"/>
        </w:rPr>
        <w:t>лица, проживающие на территории</w:t>
      </w:r>
      <w:r w:rsidR="00E339F5">
        <w:rPr>
          <w:rFonts w:ascii="Times New Roman" w:hAnsi="Times New Roman" w:cs="Times New Roman"/>
          <w:sz w:val="28"/>
          <w:szCs w:val="28"/>
        </w:rPr>
        <w:t xml:space="preserve"> </w:t>
      </w:r>
      <w:r w:rsidR="00465A36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496033">
        <w:rPr>
          <w:rFonts w:ascii="Times New Roman" w:hAnsi="Times New Roman" w:cs="Times New Roman"/>
          <w:sz w:val="28"/>
          <w:szCs w:val="28"/>
        </w:rPr>
        <w:t>.</w:t>
      </w:r>
    </w:p>
    <w:p w14:paraId="04B141F7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2.11.2. Индивидуальных предпринимателей и юридических лиц, осуществляющих торг</w:t>
      </w:r>
      <w:r w:rsidR="000773C4">
        <w:rPr>
          <w:rFonts w:ascii="Times New Roman" w:hAnsi="Times New Roman" w:cs="Times New Roman"/>
          <w:sz w:val="28"/>
          <w:szCs w:val="28"/>
        </w:rPr>
        <w:t>овую деятельность на территории</w:t>
      </w:r>
      <w:r w:rsidR="00426369">
        <w:rPr>
          <w:rFonts w:ascii="Times New Roman" w:hAnsi="Times New Roman" w:cs="Times New Roman"/>
          <w:sz w:val="28"/>
          <w:szCs w:val="28"/>
        </w:rPr>
        <w:t xml:space="preserve"> </w:t>
      </w:r>
      <w:r w:rsidR="00465A36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496033">
        <w:rPr>
          <w:rFonts w:ascii="Times New Roman" w:hAnsi="Times New Roman" w:cs="Times New Roman"/>
          <w:sz w:val="28"/>
          <w:szCs w:val="28"/>
        </w:rPr>
        <w:t>, а также представителей организаций культуры, образования и охраны здоров</w:t>
      </w:r>
      <w:r w:rsidR="00894C2B">
        <w:rPr>
          <w:rFonts w:ascii="Times New Roman" w:hAnsi="Times New Roman" w:cs="Times New Roman"/>
          <w:sz w:val="28"/>
          <w:szCs w:val="28"/>
        </w:rPr>
        <w:t>ья, расположенных на территории</w:t>
      </w:r>
      <w:r w:rsidR="00426369">
        <w:rPr>
          <w:rFonts w:ascii="Times New Roman" w:hAnsi="Times New Roman" w:cs="Times New Roman"/>
          <w:sz w:val="28"/>
          <w:szCs w:val="28"/>
        </w:rPr>
        <w:t xml:space="preserve"> </w:t>
      </w:r>
      <w:r w:rsidR="00465A36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496033">
        <w:rPr>
          <w:rFonts w:ascii="Times New Roman" w:hAnsi="Times New Roman" w:cs="Times New Roman"/>
          <w:sz w:val="28"/>
          <w:szCs w:val="28"/>
        </w:rPr>
        <w:t>.</w:t>
      </w:r>
    </w:p>
    <w:p w14:paraId="1F3C40E1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Полномочия представителя юридического лица подтверждаются приказом о назначении на должность, документом, подтверждающим избрание или назначение лица на должность в соответствии с учредительным документом юридического лица, либо доверенностью (в случае отсутствия полномочий лица действовать без доверенности). Полномочия представителя индивидуаль</w:t>
      </w:r>
      <w:r w:rsidR="00E86896">
        <w:rPr>
          <w:rFonts w:ascii="Times New Roman" w:hAnsi="Times New Roman" w:cs="Times New Roman"/>
          <w:sz w:val="28"/>
          <w:szCs w:val="28"/>
        </w:rPr>
        <w:t>ного предпринимателя подтверждаю</w:t>
      </w:r>
      <w:r w:rsidRPr="00496033">
        <w:rPr>
          <w:rFonts w:ascii="Times New Roman" w:hAnsi="Times New Roman" w:cs="Times New Roman"/>
          <w:sz w:val="28"/>
          <w:szCs w:val="28"/>
        </w:rPr>
        <w:t>тся доверенностью.</w:t>
      </w:r>
    </w:p>
    <w:p w14:paraId="6591A84A" w14:textId="77777777" w:rsidR="00342571" w:rsidRPr="00371FD7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Факт</w:t>
      </w:r>
      <w:r w:rsidR="00371FD7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 xml:space="preserve">осуществления деятельности подтверждается наличием данных </w:t>
      </w:r>
      <w:r w:rsidR="00E1444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96033">
        <w:rPr>
          <w:rFonts w:ascii="Times New Roman" w:hAnsi="Times New Roman" w:cs="Times New Roman"/>
          <w:sz w:val="28"/>
          <w:szCs w:val="28"/>
        </w:rPr>
        <w:t xml:space="preserve">об индивидуальном предпринимателе или юридическом лице в реестре </w:t>
      </w:r>
      <w:r w:rsidR="00E14446">
        <w:rPr>
          <w:rFonts w:ascii="Times New Roman" w:hAnsi="Times New Roman" w:cs="Times New Roman"/>
          <w:sz w:val="28"/>
          <w:szCs w:val="28"/>
        </w:rPr>
        <w:t xml:space="preserve">     </w:t>
      </w:r>
      <w:r w:rsidRPr="00496033">
        <w:rPr>
          <w:rFonts w:ascii="Times New Roman" w:hAnsi="Times New Roman" w:cs="Times New Roman"/>
          <w:sz w:val="28"/>
          <w:szCs w:val="28"/>
        </w:rPr>
        <w:t xml:space="preserve">уведомлений о начале осуществления деятельности в соответствии с </w:t>
      </w:r>
      <w:r w:rsidR="00E14446">
        <w:rPr>
          <w:rFonts w:ascii="Times New Roman" w:hAnsi="Times New Roman" w:cs="Times New Roman"/>
          <w:sz w:val="28"/>
          <w:szCs w:val="28"/>
        </w:rPr>
        <w:t xml:space="preserve">   </w:t>
      </w:r>
      <w:hyperlink r:id="rId15" w:history="1">
        <w:r w:rsidRPr="00371FD7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371FD7">
        <w:rPr>
          <w:rFonts w:ascii="Times New Roman" w:hAnsi="Times New Roman" w:cs="Times New Roman"/>
          <w:sz w:val="28"/>
          <w:szCs w:val="28"/>
        </w:rPr>
        <w:t xml:space="preserve"> </w:t>
      </w:r>
      <w:r w:rsidR="00E14446">
        <w:rPr>
          <w:rFonts w:ascii="Times New Roman" w:hAnsi="Times New Roman" w:cs="Times New Roman"/>
          <w:sz w:val="28"/>
          <w:szCs w:val="28"/>
        </w:rPr>
        <w:t xml:space="preserve">  </w:t>
      </w:r>
      <w:r w:rsidRPr="00371FD7">
        <w:rPr>
          <w:rFonts w:ascii="Times New Roman" w:hAnsi="Times New Roman" w:cs="Times New Roman"/>
          <w:sz w:val="28"/>
          <w:szCs w:val="28"/>
        </w:rPr>
        <w:t>Правительства Российской</w:t>
      </w:r>
      <w:r w:rsidR="00371FD7">
        <w:rPr>
          <w:rFonts w:ascii="Times New Roman" w:hAnsi="Times New Roman" w:cs="Times New Roman"/>
          <w:sz w:val="28"/>
          <w:szCs w:val="28"/>
        </w:rPr>
        <w:t xml:space="preserve"> </w:t>
      </w:r>
      <w:r w:rsidRPr="00371FD7">
        <w:rPr>
          <w:rFonts w:ascii="Times New Roman" w:hAnsi="Times New Roman" w:cs="Times New Roman"/>
          <w:sz w:val="28"/>
          <w:szCs w:val="28"/>
        </w:rPr>
        <w:t>Ф</w:t>
      </w:r>
      <w:r w:rsidR="00E86896" w:rsidRPr="00371FD7">
        <w:rPr>
          <w:rFonts w:ascii="Times New Roman" w:hAnsi="Times New Roman" w:cs="Times New Roman"/>
          <w:sz w:val="28"/>
          <w:szCs w:val="28"/>
        </w:rPr>
        <w:t>едерации от 16.07.</w:t>
      </w:r>
      <w:r w:rsidR="00E339F5" w:rsidRPr="00371FD7">
        <w:rPr>
          <w:rFonts w:ascii="Times New Roman" w:hAnsi="Times New Roman" w:cs="Times New Roman"/>
          <w:sz w:val="28"/>
          <w:szCs w:val="28"/>
        </w:rPr>
        <w:t>2</w:t>
      </w:r>
      <w:r w:rsidR="00E86896" w:rsidRPr="00371FD7">
        <w:rPr>
          <w:rFonts w:ascii="Times New Roman" w:hAnsi="Times New Roman" w:cs="Times New Roman"/>
          <w:sz w:val="28"/>
          <w:szCs w:val="28"/>
        </w:rPr>
        <w:t xml:space="preserve">009 № 584 </w:t>
      </w:r>
      <w:r w:rsidR="00E86896" w:rsidRPr="00371FD7">
        <w:rPr>
          <w:rFonts w:ascii="Times New Roman" w:hAnsi="Times New Roman" w:cs="Times New Roman"/>
          <w:sz w:val="28"/>
          <w:szCs w:val="28"/>
        </w:rPr>
        <w:br/>
        <w:t>«</w:t>
      </w:r>
      <w:r w:rsidRPr="00371FD7">
        <w:rPr>
          <w:rFonts w:ascii="Times New Roman" w:hAnsi="Times New Roman" w:cs="Times New Roman"/>
          <w:sz w:val="28"/>
          <w:szCs w:val="28"/>
        </w:rPr>
        <w:t>Об уведомительном порядке начала осуществления отдельных видов п</w:t>
      </w:r>
      <w:r w:rsidR="00E86896" w:rsidRPr="00371FD7">
        <w:rPr>
          <w:rFonts w:ascii="Times New Roman" w:hAnsi="Times New Roman" w:cs="Times New Roman"/>
          <w:sz w:val="28"/>
          <w:szCs w:val="28"/>
        </w:rPr>
        <w:t>редпринимательской деятельности»</w:t>
      </w:r>
      <w:r w:rsidRPr="00371FD7">
        <w:rPr>
          <w:rFonts w:ascii="Times New Roman" w:hAnsi="Times New Roman" w:cs="Times New Roman"/>
          <w:sz w:val="28"/>
          <w:szCs w:val="28"/>
        </w:rPr>
        <w:t>.</w:t>
      </w:r>
    </w:p>
    <w:p w14:paraId="1FF213B3" w14:textId="4D5D1941" w:rsidR="00342571" w:rsidRPr="00F570F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 xml:space="preserve">2.12. Заинтересованные лица, указанные </w:t>
      </w:r>
      <w:r w:rsidRPr="00E339F5">
        <w:rPr>
          <w:rFonts w:ascii="Times New Roman" w:hAnsi="Times New Roman" w:cs="Times New Roman"/>
          <w:sz w:val="28"/>
          <w:szCs w:val="28"/>
        </w:rPr>
        <w:t xml:space="preserve">в </w:t>
      </w:r>
      <w:hyperlink r:id="rId16" w:anchor="Par73" w:history="1">
        <w:r w:rsidRPr="00E339F5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2.11</w:t>
        </w:r>
      </w:hyperlink>
      <w:r w:rsidR="00E86896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="00E339F5">
        <w:rPr>
          <w:rFonts w:ascii="Times New Roman" w:hAnsi="Times New Roman" w:cs="Times New Roman"/>
          <w:sz w:val="28"/>
          <w:szCs w:val="28"/>
        </w:rPr>
        <w:t xml:space="preserve">, вправе обратиться в </w:t>
      </w:r>
      <w:r w:rsidR="00E339F5" w:rsidRPr="00371FD7">
        <w:rPr>
          <w:rFonts w:ascii="Times New Roman" w:hAnsi="Times New Roman" w:cs="Times New Roman"/>
          <w:sz w:val="28"/>
          <w:szCs w:val="28"/>
        </w:rPr>
        <w:t>У</w:t>
      </w:r>
      <w:r w:rsidR="00E339F5">
        <w:rPr>
          <w:rFonts w:ascii="Times New Roman" w:hAnsi="Times New Roman" w:cs="Times New Roman"/>
          <w:sz w:val="28"/>
          <w:szCs w:val="28"/>
        </w:rPr>
        <w:t>правление</w:t>
      </w:r>
      <w:r w:rsidRPr="00496033">
        <w:rPr>
          <w:rFonts w:ascii="Times New Roman" w:hAnsi="Times New Roman" w:cs="Times New Roman"/>
          <w:sz w:val="28"/>
          <w:szCs w:val="28"/>
        </w:rPr>
        <w:t xml:space="preserve"> для выражения желания принять участие в заседании Специальной комиссии. Обращение направляется в произвольной форме на адрес электронной почты</w:t>
      </w:r>
      <w:r w:rsidRPr="00E339F5"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 w:rsidR="00F570F1" w:rsidRPr="00F570F1">
          <w:rPr>
            <w:rStyle w:val="afa"/>
            <w:color w:val="auto"/>
            <w:sz w:val="28"/>
            <w:szCs w:val="28"/>
            <w:lang w:val="en-US"/>
          </w:rPr>
          <w:t>Dor</w:t>
        </w:r>
        <w:r w:rsidR="00F570F1" w:rsidRPr="00F570F1">
          <w:rPr>
            <w:rStyle w:val="afa"/>
            <w:color w:val="auto"/>
            <w:sz w:val="28"/>
            <w:szCs w:val="28"/>
          </w:rPr>
          <w:t>-</w:t>
        </w:r>
        <w:r w:rsidR="00F570F1" w:rsidRPr="00F570F1">
          <w:rPr>
            <w:rStyle w:val="afa"/>
            <w:color w:val="auto"/>
            <w:sz w:val="28"/>
            <w:szCs w:val="28"/>
            <w:lang w:val="en-US"/>
          </w:rPr>
          <w:t>eka</w:t>
        </w:r>
        <w:r w:rsidR="00F570F1" w:rsidRPr="00F570F1">
          <w:rPr>
            <w:rStyle w:val="afa"/>
            <w:color w:val="auto"/>
            <w:sz w:val="28"/>
            <w:szCs w:val="28"/>
          </w:rPr>
          <w:t>@</w:t>
        </w:r>
        <w:r w:rsidR="00F570F1" w:rsidRPr="00F570F1">
          <w:rPr>
            <w:rStyle w:val="afa"/>
            <w:color w:val="auto"/>
            <w:sz w:val="28"/>
            <w:szCs w:val="28"/>
            <w:lang w:val="en-US"/>
          </w:rPr>
          <w:t>admin</w:t>
        </w:r>
        <w:r w:rsidR="00F570F1" w:rsidRPr="00F570F1">
          <w:rPr>
            <w:rStyle w:val="afa"/>
            <w:color w:val="auto"/>
            <w:sz w:val="28"/>
            <w:szCs w:val="28"/>
          </w:rPr>
          <w:t>-</w:t>
        </w:r>
        <w:proofErr w:type="spellStart"/>
        <w:r w:rsidR="00F570F1" w:rsidRPr="00F570F1">
          <w:rPr>
            <w:rStyle w:val="afa"/>
            <w:color w:val="auto"/>
            <w:sz w:val="28"/>
            <w:szCs w:val="28"/>
            <w:lang w:val="en-US"/>
          </w:rPr>
          <w:t>smolensk</w:t>
        </w:r>
        <w:proofErr w:type="spellEnd"/>
        <w:r w:rsidR="00F570F1" w:rsidRPr="00F570F1">
          <w:rPr>
            <w:rStyle w:val="afa"/>
            <w:color w:val="auto"/>
            <w:sz w:val="28"/>
            <w:szCs w:val="28"/>
          </w:rPr>
          <w:t>.</w:t>
        </w:r>
        <w:proofErr w:type="spellStart"/>
        <w:r w:rsidR="00F570F1" w:rsidRPr="00F570F1">
          <w:rPr>
            <w:rStyle w:val="afa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570F1" w:rsidRPr="00F570F1">
        <w:rPr>
          <w:sz w:val="28"/>
          <w:szCs w:val="28"/>
        </w:rPr>
        <w:t xml:space="preserve">. </w:t>
      </w:r>
    </w:p>
    <w:p w14:paraId="24EA7453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 xml:space="preserve">2.13. В </w:t>
      </w:r>
      <w:r w:rsidR="00280694">
        <w:rPr>
          <w:rFonts w:ascii="Times New Roman" w:hAnsi="Times New Roman" w:cs="Times New Roman"/>
          <w:sz w:val="28"/>
          <w:szCs w:val="28"/>
        </w:rPr>
        <w:t>заседании</w:t>
      </w:r>
      <w:r w:rsidRPr="00496033">
        <w:rPr>
          <w:rFonts w:ascii="Times New Roman" w:hAnsi="Times New Roman" w:cs="Times New Roman"/>
          <w:sz w:val="28"/>
          <w:szCs w:val="28"/>
        </w:rPr>
        <w:t xml:space="preserve"> Специальной комиссии </w:t>
      </w:r>
      <w:r w:rsidR="00E14446">
        <w:rPr>
          <w:rFonts w:ascii="Times New Roman" w:hAnsi="Times New Roman" w:cs="Times New Roman"/>
          <w:sz w:val="28"/>
          <w:szCs w:val="28"/>
        </w:rPr>
        <w:t>могут принимать участие</w:t>
      </w:r>
      <w:r w:rsidRPr="00496033">
        <w:rPr>
          <w:rFonts w:ascii="Times New Roman" w:hAnsi="Times New Roman" w:cs="Times New Roman"/>
          <w:sz w:val="28"/>
          <w:szCs w:val="28"/>
        </w:rPr>
        <w:t>:</w:t>
      </w:r>
    </w:p>
    <w:p w14:paraId="517D53C4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2.13</w:t>
      </w:r>
      <w:r w:rsidR="00FD45F8">
        <w:rPr>
          <w:rFonts w:ascii="Times New Roman" w:hAnsi="Times New Roman" w:cs="Times New Roman"/>
          <w:sz w:val="28"/>
          <w:szCs w:val="28"/>
        </w:rPr>
        <w:t>.1.</w:t>
      </w:r>
      <w:r w:rsidR="00E14446">
        <w:rPr>
          <w:rFonts w:ascii="Times New Roman" w:hAnsi="Times New Roman" w:cs="Times New Roman"/>
          <w:sz w:val="28"/>
          <w:szCs w:val="28"/>
        </w:rPr>
        <w:t xml:space="preserve"> О</w:t>
      </w:r>
      <w:r w:rsidR="00FD45F8">
        <w:rPr>
          <w:rFonts w:ascii="Times New Roman" w:hAnsi="Times New Roman" w:cs="Times New Roman"/>
          <w:sz w:val="28"/>
          <w:szCs w:val="28"/>
        </w:rPr>
        <w:t>бративши</w:t>
      </w:r>
      <w:r w:rsidR="00E14446">
        <w:rPr>
          <w:rFonts w:ascii="Times New Roman" w:hAnsi="Times New Roman" w:cs="Times New Roman"/>
          <w:sz w:val="28"/>
          <w:szCs w:val="28"/>
        </w:rPr>
        <w:t>еся</w:t>
      </w:r>
      <w:r w:rsidR="00FD45F8">
        <w:rPr>
          <w:rFonts w:ascii="Times New Roman" w:hAnsi="Times New Roman" w:cs="Times New Roman"/>
          <w:sz w:val="28"/>
          <w:szCs w:val="28"/>
        </w:rPr>
        <w:t xml:space="preserve"> </w:t>
      </w:r>
      <w:r w:rsidR="00FD45F8" w:rsidRPr="00496033">
        <w:rPr>
          <w:rFonts w:ascii="Times New Roman" w:hAnsi="Times New Roman" w:cs="Times New Roman"/>
          <w:sz w:val="28"/>
          <w:szCs w:val="28"/>
        </w:rPr>
        <w:t>заинтересованн</w:t>
      </w:r>
      <w:r w:rsidR="00E14446">
        <w:rPr>
          <w:rFonts w:ascii="Times New Roman" w:hAnsi="Times New Roman" w:cs="Times New Roman"/>
          <w:sz w:val="28"/>
          <w:szCs w:val="28"/>
        </w:rPr>
        <w:t>ые</w:t>
      </w:r>
      <w:r w:rsidR="00FD45F8" w:rsidRPr="00496033">
        <w:rPr>
          <w:rFonts w:ascii="Times New Roman" w:hAnsi="Times New Roman" w:cs="Times New Roman"/>
          <w:sz w:val="28"/>
          <w:szCs w:val="28"/>
        </w:rPr>
        <w:t xml:space="preserve"> физически</w:t>
      </w:r>
      <w:r w:rsidR="00E14446">
        <w:rPr>
          <w:rFonts w:ascii="Times New Roman" w:hAnsi="Times New Roman" w:cs="Times New Roman"/>
          <w:sz w:val="28"/>
          <w:szCs w:val="28"/>
        </w:rPr>
        <w:t>е</w:t>
      </w:r>
      <w:r w:rsidR="00FD45F8" w:rsidRPr="00496033">
        <w:rPr>
          <w:rFonts w:ascii="Times New Roman" w:hAnsi="Times New Roman" w:cs="Times New Roman"/>
          <w:sz w:val="28"/>
          <w:szCs w:val="28"/>
        </w:rPr>
        <w:t xml:space="preserve"> лиц</w:t>
      </w:r>
      <w:r w:rsidR="00E14446">
        <w:rPr>
          <w:rFonts w:ascii="Times New Roman" w:hAnsi="Times New Roman" w:cs="Times New Roman"/>
          <w:sz w:val="28"/>
          <w:szCs w:val="28"/>
        </w:rPr>
        <w:t>а</w:t>
      </w:r>
      <w:r w:rsidR="00FD45F8">
        <w:rPr>
          <w:rFonts w:ascii="Times New Roman" w:hAnsi="Times New Roman" w:cs="Times New Roman"/>
          <w:sz w:val="28"/>
          <w:szCs w:val="28"/>
        </w:rPr>
        <w:t>,</w:t>
      </w:r>
      <w:r w:rsidRPr="00496033">
        <w:rPr>
          <w:rFonts w:ascii="Times New Roman" w:hAnsi="Times New Roman" w:cs="Times New Roman"/>
          <w:sz w:val="28"/>
          <w:szCs w:val="28"/>
        </w:rPr>
        <w:t xml:space="preserve"> соответствующи</w:t>
      </w:r>
      <w:r w:rsidR="00E14446">
        <w:rPr>
          <w:rFonts w:ascii="Times New Roman" w:hAnsi="Times New Roman" w:cs="Times New Roman"/>
          <w:sz w:val="28"/>
          <w:szCs w:val="28"/>
        </w:rPr>
        <w:t>е</w:t>
      </w:r>
      <w:r w:rsidRPr="00496033">
        <w:rPr>
          <w:rFonts w:ascii="Times New Roman" w:hAnsi="Times New Roman" w:cs="Times New Roman"/>
          <w:sz w:val="28"/>
          <w:szCs w:val="28"/>
        </w:rPr>
        <w:t xml:space="preserve"> установленным настоящим Положением требованиям, при предъя</w:t>
      </w:r>
      <w:r w:rsidR="00E339F5">
        <w:rPr>
          <w:rFonts w:ascii="Times New Roman" w:hAnsi="Times New Roman" w:cs="Times New Roman"/>
          <w:sz w:val="28"/>
          <w:szCs w:val="28"/>
        </w:rPr>
        <w:t xml:space="preserve">влении в день явки в </w:t>
      </w:r>
      <w:r w:rsidR="00E339F5" w:rsidRPr="00371FD7">
        <w:rPr>
          <w:rFonts w:ascii="Times New Roman" w:hAnsi="Times New Roman" w:cs="Times New Roman"/>
          <w:sz w:val="28"/>
          <w:szCs w:val="28"/>
        </w:rPr>
        <w:t>У</w:t>
      </w:r>
      <w:r w:rsidR="00E339F5">
        <w:rPr>
          <w:rFonts w:ascii="Times New Roman" w:hAnsi="Times New Roman" w:cs="Times New Roman"/>
          <w:sz w:val="28"/>
          <w:szCs w:val="28"/>
        </w:rPr>
        <w:t>правление</w:t>
      </w:r>
      <w:r w:rsidRPr="00496033">
        <w:rPr>
          <w:rFonts w:ascii="Times New Roman" w:hAnsi="Times New Roman" w:cs="Times New Roman"/>
          <w:sz w:val="28"/>
          <w:szCs w:val="28"/>
        </w:rPr>
        <w:t xml:space="preserve"> для участия в заседании Специальной комиссии паспорта или иного документа, удостоверяющего личность.</w:t>
      </w:r>
    </w:p>
    <w:p w14:paraId="50036835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 xml:space="preserve">2.13.2. </w:t>
      </w:r>
      <w:r w:rsidR="00E14446">
        <w:rPr>
          <w:rFonts w:ascii="Times New Roman" w:hAnsi="Times New Roman" w:cs="Times New Roman"/>
          <w:sz w:val="28"/>
          <w:szCs w:val="28"/>
        </w:rPr>
        <w:t>О</w:t>
      </w:r>
      <w:r w:rsidRPr="00496033">
        <w:rPr>
          <w:rFonts w:ascii="Times New Roman" w:hAnsi="Times New Roman" w:cs="Times New Roman"/>
          <w:sz w:val="28"/>
          <w:szCs w:val="28"/>
        </w:rPr>
        <w:t>бративши</w:t>
      </w:r>
      <w:r w:rsidR="00E14446">
        <w:rPr>
          <w:rFonts w:ascii="Times New Roman" w:hAnsi="Times New Roman" w:cs="Times New Roman"/>
          <w:sz w:val="28"/>
          <w:szCs w:val="28"/>
        </w:rPr>
        <w:t>еся</w:t>
      </w:r>
      <w:r w:rsidRPr="00496033">
        <w:rPr>
          <w:rFonts w:ascii="Times New Roman" w:hAnsi="Times New Roman" w:cs="Times New Roman"/>
          <w:sz w:val="28"/>
          <w:szCs w:val="28"/>
        </w:rPr>
        <w:t xml:space="preserve"> </w:t>
      </w:r>
      <w:r w:rsidR="009E4FEC" w:rsidRPr="00496033">
        <w:rPr>
          <w:rFonts w:ascii="Times New Roman" w:hAnsi="Times New Roman" w:cs="Times New Roman"/>
          <w:sz w:val="28"/>
          <w:szCs w:val="28"/>
        </w:rPr>
        <w:t>индивидуальны</w:t>
      </w:r>
      <w:r w:rsidR="009E4FEC">
        <w:rPr>
          <w:rFonts w:ascii="Times New Roman" w:hAnsi="Times New Roman" w:cs="Times New Roman"/>
          <w:sz w:val="28"/>
          <w:szCs w:val="28"/>
        </w:rPr>
        <w:t>е</w:t>
      </w:r>
      <w:r w:rsidR="009E4FEC" w:rsidRPr="00496033">
        <w:rPr>
          <w:rFonts w:ascii="Times New Roman" w:hAnsi="Times New Roman" w:cs="Times New Roman"/>
          <w:sz w:val="28"/>
          <w:szCs w:val="28"/>
        </w:rPr>
        <w:t xml:space="preserve"> предпринимат</w:t>
      </w:r>
      <w:r w:rsidR="009E4FEC">
        <w:rPr>
          <w:rFonts w:ascii="Times New Roman" w:hAnsi="Times New Roman" w:cs="Times New Roman"/>
          <w:sz w:val="28"/>
          <w:szCs w:val="28"/>
        </w:rPr>
        <w:t>ели</w:t>
      </w:r>
      <w:r w:rsidR="009E4FEC" w:rsidRPr="00496033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9E4FEC">
        <w:rPr>
          <w:rFonts w:ascii="Times New Roman" w:hAnsi="Times New Roman" w:cs="Times New Roman"/>
          <w:sz w:val="28"/>
          <w:szCs w:val="28"/>
        </w:rPr>
        <w:t>е</w:t>
      </w:r>
      <w:r w:rsidR="009E4FEC" w:rsidRPr="00496033">
        <w:rPr>
          <w:rFonts w:ascii="Times New Roman" w:hAnsi="Times New Roman" w:cs="Times New Roman"/>
          <w:sz w:val="28"/>
          <w:szCs w:val="28"/>
        </w:rPr>
        <w:t xml:space="preserve"> лиц</w:t>
      </w:r>
      <w:r w:rsidR="009E4FEC">
        <w:rPr>
          <w:rFonts w:ascii="Times New Roman" w:hAnsi="Times New Roman" w:cs="Times New Roman"/>
          <w:sz w:val="28"/>
          <w:szCs w:val="28"/>
        </w:rPr>
        <w:t xml:space="preserve">а </w:t>
      </w:r>
      <w:r w:rsidR="009E4FEC" w:rsidRPr="00496033">
        <w:rPr>
          <w:rFonts w:ascii="Times New Roman" w:hAnsi="Times New Roman" w:cs="Times New Roman"/>
          <w:sz w:val="28"/>
          <w:szCs w:val="28"/>
        </w:rPr>
        <w:t>(или их представител</w:t>
      </w:r>
      <w:r w:rsidR="009E4FEC">
        <w:rPr>
          <w:rFonts w:ascii="Times New Roman" w:hAnsi="Times New Roman" w:cs="Times New Roman"/>
          <w:sz w:val="28"/>
          <w:szCs w:val="28"/>
        </w:rPr>
        <w:t>и</w:t>
      </w:r>
      <w:r w:rsidR="009E4FEC" w:rsidRPr="00496033">
        <w:rPr>
          <w:rFonts w:ascii="Times New Roman" w:hAnsi="Times New Roman" w:cs="Times New Roman"/>
          <w:sz w:val="28"/>
          <w:szCs w:val="28"/>
        </w:rPr>
        <w:t>)</w:t>
      </w:r>
      <w:r w:rsidR="009E4FEC">
        <w:rPr>
          <w:rFonts w:ascii="Times New Roman" w:hAnsi="Times New Roman" w:cs="Times New Roman"/>
          <w:sz w:val="28"/>
          <w:szCs w:val="28"/>
        </w:rPr>
        <w:t>,</w:t>
      </w:r>
      <w:r w:rsidR="009E4FEC" w:rsidRPr="00496033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>соответствующи</w:t>
      </w:r>
      <w:r w:rsidR="009E4FEC">
        <w:rPr>
          <w:rFonts w:ascii="Times New Roman" w:hAnsi="Times New Roman" w:cs="Times New Roman"/>
          <w:sz w:val="28"/>
          <w:szCs w:val="28"/>
        </w:rPr>
        <w:t>е</w:t>
      </w:r>
      <w:r w:rsidRPr="00496033">
        <w:rPr>
          <w:rFonts w:ascii="Times New Roman" w:hAnsi="Times New Roman" w:cs="Times New Roman"/>
          <w:sz w:val="28"/>
          <w:szCs w:val="28"/>
        </w:rPr>
        <w:t xml:space="preserve"> установленным настоящим Положением </w:t>
      </w:r>
      <w:r w:rsidRPr="00496033">
        <w:rPr>
          <w:rFonts w:ascii="Times New Roman" w:hAnsi="Times New Roman" w:cs="Times New Roman"/>
          <w:sz w:val="28"/>
          <w:szCs w:val="28"/>
        </w:rPr>
        <w:lastRenderedPageBreak/>
        <w:t>требованиям, осуществляющи</w:t>
      </w:r>
      <w:r w:rsidR="009E4FEC">
        <w:rPr>
          <w:rFonts w:ascii="Times New Roman" w:hAnsi="Times New Roman" w:cs="Times New Roman"/>
          <w:sz w:val="28"/>
          <w:szCs w:val="28"/>
        </w:rPr>
        <w:t>е</w:t>
      </w:r>
      <w:r w:rsidRPr="00496033">
        <w:rPr>
          <w:rFonts w:ascii="Times New Roman" w:hAnsi="Times New Roman" w:cs="Times New Roman"/>
          <w:sz w:val="28"/>
          <w:szCs w:val="28"/>
        </w:rPr>
        <w:t xml:space="preserve"> торговую деятельность, </w:t>
      </w:r>
      <w:r w:rsidR="009E4FEC">
        <w:rPr>
          <w:rFonts w:ascii="Times New Roman" w:hAnsi="Times New Roman" w:cs="Times New Roman"/>
          <w:sz w:val="28"/>
          <w:szCs w:val="28"/>
        </w:rPr>
        <w:t>а также</w:t>
      </w:r>
      <w:r w:rsidRPr="00371FD7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>представител</w:t>
      </w:r>
      <w:r w:rsidR="009E4FEC">
        <w:rPr>
          <w:rFonts w:ascii="Times New Roman" w:hAnsi="Times New Roman" w:cs="Times New Roman"/>
          <w:sz w:val="28"/>
          <w:szCs w:val="28"/>
        </w:rPr>
        <w:t>и</w:t>
      </w:r>
      <w:r w:rsidRPr="00496033">
        <w:rPr>
          <w:rFonts w:ascii="Times New Roman" w:hAnsi="Times New Roman" w:cs="Times New Roman"/>
          <w:sz w:val="28"/>
          <w:szCs w:val="28"/>
        </w:rPr>
        <w:t xml:space="preserve"> организаций культуры, образования и охраны здоров</w:t>
      </w:r>
      <w:r w:rsidR="000773C4">
        <w:rPr>
          <w:rFonts w:ascii="Times New Roman" w:hAnsi="Times New Roman" w:cs="Times New Roman"/>
          <w:sz w:val="28"/>
          <w:szCs w:val="28"/>
        </w:rPr>
        <w:t>ья, расположенных на территории</w:t>
      </w:r>
      <w:r w:rsidR="00E339F5">
        <w:rPr>
          <w:rFonts w:ascii="Times New Roman" w:hAnsi="Times New Roman" w:cs="Times New Roman"/>
          <w:sz w:val="28"/>
          <w:szCs w:val="28"/>
        </w:rPr>
        <w:t xml:space="preserve"> </w:t>
      </w:r>
      <w:r w:rsidR="00BF2F3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496033">
        <w:rPr>
          <w:rFonts w:ascii="Times New Roman" w:hAnsi="Times New Roman" w:cs="Times New Roman"/>
          <w:sz w:val="28"/>
          <w:szCs w:val="28"/>
        </w:rPr>
        <w:t>, при предъя</w:t>
      </w:r>
      <w:r w:rsidR="00747B9F">
        <w:rPr>
          <w:rFonts w:ascii="Times New Roman" w:hAnsi="Times New Roman" w:cs="Times New Roman"/>
          <w:sz w:val="28"/>
          <w:szCs w:val="28"/>
        </w:rPr>
        <w:t xml:space="preserve">влении в день явки в </w:t>
      </w:r>
      <w:r w:rsidR="00747B9F" w:rsidRPr="00371FD7">
        <w:rPr>
          <w:rFonts w:ascii="Times New Roman" w:hAnsi="Times New Roman" w:cs="Times New Roman"/>
          <w:sz w:val="28"/>
          <w:szCs w:val="28"/>
        </w:rPr>
        <w:t>У</w:t>
      </w:r>
      <w:r w:rsidR="00747B9F">
        <w:rPr>
          <w:rFonts w:ascii="Times New Roman" w:hAnsi="Times New Roman" w:cs="Times New Roman"/>
          <w:sz w:val="28"/>
          <w:szCs w:val="28"/>
        </w:rPr>
        <w:t>правление</w:t>
      </w:r>
      <w:r w:rsidRPr="00496033">
        <w:rPr>
          <w:rFonts w:ascii="Times New Roman" w:hAnsi="Times New Roman" w:cs="Times New Roman"/>
          <w:sz w:val="28"/>
          <w:szCs w:val="28"/>
        </w:rPr>
        <w:t xml:space="preserve"> для участия в заседании Специальной комиссии паспорта или иного документа, удо</w:t>
      </w:r>
      <w:r w:rsidR="00FD45F8">
        <w:rPr>
          <w:rFonts w:ascii="Times New Roman" w:hAnsi="Times New Roman" w:cs="Times New Roman"/>
          <w:sz w:val="28"/>
          <w:szCs w:val="28"/>
        </w:rPr>
        <w:t>стоверяющего личность. При этом</w:t>
      </w:r>
      <w:r w:rsidRPr="00496033">
        <w:rPr>
          <w:rFonts w:ascii="Times New Roman" w:hAnsi="Times New Roman" w:cs="Times New Roman"/>
          <w:sz w:val="28"/>
          <w:szCs w:val="28"/>
        </w:rPr>
        <w:t xml:space="preserve"> от одной торговой сети, одной организации культуры, образования и охраны здоровья в </w:t>
      </w:r>
      <w:r w:rsidR="00050FAB">
        <w:rPr>
          <w:rFonts w:ascii="Times New Roman" w:hAnsi="Times New Roman" w:cs="Times New Roman"/>
          <w:sz w:val="28"/>
          <w:szCs w:val="28"/>
        </w:rPr>
        <w:t>заседании</w:t>
      </w:r>
      <w:r w:rsidR="00FD45F8">
        <w:rPr>
          <w:rFonts w:ascii="Times New Roman" w:hAnsi="Times New Roman" w:cs="Times New Roman"/>
          <w:sz w:val="28"/>
          <w:szCs w:val="28"/>
        </w:rPr>
        <w:t xml:space="preserve"> Специальной комиссии может </w:t>
      </w:r>
      <w:r w:rsidR="009E4FEC">
        <w:rPr>
          <w:rFonts w:ascii="Times New Roman" w:hAnsi="Times New Roman" w:cs="Times New Roman"/>
          <w:sz w:val="28"/>
          <w:szCs w:val="28"/>
        </w:rPr>
        <w:t>принимать участие</w:t>
      </w:r>
      <w:r w:rsidR="00FD45F8">
        <w:rPr>
          <w:rFonts w:ascii="Times New Roman" w:hAnsi="Times New Roman" w:cs="Times New Roman"/>
          <w:sz w:val="28"/>
          <w:szCs w:val="28"/>
        </w:rPr>
        <w:t xml:space="preserve"> только один представитель</w:t>
      </w:r>
      <w:r w:rsidRPr="00496033">
        <w:rPr>
          <w:rFonts w:ascii="Times New Roman" w:hAnsi="Times New Roman" w:cs="Times New Roman"/>
          <w:sz w:val="28"/>
          <w:szCs w:val="28"/>
        </w:rPr>
        <w:t>.</w:t>
      </w:r>
    </w:p>
    <w:p w14:paraId="2DC1A993" w14:textId="77FBAC06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2.14. Решение об одобрении проек</w:t>
      </w:r>
      <w:r w:rsidR="00747B9F">
        <w:rPr>
          <w:rFonts w:ascii="Times New Roman" w:hAnsi="Times New Roman" w:cs="Times New Roman"/>
          <w:sz w:val="28"/>
          <w:szCs w:val="28"/>
        </w:rPr>
        <w:t>та МПА</w:t>
      </w:r>
      <w:r w:rsidRPr="00496033">
        <w:rPr>
          <w:rFonts w:ascii="Times New Roman" w:hAnsi="Times New Roman" w:cs="Times New Roman"/>
          <w:sz w:val="28"/>
          <w:szCs w:val="28"/>
        </w:rPr>
        <w:t>, в соответствии с которым планируется первоначальное установление, увеличение</w:t>
      </w:r>
      <w:r w:rsidR="00A32714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96033">
        <w:rPr>
          <w:rFonts w:ascii="Times New Roman" w:hAnsi="Times New Roman" w:cs="Times New Roman"/>
          <w:sz w:val="28"/>
          <w:szCs w:val="28"/>
        </w:rPr>
        <w:t xml:space="preserve">уменьшение границ прилегающих территорий, </w:t>
      </w:r>
      <w:r w:rsidR="00A32714" w:rsidRPr="00C76256">
        <w:rPr>
          <w:sz w:val="28"/>
        </w:rPr>
        <w:t>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A32714" w:rsidRPr="00C7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«Дорогобужский муниципальный округ» Смоленской области</w:t>
      </w:r>
      <w:r w:rsidRPr="00496033">
        <w:rPr>
          <w:rFonts w:ascii="Times New Roman" w:hAnsi="Times New Roman" w:cs="Times New Roman"/>
          <w:sz w:val="28"/>
          <w:szCs w:val="28"/>
        </w:rPr>
        <w:t xml:space="preserve">, принимается Специальной комиссией большинством голосов </w:t>
      </w:r>
      <w:r w:rsidR="003D556E">
        <w:rPr>
          <w:rFonts w:ascii="Times New Roman" w:hAnsi="Times New Roman" w:cs="Times New Roman"/>
          <w:sz w:val="28"/>
          <w:szCs w:val="28"/>
        </w:rPr>
        <w:t>(</w:t>
      </w:r>
      <w:r w:rsidRPr="00496033">
        <w:rPr>
          <w:rFonts w:ascii="Times New Roman" w:hAnsi="Times New Roman" w:cs="Times New Roman"/>
          <w:sz w:val="28"/>
          <w:szCs w:val="28"/>
        </w:rPr>
        <w:t>не менее 2/3</w:t>
      </w:r>
      <w:r w:rsidR="003D556E">
        <w:rPr>
          <w:rFonts w:ascii="Times New Roman" w:hAnsi="Times New Roman" w:cs="Times New Roman"/>
          <w:sz w:val="28"/>
          <w:szCs w:val="28"/>
        </w:rPr>
        <w:t>)</w:t>
      </w:r>
      <w:r w:rsidRPr="00496033">
        <w:rPr>
          <w:rFonts w:ascii="Times New Roman" w:hAnsi="Times New Roman" w:cs="Times New Roman"/>
          <w:sz w:val="28"/>
          <w:szCs w:val="28"/>
        </w:rPr>
        <w:t xml:space="preserve"> от общего числа членов Специальной комиссии.</w:t>
      </w:r>
    </w:p>
    <w:p w14:paraId="79932A97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Иные решения принимаются Специальной комиссией большинством голосов от числа присутствующих на заседании членов Специальной комиссии.</w:t>
      </w:r>
    </w:p>
    <w:p w14:paraId="1DD5D9EB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При равенстве голосов членов Специальной комиссии голос лица, председательствующего на заседании Специальной комиссии, является решающим. Подсчет голосов производится из расчета один член Специальной комиссии - один голос.</w:t>
      </w:r>
    </w:p>
    <w:p w14:paraId="3015D7FA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Результаты голосования заносятся в протокол заседания Специальной комиссии, который оформляется и подписывается секретарем Специальной комиссии и утверждается лицом, председательствующим на заседании Специальной комиссии, в течение 3 рабочих дней со дня заседания Специальной комиссии.</w:t>
      </w:r>
    </w:p>
    <w:p w14:paraId="510B4FDC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2.15. Решение об одобрении либо об отказе в одобрении проек</w:t>
      </w:r>
      <w:r w:rsidR="003D556E">
        <w:rPr>
          <w:rFonts w:ascii="Times New Roman" w:hAnsi="Times New Roman" w:cs="Times New Roman"/>
          <w:sz w:val="28"/>
          <w:szCs w:val="28"/>
        </w:rPr>
        <w:t>та МПА</w:t>
      </w:r>
      <w:r w:rsidRPr="00496033">
        <w:rPr>
          <w:rFonts w:ascii="Times New Roman" w:hAnsi="Times New Roman" w:cs="Times New Roman"/>
          <w:sz w:val="28"/>
          <w:szCs w:val="28"/>
        </w:rPr>
        <w:t xml:space="preserve"> оформляется </w:t>
      </w:r>
      <w:hyperlink r:id="rId18" w:anchor="Par110" w:history="1">
        <w:r w:rsidRPr="00BB731F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заключением</w:t>
        </w:r>
      </w:hyperlink>
      <w:r w:rsidRPr="00496033">
        <w:rPr>
          <w:rFonts w:ascii="Times New Roman" w:hAnsi="Times New Roman" w:cs="Times New Roman"/>
          <w:sz w:val="28"/>
          <w:szCs w:val="28"/>
        </w:rPr>
        <w:t xml:space="preserve"> Специальной комиссии по форме согласно приложению к настоящему Положению и подписывается лицом, председательствующим на заседании Специальной комиссии, секретарем и всеми членами Специальной комиссии, присутствующими на заседании, в течение 5 рабочих дней со дня принятия соответствующего решения.</w:t>
      </w:r>
    </w:p>
    <w:p w14:paraId="3A03940C" w14:textId="77777777" w:rsidR="0047158B" w:rsidRPr="00371FD7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1FD7">
        <w:rPr>
          <w:rFonts w:ascii="Times New Roman" w:hAnsi="Times New Roman" w:cs="Times New Roman"/>
          <w:sz w:val="28"/>
          <w:szCs w:val="28"/>
        </w:rPr>
        <w:t>2.16. Информация о принятом решении С</w:t>
      </w:r>
      <w:r w:rsidR="003D556E" w:rsidRPr="00371FD7">
        <w:rPr>
          <w:rFonts w:ascii="Times New Roman" w:hAnsi="Times New Roman" w:cs="Times New Roman"/>
          <w:sz w:val="28"/>
          <w:szCs w:val="28"/>
        </w:rPr>
        <w:t xml:space="preserve">пециальной комиссии </w:t>
      </w:r>
      <w:r w:rsidRPr="00371FD7">
        <w:rPr>
          <w:rFonts w:ascii="Times New Roman" w:hAnsi="Times New Roman" w:cs="Times New Roman"/>
          <w:sz w:val="28"/>
          <w:szCs w:val="28"/>
        </w:rPr>
        <w:t>подлежит размещению на официальном са</w:t>
      </w:r>
      <w:r w:rsidR="00BB731F" w:rsidRPr="00371FD7">
        <w:rPr>
          <w:rFonts w:ascii="Times New Roman" w:hAnsi="Times New Roman" w:cs="Times New Roman"/>
          <w:sz w:val="28"/>
          <w:szCs w:val="28"/>
        </w:rPr>
        <w:t xml:space="preserve">йте </w:t>
      </w:r>
      <w:r w:rsidR="00BF2F30" w:rsidRPr="00371FD7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831A5F" w:rsidRPr="00371FD7">
        <w:rPr>
          <w:rFonts w:ascii="Times New Roman" w:hAnsi="Times New Roman" w:cs="Times New Roman"/>
          <w:sz w:val="28"/>
          <w:szCs w:val="28"/>
        </w:rPr>
        <w:t xml:space="preserve"> в ин</w:t>
      </w:r>
      <w:r w:rsidR="00371FD7" w:rsidRPr="00371FD7">
        <w:rPr>
          <w:rFonts w:ascii="Times New Roman" w:hAnsi="Times New Roman" w:cs="Times New Roman"/>
          <w:sz w:val="28"/>
          <w:szCs w:val="28"/>
        </w:rPr>
        <w:t>формационно-телекоммуникационной сети «Интернет»</w:t>
      </w:r>
      <w:r w:rsidR="00BF2F30" w:rsidRPr="00371FD7">
        <w:rPr>
          <w:rFonts w:ascii="Times New Roman" w:hAnsi="Times New Roman" w:cs="Times New Roman"/>
          <w:sz w:val="28"/>
          <w:szCs w:val="28"/>
        </w:rPr>
        <w:t xml:space="preserve"> </w:t>
      </w:r>
      <w:r w:rsidR="0047158B" w:rsidRPr="00371FD7">
        <w:rPr>
          <w:rFonts w:ascii="Times New Roman" w:hAnsi="Times New Roman" w:cs="Times New Roman"/>
          <w:sz w:val="28"/>
          <w:szCs w:val="28"/>
        </w:rPr>
        <w:t>(</w:t>
      </w:r>
      <w:hyperlink r:id="rId19" w:history="1">
        <w:r w:rsidR="0047158B" w:rsidRPr="00371FD7">
          <w:rPr>
            <w:rStyle w:val="afa"/>
            <w:rFonts w:ascii="Times New Roman" w:hAnsi="Times New Roman" w:cs="Times New Roman"/>
            <w:color w:val="auto"/>
            <w:sz w:val="28"/>
            <w:szCs w:val="28"/>
          </w:rPr>
          <w:t>https://dorogobyzh.admin-smolensk.ru</w:t>
        </w:r>
      </w:hyperlink>
      <w:r w:rsidR="0047158B" w:rsidRPr="00371FD7">
        <w:rPr>
          <w:rFonts w:ascii="Times New Roman" w:hAnsi="Times New Roman" w:cs="Times New Roman"/>
          <w:sz w:val="28"/>
          <w:szCs w:val="28"/>
        </w:rPr>
        <w:t>).</w:t>
      </w:r>
    </w:p>
    <w:p w14:paraId="36536421" w14:textId="77777777" w:rsidR="0034257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2.17. Член Специальной комиссии</w:t>
      </w:r>
      <w:r w:rsidR="000773C4">
        <w:rPr>
          <w:rFonts w:ascii="Times New Roman" w:hAnsi="Times New Roman" w:cs="Times New Roman"/>
          <w:sz w:val="28"/>
          <w:szCs w:val="28"/>
        </w:rPr>
        <w:t>, который</w:t>
      </w:r>
      <w:r w:rsidR="001F7F67">
        <w:rPr>
          <w:rFonts w:ascii="Times New Roman" w:hAnsi="Times New Roman" w:cs="Times New Roman"/>
          <w:sz w:val="28"/>
          <w:szCs w:val="28"/>
        </w:rPr>
        <w:t xml:space="preserve"> не согласен</w:t>
      </w:r>
      <w:r w:rsidRPr="00496033">
        <w:rPr>
          <w:rFonts w:ascii="Times New Roman" w:hAnsi="Times New Roman" w:cs="Times New Roman"/>
          <w:sz w:val="28"/>
          <w:szCs w:val="28"/>
        </w:rPr>
        <w:t xml:space="preserve"> с принятым решением Специальной комиссии, имеет право в письменном виде изложить свое особое мнение, которое подлежит обязательному приобщению к протоколу заседания Специальной комиссии.</w:t>
      </w:r>
    </w:p>
    <w:p w14:paraId="383522AD" w14:textId="77777777" w:rsidR="00D37D51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t>2.18. Специальная комиссия мотивированным решением может отложить рассмотрение представленных ма</w:t>
      </w:r>
      <w:r w:rsidR="00210E35">
        <w:rPr>
          <w:rFonts w:ascii="Times New Roman" w:hAnsi="Times New Roman" w:cs="Times New Roman"/>
          <w:sz w:val="28"/>
          <w:szCs w:val="28"/>
        </w:rPr>
        <w:t>териалов на срок не более чем</w:t>
      </w:r>
      <w:r w:rsidRPr="00496033">
        <w:rPr>
          <w:rFonts w:ascii="Times New Roman" w:hAnsi="Times New Roman" w:cs="Times New Roman"/>
          <w:sz w:val="28"/>
          <w:szCs w:val="28"/>
        </w:rPr>
        <w:t xml:space="preserve"> один месяц, указав цели и причины такого решения</w:t>
      </w:r>
      <w:r w:rsidR="00BF2F30" w:rsidRPr="00BF2F30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>в</w:t>
      </w:r>
      <w:r w:rsidR="00BF2F30" w:rsidRPr="00BF2F30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>случае,</w:t>
      </w:r>
      <w:r w:rsidR="00BF2F30" w:rsidRPr="00BF2F30">
        <w:rPr>
          <w:rFonts w:ascii="Times New Roman" w:hAnsi="Times New Roman" w:cs="Times New Roman"/>
          <w:sz w:val="28"/>
          <w:szCs w:val="28"/>
        </w:rPr>
        <w:t xml:space="preserve"> </w:t>
      </w:r>
      <w:r w:rsidRPr="00496033">
        <w:rPr>
          <w:rFonts w:ascii="Times New Roman" w:hAnsi="Times New Roman" w:cs="Times New Roman"/>
          <w:sz w:val="28"/>
          <w:szCs w:val="28"/>
        </w:rPr>
        <w:t>если представленные материалы не соответствуют рассматриваемой теме или имеется необходимость доработки представленных для оценки рисков материалов.</w:t>
      </w:r>
    </w:p>
    <w:p w14:paraId="698014C5" w14:textId="77777777" w:rsidR="008C2F59" w:rsidRDefault="00496033" w:rsidP="00F11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033">
        <w:rPr>
          <w:rFonts w:ascii="Times New Roman" w:hAnsi="Times New Roman" w:cs="Times New Roman"/>
          <w:sz w:val="28"/>
          <w:szCs w:val="28"/>
        </w:rPr>
        <w:lastRenderedPageBreak/>
        <w:t>2.19. В случае вынесения Специальной комиссией заключения об отказе в одобрении проект</w:t>
      </w:r>
      <w:r w:rsidR="00BB731F">
        <w:rPr>
          <w:rFonts w:ascii="Times New Roman" w:hAnsi="Times New Roman" w:cs="Times New Roman"/>
          <w:sz w:val="28"/>
          <w:szCs w:val="28"/>
        </w:rPr>
        <w:t xml:space="preserve">а МПА </w:t>
      </w:r>
      <w:r w:rsidRPr="00496033">
        <w:rPr>
          <w:rFonts w:ascii="Times New Roman" w:hAnsi="Times New Roman" w:cs="Times New Roman"/>
          <w:sz w:val="28"/>
          <w:szCs w:val="28"/>
        </w:rPr>
        <w:t>такой проект возвращается на доработку с последующим соблюдением этапов подготовки проек</w:t>
      </w:r>
      <w:r w:rsidR="00BB731F">
        <w:rPr>
          <w:rFonts w:ascii="Times New Roman" w:hAnsi="Times New Roman" w:cs="Times New Roman"/>
          <w:sz w:val="28"/>
          <w:szCs w:val="28"/>
        </w:rPr>
        <w:t>та МПА</w:t>
      </w:r>
      <w:r w:rsidRPr="00496033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hyperlink r:id="rId20" w:history="1">
        <w:r w:rsidRPr="00F570F1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3</w:t>
        </w:r>
      </w:hyperlink>
      <w:r w:rsidRPr="00F570F1">
        <w:rPr>
          <w:rFonts w:ascii="Times New Roman" w:hAnsi="Times New Roman" w:cs="Times New Roman"/>
          <w:sz w:val="28"/>
          <w:szCs w:val="28"/>
        </w:rPr>
        <w:t xml:space="preserve"> - </w:t>
      </w:r>
      <w:hyperlink r:id="rId21" w:history="1">
        <w:r w:rsidRPr="00F570F1">
          <w:rPr>
            <w:rStyle w:val="afa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Pr="00F570F1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496033">
        <w:rPr>
          <w:rFonts w:ascii="Times New Roman" w:hAnsi="Times New Roman" w:cs="Times New Roman"/>
          <w:sz w:val="28"/>
          <w:szCs w:val="28"/>
        </w:rPr>
        <w:t xml:space="preserve"> определения границ.</w:t>
      </w:r>
    </w:p>
    <w:sectPr w:rsidR="008C2F59" w:rsidSect="001C37B5">
      <w:headerReference w:type="default" r:id="rId22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948F9" w14:textId="77777777" w:rsidR="004367D6" w:rsidRDefault="004367D6" w:rsidP="002C4230">
      <w:pPr>
        <w:spacing w:after="0" w:line="240" w:lineRule="auto"/>
      </w:pPr>
      <w:r>
        <w:separator/>
      </w:r>
    </w:p>
  </w:endnote>
  <w:endnote w:type="continuationSeparator" w:id="0">
    <w:p w14:paraId="710048E8" w14:textId="77777777" w:rsidR="004367D6" w:rsidRDefault="004367D6" w:rsidP="002C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B5F2B" w14:textId="77777777" w:rsidR="004367D6" w:rsidRDefault="004367D6" w:rsidP="002C4230">
      <w:pPr>
        <w:spacing w:after="0" w:line="240" w:lineRule="auto"/>
      </w:pPr>
      <w:r>
        <w:separator/>
      </w:r>
    </w:p>
  </w:footnote>
  <w:footnote w:type="continuationSeparator" w:id="0">
    <w:p w14:paraId="237B334F" w14:textId="77777777" w:rsidR="004367D6" w:rsidRDefault="004367D6" w:rsidP="002C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EBE6" w14:textId="77777777" w:rsidR="00F40D10" w:rsidRDefault="00F40D10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9246A"/>
    <w:multiLevelType w:val="hybridMultilevel"/>
    <w:tmpl w:val="F3CA4F36"/>
    <w:lvl w:ilvl="0" w:tplc="62641450">
      <w:start w:val="1"/>
      <w:numFmt w:val="bullet"/>
      <w:lvlText w:val=""/>
      <w:lvlJc w:val="left"/>
      <w:pPr>
        <w:ind w:left="1647" w:hanging="360"/>
      </w:pPr>
      <w:rPr>
        <w:rFonts w:asciiTheme="minorHAnsi" w:hAnsiTheme="minorHAnsi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 w15:restartNumberingAfterBreak="0">
    <w:nsid w:val="5EB355E6"/>
    <w:multiLevelType w:val="hybridMultilevel"/>
    <w:tmpl w:val="D5F6BAB6"/>
    <w:lvl w:ilvl="0" w:tplc="74B4A0E6">
      <w:start w:val="1"/>
      <w:numFmt w:val="bullet"/>
      <w:lvlText w:val=""/>
      <w:lvlJc w:val="left"/>
      <w:pPr>
        <w:ind w:left="1287" w:hanging="360"/>
      </w:pPr>
      <w:rPr>
        <w:rFonts w:asciiTheme="majorHAnsi" w:hAnsiTheme="majorHAnsi" w:cstheme="majorHAnsi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64494629">
    <w:abstractNumId w:val="1"/>
  </w:num>
  <w:num w:numId="2" w16cid:durableId="1389692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B8"/>
    <w:rsid w:val="000028D1"/>
    <w:rsid w:val="00003053"/>
    <w:rsid w:val="000323DB"/>
    <w:rsid w:val="000365D0"/>
    <w:rsid w:val="0004463E"/>
    <w:rsid w:val="00047559"/>
    <w:rsid w:val="00050FAB"/>
    <w:rsid w:val="0006391B"/>
    <w:rsid w:val="00065235"/>
    <w:rsid w:val="0007698D"/>
    <w:rsid w:val="000773C4"/>
    <w:rsid w:val="00082E8A"/>
    <w:rsid w:val="000A125F"/>
    <w:rsid w:val="000B2429"/>
    <w:rsid w:val="000D010F"/>
    <w:rsid w:val="000E71FC"/>
    <w:rsid w:val="001040B5"/>
    <w:rsid w:val="0012549D"/>
    <w:rsid w:val="00127343"/>
    <w:rsid w:val="00127422"/>
    <w:rsid w:val="00136199"/>
    <w:rsid w:val="0015667D"/>
    <w:rsid w:val="00173FA5"/>
    <w:rsid w:val="00184840"/>
    <w:rsid w:val="00186B52"/>
    <w:rsid w:val="001C18C5"/>
    <w:rsid w:val="001C37B5"/>
    <w:rsid w:val="001D4872"/>
    <w:rsid w:val="001D5A03"/>
    <w:rsid w:val="001E614A"/>
    <w:rsid w:val="001F1C89"/>
    <w:rsid w:val="001F5CC8"/>
    <w:rsid w:val="001F660D"/>
    <w:rsid w:val="001F7F67"/>
    <w:rsid w:val="00204A4C"/>
    <w:rsid w:val="00210E35"/>
    <w:rsid w:val="002566EC"/>
    <w:rsid w:val="00263613"/>
    <w:rsid w:val="00265502"/>
    <w:rsid w:val="00280582"/>
    <w:rsid w:val="00280694"/>
    <w:rsid w:val="00295CE2"/>
    <w:rsid w:val="002A0326"/>
    <w:rsid w:val="002A0851"/>
    <w:rsid w:val="002C4230"/>
    <w:rsid w:val="002E1050"/>
    <w:rsid w:val="002E5CBA"/>
    <w:rsid w:val="00316B36"/>
    <w:rsid w:val="00320FAE"/>
    <w:rsid w:val="00337138"/>
    <w:rsid w:val="00342571"/>
    <w:rsid w:val="00350CE6"/>
    <w:rsid w:val="00367B54"/>
    <w:rsid w:val="00371FD7"/>
    <w:rsid w:val="00384D6E"/>
    <w:rsid w:val="0039291B"/>
    <w:rsid w:val="003B17F8"/>
    <w:rsid w:val="003C57AA"/>
    <w:rsid w:val="003D1F68"/>
    <w:rsid w:val="003D556E"/>
    <w:rsid w:val="003D5D43"/>
    <w:rsid w:val="004007D5"/>
    <w:rsid w:val="00407682"/>
    <w:rsid w:val="00407892"/>
    <w:rsid w:val="00426369"/>
    <w:rsid w:val="00434B7B"/>
    <w:rsid w:val="004367D6"/>
    <w:rsid w:val="00446C34"/>
    <w:rsid w:val="00451D4A"/>
    <w:rsid w:val="00456764"/>
    <w:rsid w:val="004640BC"/>
    <w:rsid w:val="00465A36"/>
    <w:rsid w:val="0047158B"/>
    <w:rsid w:val="004776E7"/>
    <w:rsid w:val="004953B7"/>
    <w:rsid w:val="00496033"/>
    <w:rsid w:val="004A2D47"/>
    <w:rsid w:val="004A62C0"/>
    <w:rsid w:val="004B36DE"/>
    <w:rsid w:val="004C71C9"/>
    <w:rsid w:val="004C757D"/>
    <w:rsid w:val="005020FB"/>
    <w:rsid w:val="005336FC"/>
    <w:rsid w:val="005521D0"/>
    <w:rsid w:val="00556C88"/>
    <w:rsid w:val="00593CE6"/>
    <w:rsid w:val="005942E0"/>
    <w:rsid w:val="005C7134"/>
    <w:rsid w:val="005E49BF"/>
    <w:rsid w:val="005F1B71"/>
    <w:rsid w:val="005F1E66"/>
    <w:rsid w:val="005F28C3"/>
    <w:rsid w:val="005F7180"/>
    <w:rsid w:val="00604D66"/>
    <w:rsid w:val="00613B19"/>
    <w:rsid w:val="006245B4"/>
    <w:rsid w:val="00640922"/>
    <w:rsid w:val="00640A1E"/>
    <w:rsid w:val="00647413"/>
    <w:rsid w:val="00670F9C"/>
    <w:rsid w:val="00677527"/>
    <w:rsid w:val="00677B25"/>
    <w:rsid w:val="0068385B"/>
    <w:rsid w:val="006A7542"/>
    <w:rsid w:val="006B05E2"/>
    <w:rsid w:val="006C18C2"/>
    <w:rsid w:val="006C7FB8"/>
    <w:rsid w:val="006F1626"/>
    <w:rsid w:val="00700C21"/>
    <w:rsid w:val="00706712"/>
    <w:rsid w:val="007134F6"/>
    <w:rsid w:val="00724236"/>
    <w:rsid w:val="00735E79"/>
    <w:rsid w:val="00743D20"/>
    <w:rsid w:val="00747B9F"/>
    <w:rsid w:val="00762A3D"/>
    <w:rsid w:val="007769FD"/>
    <w:rsid w:val="00783523"/>
    <w:rsid w:val="0078445B"/>
    <w:rsid w:val="007944CB"/>
    <w:rsid w:val="007A1B3F"/>
    <w:rsid w:val="007B0007"/>
    <w:rsid w:val="007B2074"/>
    <w:rsid w:val="007B7210"/>
    <w:rsid w:val="007B7653"/>
    <w:rsid w:val="007C67A3"/>
    <w:rsid w:val="007C7CF1"/>
    <w:rsid w:val="007D7064"/>
    <w:rsid w:val="00806C25"/>
    <w:rsid w:val="0082564D"/>
    <w:rsid w:val="00831A5F"/>
    <w:rsid w:val="0084505A"/>
    <w:rsid w:val="00851430"/>
    <w:rsid w:val="008579F5"/>
    <w:rsid w:val="00894C2B"/>
    <w:rsid w:val="008C2F59"/>
    <w:rsid w:val="008C3AAE"/>
    <w:rsid w:val="008D1620"/>
    <w:rsid w:val="008E7F7A"/>
    <w:rsid w:val="00926C88"/>
    <w:rsid w:val="009316D0"/>
    <w:rsid w:val="0093327C"/>
    <w:rsid w:val="00933BD4"/>
    <w:rsid w:val="00933D75"/>
    <w:rsid w:val="00946783"/>
    <w:rsid w:val="00950AC6"/>
    <w:rsid w:val="00953F6E"/>
    <w:rsid w:val="00966C8B"/>
    <w:rsid w:val="009708AF"/>
    <w:rsid w:val="00976375"/>
    <w:rsid w:val="009779BB"/>
    <w:rsid w:val="009A1B59"/>
    <w:rsid w:val="009A77B6"/>
    <w:rsid w:val="009B7930"/>
    <w:rsid w:val="009D5DC0"/>
    <w:rsid w:val="009E4FEC"/>
    <w:rsid w:val="009F37E3"/>
    <w:rsid w:val="00A11B73"/>
    <w:rsid w:val="00A15991"/>
    <w:rsid w:val="00A30AA8"/>
    <w:rsid w:val="00A32714"/>
    <w:rsid w:val="00A50DB5"/>
    <w:rsid w:val="00A558E1"/>
    <w:rsid w:val="00A8212B"/>
    <w:rsid w:val="00A83EEE"/>
    <w:rsid w:val="00AA464F"/>
    <w:rsid w:val="00AA58C3"/>
    <w:rsid w:val="00AC70EC"/>
    <w:rsid w:val="00AD46FB"/>
    <w:rsid w:val="00AD7D45"/>
    <w:rsid w:val="00AE12EE"/>
    <w:rsid w:val="00AF4A07"/>
    <w:rsid w:val="00B00BF0"/>
    <w:rsid w:val="00B15AE4"/>
    <w:rsid w:val="00B215A6"/>
    <w:rsid w:val="00B50E4E"/>
    <w:rsid w:val="00B643AF"/>
    <w:rsid w:val="00B86109"/>
    <w:rsid w:val="00B950D9"/>
    <w:rsid w:val="00BB0B8B"/>
    <w:rsid w:val="00BB731F"/>
    <w:rsid w:val="00BD2A5F"/>
    <w:rsid w:val="00BE436A"/>
    <w:rsid w:val="00BF1FCF"/>
    <w:rsid w:val="00BF2F30"/>
    <w:rsid w:val="00C342E6"/>
    <w:rsid w:val="00C45BE4"/>
    <w:rsid w:val="00C46D76"/>
    <w:rsid w:val="00C70CC2"/>
    <w:rsid w:val="00C76256"/>
    <w:rsid w:val="00C8014F"/>
    <w:rsid w:val="00C8301F"/>
    <w:rsid w:val="00C84756"/>
    <w:rsid w:val="00C862A6"/>
    <w:rsid w:val="00CF3932"/>
    <w:rsid w:val="00D0631F"/>
    <w:rsid w:val="00D21CAB"/>
    <w:rsid w:val="00D37D51"/>
    <w:rsid w:val="00D96765"/>
    <w:rsid w:val="00DA1149"/>
    <w:rsid w:val="00DA65AD"/>
    <w:rsid w:val="00DF2DD3"/>
    <w:rsid w:val="00E06B90"/>
    <w:rsid w:val="00E14446"/>
    <w:rsid w:val="00E339F5"/>
    <w:rsid w:val="00E35A35"/>
    <w:rsid w:val="00E63BC3"/>
    <w:rsid w:val="00E70D08"/>
    <w:rsid w:val="00E84BED"/>
    <w:rsid w:val="00E86896"/>
    <w:rsid w:val="00EA0F23"/>
    <w:rsid w:val="00EB0112"/>
    <w:rsid w:val="00EB4313"/>
    <w:rsid w:val="00EF1EF9"/>
    <w:rsid w:val="00F052B6"/>
    <w:rsid w:val="00F100D0"/>
    <w:rsid w:val="00F112EC"/>
    <w:rsid w:val="00F358BA"/>
    <w:rsid w:val="00F40D10"/>
    <w:rsid w:val="00F570F1"/>
    <w:rsid w:val="00F66BA5"/>
    <w:rsid w:val="00F86216"/>
    <w:rsid w:val="00FB639E"/>
    <w:rsid w:val="00FB7C08"/>
    <w:rsid w:val="00FD45F8"/>
    <w:rsid w:val="00FE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AD724"/>
  <w15:docId w15:val="{F47419DE-B5A9-4BAB-8497-28483BA8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AA8"/>
  </w:style>
  <w:style w:type="paragraph" w:styleId="1">
    <w:name w:val="heading 1"/>
    <w:basedOn w:val="a"/>
    <w:next w:val="a"/>
    <w:link w:val="10"/>
    <w:uiPriority w:val="9"/>
    <w:qFormat/>
    <w:rsid w:val="00A30AA8"/>
    <w:pPr>
      <w:keepNext/>
      <w:keepLines/>
      <w:pBdr>
        <w:bottom w:val="single" w:sz="4" w:space="2" w:color="54A02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AA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54A02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E7718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A5010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E7718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A5010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A5010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A5010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AA8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A5010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1C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30AA8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0AA8"/>
    <w:rPr>
      <w:rFonts w:asciiTheme="majorHAnsi" w:eastAsiaTheme="majorEastAsia" w:hAnsiTheme="majorHAnsi" w:cstheme="majorBidi"/>
      <w:color w:val="54A02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A30AA8"/>
    <w:rPr>
      <w:rFonts w:asciiTheme="majorHAnsi" w:eastAsiaTheme="majorEastAsia" w:hAnsiTheme="majorHAnsi" w:cstheme="majorBidi"/>
      <w:color w:val="3E7718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30AA8"/>
    <w:rPr>
      <w:rFonts w:asciiTheme="majorHAnsi" w:eastAsiaTheme="majorEastAsia" w:hAnsiTheme="majorHAnsi" w:cstheme="majorBidi"/>
      <w:i/>
      <w:iCs/>
      <w:color w:val="2A5010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0AA8"/>
    <w:rPr>
      <w:rFonts w:asciiTheme="majorHAnsi" w:eastAsiaTheme="majorEastAsia" w:hAnsiTheme="majorHAnsi" w:cstheme="majorBidi"/>
      <w:color w:val="3E7718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30AA8"/>
    <w:rPr>
      <w:rFonts w:asciiTheme="majorHAnsi" w:eastAsiaTheme="majorEastAsia" w:hAnsiTheme="majorHAnsi" w:cstheme="majorBidi"/>
      <w:i/>
      <w:iCs/>
      <w:color w:val="2A5010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A30AA8"/>
    <w:rPr>
      <w:rFonts w:asciiTheme="majorHAnsi" w:eastAsiaTheme="majorEastAsia" w:hAnsiTheme="majorHAnsi" w:cstheme="majorBidi"/>
      <w:b/>
      <w:bCs/>
      <w:color w:val="2A5010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A30AA8"/>
    <w:rPr>
      <w:rFonts w:asciiTheme="majorHAnsi" w:eastAsiaTheme="majorEastAsia" w:hAnsiTheme="majorHAnsi" w:cstheme="majorBidi"/>
      <w:color w:val="2A5010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A30AA8"/>
    <w:rPr>
      <w:rFonts w:asciiTheme="majorHAnsi" w:eastAsiaTheme="majorEastAsia" w:hAnsiTheme="majorHAnsi" w:cstheme="majorBidi"/>
      <w:i/>
      <w:iCs/>
      <w:color w:val="2A5010" w:themeColor="accent2" w:themeShade="80"/>
      <w:sz w:val="22"/>
      <w:szCs w:val="22"/>
    </w:rPr>
  </w:style>
  <w:style w:type="paragraph" w:styleId="a5">
    <w:name w:val="caption"/>
    <w:basedOn w:val="a"/>
    <w:next w:val="a"/>
    <w:uiPriority w:val="35"/>
    <w:semiHidden/>
    <w:unhideWhenUsed/>
    <w:qFormat/>
    <w:rsid w:val="00A30AA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A30AA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7">
    <w:name w:val="Заголовок Знак"/>
    <w:basedOn w:val="a0"/>
    <w:link w:val="a6"/>
    <w:uiPriority w:val="10"/>
    <w:rsid w:val="00A30AA8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8">
    <w:name w:val="Subtitle"/>
    <w:basedOn w:val="a"/>
    <w:next w:val="a"/>
    <w:link w:val="a9"/>
    <w:uiPriority w:val="11"/>
    <w:qFormat/>
    <w:rsid w:val="00A30AA8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A30AA8"/>
    <w:rPr>
      <w:caps/>
      <w:color w:val="404040" w:themeColor="text1" w:themeTint="BF"/>
      <w:spacing w:val="20"/>
      <w:sz w:val="28"/>
      <w:szCs w:val="28"/>
    </w:rPr>
  </w:style>
  <w:style w:type="character" w:styleId="aa">
    <w:name w:val="Strong"/>
    <w:basedOn w:val="a0"/>
    <w:uiPriority w:val="22"/>
    <w:qFormat/>
    <w:rsid w:val="00A30AA8"/>
    <w:rPr>
      <w:b/>
      <w:bCs/>
    </w:rPr>
  </w:style>
  <w:style w:type="character" w:styleId="ab">
    <w:name w:val="Emphasis"/>
    <w:basedOn w:val="a0"/>
    <w:uiPriority w:val="20"/>
    <w:qFormat/>
    <w:rsid w:val="00A30AA8"/>
    <w:rPr>
      <w:i/>
      <w:iCs/>
      <w:color w:val="000000" w:themeColor="text1"/>
    </w:rPr>
  </w:style>
  <w:style w:type="paragraph" w:styleId="ac">
    <w:name w:val="No Spacing"/>
    <w:uiPriority w:val="1"/>
    <w:qFormat/>
    <w:rsid w:val="00A30AA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30AA8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A30A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30AA8"/>
    <w:pPr>
      <w:pBdr>
        <w:top w:val="single" w:sz="24" w:space="4" w:color="54A02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A30AA8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Subtle Emphasis"/>
    <w:basedOn w:val="a0"/>
    <w:uiPriority w:val="19"/>
    <w:qFormat/>
    <w:rsid w:val="00A30AA8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A30AA8"/>
    <w:rPr>
      <w:b/>
      <w:bCs/>
      <w:i/>
      <w:iCs/>
      <w:caps w:val="0"/>
      <w:smallCaps w:val="0"/>
      <w:strike w:val="0"/>
      <w:dstrike w:val="0"/>
      <w:color w:val="54A021" w:themeColor="accent2"/>
    </w:rPr>
  </w:style>
  <w:style w:type="character" w:styleId="af1">
    <w:name w:val="Subtle Reference"/>
    <w:basedOn w:val="a0"/>
    <w:uiPriority w:val="31"/>
    <w:qFormat/>
    <w:rsid w:val="00A30AA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A30AA8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A30AA8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A30AA8"/>
    <w:pPr>
      <w:outlineLvl w:val="9"/>
    </w:pPr>
  </w:style>
  <w:style w:type="paragraph" w:styleId="af5">
    <w:name w:val="List Paragraph"/>
    <w:basedOn w:val="a"/>
    <w:uiPriority w:val="34"/>
    <w:qFormat/>
    <w:rsid w:val="00A30AA8"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rsid w:val="002C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C4230"/>
  </w:style>
  <w:style w:type="paragraph" w:styleId="af8">
    <w:name w:val="footer"/>
    <w:basedOn w:val="a"/>
    <w:link w:val="af9"/>
    <w:uiPriority w:val="99"/>
    <w:unhideWhenUsed/>
    <w:rsid w:val="002C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C4230"/>
  </w:style>
  <w:style w:type="character" w:styleId="afa">
    <w:name w:val="Hyperlink"/>
    <w:basedOn w:val="a0"/>
    <w:uiPriority w:val="99"/>
    <w:unhideWhenUsed/>
    <w:rsid w:val="00A8212B"/>
    <w:rPr>
      <w:color w:val="99CA3C" w:themeColor="hyperlink"/>
      <w:u w:val="single"/>
    </w:rPr>
  </w:style>
  <w:style w:type="character" w:styleId="afb">
    <w:name w:val="Placeholder Text"/>
    <w:basedOn w:val="a0"/>
    <w:uiPriority w:val="99"/>
    <w:semiHidden/>
    <w:rsid w:val="00065235"/>
    <w:rPr>
      <w:color w:val="80808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F2F30"/>
    <w:rPr>
      <w:color w:val="605E5C"/>
      <w:shd w:val="clear" w:color="auto" w:fill="E1DFDD"/>
    </w:rPr>
  </w:style>
  <w:style w:type="character" w:styleId="afc">
    <w:name w:val="Unresolved Mention"/>
    <w:basedOn w:val="a0"/>
    <w:uiPriority w:val="99"/>
    <w:semiHidden/>
    <w:unhideWhenUsed/>
    <w:rsid w:val="00F57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450988&amp;dst=100022" TargetMode="External"/><Relationship Id="rId18" Type="http://schemas.openxmlformats.org/officeDocument/2006/relationships/hyperlink" Target="file:///\\smoladmin\dfs\&#1044;&#1086;&#1082;&#1091;&#1084;&#1077;&#1085;&#1090;&#1099;\&#1059;&#1087;&#1088;.%20&#1090;&#1086;&#1088;&#1075;&#1086;&#1074;&#1083;&#1080;\&#1057;&#1042;&#1045;&#1058;&#1051;&#1040;&#1053;&#1040;\&#1040;&#1083;&#1082;&#1086;&#1075;&#1086;&#1083;&#1100;\&#1042;&#1086;&#1083;&#1086;&#1075;&#1076;&#1072;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50988&amp;dst=1000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0988&amp;dst=100019" TargetMode="External"/><Relationship Id="rId17" Type="http://schemas.openxmlformats.org/officeDocument/2006/relationships/hyperlink" Target="mailto:Dor-eka@admin-smolen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smoladmin\dfs\&#1044;&#1086;&#1082;&#1091;&#1084;&#1077;&#1085;&#1090;&#1099;\&#1059;&#1087;&#1088;.%20&#1090;&#1086;&#1088;&#1075;&#1086;&#1074;&#1083;&#1080;\&#1057;&#1042;&#1045;&#1058;&#1051;&#1040;&#1053;&#1040;\&#1040;&#1083;&#1082;&#1086;&#1075;&#1086;&#1083;&#1100;\&#1042;&#1086;&#1083;&#1086;&#1075;&#1076;&#1072;.docx" TargetMode="External"/><Relationship Id="rId20" Type="http://schemas.openxmlformats.org/officeDocument/2006/relationships/hyperlink" Target="https://login.consultant.ru/link/?req=doc&amp;base=LAW&amp;n=450988&amp;dst=1000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0988&amp;dst=10001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4327&amp;dst=100016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\\smoladmin\dfs\&#1044;&#1086;&#1082;&#1091;&#1084;&#1077;&#1085;&#1090;&#1099;\&#1059;&#1087;&#1088;.%20&#1090;&#1086;&#1088;&#1075;&#1086;&#1074;&#1083;&#1080;\&#1057;&#1042;&#1045;&#1058;&#1051;&#1040;&#1053;&#1040;\&#1040;&#1083;&#1082;&#1086;&#1075;&#1086;&#1083;&#1100;\&#1042;&#1086;&#1083;&#1086;&#1075;&#1076;&#1072;.docx" TargetMode="External"/><Relationship Id="rId19" Type="http://schemas.openxmlformats.org/officeDocument/2006/relationships/hyperlink" Target="https://dorogobyzh.admin-smolen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0988&amp;dst=100010" TargetMode="External"/><Relationship Id="rId14" Type="http://schemas.openxmlformats.org/officeDocument/2006/relationships/hyperlink" Target="https://dorogobyzh.admin-smolensk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Аспект">
  <a:themeElements>
    <a:clrScheme name="Аспект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F66AF-5965-414F-BB37-601667B0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Яшкова Ольга Валерьевна</dc:creator>
  <cp:keywords/>
  <dc:description/>
  <cp:lastModifiedBy>user</cp:lastModifiedBy>
  <cp:revision>4</cp:revision>
  <cp:lastPrinted>2026-03-03T08:09:00Z</cp:lastPrinted>
  <dcterms:created xsi:type="dcterms:W3CDTF">2026-10-20T07:48:00Z</dcterms:created>
  <dcterms:modified xsi:type="dcterms:W3CDTF">2026-10-21T13:50:00Z</dcterms:modified>
</cp:coreProperties>
</file>